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3D" w:rsidRPr="00F96CD4" w:rsidRDefault="00C5003D" w:rsidP="0042515D">
      <w:pPr>
        <w:spacing w:before="120" w:after="120" w:line="240" w:lineRule="auto"/>
        <w:jc w:val="center"/>
        <w:rPr>
          <w:rFonts w:ascii="Times New Roman" w:hAnsi="Times New Roman" w:cs="Times New Roman"/>
          <w:b/>
          <w:sz w:val="36"/>
        </w:rPr>
      </w:pPr>
      <w:r w:rsidRPr="00F96CD4">
        <w:rPr>
          <w:rFonts w:ascii="Times New Roman" w:hAnsi="Times New Roman" w:cs="Times New Roman"/>
          <w:b/>
          <w:sz w:val="36"/>
        </w:rPr>
        <w:t>Export Incentive Grants Act 1973</w:t>
      </w:r>
    </w:p>
    <w:p w:rsidR="0086443D" w:rsidRPr="0042515D" w:rsidRDefault="00C5003D" w:rsidP="0042515D">
      <w:pPr>
        <w:spacing w:before="120" w:after="120" w:line="240" w:lineRule="auto"/>
        <w:jc w:val="center"/>
        <w:rPr>
          <w:rFonts w:ascii="Times New Roman" w:hAnsi="Times New Roman" w:cs="Times New Roman"/>
          <w:b/>
          <w:sz w:val="28"/>
        </w:rPr>
      </w:pPr>
      <w:r w:rsidRPr="0042515D">
        <w:rPr>
          <w:rFonts w:ascii="Times New Roman" w:hAnsi="Times New Roman" w:cs="Times New Roman"/>
          <w:b/>
          <w:sz w:val="28"/>
        </w:rPr>
        <w:t>No. 180 of 1973</w:t>
      </w:r>
    </w:p>
    <w:p w:rsidR="0040774F" w:rsidRPr="00203D9B" w:rsidRDefault="0040774F" w:rsidP="0040774F">
      <w:pPr>
        <w:pBdr>
          <w:top w:val="thickThinLargeGap" w:sz="24" w:space="1" w:color="auto"/>
        </w:pBdr>
        <w:spacing w:before="360" w:after="120" w:line="240" w:lineRule="auto"/>
        <w:ind w:left="432" w:hanging="432"/>
        <w:jc w:val="center"/>
        <w:rPr>
          <w:rFonts w:ascii="Times New Roman" w:hAnsi="Times New Roman" w:cs="Times New Roman"/>
          <w:b/>
        </w:rPr>
      </w:pPr>
    </w:p>
    <w:p w:rsidR="0042515D" w:rsidRPr="002407C7" w:rsidRDefault="00257FDB" w:rsidP="0042515D">
      <w:pPr>
        <w:spacing w:before="120" w:after="120" w:line="240" w:lineRule="auto"/>
        <w:ind w:left="432" w:hanging="432"/>
        <w:jc w:val="center"/>
        <w:rPr>
          <w:rFonts w:ascii="Times New Roman" w:hAnsi="Times New Roman" w:cs="Times New Roman"/>
          <w:b/>
          <w:sz w:val="26"/>
        </w:rPr>
      </w:pPr>
      <w:r w:rsidRPr="002407C7">
        <w:rPr>
          <w:rFonts w:ascii="Times New Roman" w:hAnsi="Times New Roman" w:cs="Times New Roman"/>
          <w:b/>
          <w:sz w:val="26"/>
        </w:rPr>
        <w:t>AN ACT</w:t>
      </w:r>
    </w:p>
    <w:p w:rsidR="0086443D" w:rsidRPr="0042515D" w:rsidRDefault="0086443D" w:rsidP="0042515D">
      <w:pPr>
        <w:spacing w:before="120" w:after="120" w:line="240" w:lineRule="auto"/>
        <w:ind w:left="432" w:hanging="432"/>
        <w:jc w:val="center"/>
        <w:rPr>
          <w:rFonts w:ascii="Times New Roman" w:hAnsi="Times New Roman" w:cs="Times New Roman"/>
          <w:sz w:val="26"/>
        </w:rPr>
      </w:pPr>
      <w:r w:rsidRPr="0042515D">
        <w:rPr>
          <w:rFonts w:ascii="Times New Roman" w:hAnsi="Times New Roman" w:cs="Times New Roman"/>
          <w:sz w:val="26"/>
        </w:rPr>
        <w:t xml:space="preserve">To amend the </w:t>
      </w:r>
      <w:r w:rsidR="00C5003D" w:rsidRPr="0042515D">
        <w:rPr>
          <w:rFonts w:ascii="Times New Roman" w:hAnsi="Times New Roman" w:cs="Times New Roman"/>
          <w:i/>
          <w:sz w:val="26"/>
        </w:rPr>
        <w:t xml:space="preserve">Export Incentive Grants Act </w:t>
      </w:r>
      <w:r w:rsidRPr="0042515D">
        <w:rPr>
          <w:rFonts w:ascii="Times New Roman" w:hAnsi="Times New Roman" w:cs="Times New Roman"/>
          <w:sz w:val="26"/>
        </w:rPr>
        <w:t>1971.</w:t>
      </w:r>
    </w:p>
    <w:p w:rsidR="0086443D" w:rsidRPr="0042515D" w:rsidRDefault="0086443D" w:rsidP="0042515D">
      <w:pPr>
        <w:spacing w:before="120" w:after="120" w:line="240" w:lineRule="auto"/>
        <w:jc w:val="right"/>
        <w:rPr>
          <w:rFonts w:ascii="Times New Roman" w:hAnsi="Times New Roman" w:cs="Times New Roman"/>
          <w:sz w:val="26"/>
        </w:rPr>
      </w:pPr>
      <w:r w:rsidRPr="0042515D">
        <w:rPr>
          <w:rFonts w:ascii="Times New Roman" w:hAnsi="Times New Roman" w:cs="Times New Roman"/>
          <w:sz w:val="26"/>
        </w:rPr>
        <w:t>[</w:t>
      </w:r>
      <w:r w:rsidR="00C5003D" w:rsidRPr="002407C7">
        <w:rPr>
          <w:rFonts w:ascii="Times New Roman" w:hAnsi="Times New Roman" w:cs="Times New Roman"/>
          <w:i/>
          <w:sz w:val="26"/>
        </w:rPr>
        <w:t>Assented to 14 December 1973</w:t>
      </w:r>
      <w:r w:rsidRPr="0042515D">
        <w:rPr>
          <w:rFonts w:ascii="Times New Roman" w:hAnsi="Times New Roman" w:cs="Times New Roman"/>
          <w:sz w:val="26"/>
        </w:rPr>
        <w:t>]</w:t>
      </w:r>
    </w:p>
    <w:p w:rsidR="0086443D" w:rsidRPr="00550535" w:rsidRDefault="0086443D" w:rsidP="002407C7">
      <w:pPr>
        <w:spacing w:after="0" w:line="240" w:lineRule="auto"/>
        <w:ind w:firstLine="432"/>
        <w:jc w:val="both"/>
        <w:rPr>
          <w:rFonts w:ascii="Times New Roman" w:hAnsi="Times New Roman"/>
        </w:rPr>
      </w:pPr>
      <w:r w:rsidRPr="00550535">
        <w:rPr>
          <w:rFonts w:ascii="Times New Roman" w:hAnsi="Times New Roman"/>
        </w:rPr>
        <w:t>BE IT ENACTED by the Queen, the Senate and the House of Representatives of Australia, as follows:—</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Short title and citation.</w:t>
      </w:r>
    </w:p>
    <w:p w:rsidR="0086443D" w:rsidRPr="00F663E6" w:rsidRDefault="00292B82" w:rsidP="00BA7202">
      <w:pPr>
        <w:tabs>
          <w:tab w:val="left" w:pos="1170"/>
        </w:tabs>
        <w:spacing w:after="0" w:line="240" w:lineRule="auto"/>
        <w:ind w:firstLine="432"/>
        <w:jc w:val="both"/>
        <w:rPr>
          <w:rFonts w:ascii="Times New Roman" w:hAnsi="Times New Roman"/>
        </w:rPr>
      </w:pPr>
      <w:r w:rsidRPr="00C5003D">
        <w:rPr>
          <w:rFonts w:ascii="Times New Roman" w:hAnsi="Times New Roman"/>
          <w:b/>
        </w:rPr>
        <w:t>1</w:t>
      </w:r>
      <w:r>
        <w:rPr>
          <w:rFonts w:ascii="Times New Roman" w:hAnsi="Times New Roman"/>
          <w:b/>
        </w:rPr>
        <w:t>.</w:t>
      </w:r>
      <w:r w:rsidR="00CE0C4D">
        <w:rPr>
          <w:rFonts w:ascii="Times New Roman" w:hAnsi="Times New Roman"/>
          <w:b/>
        </w:rPr>
        <w:t xml:space="preserve">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This Act may be cited as the </w:t>
      </w:r>
      <w:r w:rsidR="00C5003D" w:rsidRPr="00C5003D">
        <w:rPr>
          <w:rFonts w:ascii="Times New Roman" w:hAnsi="Times New Roman"/>
          <w:i/>
        </w:rPr>
        <w:t xml:space="preserve">Export Incentive Grants Act </w:t>
      </w:r>
      <w:r w:rsidR="0086443D" w:rsidRPr="00F663E6">
        <w:rPr>
          <w:rFonts w:ascii="Times New Roman" w:hAnsi="Times New Roman"/>
        </w:rPr>
        <w:t>1973.</w:t>
      </w:r>
    </w:p>
    <w:p w:rsidR="00BA7202" w:rsidRDefault="00F42DFA" w:rsidP="00BA7202">
      <w:pPr>
        <w:tabs>
          <w:tab w:val="left" w:pos="99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 xml:space="preserve">The </w:t>
      </w:r>
      <w:r w:rsidR="00C5003D" w:rsidRPr="00C5003D">
        <w:rPr>
          <w:rFonts w:ascii="Times New Roman" w:hAnsi="Times New Roman"/>
          <w:i/>
        </w:rPr>
        <w:t xml:space="preserve">Export Incentive Grants Act </w:t>
      </w:r>
      <w:r w:rsidR="0086443D" w:rsidRPr="00F663E6">
        <w:rPr>
          <w:rFonts w:ascii="Times New Roman" w:hAnsi="Times New Roman"/>
        </w:rPr>
        <w:t>1971 is in this Act referred to as the Principal Act.</w:t>
      </w:r>
    </w:p>
    <w:p w:rsidR="0086443D" w:rsidRPr="00F663E6" w:rsidRDefault="00F42DFA" w:rsidP="00BA7202">
      <w:pPr>
        <w:tabs>
          <w:tab w:val="left" w:pos="99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3</w:t>
      </w:r>
      <w:r>
        <w:rPr>
          <w:rFonts w:ascii="Times New Roman" w:hAnsi="Times New Roman"/>
        </w:rPr>
        <w:t>)</w:t>
      </w:r>
      <w:r>
        <w:rPr>
          <w:rFonts w:ascii="Times New Roman" w:hAnsi="Times New Roman"/>
        </w:rPr>
        <w:tab/>
      </w:r>
      <w:r w:rsidR="0086443D" w:rsidRPr="00F663E6">
        <w:rPr>
          <w:rFonts w:ascii="Times New Roman" w:hAnsi="Times New Roman"/>
        </w:rPr>
        <w:t xml:space="preserve">The Principal Act, as amended by this Act, may be cited as the </w:t>
      </w:r>
      <w:r w:rsidR="00C5003D" w:rsidRPr="00C5003D">
        <w:rPr>
          <w:rFonts w:ascii="Times New Roman" w:hAnsi="Times New Roman"/>
          <w:i/>
        </w:rPr>
        <w:t xml:space="preserve">Export Incentive Grants Act </w:t>
      </w:r>
      <w:r w:rsidR="0086443D" w:rsidRPr="00F663E6">
        <w:rPr>
          <w:rFonts w:ascii="Times New Roman" w:hAnsi="Times New Roman"/>
        </w:rPr>
        <w:t>1971</w:t>
      </w:r>
      <w:r w:rsidR="001364AD">
        <w:rPr>
          <w:rFonts w:ascii="Times New Roman" w:hAnsi="Times New Roman"/>
        </w:rPr>
        <w:t>–</w:t>
      </w:r>
      <w:r w:rsidR="0086443D" w:rsidRPr="00F663E6">
        <w:rPr>
          <w:rFonts w:ascii="Times New Roman" w:hAnsi="Times New Roman"/>
        </w:rPr>
        <w:t>1973.</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Commencement.</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2</w:t>
      </w:r>
      <w:r>
        <w:rPr>
          <w:rFonts w:ascii="Times New Roman" w:hAnsi="Times New Roman"/>
          <w:b/>
        </w:rPr>
        <w:t>.</w:t>
      </w:r>
      <w:r w:rsidR="0092253D">
        <w:rPr>
          <w:rFonts w:ascii="Times New Roman" w:hAnsi="Times New Roman"/>
          <w:b/>
        </w:rPr>
        <w:tab/>
      </w:r>
      <w:r w:rsidR="0086443D" w:rsidRPr="00F663E6">
        <w:rPr>
          <w:rFonts w:ascii="Times New Roman" w:hAnsi="Times New Roman"/>
        </w:rPr>
        <w:t>This Act shall come into operation on the day on which it receives the Royal Assent.</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Parts.</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3</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3 of the Principal Act is repealed.</w:t>
      </w:r>
    </w:p>
    <w:p w:rsidR="0086443D" w:rsidRPr="00CE0C4D" w:rsidRDefault="0086443D" w:rsidP="00CE0C4D">
      <w:pPr>
        <w:spacing w:before="120" w:after="60" w:line="240" w:lineRule="auto"/>
        <w:rPr>
          <w:rFonts w:ascii="Times New Roman" w:hAnsi="Times New Roman" w:cs="Times New Roman"/>
          <w:b/>
          <w:sz w:val="20"/>
        </w:rPr>
      </w:pPr>
      <w:r w:rsidRPr="00CE0C4D">
        <w:rPr>
          <w:rFonts w:ascii="Times New Roman" w:hAnsi="Times New Roman" w:cs="Times New Roman"/>
          <w:b/>
          <w:sz w:val="20"/>
        </w:rPr>
        <w:t>Interpretation.</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4</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4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the definition of </w:t>
      </w:r>
      <w:r w:rsidR="009818DD">
        <w:rPr>
          <w:rFonts w:ascii="Times New Roman" w:hAnsi="Times New Roman"/>
        </w:rPr>
        <w:t>“</w:t>
      </w:r>
      <w:r w:rsidRPr="00F663E6">
        <w:rPr>
          <w:rFonts w:ascii="Times New Roman" w:hAnsi="Times New Roman"/>
        </w:rPr>
        <w:t>grant year</w:t>
      </w:r>
      <w:r w:rsidR="009818DD">
        <w:rPr>
          <w:rFonts w:ascii="Times New Roman" w:hAnsi="Times New Roman"/>
        </w:rPr>
        <w:t>”</w:t>
      </w:r>
      <w:r w:rsidRPr="00F663E6">
        <w:rPr>
          <w:rFonts w:ascii="Times New Roman" w:hAnsi="Times New Roman"/>
        </w:rPr>
        <w:t xml:space="preserve"> and substituting the following definition:—</w:t>
      </w:r>
    </w:p>
    <w:p w:rsidR="0086443D" w:rsidRPr="00F663E6" w:rsidRDefault="009818DD" w:rsidP="00BA7202">
      <w:pPr>
        <w:spacing w:after="0" w:line="240" w:lineRule="auto"/>
        <w:ind w:left="1584" w:hanging="432"/>
        <w:jc w:val="both"/>
        <w:rPr>
          <w:rFonts w:ascii="Times New Roman" w:hAnsi="Times New Roman"/>
        </w:rPr>
      </w:pPr>
      <w:r>
        <w:rPr>
          <w:rFonts w:ascii="Times New Roman" w:hAnsi="Times New Roman"/>
        </w:rPr>
        <w:t>“‘</w:t>
      </w:r>
      <w:r w:rsidR="0086443D" w:rsidRPr="00F663E6">
        <w:rPr>
          <w:rFonts w:ascii="Times New Roman" w:hAnsi="Times New Roman"/>
        </w:rPr>
        <w:t>grant year</w:t>
      </w:r>
      <w:r>
        <w:rPr>
          <w:rFonts w:ascii="Times New Roman" w:hAnsi="Times New Roman"/>
        </w:rPr>
        <w:t>’</w:t>
      </w:r>
      <w:r w:rsidR="0086443D" w:rsidRPr="00F663E6">
        <w:rPr>
          <w:rFonts w:ascii="Times New Roman" w:hAnsi="Times New Roman"/>
        </w:rPr>
        <w:t xml:space="preserve"> means the financial year that began on 1st July, 1971, or either of the next two succeeding financial</w:t>
      </w:r>
      <w:r w:rsidR="00BA7202">
        <w:rPr>
          <w:rFonts w:ascii="Times New Roman" w:hAnsi="Times New Roman"/>
        </w:rPr>
        <w:t xml:space="preserve"> </w:t>
      </w:r>
      <w:r w:rsidR="0086443D" w:rsidRPr="00F663E6">
        <w:rPr>
          <w:rFonts w:ascii="Times New Roman" w:hAnsi="Times New Roman"/>
        </w:rPr>
        <w:t>years;</w:t>
      </w:r>
      <w:r>
        <w:rPr>
          <w:rFonts w:ascii="Times New Roman" w:hAnsi="Times New Roman"/>
        </w:rPr>
        <w:t>”</w:t>
      </w:r>
      <w:r w:rsidR="0086443D"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lastRenderedPageBreak/>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inserting in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after the definition of </w:t>
      </w:r>
      <w:r w:rsidR="009818DD">
        <w:rPr>
          <w:rFonts w:ascii="Times New Roman" w:hAnsi="Times New Roman"/>
        </w:rPr>
        <w:t>“</w:t>
      </w:r>
      <w:r w:rsidRPr="00F663E6">
        <w:rPr>
          <w:rFonts w:ascii="Times New Roman" w:hAnsi="Times New Roman"/>
        </w:rPr>
        <w:t>know-how</w:t>
      </w:r>
      <w:r w:rsidR="009818DD">
        <w:rPr>
          <w:rFonts w:ascii="Times New Roman" w:hAnsi="Times New Roman"/>
        </w:rPr>
        <w:t>”</w:t>
      </w:r>
      <w:r w:rsidRPr="00F663E6">
        <w:rPr>
          <w:rFonts w:ascii="Times New Roman" w:hAnsi="Times New Roman"/>
        </w:rPr>
        <w:t>, the following definition:—</w:t>
      </w:r>
    </w:p>
    <w:p w:rsidR="0086443D" w:rsidRPr="00F663E6" w:rsidRDefault="009818DD" w:rsidP="00604008">
      <w:pPr>
        <w:spacing w:after="0" w:line="240" w:lineRule="auto"/>
        <w:ind w:left="1584" w:hanging="432"/>
        <w:jc w:val="both"/>
        <w:rPr>
          <w:rFonts w:ascii="Times New Roman" w:hAnsi="Times New Roman"/>
        </w:rPr>
      </w:pPr>
      <w:r>
        <w:rPr>
          <w:rFonts w:ascii="Times New Roman" w:hAnsi="Times New Roman"/>
        </w:rPr>
        <w:t>“‘</w:t>
      </w:r>
      <w:r w:rsidR="0086443D" w:rsidRPr="00F663E6">
        <w:rPr>
          <w:rFonts w:ascii="Times New Roman" w:hAnsi="Times New Roman"/>
        </w:rPr>
        <w:t>licensee,</w:t>
      </w:r>
      <w:r>
        <w:rPr>
          <w:rFonts w:ascii="Times New Roman" w:hAnsi="Times New Roman"/>
        </w:rPr>
        <w:t>’</w:t>
      </w:r>
      <w:r w:rsidR="0086443D" w:rsidRPr="00F663E6">
        <w:rPr>
          <w:rFonts w:ascii="Times New Roman" w:hAnsi="Times New Roman"/>
        </w:rPr>
        <w:t xml:space="preserve"> relation to a marketing authority, means a person licensed by, or otherwise authorized to act as an agent for, that marketing authority for purposes connected with the marketing of goods in respect of which the marketing authority performs its functions, and </w:t>
      </w:r>
      <w:r>
        <w:rPr>
          <w:rFonts w:ascii="Times New Roman" w:hAnsi="Times New Roman"/>
        </w:rPr>
        <w:t>‘</w:t>
      </w:r>
      <w:r w:rsidR="0086443D" w:rsidRPr="00F663E6">
        <w:rPr>
          <w:rFonts w:ascii="Times New Roman" w:hAnsi="Times New Roman"/>
        </w:rPr>
        <w:t>licence</w:t>
      </w:r>
      <w:r>
        <w:rPr>
          <w:rFonts w:ascii="Times New Roman" w:hAnsi="Times New Roman"/>
        </w:rPr>
        <w:t>’</w:t>
      </w:r>
      <w:r w:rsidR="0086443D" w:rsidRPr="00F663E6">
        <w:rPr>
          <w:rFonts w:ascii="Times New Roman" w:hAnsi="Times New Roman"/>
        </w:rPr>
        <w:t xml:space="preserve"> has a corresponding meaning;</w:t>
      </w:r>
      <w:r>
        <w:rPr>
          <w:rFonts w:ascii="Times New Roman" w:hAnsi="Times New Roman"/>
        </w:rPr>
        <w:t>”</w:t>
      </w:r>
      <w:r w:rsidR="0086443D" w:rsidRPr="00F663E6">
        <w:rPr>
          <w:rFonts w:ascii="Times New Roman" w:hAnsi="Times New Roman"/>
        </w:rPr>
        <w:t>;</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by inserting in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after the definition of </w:t>
      </w:r>
      <w:r w:rsidR="009818DD">
        <w:rPr>
          <w:rFonts w:ascii="Times New Roman" w:hAnsi="Times New Roman"/>
        </w:rPr>
        <w:t>“</w:t>
      </w:r>
      <w:r w:rsidRPr="00F663E6">
        <w:rPr>
          <w:rFonts w:ascii="Times New Roman" w:hAnsi="Times New Roman"/>
        </w:rPr>
        <w:t>marketing authority</w:t>
      </w:r>
      <w:r w:rsidR="009818DD">
        <w:rPr>
          <w:rFonts w:ascii="Times New Roman" w:hAnsi="Times New Roman"/>
        </w:rPr>
        <w:t>”</w:t>
      </w:r>
      <w:r w:rsidRPr="00F663E6">
        <w:rPr>
          <w:rFonts w:ascii="Times New Roman" w:hAnsi="Times New Roman"/>
        </w:rPr>
        <w:t>, the following definition:—</w:t>
      </w:r>
    </w:p>
    <w:p w:rsidR="0086443D" w:rsidRPr="00F663E6" w:rsidRDefault="009818DD" w:rsidP="00604008">
      <w:pPr>
        <w:spacing w:after="0" w:line="240" w:lineRule="auto"/>
        <w:ind w:left="1584" w:hanging="432"/>
        <w:jc w:val="both"/>
        <w:rPr>
          <w:rFonts w:ascii="Times New Roman" w:hAnsi="Times New Roman"/>
        </w:rPr>
      </w:pPr>
      <w:r>
        <w:rPr>
          <w:rFonts w:ascii="Times New Roman" w:hAnsi="Times New Roman"/>
        </w:rPr>
        <w:t>“‘</w:t>
      </w:r>
      <w:r w:rsidR="0086443D" w:rsidRPr="00F663E6">
        <w:rPr>
          <w:rFonts w:ascii="Times New Roman" w:hAnsi="Times New Roman"/>
        </w:rPr>
        <w:t>meat</w:t>
      </w:r>
      <w:r>
        <w:rPr>
          <w:rFonts w:ascii="Times New Roman" w:hAnsi="Times New Roman"/>
        </w:rPr>
        <w:t>’</w:t>
      </w:r>
      <w:r w:rsidR="0086443D" w:rsidRPr="00F663E6">
        <w:rPr>
          <w:rFonts w:ascii="Times New Roman" w:hAnsi="Times New Roman"/>
        </w:rPr>
        <w:t xml:space="preserve"> means fresh, chilled or frozen flesh or edible offal of bovine animals, sheep, goats or pigs, other than flesh or offal that has been canned, cooked or cured;</w:t>
      </w:r>
      <w:r>
        <w:rPr>
          <w:rFonts w:ascii="Times New Roman" w:hAnsi="Times New Roman"/>
        </w:rPr>
        <w:t>”</w:t>
      </w:r>
      <w:r w:rsidR="0086443D" w:rsidRPr="00F663E6">
        <w:rPr>
          <w:rFonts w:ascii="Times New Roman" w:hAnsi="Times New Roman"/>
        </w:rPr>
        <w:t>;</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by omitting from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the definition of </w:t>
      </w:r>
      <w:r w:rsidR="009818DD">
        <w:rPr>
          <w:rFonts w:ascii="Times New Roman" w:hAnsi="Times New Roman"/>
        </w:rPr>
        <w:t>“</w:t>
      </w:r>
      <w:r w:rsidRPr="00F663E6">
        <w:rPr>
          <w:rFonts w:ascii="Times New Roman" w:hAnsi="Times New Roman"/>
        </w:rPr>
        <w:t>the last grant year</w:t>
      </w:r>
      <w:r w:rsidR="009818DD">
        <w:rPr>
          <w:rFonts w:ascii="Times New Roman" w:hAnsi="Times New Roman"/>
        </w:rPr>
        <w:t>”</w:t>
      </w:r>
      <w:r w:rsidRPr="00F663E6">
        <w:rPr>
          <w:rFonts w:ascii="Times New Roman" w:hAnsi="Times New Roman"/>
        </w:rPr>
        <w:t xml:space="preserve"> and substituting the following definition:—</w:t>
      </w:r>
    </w:p>
    <w:p w:rsidR="0086443D" w:rsidRPr="00F663E6" w:rsidRDefault="009818DD" w:rsidP="00604008">
      <w:pPr>
        <w:spacing w:after="0" w:line="240" w:lineRule="auto"/>
        <w:ind w:left="1584" w:hanging="432"/>
        <w:jc w:val="both"/>
        <w:rPr>
          <w:rFonts w:ascii="Times New Roman" w:hAnsi="Times New Roman"/>
        </w:rPr>
      </w:pPr>
      <w:r>
        <w:rPr>
          <w:rFonts w:ascii="Times New Roman" w:hAnsi="Times New Roman"/>
        </w:rPr>
        <w:t>“‘</w:t>
      </w:r>
      <w:r w:rsidR="0086443D" w:rsidRPr="00F663E6">
        <w:rPr>
          <w:rFonts w:ascii="Times New Roman" w:hAnsi="Times New Roman"/>
        </w:rPr>
        <w:t>the last grant year</w:t>
      </w:r>
      <w:r>
        <w:rPr>
          <w:rFonts w:ascii="Times New Roman" w:hAnsi="Times New Roman"/>
        </w:rPr>
        <w:t>’</w:t>
      </w:r>
      <w:r w:rsidR="0086443D" w:rsidRPr="00F663E6">
        <w:rPr>
          <w:rFonts w:ascii="Times New Roman" w:hAnsi="Times New Roman"/>
        </w:rPr>
        <w:t xml:space="preserve"> means the grant year beginning on 1st July, 1973;</w:t>
      </w:r>
      <w:r>
        <w:rPr>
          <w:rFonts w:ascii="Times New Roman" w:hAnsi="Times New Roman"/>
        </w:rPr>
        <w:t>”</w:t>
      </w:r>
      <w:r w:rsidR="0086443D" w:rsidRPr="00F663E6">
        <w:rPr>
          <w:rFonts w:ascii="Times New Roman" w:hAnsi="Times New Roman"/>
        </w:rPr>
        <w:t>;</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e</w:t>
      </w:r>
      <w:r w:rsidRPr="00876EC4">
        <w:rPr>
          <w:rFonts w:ascii="Times New Roman" w:hAnsi="Times New Roman"/>
        </w:rPr>
        <w:t>)</w:t>
      </w:r>
      <w:r w:rsidRPr="00F663E6">
        <w:rPr>
          <w:rFonts w:ascii="Times New Roman" w:hAnsi="Times New Roman"/>
        </w:rPr>
        <w:t xml:space="preserve"> by inserting after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the following sub-section:—</w:t>
      </w:r>
    </w:p>
    <w:p w:rsidR="0086443D" w:rsidRPr="00F663E6" w:rsidRDefault="009818DD" w:rsidP="00604008">
      <w:pPr>
        <w:spacing w:after="0" w:line="240" w:lineRule="auto"/>
        <w:ind w:left="1152"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1</w:t>
      </w:r>
      <w:r w:rsidR="00C5003D" w:rsidRPr="00CE0C4D">
        <w:rPr>
          <w:rFonts w:ascii="Times New Roman" w:hAnsi="Times New Roman"/>
          <w:smallCaps/>
        </w:rPr>
        <w:t>a</w:t>
      </w:r>
      <w:r w:rsidR="0086443D" w:rsidRPr="00876EC4">
        <w:rPr>
          <w:rFonts w:ascii="Times New Roman" w:hAnsi="Times New Roman"/>
        </w:rPr>
        <w:t>)</w:t>
      </w:r>
      <w:r w:rsidR="0086443D" w:rsidRPr="00F663E6">
        <w:rPr>
          <w:rFonts w:ascii="Times New Roman" w:hAnsi="Times New Roman"/>
        </w:rPr>
        <w:t xml:space="preserve"> For the purposes of this Act, a reference to goods exported or sold for export by a marketing authority includes a reference to goods exported or sold for export by the authority but not owned by the authority at the time they are so exported or sold for export.</w:t>
      </w:r>
      <w:r>
        <w:rPr>
          <w:rFonts w:ascii="Times New Roman" w:hAnsi="Times New Roman"/>
        </w:rPr>
        <w:t>”</w:t>
      </w:r>
      <w:r w:rsidR="0086443D"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f</w:t>
      </w:r>
      <w:r w:rsidRPr="00876EC4">
        <w:rPr>
          <w:rFonts w:ascii="Times New Roman" w:hAnsi="Times New Roman"/>
        </w:rPr>
        <w:t>)</w:t>
      </w:r>
      <w:r w:rsidRPr="00F663E6">
        <w:rPr>
          <w:rFonts w:ascii="Times New Roman" w:hAnsi="Times New Roman"/>
        </w:rPr>
        <w:t xml:space="preserve"> by adding at the end thereof the following sub-sections:—</w:t>
      </w:r>
    </w:p>
    <w:p w:rsidR="00604008" w:rsidRDefault="009818DD" w:rsidP="00604008">
      <w:pPr>
        <w:spacing w:after="0" w:line="240" w:lineRule="auto"/>
        <w:ind w:left="1152"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10</w:t>
      </w:r>
      <w:r w:rsidR="0086443D" w:rsidRPr="00876EC4">
        <w:rPr>
          <w:rFonts w:ascii="Times New Roman" w:hAnsi="Times New Roman"/>
        </w:rPr>
        <w:t>)</w:t>
      </w:r>
      <w:r w:rsidR="0086443D" w:rsidRPr="00F663E6">
        <w:rPr>
          <w:rFonts w:ascii="Times New Roman" w:hAnsi="Times New Roman"/>
        </w:rPr>
        <w:t xml:space="preserve"> For the purposes of the definition of </w:t>
      </w:r>
      <w:r>
        <w:rPr>
          <w:rFonts w:ascii="Times New Roman" w:hAnsi="Times New Roman"/>
        </w:rPr>
        <w:t>‘</w:t>
      </w:r>
      <w:r w:rsidR="0086443D" w:rsidRPr="00F663E6">
        <w:rPr>
          <w:rFonts w:ascii="Times New Roman" w:hAnsi="Times New Roman"/>
        </w:rPr>
        <w:t>value of export sales</w:t>
      </w:r>
      <w:r>
        <w:rPr>
          <w:rFonts w:ascii="Times New Roman" w:hAnsi="Times New Roman"/>
        </w:rPr>
        <w:t>’</w:t>
      </w:r>
      <w:r w:rsidR="0086443D" w:rsidRPr="00F663E6">
        <w:rPr>
          <w:rFonts w:ascii="Times New Roman" w:hAnsi="Times New Roman"/>
        </w:rPr>
        <w:t xml:space="preserve"> in sub-section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where, by virtue of sub-section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 xml:space="preserve"> of section 26, a marketing authority is deemed to be the producer for export in relation to goods not owned by it at the time of export or sale for export, the export or sale for export of those goods by the authority shall be deemed to be the disposal by the authority of those goods and the consideration receivable by the authority in respect of the export or sale for export of those goods shall be deemed to be consideration receivable in respect of the disposal of those goods.</w:t>
      </w:r>
    </w:p>
    <w:p w:rsidR="0086443D" w:rsidRPr="00F663E6" w:rsidRDefault="009818DD" w:rsidP="00604008">
      <w:pPr>
        <w:spacing w:after="0" w:line="240" w:lineRule="auto"/>
        <w:ind w:left="1152"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11</w:t>
      </w:r>
      <w:r w:rsidR="0086443D" w:rsidRPr="00876EC4">
        <w:rPr>
          <w:rFonts w:ascii="Times New Roman" w:hAnsi="Times New Roman"/>
        </w:rPr>
        <w:t>)</w:t>
      </w:r>
      <w:r w:rsidR="0086443D" w:rsidRPr="00F663E6">
        <w:rPr>
          <w:rFonts w:ascii="Times New Roman" w:hAnsi="Times New Roman"/>
        </w:rPr>
        <w:t xml:space="preserve"> Where—</w:t>
      </w:r>
    </w:p>
    <w:p w:rsidR="0086443D" w:rsidRPr="00F663E6" w:rsidRDefault="0086443D" w:rsidP="00604008">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in relation to a grant year, a marketing authority is deemed by virtue of sub-section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of section 26 to be a producer for export in relation to goods of a class specified in an election made under sub-section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of that section; and</w:t>
      </w:r>
    </w:p>
    <w:p w:rsidR="0086443D" w:rsidRPr="00F663E6" w:rsidRDefault="0086443D" w:rsidP="00604008">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a person has, at any time, supplied to the authority goods of that class,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604008">
      <w:pPr>
        <w:spacing w:after="0" w:line="240" w:lineRule="auto"/>
        <w:ind w:left="1440"/>
        <w:jc w:val="both"/>
        <w:rPr>
          <w:rFonts w:ascii="Times New Roman" w:hAnsi="Times New Roman"/>
        </w:rPr>
      </w:pPr>
      <w:r w:rsidRPr="00F663E6">
        <w:rPr>
          <w:rFonts w:ascii="Times New Roman" w:hAnsi="Times New Roman"/>
        </w:rPr>
        <w:lastRenderedPageBreak/>
        <w:t>then, for the purpose of ascertaining the increase in export sales of the authority and of that person in respect of that grant year—</w:t>
      </w:r>
    </w:p>
    <w:p w:rsidR="0086443D" w:rsidRPr="00F663E6" w:rsidRDefault="0086443D" w:rsidP="00604008">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the period constituting the base period of the authority and of that person in relation to that grant year; and</w:t>
      </w:r>
    </w:p>
    <w:p w:rsidR="0086443D" w:rsidRPr="00F663E6" w:rsidRDefault="0086443D" w:rsidP="00604008">
      <w:pPr>
        <w:spacing w:after="0" w:line="240" w:lineRule="auto"/>
        <w:ind w:left="2160" w:hanging="432"/>
        <w:jc w:val="both"/>
        <w:rPr>
          <w:rFonts w:ascii="Times New Roman" w:hAnsi="Times New Roman"/>
        </w:rPr>
      </w:pP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the value of export sales of the authority and of that person in respect of a financial year comprised in that period,</w:t>
      </w:r>
    </w:p>
    <w:p w:rsidR="0086443D" w:rsidRPr="00F663E6" w:rsidRDefault="0086443D" w:rsidP="00604008">
      <w:pPr>
        <w:spacing w:after="0" w:line="240" w:lineRule="auto"/>
        <w:ind w:left="1440"/>
        <w:jc w:val="both"/>
        <w:rPr>
          <w:rFonts w:ascii="Times New Roman" w:hAnsi="Times New Roman"/>
        </w:rPr>
      </w:pPr>
      <w:r w:rsidRPr="00F663E6">
        <w:rPr>
          <w:rFonts w:ascii="Times New Roman" w:hAnsi="Times New Roman"/>
        </w:rPr>
        <w:t xml:space="preserve">shall be ascertained as if sub-section </w:t>
      </w:r>
      <w:r w:rsidRPr="00876EC4">
        <w:rPr>
          <w:rFonts w:ascii="Times New Roman" w:hAnsi="Times New Roman"/>
        </w:rPr>
        <w:t>(</w:t>
      </w:r>
      <w:r w:rsidRPr="00F663E6">
        <w:rPr>
          <w:rFonts w:ascii="Times New Roman" w:hAnsi="Times New Roman"/>
        </w:rPr>
        <w:t>10</w:t>
      </w:r>
      <w:r w:rsidRPr="00876EC4">
        <w:rPr>
          <w:rFonts w:ascii="Times New Roman" w:hAnsi="Times New Roman"/>
        </w:rPr>
        <w:t>)</w:t>
      </w:r>
      <w:r w:rsidRPr="00F663E6">
        <w:rPr>
          <w:rFonts w:ascii="Times New Roman" w:hAnsi="Times New Roman"/>
        </w:rPr>
        <w:t xml:space="preserve"> had applied in relation to each financial year since the authority came into existence as that sub-section applies in relation to a grant year, and as if, in each of those financial, years, the authority, and no other person, had been the producer for export in relation to all goods of that class exported or sold for export by the authority in that financial year, other than goods supplied to the authority by a person who, in the first-mentioned grant year, supplied goods of that class in relation to which sub-section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of section 26 does not, by virtue of sub-section </w:t>
      </w:r>
      <w:r w:rsidRPr="00876EC4">
        <w:rPr>
          <w:rFonts w:ascii="Times New Roman" w:hAnsi="Times New Roman"/>
        </w:rPr>
        <w:t>(</w:t>
      </w:r>
      <w:r w:rsidRPr="00F663E6">
        <w:rPr>
          <w:rFonts w:ascii="Times New Roman" w:hAnsi="Times New Roman"/>
        </w:rPr>
        <w:t>5</w:t>
      </w:r>
      <w:r w:rsidRPr="00876EC4">
        <w:rPr>
          <w:rFonts w:ascii="Times New Roman" w:hAnsi="Times New Roman"/>
        </w:rPr>
        <w:t>)</w:t>
      </w:r>
      <w:r w:rsidRPr="00F663E6">
        <w:rPr>
          <w:rFonts w:ascii="Times New Roman" w:hAnsi="Times New Roman"/>
        </w:rPr>
        <w:t xml:space="preserve"> of that section, apply.</w:t>
      </w:r>
      <w:r w:rsidR="009818DD">
        <w:rPr>
          <w:rFonts w:ascii="Times New Roman" w:hAnsi="Times New Roman"/>
        </w:rPr>
        <w:t>”</w:t>
      </w:r>
      <w:r w:rsidRPr="00F663E6">
        <w:rPr>
          <w:rFonts w:ascii="Times New Roman" w:hAnsi="Times New Roman"/>
        </w:rPr>
        <w:t>.</w:t>
      </w:r>
    </w:p>
    <w:p w:rsidR="0086443D" w:rsidRPr="00F663E6" w:rsidRDefault="00292B82" w:rsidP="00EF7F6A">
      <w:pPr>
        <w:tabs>
          <w:tab w:val="left" w:pos="864"/>
        </w:tabs>
        <w:spacing w:before="120" w:after="0" w:line="240" w:lineRule="auto"/>
        <w:ind w:firstLine="432"/>
        <w:jc w:val="both"/>
        <w:rPr>
          <w:rFonts w:ascii="Times New Roman" w:hAnsi="Times New Roman"/>
        </w:rPr>
      </w:pPr>
      <w:r w:rsidRPr="00C5003D">
        <w:rPr>
          <w:rFonts w:ascii="Times New Roman" w:hAnsi="Times New Roman"/>
          <w:b/>
        </w:rPr>
        <w:t>5</w:t>
      </w:r>
      <w:r>
        <w:rPr>
          <w:rFonts w:ascii="Times New Roman" w:hAnsi="Times New Roman"/>
          <w:b/>
        </w:rPr>
        <w:t>.</w:t>
      </w:r>
      <w:r w:rsidR="0092253D">
        <w:rPr>
          <w:rFonts w:ascii="Times New Roman" w:hAnsi="Times New Roman"/>
          <w:b/>
        </w:rPr>
        <w:tab/>
      </w:r>
      <w:r w:rsidR="0086443D" w:rsidRPr="00F663E6">
        <w:rPr>
          <w:rFonts w:ascii="Times New Roman" w:hAnsi="Times New Roman"/>
        </w:rPr>
        <w:t>After section 4 of the Principal Act the following section is inserted, in Part I:—</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Meat exports.</w:t>
      </w:r>
    </w:p>
    <w:p w:rsidR="0086443D" w:rsidRPr="00F663E6" w:rsidRDefault="009818DD" w:rsidP="0092253D">
      <w:pPr>
        <w:tabs>
          <w:tab w:val="left" w:pos="864"/>
        </w:tabs>
        <w:spacing w:after="0" w:line="240" w:lineRule="auto"/>
        <w:ind w:firstLine="432"/>
        <w:jc w:val="both"/>
        <w:rPr>
          <w:rFonts w:ascii="Times New Roman" w:hAnsi="Times New Roman"/>
        </w:rPr>
      </w:pPr>
      <w:r>
        <w:rPr>
          <w:rFonts w:ascii="Times New Roman" w:hAnsi="Times New Roman"/>
        </w:rPr>
        <w:t>“</w:t>
      </w:r>
      <w:r w:rsidR="0086443D" w:rsidRPr="00F663E6">
        <w:rPr>
          <w:rFonts w:ascii="Times New Roman" w:hAnsi="Times New Roman"/>
        </w:rPr>
        <w:t>4</w:t>
      </w:r>
      <w:r w:rsidR="00C5003D" w:rsidRPr="00CE0C4D">
        <w:rPr>
          <w:rFonts w:ascii="Times New Roman" w:hAnsi="Times New Roman"/>
          <w:smallCaps/>
        </w:rPr>
        <w:t xml:space="preserve">a. </w:t>
      </w:r>
      <w:r w:rsidR="00C945EA">
        <w:rPr>
          <w:rFonts w:ascii="Times New Roman" w:hAnsi="Times New Roman"/>
        </w:rPr>
        <w:t>(</w:t>
      </w:r>
      <w:r w:rsidR="00C945EA" w:rsidRPr="00F663E6">
        <w:rPr>
          <w:rFonts w:ascii="Times New Roman" w:hAnsi="Times New Roman"/>
        </w:rPr>
        <w:t>1</w:t>
      </w:r>
      <w:r w:rsidR="00C945EA">
        <w:rPr>
          <w:rFonts w:ascii="Times New Roman" w:hAnsi="Times New Roman"/>
        </w:rPr>
        <w:t>.)</w:t>
      </w:r>
      <w:r w:rsidR="0092253D">
        <w:rPr>
          <w:rFonts w:ascii="Times New Roman" w:hAnsi="Times New Roman"/>
        </w:rPr>
        <w:tab/>
      </w:r>
      <w:r w:rsidR="0086443D" w:rsidRPr="00F663E6">
        <w:rPr>
          <w:rFonts w:ascii="Times New Roman" w:hAnsi="Times New Roman"/>
        </w:rPr>
        <w:t>Where meat was or is exported from Australia on or after 1 October 1973, the amounts of consideration receivable by any person in respect of the disposal of that meat shall, be disregarded for the purposes of this Act.</w:t>
      </w:r>
    </w:p>
    <w:p w:rsidR="0086443D" w:rsidRPr="00F663E6" w:rsidRDefault="009818DD" w:rsidP="00EF7F6A">
      <w:pPr>
        <w:tabs>
          <w:tab w:val="left" w:pos="99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2</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The amount that would, but for this sub-section, be the value of export sales of any person for the base period in relation to the last grant year or, where applicable, that amount as varied in accordance with section 11, 21 or 22, shall be reduced by an amount equal to three-quarters of the amount or amounts, if any, included in that value by reason of the disposal of any meat,</w:t>
      </w:r>
      <w:r>
        <w:rPr>
          <w:rFonts w:ascii="Times New Roman" w:hAnsi="Times New Roman"/>
        </w:rPr>
        <w:t>”</w:t>
      </w:r>
      <w:r w:rsidR="0086443D"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Changes in ownership of business, &amp;c.</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6</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11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sub-sections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and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the word </w:t>
      </w:r>
      <w:r w:rsidR="009818DD">
        <w:rPr>
          <w:rFonts w:ascii="Times New Roman" w:hAnsi="Times New Roman"/>
        </w:rPr>
        <w:t>“</w:t>
      </w:r>
      <w:r w:rsidRPr="00F663E6">
        <w:rPr>
          <w:rFonts w:ascii="Times New Roman" w:hAnsi="Times New Roman"/>
        </w:rPr>
        <w:t>Where</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 xml:space="preserve">Subject to sub-sections </w:t>
      </w:r>
      <w:r w:rsidRPr="00876EC4">
        <w:rPr>
          <w:rFonts w:ascii="Times New Roman" w:hAnsi="Times New Roman"/>
        </w:rPr>
        <w:t>(</w:t>
      </w:r>
      <w:r w:rsidRPr="00F663E6">
        <w:rPr>
          <w:rFonts w:ascii="Times New Roman" w:hAnsi="Times New Roman"/>
        </w:rPr>
        <w:t>3</w:t>
      </w:r>
      <w:r w:rsidR="00C5003D" w:rsidRPr="00CE0C4D">
        <w:rPr>
          <w:rFonts w:ascii="Times New Roman" w:hAnsi="Times New Roman"/>
          <w:smallCaps/>
        </w:rPr>
        <w:t>a</w:t>
      </w:r>
      <w:r w:rsidRPr="00876EC4">
        <w:rPr>
          <w:rFonts w:ascii="Times New Roman" w:hAnsi="Times New Roman"/>
        </w:rPr>
        <w:t>)</w:t>
      </w:r>
      <w:r w:rsidRPr="00F663E6">
        <w:rPr>
          <w:rFonts w:ascii="Times New Roman" w:hAnsi="Times New Roman"/>
        </w:rPr>
        <w:t xml:space="preserve"> and </w:t>
      </w:r>
      <w:r w:rsidRPr="00876EC4">
        <w:rPr>
          <w:rFonts w:ascii="Times New Roman" w:hAnsi="Times New Roman"/>
        </w:rPr>
        <w:t>(</w:t>
      </w:r>
      <w:r w:rsidRPr="00F663E6">
        <w:rPr>
          <w:rFonts w:ascii="Times New Roman" w:hAnsi="Times New Roman"/>
        </w:rPr>
        <w:t>3</w:t>
      </w:r>
      <w:r w:rsidR="00C5003D" w:rsidRPr="00CE0C4D">
        <w:rPr>
          <w:rFonts w:ascii="Times New Roman" w:hAnsi="Times New Roman"/>
          <w:smallCaps/>
        </w:rPr>
        <w:t>b</w:t>
      </w:r>
      <w:r w:rsidRPr="00876EC4">
        <w:rPr>
          <w:rFonts w:ascii="Times New Roman" w:hAnsi="Times New Roman"/>
        </w:rPr>
        <w:t>)</w:t>
      </w:r>
      <w:r w:rsidRPr="00F663E6">
        <w:rPr>
          <w:rFonts w:ascii="Times New Roman" w:hAnsi="Times New Roman"/>
        </w:rPr>
        <w:t>, where</w:t>
      </w:r>
      <w:r w:rsidR="009818DD">
        <w:rPr>
          <w:rFonts w:ascii="Times New Roman" w:hAnsi="Times New Roman"/>
        </w:rPr>
        <w:t>”</w:t>
      </w:r>
      <w:r w:rsidRPr="00F663E6">
        <w:rPr>
          <w:rFonts w:ascii="Times New Roman" w:hAnsi="Times New Roman"/>
        </w:rPr>
        <w:t>;</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inserting after sub-section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the following sub-sections:—</w:t>
      </w:r>
    </w:p>
    <w:p w:rsidR="0086443D" w:rsidRPr="00F663E6" w:rsidRDefault="009818DD" w:rsidP="00EF7F6A">
      <w:pPr>
        <w:spacing w:after="0" w:line="240" w:lineRule="auto"/>
        <w:ind w:left="864"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3</w:t>
      </w:r>
      <w:r w:rsidR="00C5003D" w:rsidRPr="00CE0C4D">
        <w:rPr>
          <w:rFonts w:ascii="Times New Roman" w:hAnsi="Times New Roman"/>
          <w:smallCaps/>
        </w:rPr>
        <w:t>a</w:t>
      </w:r>
      <w:r w:rsidR="0086443D" w:rsidRPr="00876EC4">
        <w:rPr>
          <w:rFonts w:ascii="Times New Roman" w:hAnsi="Times New Roman"/>
        </w:rPr>
        <w:t>)</w:t>
      </w:r>
      <w:r w:rsidR="0086443D" w:rsidRPr="00F663E6">
        <w:rPr>
          <w:rFonts w:ascii="Times New Roman" w:hAnsi="Times New Roman"/>
        </w:rPr>
        <w:t xml:space="preserve"> Where, during the period that commenced on 1 July 1973 and ended on 30 September 1973, a person acquired a business from another person, whether by purchase or otherwise, then, in relation to so much of the amount of the value of export sales for a year of the base period in relation to either of those persons in relation to the last grant year as is attributable to the disposal of meat in the course of that business, sub-section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and paragraph </w:t>
      </w:r>
      <w:r w:rsidR="0086443D" w:rsidRPr="00876EC4">
        <w:rPr>
          <w:rFonts w:ascii="Times New Roman" w:hAnsi="Times New Roman"/>
        </w:rPr>
        <w:t>(</w:t>
      </w:r>
      <w:r w:rsidR="0086443D" w:rsidRPr="00F663E6">
        <w:rPr>
          <w:rFonts w:ascii="Times New Roman" w:hAnsi="Times New Roman"/>
        </w:rPr>
        <w:t>b</w:t>
      </w:r>
      <w:r w:rsidR="0086443D" w:rsidRPr="00876EC4">
        <w:rPr>
          <w:rFonts w:ascii="Times New Roman" w:hAnsi="Times New Roman"/>
        </w:rPr>
        <w:t>)</w:t>
      </w:r>
      <w:r w:rsidR="0086443D" w:rsidRPr="00F663E6">
        <w:rPr>
          <w:rFonts w:ascii="Times New Roman" w:hAnsi="Times New Roman"/>
        </w:rPr>
        <w:t xml:space="preserve"> of sub-section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 xml:space="preserve"> have effect as if the last grant year comprised only that period.</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9818DD" w:rsidP="00EF7F6A">
      <w:pPr>
        <w:spacing w:after="0" w:line="240" w:lineRule="auto"/>
        <w:ind w:left="864" w:firstLine="432"/>
        <w:jc w:val="both"/>
        <w:rPr>
          <w:rFonts w:ascii="Times New Roman" w:hAnsi="Times New Roman"/>
        </w:rPr>
      </w:pPr>
      <w:r>
        <w:rPr>
          <w:rFonts w:ascii="Times New Roman" w:hAnsi="Times New Roman"/>
        </w:rPr>
        <w:lastRenderedPageBreak/>
        <w:t>“</w:t>
      </w:r>
      <w:r w:rsidR="0086443D" w:rsidRPr="00876EC4">
        <w:rPr>
          <w:rFonts w:ascii="Times New Roman" w:hAnsi="Times New Roman"/>
        </w:rPr>
        <w:t>(</w:t>
      </w:r>
      <w:r w:rsidR="0086443D" w:rsidRPr="00F663E6">
        <w:rPr>
          <w:rFonts w:ascii="Times New Roman" w:hAnsi="Times New Roman"/>
        </w:rPr>
        <w:t>3</w:t>
      </w:r>
      <w:r w:rsidR="00C5003D" w:rsidRPr="00CE0C4D">
        <w:rPr>
          <w:rFonts w:ascii="Times New Roman" w:hAnsi="Times New Roman"/>
          <w:smallCaps/>
        </w:rPr>
        <w:t>b</w:t>
      </w:r>
      <w:r w:rsidR="0086443D" w:rsidRPr="00876EC4">
        <w:rPr>
          <w:rFonts w:ascii="Times New Roman" w:hAnsi="Times New Roman"/>
        </w:rPr>
        <w:t>)</w:t>
      </w:r>
      <w:r w:rsidR="0086443D" w:rsidRPr="00F663E6">
        <w:rPr>
          <w:rFonts w:ascii="Times New Roman" w:hAnsi="Times New Roman"/>
        </w:rPr>
        <w:t xml:space="preserve"> Where, on or after 1 October 1973, a person acquired or acquires a business from another person, whether by purchase or otherwise, sub-sections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and </w:t>
      </w:r>
      <w:r w:rsidR="0086443D" w:rsidRPr="00876EC4">
        <w:rPr>
          <w:rFonts w:ascii="Times New Roman" w:hAnsi="Times New Roman"/>
        </w:rPr>
        <w:t>(</w:t>
      </w:r>
      <w:r w:rsidR="0086443D" w:rsidRPr="00F663E6">
        <w:rPr>
          <w:rFonts w:ascii="Times New Roman" w:hAnsi="Times New Roman"/>
        </w:rPr>
        <w:t>3</w:t>
      </w:r>
      <w:r w:rsidR="0086443D" w:rsidRPr="00876EC4">
        <w:rPr>
          <w:rFonts w:ascii="Times New Roman" w:hAnsi="Times New Roman"/>
        </w:rPr>
        <w:t>)</w:t>
      </w:r>
      <w:r w:rsidR="0086443D" w:rsidRPr="00F663E6">
        <w:rPr>
          <w:rFonts w:ascii="Times New Roman" w:hAnsi="Times New Roman"/>
        </w:rPr>
        <w:t xml:space="preserve"> do not apply in relation to so much of the amount of the value of export sales for the base period in relation to either of those persons in relation to the last grant year as is attributable to the disposal of meat.</w:t>
      </w:r>
      <w:r>
        <w:rPr>
          <w:rFonts w:ascii="Times New Roman" w:hAnsi="Times New Roman"/>
        </w:rPr>
        <w:t>”</w:t>
      </w:r>
      <w:r w:rsidR="0086443D"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by omitting from paragraph </w:t>
      </w: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of sub-section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Pr="00F663E6">
        <w:rPr>
          <w:rFonts w:ascii="Times New Roman" w:hAnsi="Times New Roman"/>
        </w:rPr>
        <w:t>under section 21</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under section 4</w:t>
      </w:r>
      <w:r w:rsidR="00C5003D" w:rsidRPr="00CE0C4D">
        <w:rPr>
          <w:rFonts w:ascii="Times New Roman" w:hAnsi="Times New Roman"/>
          <w:smallCaps/>
        </w:rPr>
        <w:t xml:space="preserve">a </w:t>
      </w:r>
      <w:r w:rsidRPr="00F663E6">
        <w:rPr>
          <w:rFonts w:ascii="Times New Roman" w:hAnsi="Times New Roman"/>
        </w:rPr>
        <w:t>or 21</w:t>
      </w:r>
      <w:r w:rsidR="009818DD">
        <w:rPr>
          <w:rFonts w:ascii="Times New Roman" w:hAnsi="Times New Roman"/>
        </w:rPr>
        <w:t>”</w:t>
      </w:r>
      <w:r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Grant entitlements.</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7</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12 of the Principal Act is amended by adding at the end thereof the following sub-section:—</w:t>
      </w:r>
    </w:p>
    <w:p w:rsidR="0086443D" w:rsidRPr="00F663E6" w:rsidRDefault="009818DD" w:rsidP="00EF7F6A">
      <w:pPr>
        <w:tabs>
          <w:tab w:val="left" w:pos="99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3</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The grant values of export certificates issued, to the employer as a licensee of a marketing authority under sub-section </w:t>
      </w:r>
      <w:r w:rsidR="0086443D" w:rsidRPr="00876EC4">
        <w:rPr>
          <w:rFonts w:ascii="Times New Roman" w:hAnsi="Times New Roman"/>
        </w:rPr>
        <w:t>(</w:t>
      </w:r>
      <w:r w:rsidR="0086443D" w:rsidRPr="00F663E6">
        <w:rPr>
          <w:rFonts w:ascii="Times New Roman" w:hAnsi="Times New Roman"/>
        </w:rPr>
        <w:t>9</w:t>
      </w:r>
      <w:r w:rsidR="0086443D" w:rsidRPr="00876EC4">
        <w:rPr>
          <w:rFonts w:ascii="Times New Roman" w:hAnsi="Times New Roman"/>
        </w:rPr>
        <w:t>)</w:t>
      </w:r>
      <w:r w:rsidR="0086443D" w:rsidRPr="00F663E6">
        <w:rPr>
          <w:rFonts w:ascii="Times New Roman" w:hAnsi="Times New Roman"/>
        </w:rPr>
        <w:t xml:space="preserve"> of section 23 shall, not be taken into account for the purposes of sub-section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86443D" w:rsidRPr="00F663E6">
        <w:rPr>
          <w:rFonts w:ascii="Times New Roman" w:hAnsi="Times New Roman"/>
        </w:rPr>
        <w:t xml:space="preserve"> to the extent, if any, to which the total of those grant values exceeds the amount calculated in accordance with the formula—</w:t>
      </w:r>
    </w:p>
    <w:p w:rsidR="00483E6D" w:rsidRDefault="00483E6D" w:rsidP="00483E6D">
      <w:pPr>
        <w:spacing w:after="0" w:line="240" w:lineRule="auto"/>
        <w:jc w:val="center"/>
      </w:pPr>
      <w:r w:rsidRPr="00483E6D">
        <w:rPr>
          <w:rFonts w:ascii="Times New Roman" w:hAnsi="Times New Roman" w:cs="Times New Roman"/>
          <w:position w:val="-22"/>
        </w:rPr>
        <w:object w:dxaOrig="49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29pt" o:ole="">
            <v:imagedata r:id="rId8" o:title=""/>
          </v:shape>
          <o:OLEObject Type="Embed" ProgID="Equation.DSMT4" ShapeID="_x0000_i1025" DrawAspect="Content" ObjectID="_1620024444" r:id="rId9"/>
        </w:object>
      </w:r>
    </w:p>
    <w:p w:rsidR="0086443D" w:rsidRPr="00F663E6" w:rsidRDefault="0086443D" w:rsidP="00EF7F6A">
      <w:pPr>
        <w:spacing w:after="0" w:line="240" w:lineRule="auto"/>
        <w:jc w:val="both"/>
        <w:rPr>
          <w:rFonts w:ascii="Times New Roman" w:hAnsi="Times New Roman"/>
        </w:rPr>
      </w:pPr>
      <w:r w:rsidRPr="00F663E6">
        <w:rPr>
          <w:rFonts w:ascii="Times New Roman" w:hAnsi="Times New Roman"/>
        </w:rPr>
        <w:t>where—</w:t>
      </w:r>
    </w:p>
    <w:p w:rsidR="0086443D" w:rsidRPr="00F663E6" w:rsidRDefault="0086443D" w:rsidP="00EF7F6A">
      <w:pPr>
        <w:spacing w:after="0" w:line="240" w:lineRule="auto"/>
        <w:ind w:left="1008" w:hanging="432"/>
        <w:jc w:val="both"/>
        <w:rPr>
          <w:rFonts w:ascii="Times New Roman" w:hAnsi="Times New Roman"/>
        </w:rPr>
      </w:pPr>
      <w:r w:rsidRPr="00F663E6">
        <w:rPr>
          <w:rFonts w:ascii="Times New Roman" w:hAnsi="Times New Roman"/>
        </w:rPr>
        <w:t>a is the amount of notional tax in respect of the grant year;</w:t>
      </w:r>
    </w:p>
    <w:p w:rsidR="0086443D" w:rsidRPr="00F663E6" w:rsidRDefault="0086443D" w:rsidP="00EF7F6A">
      <w:pPr>
        <w:spacing w:after="0" w:line="240" w:lineRule="auto"/>
        <w:ind w:left="1008" w:hanging="432"/>
        <w:jc w:val="both"/>
        <w:rPr>
          <w:rFonts w:ascii="Times New Roman" w:hAnsi="Times New Roman"/>
        </w:rPr>
      </w:pPr>
      <w:r w:rsidRPr="00F663E6">
        <w:rPr>
          <w:rFonts w:ascii="Times New Roman" w:hAnsi="Times New Roman"/>
        </w:rPr>
        <w:t>b is a number equal to the number of dollars in so much of the total wages taken into account in ascertaining the notional tax of the employer in respect of the grant year as is attributable to his activities as licensee of that authority; and</w:t>
      </w:r>
    </w:p>
    <w:p w:rsidR="0086443D" w:rsidRPr="00F663E6" w:rsidRDefault="0086443D" w:rsidP="00EF7F6A">
      <w:pPr>
        <w:spacing w:after="0" w:line="240" w:lineRule="auto"/>
        <w:ind w:left="1008" w:hanging="432"/>
        <w:jc w:val="both"/>
        <w:rPr>
          <w:rFonts w:ascii="Times New Roman" w:hAnsi="Times New Roman"/>
        </w:rPr>
      </w:pPr>
      <w:r w:rsidRPr="00F663E6">
        <w:rPr>
          <w:rFonts w:ascii="Times New Roman" w:hAnsi="Times New Roman"/>
        </w:rPr>
        <w:t>c is a number equal to the number of dollars included in the total wages taken into account in ascertaining the notional tax of the employer in respect of the grant year.</w:t>
      </w:r>
      <w:r w:rsidR="009818DD">
        <w:rPr>
          <w:rFonts w:ascii="Times New Roman" w:hAnsi="Times New Roman"/>
        </w:rPr>
        <w:t>”</w:t>
      </w:r>
      <w:r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Determinations.</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8</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16 of the Principal Act is amended by omitting from, sub</w:t>
      </w:r>
      <w:r w:rsidR="00DE243E">
        <w:rPr>
          <w:rFonts w:ascii="Times New Roman" w:hAnsi="Times New Roman"/>
        </w:rPr>
        <w:t>-</w:t>
      </w:r>
      <w:r w:rsidR="0086443D" w:rsidRPr="00F663E6">
        <w:rPr>
          <w:rFonts w:ascii="Times New Roman" w:hAnsi="Times New Roman"/>
        </w:rPr>
        <w:t xml:space="preserve">section </w:t>
      </w:r>
      <w:r w:rsidR="0086443D" w:rsidRPr="00876EC4">
        <w:rPr>
          <w:rFonts w:ascii="Times New Roman" w:hAnsi="Times New Roman"/>
        </w:rPr>
        <w:t>(</w:t>
      </w:r>
      <w:r w:rsidR="0086443D" w:rsidRPr="00F663E6">
        <w:rPr>
          <w:rFonts w:ascii="Times New Roman" w:hAnsi="Times New Roman"/>
        </w:rPr>
        <w:t>4</w:t>
      </w:r>
      <w:r w:rsidR="0086443D" w:rsidRPr="00876EC4">
        <w:rPr>
          <w:rFonts w:ascii="Times New Roman" w:hAnsi="Times New Roman"/>
        </w:rPr>
        <w:t>)</w:t>
      </w:r>
      <w:r w:rsidR="0086443D" w:rsidRPr="00F663E6">
        <w:rPr>
          <w:rFonts w:ascii="Times New Roman" w:hAnsi="Times New Roman"/>
        </w:rPr>
        <w:t xml:space="preserve"> the words </w:t>
      </w:r>
      <w:r w:rsidR="009818DD">
        <w:rPr>
          <w:rFonts w:ascii="Times New Roman" w:hAnsi="Times New Roman"/>
        </w:rPr>
        <w:t>“</w:t>
      </w:r>
      <w:r w:rsidR="0086443D" w:rsidRPr="00F663E6">
        <w:rPr>
          <w:rFonts w:ascii="Times New Roman" w:hAnsi="Times New Roman"/>
        </w:rPr>
        <w:t xml:space="preserve">or sub-section </w:t>
      </w:r>
      <w:r w:rsidR="0086443D" w:rsidRPr="00876EC4">
        <w:rPr>
          <w:rFonts w:ascii="Times New Roman" w:hAnsi="Times New Roman"/>
        </w:rPr>
        <w:t>(</w:t>
      </w:r>
      <w:r w:rsidR="0086443D" w:rsidRPr="00F663E6">
        <w:rPr>
          <w:rFonts w:ascii="Times New Roman" w:hAnsi="Times New Roman"/>
        </w:rPr>
        <w:t>7</w:t>
      </w:r>
      <w:r w:rsidR="0086443D" w:rsidRPr="00876EC4">
        <w:rPr>
          <w:rFonts w:ascii="Times New Roman" w:hAnsi="Times New Roman"/>
        </w:rPr>
        <w:t>)</w:t>
      </w:r>
      <w:r w:rsidR="009818DD">
        <w:rPr>
          <w:rFonts w:ascii="Times New Roman" w:hAnsi="Times New Roman"/>
        </w:rPr>
        <w:t>”</w:t>
      </w:r>
      <w:r w:rsidR="0086443D" w:rsidRPr="00F663E6">
        <w:rPr>
          <w:rFonts w:ascii="Times New Roman" w:hAnsi="Times New Roman"/>
        </w:rPr>
        <w:t xml:space="preserve"> and substituting the figures and word </w:t>
      </w:r>
      <w:r w:rsidR="009818DD">
        <w:rPr>
          <w:rFonts w:ascii="Times New Roman" w:hAnsi="Times New Roman"/>
        </w:rPr>
        <w:t>“</w:t>
      </w:r>
      <w:r w:rsidR="0086443D" w:rsidRPr="00F663E6">
        <w:rPr>
          <w:rFonts w:ascii="Times New Roman" w:hAnsi="Times New Roman"/>
        </w:rPr>
        <w:t>,</w:t>
      </w:r>
      <w:r w:rsidR="00550535">
        <w:rPr>
          <w:rFonts w:ascii="Times New Roman" w:hAnsi="Times New Roman"/>
        </w:rPr>
        <w:t xml:space="preserve"> </w:t>
      </w:r>
      <w:r w:rsidR="0086443D" w:rsidRPr="00876EC4">
        <w:rPr>
          <w:rFonts w:ascii="Times New Roman" w:hAnsi="Times New Roman"/>
        </w:rPr>
        <w:t>(</w:t>
      </w:r>
      <w:r w:rsidR="0086443D" w:rsidRPr="00F663E6">
        <w:rPr>
          <w:rFonts w:ascii="Times New Roman" w:hAnsi="Times New Roman"/>
        </w:rPr>
        <w:t>7</w:t>
      </w:r>
      <w:r w:rsidR="0086443D" w:rsidRPr="00876EC4">
        <w:rPr>
          <w:rFonts w:ascii="Times New Roman" w:hAnsi="Times New Roman"/>
        </w:rPr>
        <w:t>)</w:t>
      </w:r>
      <w:r w:rsidR="0086443D" w:rsidRPr="00F663E6">
        <w:rPr>
          <w:rFonts w:ascii="Times New Roman" w:hAnsi="Times New Roman"/>
        </w:rPr>
        <w:t xml:space="preserve"> or </w:t>
      </w:r>
      <w:r w:rsidR="0086443D" w:rsidRPr="00876EC4">
        <w:rPr>
          <w:rFonts w:ascii="Times New Roman" w:hAnsi="Times New Roman"/>
        </w:rPr>
        <w:t>(</w:t>
      </w:r>
      <w:r w:rsidR="0086443D" w:rsidRPr="00F663E6">
        <w:rPr>
          <w:rFonts w:ascii="Times New Roman" w:hAnsi="Times New Roman"/>
        </w:rPr>
        <w:t>11</w:t>
      </w:r>
      <w:r w:rsidR="0086443D" w:rsidRPr="00876EC4">
        <w:rPr>
          <w:rFonts w:ascii="Times New Roman" w:hAnsi="Times New Roman"/>
        </w:rPr>
        <w:t>)</w:t>
      </w:r>
      <w:r w:rsidR="009818DD">
        <w:rPr>
          <w:rFonts w:ascii="Times New Roman" w:hAnsi="Times New Roman"/>
        </w:rPr>
        <w:t>”</w:t>
      </w:r>
      <w:r w:rsidR="0086443D"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Amendment of determinations.</w:t>
      </w:r>
    </w:p>
    <w:p w:rsidR="0086443D" w:rsidRPr="00F663E6" w:rsidRDefault="00292B82"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9</w:t>
      </w:r>
      <w:r>
        <w:rPr>
          <w:rFonts w:ascii="Times New Roman" w:hAnsi="Times New Roman"/>
          <w:b/>
        </w:rPr>
        <w:t>.</w:t>
      </w:r>
      <w:r w:rsidR="0092253D">
        <w:rPr>
          <w:rFonts w:ascii="Times New Roman" w:hAnsi="Times New Roman"/>
          <w:b/>
        </w:rPr>
        <w:tab/>
      </w:r>
      <w:r w:rsidR="0086443D" w:rsidRPr="00F663E6">
        <w:rPr>
          <w:rFonts w:ascii="Times New Roman" w:hAnsi="Times New Roman"/>
        </w:rPr>
        <w:t>Section 17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paragraph </w:t>
      </w: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of sub-section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Pr="00F663E6">
        <w:rPr>
          <w:rFonts w:ascii="Times New Roman" w:hAnsi="Times New Roman"/>
        </w:rPr>
        <w:t xml:space="preserve"> the word </w:t>
      </w:r>
      <w:r w:rsidR="009818DD">
        <w:rPr>
          <w:rFonts w:ascii="Times New Roman" w:hAnsi="Times New Roman"/>
        </w:rPr>
        <w:t>“</w:t>
      </w:r>
      <w:r w:rsidRPr="00F663E6">
        <w:rPr>
          <w:rFonts w:ascii="Times New Roman" w:hAnsi="Times New Roman"/>
        </w:rPr>
        <w:t>or</w:t>
      </w:r>
      <w:r w:rsidR="009818DD">
        <w:rPr>
          <w:rFonts w:ascii="Times New Roman" w:hAnsi="Times New Roman"/>
        </w:rPr>
        <w:t>”</w:t>
      </w:r>
      <w:r w:rsidRPr="00F663E6">
        <w:rPr>
          <w:rFonts w:ascii="Times New Roman" w:hAnsi="Times New Roman"/>
        </w:rPr>
        <w:t xml:space="preserve"> </w:t>
      </w:r>
      <w:r w:rsidRPr="00876EC4">
        <w:rPr>
          <w:rFonts w:ascii="Times New Roman" w:hAnsi="Times New Roman"/>
        </w:rPr>
        <w:t>(</w:t>
      </w:r>
      <w:r w:rsidRPr="00F663E6">
        <w:rPr>
          <w:rFonts w:ascii="Times New Roman" w:hAnsi="Times New Roman"/>
        </w:rPr>
        <w:t>last occurring</w:t>
      </w:r>
      <w:r w:rsidRPr="00876EC4">
        <w:rPr>
          <w:rFonts w:ascii="Times New Roman" w:hAnsi="Times New Roman"/>
        </w:rPr>
        <w:t>)</w:t>
      </w:r>
      <w:r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inserting after paragraph </w:t>
      </w:r>
      <w:r w:rsidRPr="00876EC4">
        <w:rPr>
          <w:rFonts w:ascii="Times New Roman" w:hAnsi="Times New Roman"/>
        </w:rPr>
        <w:t>(</w:t>
      </w:r>
      <w:r w:rsidRPr="00F663E6">
        <w:rPr>
          <w:rFonts w:ascii="Times New Roman" w:hAnsi="Times New Roman"/>
        </w:rPr>
        <w:t>d</w:t>
      </w:r>
      <w:r w:rsidRPr="00876EC4">
        <w:rPr>
          <w:rFonts w:ascii="Times New Roman" w:hAnsi="Times New Roman"/>
        </w:rPr>
        <w:t>)</w:t>
      </w:r>
      <w:r w:rsidRPr="00F663E6">
        <w:rPr>
          <w:rFonts w:ascii="Times New Roman" w:hAnsi="Times New Roman"/>
        </w:rPr>
        <w:t xml:space="preserve"> of sub-section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Pr="00F663E6">
        <w:rPr>
          <w:rFonts w:ascii="Times New Roman" w:hAnsi="Times New Roman"/>
        </w:rPr>
        <w:t xml:space="preserve"> the following paragraph:—</w:t>
      </w:r>
    </w:p>
    <w:p w:rsidR="0086443D" w:rsidRPr="00F663E6" w:rsidRDefault="009818DD" w:rsidP="00EF7F6A">
      <w:pPr>
        <w:spacing w:after="0" w:line="240" w:lineRule="auto"/>
        <w:ind w:left="1296" w:hanging="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da</w:t>
      </w:r>
      <w:r w:rsidR="0086443D" w:rsidRPr="00876EC4">
        <w:rPr>
          <w:rFonts w:ascii="Times New Roman" w:hAnsi="Times New Roman"/>
        </w:rPr>
        <w:t>)</w:t>
      </w:r>
      <w:r w:rsidR="0086443D" w:rsidRPr="00F663E6">
        <w:rPr>
          <w:rFonts w:ascii="Times New Roman" w:hAnsi="Times New Roman"/>
        </w:rPr>
        <w:t xml:space="preserve"> in order to give effect to an election made by a marketing authority under sub-section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of section 26 of this Act after the commencement of the </w:t>
      </w:r>
      <w:r w:rsidR="00C5003D" w:rsidRPr="00C5003D">
        <w:rPr>
          <w:rFonts w:ascii="Times New Roman" w:hAnsi="Times New Roman"/>
          <w:i/>
        </w:rPr>
        <w:t xml:space="preserve">Export Incentive Grants Act </w:t>
      </w:r>
      <w:r w:rsidR="0086443D" w:rsidRPr="00F663E6">
        <w:rPr>
          <w:rFonts w:ascii="Times New Roman" w:hAnsi="Times New Roman"/>
        </w:rPr>
        <w:t>1973: or</w:t>
      </w:r>
      <w:r>
        <w:rPr>
          <w:rFonts w:ascii="Times New Roman" w:hAnsi="Times New Roman"/>
        </w:rPr>
        <w:t>”</w:t>
      </w:r>
      <w:r w:rsidR="0086443D" w:rsidRPr="00F663E6">
        <w:rPr>
          <w:rFonts w:ascii="Times New Roman" w:hAnsi="Times New Roman"/>
        </w:rPr>
        <w: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lastRenderedPageBreak/>
        <w:t>Review of base period export sales.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0</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Section 21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Pr="00F663E6">
        <w:rPr>
          <w:rFonts w:ascii="Times New Roman" w:hAnsi="Times New Roman"/>
        </w:rPr>
        <w:t>and section 11.</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and sections 4</w:t>
      </w:r>
      <w:r w:rsidR="00C5003D" w:rsidRPr="00CE0C4D">
        <w:rPr>
          <w:rFonts w:ascii="Times New Roman" w:hAnsi="Times New Roman"/>
          <w:smallCaps/>
        </w:rPr>
        <w:t xml:space="preserve">a </w:t>
      </w:r>
      <w:r w:rsidRPr="00F663E6">
        <w:rPr>
          <w:rFonts w:ascii="Times New Roman" w:hAnsi="Times New Roman"/>
        </w:rPr>
        <w:t>and 11</w:t>
      </w:r>
      <w:r w:rsidR="009818DD">
        <w:rPr>
          <w:rFonts w:ascii="Times New Roman" w:hAnsi="Times New Roman"/>
        </w:rPr>
        <w:t>”</w:t>
      </w:r>
      <w:r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omitting from sub-section </w:t>
      </w:r>
      <w:r w:rsidRPr="00876EC4">
        <w:rPr>
          <w:rFonts w:ascii="Times New Roman" w:hAnsi="Times New Roman"/>
        </w:rPr>
        <w:t>(</w:t>
      </w:r>
      <w:r w:rsidRPr="00F663E6">
        <w:rPr>
          <w:rFonts w:ascii="Times New Roman" w:hAnsi="Times New Roman"/>
        </w:rPr>
        <w:t>7</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Pr="00F663E6">
        <w:rPr>
          <w:rFonts w:ascii="Times New Roman" w:hAnsi="Times New Roman"/>
        </w:rPr>
        <w:t>of section 11</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of sections 4</w:t>
      </w:r>
      <w:r w:rsidR="00C5003D" w:rsidRPr="00CE0C4D">
        <w:rPr>
          <w:rFonts w:ascii="Times New Roman" w:hAnsi="Times New Roman"/>
          <w:smallCaps/>
        </w:rPr>
        <w:t xml:space="preserve">a </w:t>
      </w:r>
      <w:r w:rsidRPr="00F663E6">
        <w:rPr>
          <w:rFonts w:ascii="Times New Roman" w:hAnsi="Times New Roman"/>
        </w:rPr>
        <w:t>and 11</w:t>
      </w:r>
      <w:r w:rsidR="009818DD">
        <w:rPr>
          <w:rFonts w:ascii="Times New Roman" w:hAnsi="Times New Roman"/>
        </w:rPr>
        <w:t>”</w:t>
      </w:r>
      <w:r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 xml:space="preserve">Review of amounts added to value of export sales for base period under section </w:t>
      </w:r>
      <w:r w:rsidR="00C5003D" w:rsidRPr="00EF7F6A">
        <w:rPr>
          <w:rFonts w:ascii="Times New Roman" w:hAnsi="Times New Roman" w:cs="Times New Roman"/>
          <w:b/>
          <w:sz w:val="20"/>
        </w:rPr>
        <w:t>11.</w:t>
      </w:r>
    </w:p>
    <w:p w:rsidR="0086443D" w:rsidRPr="00F663E6" w:rsidRDefault="0086443D" w:rsidP="0092253D">
      <w:pPr>
        <w:tabs>
          <w:tab w:val="left" w:pos="864"/>
        </w:tabs>
        <w:spacing w:after="0" w:line="240" w:lineRule="auto"/>
        <w:ind w:firstLine="432"/>
        <w:jc w:val="both"/>
        <w:rPr>
          <w:rFonts w:ascii="Times New Roman" w:hAnsi="Times New Roman"/>
        </w:rPr>
      </w:pPr>
      <w:r w:rsidRPr="009C1643">
        <w:rPr>
          <w:rFonts w:ascii="Times New Roman" w:hAnsi="Times New Roman"/>
          <w:b/>
        </w:rPr>
        <w:t>1</w:t>
      </w:r>
      <w:r w:rsidR="00292B82" w:rsidRPr="009C1643">
        <w:rPr>
          <w:rFonts w:ascii="Times New Roman" w:hAnsi="Times New Roman"/>
          <w:b/>
        </w:rPr>
        <w:t>1.</w:t>
      </w:r>
      <w:r w:rsidR="0092253D">
        <w:rPr>
          <w:rFonts w:ascii="Times New Roman" w:hAnsi="Times New Roman"/>
        </w:rPr>
        <w:tab/>
      </w:r>
      <w:r w:rsidRPr="00F663E6">
        <w:rPr>
          <w:rFonts w:ascii="Times New Roman" w:hAnsi="Times New Roman"/>
        </w:rPr>
        <w:t xml:space="preserve">Section 22 of the Principal Act is amended by omitting from sub-section </w:t>
      </w:r>
      <w:r w:rsidRPr="00876EC4">
        <w:rPr>
          <w:rFonts w:ascii="Times New Roman" w:hAnsi="Times New Roman"/>
        </w:rPr>
        <w:t>(</w:t>
      </w:r>
      <w:r w:rsidRPr="00F663E6">
        <w:rPr>
          <w:rFonts w:ascii="Times New Roman" w:hAnsi="Times New Roman"/>
        </w:rPr>
        <w:t>1</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00550535">
        <w:rPr>
          <w:rFonts w:ascii="Times New Roman" w:hAnsi="Times New Roman"/>
        </w:rPr>
        <w:t>from section 11</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from sections 4</w:t>
      </w:r>
      <w:r w:rsidR="00C5003D" w:rsidRPr="00CE0C4D">
        <w:rPr>
          <w:rFonts w:ascii="Times New Roman" w:hAnsi="Times New Roman"/>
          <w:smallCaps/>
        </w:rPr>
        <w:t xml:space="preserve">a </w:t>
      </w:r>
      <w:r w:rsidRPr="00F663E6">
        <w:rPr>
          <w:rFonts w:ascii="Times New Roman" w:hAnsi="Times New Roman"/>
        </w:rPr>
        <w:t>and 11</w:t>
      </w:r>
      <w:r w:rsidR="009818DD">
        <w:rPr>
          <w:rFonts w:ascii="Times New Roman" w:hAnsi="Times New Roman"/>
        </w:rPr>
        <w:t>”</w:t>
      </w:r>
      <w:r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Export certificates.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2</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Section 23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inserting in sub-section </w:t>
      </w:r>
      <w:r w:rsidRPr="00876EC4">
        <w:rPr>
          <w:rFonts w:ascii="Times New Roman" w:hAnsi="Times New Roman"/>
        </w:rPr>
        <w:t>(</w:t>
      </w:r>
      <w:r w:rsidRPr="00F663E6">
        <w:rPr>
          <w:rFonts w:ascii="Times New Roman" w:hAnsi="Times New Roman"/>
        </w:rPr>
        <w:t>6</w:t>
      </w:r>
      <w:r w:rsidRPr="00876EC4">
        <w:rPr>
          <w:rFonts w:ascii="Times New Roman" w:hAnsi="Times New Roman"/>
        </w:rPr>
        <w:t>)</w:t>
      </w:r>
      <w:r w:rsidRPr="00F663E6">
        <w:rPr>
          <w:rFonts w:ascii="Times New Roman" w:hAnsi="Times New Roman"/>
        </w:rPr>
        <w:t xml:space="preserve">, after the words </w:t>
      </w:r>
      <w:r w:rsidR="009818DD">
        <w:rPr>
          <w:rFonts w:ascii="Times New Roman" w:hAnsi="Times New Roman"/>
        </w:rPr>
        <w:t>“</w:t>
      </w:r>
      <w:r w:rsidRPr="00F663E6">
        <w:rPr>
          <w:rFonts w:ascii="Times New Roman" w:hAnsi="Times New Roman"/>
        </w:rPr>
        <w:t>issued to him</w:t>
      </w:r>
      <w:r w:rsidR="009818DD">
        <w:rPr>
          <w:rFonts w:ascii="Times New Roman" w:hAnsi="Times New Roman"/>
        </w:rPr>
        <w:t>”</w:t>
      </w:r>
      <w:r w:rsidRPr="00F663E6">
        <w:rPr>
          <w:rFonts w:ascii="Times New Roman" w:hAnsi="Times New Roman"/>
        </w:rPr>
        <w:t xml:space="preserve"> </w:t>
      </w:r>
      <w:r w:rsidRPr="00876EC4">
        <w:rPr>
          <w:rFonts w:ascii="Times New Roman" w:hAnsi="Times New Roman"/>
        </w:rPr>
        <w:t>(</w:t>
      </w:r>
      <w:r w:rsidRPr="00F663E6">
        <w:rPr>
          <w:rFonts w:ascii="Times New Roman" w:hAnsi="Times New Roman"/>
        </w:rPr>
        <w:t>wherever occurring</w:t>
      </w:r>
      <w:r w:rsidRPr="00876EC4">
        <w:rPr>
          <w:rFonts w:ascii="Times New Roman" w:hAnsi="Times New Roman"/>
        </w:rPr>
        <w:t>)</w:t>
      </w:r>
      <w:r w:rsidRPr="00F663E6">
        <w:rPr>
          <w:rFonts w:ascii="Times New Roman" w:hAnsi="Times New Roman"/>
        </w:rPr>
        <w:t xml:space="preserve">, the words other than certificates issued under sub-section </w:t>
      </w:r>
      <w:r w:rsidRPr="00876EC4">
        <w:rPr>
          <w:rFonts w:ascii="Times New Roman" w:hAnsi="Times New Roman"/>
        </w:rPr>
        <w:t>(</w:t>
      </w:r>
      <w:r w:rsidRPr="00F663E6">
        <w:rPr>
          <w:rFonts w:ascii="Times New Roman" w:hAnsi="Times New Roman"/>
        </w:rPr>
        <w:t>9</w:t>
      </w:r>
      <w:r w:rsidRPr="00876EC4">
        <w:rPr>
          <w:rFonts w:ascii="Times New Roman" w:hAnsi="Times New Roman"/>
        </w:rPr>
        <w:t>)</w:t>
      </w:r>
      <w:r w:rsidRPr="00F663E6">
        <w:rPr>
          <w:rFonts w:ascii="Times New Roman" w:hAnsi="Times New Roman"/>
        </w:rPr>
        <w:t>,</w:t>
      </w:r>
      <w:r w:rsidR="009818DD">
        <w:rPr>
          <w:rFonts w:ascii="Times New Roman" w:hAnsi="Times New Roman"/>
        </w:rPr>
        <w:t>”</w:t>
      </w:r>
      <w:r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adding at the end thereof the following sub-section:—</w:t>
      </w:r>
    </w:p>
    <w:p w:rsidR="0086443D" w:rsidRPr="00F663E6" w:rsidRDefault="009818DD" w:rsidP="00EF7F6A">
      <w:pPr>
        <w:spacing w:after="0" w:line="240" w:lineRule="auto"/>
        <w:ind w:left="864"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9</w:t>
      </w:r>
      <w:r w:rsidR="00F42DFA">
        <w:rPr>
          <w:rFonts w:ascii="Times New Roman" w:hAnsi="Times New Roman"/>
        </w:rPr>
        <w:t>)</w:t>
      </w:r>
      <w:r w:rsidR="00EF7F6A">
        <w:rPr>
          <w:rFonts w:ascii="Times New Roman" w:hAnsi="Times New Roman"/>
        </w:rPr>
        <w:t xml:space="preserve"> </w:t>
      </w:r>
      <w:r w:rsidR="0086443D" w:rsidRPr="00F663E6">
        <w:rPr>
          <w:rFonts w:ascii="Times New Roman" w:hAnsi="Times New Roman"/>
        </w:rPr>
        <w:t>Where, in any grant year—</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a marketing authority is, whether by virtue of an election under section 26 or otherwise, the producer for export in relation, to goods in respect of which it performs its functions; and</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a licensee of the authority has, in accordance with its licence, performed functions connected with the marketing of those goods,</w:t>
      </w:r>
    </w:p>
    <w:p w:rsidR="0086443D" w:rsidRPr="00F663E6" w:rsidRDefault="0086443D" w:rsidP="00EF7F6A">
      <w:pPr>
        <w:spacing w:after="0" w:line="240" w:lineRule="auto"/>
        <w:ind w:left="720"/>
        <w:jc w:val="both"/>
        <w:rPr>
          <w:rFonts w:ascii="Times New Roman" w:hAnsi="Times New Roman"/>
        </w:rPr>
      </w:pPr>
      <w:r w:rsidRPr="00F663E6">
        <w:rPr>
          <w:rFonts w:ascii="Times New Roman" w:hAnsi="Times New Roman"/>
        </w:rPr>
        <w:t xml:space="preserve">the authority may, subject only to the limit imposed by sub-section </w:t>
      </w:r>
      <w:r w:rsidRPr="00876EC4">
        <w:rPr>
          <w:rFonts w:ascii="Times New Roman" w:hAnsi="Times New Roman"/>
        </w:rPr>
        <w:t>(</w:t>
      </w:r>
      <w:r w:rsidRPr="00F663E6">
        <w:rPr>
          <w:rFonts w:ascii="Times New Roman" w:hAnsi="Times New Roman"/>
        </w:rPr>
        <w:t>6</w:t>
      </w:r>
      <w:r w:rsidRPr="00876EC4">
        <w:rPr>
          <w:rFonts w:ascii="Times New Roman" w:hAnsi="Times New Roman"/>
        </w:rPr>
        <w:t>)</w:t>
      </w:r>
      <w:r w:rsidRPr="00F663E6">
        <w:rPr>
          <w:rFonts w:ascii="Times New Roman" w:hAnsi="Times New Roman"/>
        </w:rPr>
        <w:t xml:space="preserve"> on the sum of the grant values that may be specified in export certificates issued by the authority in respect of that grant year, issue export certificates to the licensee in addition to any export certificates it may issue to the licensee under sub-sections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and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Pr="00F663E6">
        <w:rPr>
          <w:rFonts w:ascii="Times New Roman" w:hAnsi="Times New Roman"/>
        </w:rPr>
        <w:t>.</w:t>
      </w:r>
      <w:r w:rsidR="009818DD">
        <w:rPr>
          <w:rFonts w:ascii="Times New Roman" w:hAnsi="Times New Roman"/>
        </w:rPr>
        <w:t>”</w:t>
      </w:r>
      <w:r w:rsidRPr="00F663E6">
        <w:rPr>
          <w:rFonts w:ascii="Times New Roman" w:hAnsi="Times New Roman"/>
        </w:rPr>
        <w:t>.</w:t>
      </w:r>
    </w:p>
    <w:p w:rsidR="0086443D" w:rsidRPr="00F663E6" w:rsidRDefault="00C5003D" w:rsidP="00EF7F6A">
      <w:pPr>
        <w:tabs>
          <w:tab w:val="left" w:pos="864"/>
        </w:tabs>
        <w:spacing w:before="120"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3</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Section 26 of the Principal Act is repealed and the following section substituted:—</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Elections by marketing authorities.</w:t>
      </w:r>
    </w:p>
    <w:p w:rsidR="0086443D" w:rsidRPr="00F663E6" w:rsidRDefault="009818DD" w:rsidP="0092253D">
      <w:pPr>
        <w:tabs>
          <w:tab w:val="left" w:pos="864"/>
        </w:tabs>
        <w:spacing w:after="0" w:line="240" w:lineRule="auto"/>
        <w:ind w:firstLine="432"/>
        <w:jc w:val="both"/>
        <w:rPr>
          <w:rFonts w:ascii="Times New Roman" w:hAnsi="Times New Roman"/>
        </w:rPr>
      </w:pPr>
      <w:r>
        <w:rPr>
          <w:rFonts w:ascii="Times New Roman" w:hAnsi="Times New Roman"/>
        </w:rPr>
        <w:t>“</w:t>
      </w:r>
      <w:r w:rsidR="0086443D" w:rsidRPr="00F663E6">
        <w:rPr>
          <w:rFonts w:ascii="Times New Roman" w:hAnsi="Times New Roman"/>
        </w:rPr>
        <w:t>2</w:t>
      </w:r>
      <w:r w:rsidR="00292B82" w:rsidRPr="00F663E6">
        <w:rPr>
          <w:rFonts w:ascii="Times New Roman" w:hAnsi="Times New Roman"/>
        </w:rPr>
        <w:t>6</w:t>
      </w:r>
      <w:r w:rsidR="00292B82">
        <w:rPr>
          <w:rFonts w:ascii="Times New Roman" w:hAnsi="Times New Roman"/>
        </w:rPr>
        <w:t>.</w:t>
      </w:r>
      <w:r w:rsidR="00EF7F6A">
        <w:rPr>
          <w:rFonts w:ascii="Times New Roman" w:hAnsi="Times New Roman"/>
        </w:rPr>
        <w:t xml:space="preserve"> </w:t>
      </w:r>
      <w:r w:rsidR="0086443D" w:rsidRPr="00876EC4">
        <w:rPr>
          <w:rFonts w:ascii="Times New Roman" w:hAnsi="Times New Roman"/>
        </w:rPr>
        <w:t>(</w:t>
      </w:r>
      <w:r w:rsidR="0086443D" w:rsidRPr="00F663E6">
        <w:rPr>
          <w:rFonts w:ascii="Times New Roman" w:hAnsi="Times New Roman"/>
        </w:rPr>
        <w:t>1</w:t>
      </w:r>
      <w:r w:rsidR="0086443D" w:rsidRPr="00876EC4">
        <w:rPr>
          <w:rFonts w:ascii="Times New Roman" w:hAnsi="Times New Roman"/>
        </w:rPr>
        <w:t>)</w:t>
      </w:r>
      <w:r w:rsidR="00EF7F6A">
        <w:rPr>
          <w:rFonts w:ascii="Times New Roman" w:hAnsi="Times New Roman"/>
        </w:rPr>
        <w:tab/>
      </w:r>
      <w:r w:rsidR="0086443D" w:rsidRPr="00F663E6">
        <w:rPr>
          <w:rFonts w:ascii="Times New Roman" w:hAnsi="Times New Roman"/>
        </w:rPr>
        <w:t xml:space="preserve">In this section, </w:t>
      </w:r>
      <w:r>
        <w:rPr>
          <w:rFonts w:ascii="Times New Roman" w:hAnsi="Times New Roman"/>
        </w:rPr>
        <w:t>‘</w:t>
      </w:r>
      <w:r w:rsidR="0086443D" w:rsidRPr="00F663E6">
        <w:rPr>
          <w:rFonts w:ascii="Times New Roman" w:hAnsi="Times New Roman"/>
        </w:rPr>
        <w:t>1971</w:t>
      </w:r>
      <w:r w:rsidR="001364AD">
        <w:rPr>
          <w:rFonts w:ascii="Times New Roman" w:hAnsi="Times New Roman"/>
        </w:rPr>
        <w:t>–</w:t>
      </w:r>
      <w:r w:rsidR="0086443D" w:rsidRPr="00F663E6">
        <w:rPr>
          <w:rFonts w:ascii="Times New Roman" w:hAnsi="Times New Roman"/>
        </w:rPr>
        <w:t>72 grant year</w:t>
      </w:r>
      <w:r>
        <w:rPr>
          <w:rFonts w:ascii="Times New Roman" w:hAnsi="Times New Roman"/>
        </w:rPr>
        <w:t>’</w:t>
      </w:r>
      <w:r w:rsidR="0086443D" w:rsidRPr="00F663E6">
        <w:rPr>
          <w:rFonts w:ascii="Times New Roman" w:hAnsi="Times New Roman"/>
        </w:rPr>
        <w:t xml:space="preserve"> means the grant year that commenced on 1st July, 1971, and </w:t>
      </w:r>
      <w:r>
        <w:rPr>
          <w:rFonts w:ascii="Times New Roman" w:hAnsi="Times New Roman"/>
        </w:rPr>
        <w:t>‘</w:t>
      </w:r>
      <w:r w:rsidR="0086443D" w:rsidRPr="00F663E6">
        <w:rPr>
          <w:rFonts w:ascii="Times New Roman" w:hAnsi="Times New Roman"/>
        </w:rPr>
        <w:t>1972</w:t>
      </w:r>
      <w:r w:rsidR="001364AD">
        <w:rPr>
          <w:rFonts w:ascii="Times New Roman" w:hAnsi="Times New Roman"/>
        </w:rPr>
        <w:t>–</w:t>
      </w:r>
      <w:r w:rsidR="0086443D" w:rsidRPr="00F663E6">
        <w:rPr>
          <w:rFonts w:ascii="Times New Roman" w:hAnsi="Times New Roman"/>
        </w:rPr>
        <w:t>73 grant year</w:t>
      </w:r>
      <w:r>
        <w:rPr>
          <w:rFonts w:ascii="Times New Roman" w:hAnsi="Times New Roman"/>
        </w:rPr>
        <w:t>’</w:t>
      </w:r>
      <w:r w:rsidR="0086443D" w:rsidRPr="00F663E6">
        <w:rPr>
          <w:rFonts w:ascii="Times New Roman" w:hAnsi="Times New Roman"/>
        </w:rPr>
        <w:t xml:space="preserve"> and</w:t>
      </w:r>
      <w:r>
        <w:rPr>
          <w:rFonts w:ascii="Times New Roman" w:hAnsi="Times New Roman"/>
        </w:rPr>
        <w:t>’</w:t>
      </w:r>
      <w:r w:rsidR="0086443D" w:rsidRPr="00F663E6">
        <w:rPr>
          <w:rFonts w:ascii="Times New Roman" w:hAnsi="Times New Roman"/>
        </w:rPr>
        <w:t xml:space="preserve"> </w:t>
      </w:r>
      <w:r>
        <w:rPr>
          <w:rFonts w:ascii="Times New Roman" w:hAnsi="Times New Roman"/>
        </w:rPr>
        <w:t>‘</w:t>
      </w:r>
      <w:r w:rsidR="0086443D" w:rsidRPr="00F663E6">
        <w:rPr>
          <w:rFonts w:ascii="Times New Roman" w:hAnsi="Times New Roman"/>
        </w:rPr>
        <w:t>1973</w:t>
      </w:r>
      <w:r w:rsidR="001364AD">
        <w:rPr>
          <w:rFonts w:ascii="Times New Roman" w:hAnsi="Times New Roman"/>
        </w:rPr>
        <w:t>–</w:t>
      </w:r>
      <w:r w:rsidR="0086443D" w:rsidRPr="00F663E6">
        <w:rPr>
          <w:rFonts w:ascii="Times New Roman" w:hAnsi="Times New Roman"/>
        </w:rPr>
        <w:t>74 grant year</w:t>
      </w:r>
      <w:r>
        <w:rPr>
          <w:rFonts w:ascii="Times New Roman" w:hAnsi="Times New Roman"/>
        </w:rPr>
        <w:t>’</w:t>
      </w:r>
      <w:r w:rsidR="0086443D" w:rsidRPr="00F663E6">
        <w:rPr>
          <w:rFonts w:ascii="Times New Roman" w:hAnsi="Times New Roman"/>
        </w:rPr>
        <w:t xml:space="preserve"> have corresponding meanings.</w:t>
      </w:r>
    </w:p>
    <w:p w:rsidR="0086443D" w:rsidRPr="00F663E6" w:rsidRDefault="009818DD" w:rsidP="00EF7F6A">
      <w:pPr>
        <w:tabs>
          <w:tab w:val="left" w:pos="990"/>
        </w:tabs>
        <w:spacing w:before="60" w:after="0" w:line="240" w:lineRule="auto"/>
        <w:ind w:firstLine="432"/>
        <w:jc w:val="both"/>
        <w:rPr>
          <w:rFonts w:ascii="Times New Roman" w:hAnsi="Times New Roman"/>
        </w:rPr>
      </w:pPr>
      <w:r>
        <w:rPr>
          <w:rFonts w:ascii="Times New Roman" w:hAnsi="Times New Roman"/>
        </w:rPr>
        <w:t>“</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EF7F6A">
        <w:rPr>
          <w:rFonts w:ascii="Times New Roman" w:hAnsi="Times New Roman"/>
        </w:rPr>
        <w:tab/>
      </w:r>
      <w:r w:rsidR="0086443D" w:rsidRPr="00F663E6">
        <w:rPr>
          <w:rFonts w:ascii="Times New Roman" w:hAnsi="Times New Roman"/>
        </w:rPr>
        <w:t xml:space="preserve">A marketing authority may, by notice in writing lodged with the Commissioner, elect to be treated for the purposes of this Act as a producer for export in relation to prescribed goods produced in Australia of a class specified in the election exported or sold for export by the authority </w:t>
      </w:r>
      <w:r w:rsidR="0086443D" w:rsidRPr="00876EC4">
        <w:rPr>
          <w:rFonts w:ascii="Times New Roman" w:hAnsi="Times New Roman"/>
        </w:rPr>
        <w:t>(</w:t>
      </w:r>
      <w:r w:rsidR="0086443D" w:rsidRPr="00F663E6">
        <w:rPr>
          <w:rFonts w:ascii="Times New Roman" w:hAnsi="Times New Roman"/>
        </w:rPr>
        <w:t>including goods exported or sold by the authority before the date of the election</w:t>
      </w:r>
      <w:r w:rsidR="0086443D" w:rsidRPr="00876EC4">
        <w:rPr>
          <w:rFonts w:ascii="Times New Roman" w:hAnsi="Times New Roman"/>
        </w:rPr>
        <w:t>)</w:t>
      </w:r>
      <w:r w:rsidR="0086443D" w:rsidRPr="00F663E6">
        <w:rPr>
          <w:rFonts w:ascii="Times New Roman" w:hAnsi="Times New Roman"/>
        </w:rPr>
        <w:t>, being goods in relation to which the authority would not, but for the election, be the producer for export.</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9818DD" w:rsidP="00EF7F6A">
      <w:pPr>
        <w:tabs>
          <w:tab w:val="left" w:pos="1080"/>
        </w:tabs>
        <w:spacing w:after="0" w:line="240" w:lineRule="auto"/>
        <w:ind w:firstLine="432"/>
        <w:jc w:val="both"/>
        <w:rPr>
          <w:rFonts w:ascii="Times New Roman" w:hAnsi="Times New Roman"/>
        </w:rPr>
      </w:pPr>
      <w:r>
        <w:rPr>
          <w:rFonts w:ascii="Times New Roman" w:hAnsi="Times New Roman"/>
        </w:rPr>
        <w:lastRenderedPageBreak/>
        <w:t>“</w:t>
      </w:r>
      <w:r w:rsidR="00F42DFA">
        <w:rPr>
          <w:rFonts w:ascii="Times New Roman" w:hAnsi="Times New Roman"/>
        </w:rPr>
        <w:t>(</w:t>
      </w:r>
      <w:r w:rsidR="00F42DFA" w:rsidRPr="00F663E6">
        <w:rPr>
          <w:rFonts w:ascii="Times New Roman" w:hAnsi="Times New Roman"/>
        </w:rPr>
        <w:t>3</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Subject to sub-section </w:t>
      </w:r>
      <w:r w:rsidR="0086443D" w:rsidRPr="00876EC4">
        <w:rPr>
          <w:rFonts w:ascii="Times New Roman" w:hAnsi="Times New Roman"/>
        </w:rPr>
        <w:t>(</w:t>
      </w:r>
      <w:r w:rsidR="0086443D" w:rsidRPr="00F663E6">
        <w:rPr>
          <w:rFonts w:ascii="Times New Roman" w:hAnsi="Times New Roman"/>
        </w:rPr>
        <w:t>5</w:t>
      </w:r>
      <w:r w:rsidR="0086443D" w:rsidRPr="00876EC4">
        <w:rPr>
          <w:rFonts w:ascii="Times New Roman" w:hAnsi="Times New Roman"/>
        </w:rPr>
        <w:t>)</w:t>
      </w:r>
      <w:r w:rsidR="0086443D" w:rsidRPr="00F663E6">
        <w:rPr>
          <w:rFonts w:ascii="Times New Roman" w:hAnsi="Times New Roman"/>
        </w:rPr>
        <w:t xml:space="preserve">, where a marketing authority, in a grant year specified in sub-section </w:t>
      </w:r>
      <w:r w:rsidR="0086443D" w:rsidRPr="00876EC4">
        <w:rPr>
          <w:rFonts w:ascii="Times New Roman" w:hAnsi="Times New Roman"/>
        </w:rPr>
        <w:t>(</w:t>
      </w:r>
      <w:r w:rsidR="0086443D" w:rsidRPr="00F663E6">
        <w:rPr>
          <w:rFonts w:ascii="Times New Roman" w:hAnsi="Times New Roman"/>
        </w:rPr>
        <w:t>4</w:t>
      </w:r>
      <w:r w:rsidR="0086443D" w:rsidRPr="00876EC4">
        <w:rPr>
          <w:rFonts w:ascii="Times New Roman" w:hAnsi="Times New Roman"/>
        </w:rPr>
        <w:t>)</w:t>
      </w:r>
      <w:r w:rsidR="0086443D" w:rsidRPr="00F663E6">
        <w:rPr>
          <w:rFonts w:ascii="Times New Roman" w:hAnsi="Times New Roman"/>
        </w:rPr>
        <w:t xml:space="preserve"> or </w:t>
      </w:r>
      <w:r w:rsidR="0086443D" w:rsidRPr="00876EC4">
        <w:rPr>
          <w:rFonts w:ascii="Times New Roman" w:hAnsi="Times New Roman"/>
        </w:rPr>
        <w:t>(</w:t>
      </w:r>
      <w:r w:rsidR="0086443D" w:rsidRPr="00F663E6">
        <w:rPr>
          <w:rFonts w:ascii="Times New Roman" w:hAnsi="Times New Roman"/>
        </w:rPr>
        <w:t>6</w:t>
      </w:r>
      <w:r w:rsidR="0086443D" w:rsidRPr="00876EC4">
        <w:rPr>
          <w:rFonts w:ascii="Times New Roman" w:hAnsi="Times New Roman"/>
        </w:rPr>
        <w:t>)</w:t>
      </w:r>
      <w:r w:rsidR="0086443D" w:rsidRPr="00F663E6">
        <w:rPr>
          <w:rFonts w:ascii="Times New Roman" w:hAnsi="Times New Roman"/>
        </w:rPr>
        <w:t xml:space="preserve"> in relation to an election by the authority under this section, exports or sells for export goods of a class specified in that election—</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the authority shall be deemed to be, and to have been, the producer for export in relation to those goods;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no other person shall be taken to be, or to have been, a producer for export in relation to those goods.</w:t>
      </w:r>
    </w:p>
    <w:p w:rsidR="0086443D" w:rsidRPr="00F663E6" w:rsidRDefault="009818DD" w:rsidP="00EF7F6A">
      <w:pPr>
        <w:tabs>
          <w:tab w:val="left" w:pos="108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4</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An election made under this section by a marketing authority on or after the date of commencement of the </w:t>
      </w:r>
      <w:r w:rsidR="00C5003D" w:rsidRPr="00C5003D">
        <w:rPr>
          <w:rFonts w:ascii="Times New Roman" w:hAnsi="Times New Roman"/>
          <w:i/>
        </w:rPr>
        <w:t xml:space="preserve">Export Incentive Grants Act </w:t>
      </w:r>
      <w:r w:rsidR="0086443D" w:rsidRPr="00F663E6">
        <w:rPr>
          <w:rFonts w:ascii="Times New Roman" w:hAnsi="Times New Roman"/>
        </w:rPr>
        <w:t>1973 has effect for the purposes of ascertaining the value of export sales of the authority—</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in the case of an election made within sixty days after the coming into existence of the authority—for the 1973</w:t>
      </w:r>
      <w:r w:rsidR="001364AD">
        <w:rPr>
          <w:rFonts w:ascii="Times New Roman" w:hAnsi="Times New Roman"/>
        </w:rPr>
        <w:t>–</w:t>
      </w:r>
      <w:r w:rsidRPr="00F663E6">
        <w:rPr>
          <w:rFonts w:ascii="Times New Roman" w:hAnsi="Times New Roman"/>
        </w:rPr>
        <w:t>74 grant year and, if the authority came into existence in the 1972</w:t>
      </w:r>
      <w:r w:rsidR="001364AD">
        <w:rPr>
          <w:rFonts w:ascii="Times New Roman" w:hAnsi="Times New Roman"/>
        </w:rPr>
        <w:t>–</w:t>
      </w:r>
      <w:r w:rsidRPr="00F663E6">
        <w:rPr>
          <w:rFonts w:ascii="Times New Roman" w:hAnsi="Times New Roman"/>
        </w:rPr>
        <w:t>73 grant year, that grant year;</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in the case of an election not made within sixty days after the coming into existence of the authority but made in the 1972</w:t>
      </w:r>
      <w:r w:rsidR="001364AD">
        <w:rPr>
          <w:rFonts w:ascii="Times New Roman" w:hAnsi="Times New Roman"/>
        </w:rPr>
        <w:t>–</w:t>
      </w:r>
      <w:r w:rsidRPr="00F663E6">
        <w:rPr>
          <w:rFonts w:ascii="Times New Roman" w:hAnsi="Times New Roman"/>
        </w:rPr>
        <w:t>73 grant year—for the 1973</w:t>
      </w:r>
      <w:r w:rsidR="001364AD">
        <w:rPr>
          <w:rFonts w:ascii="Times New Roman" w:hAnsi="Times New Roman"/>
        </w:rPr>
        <w:t>–</w:t>
      </w:r>
      <w:r w:rsidRPr="00F663E6">
        <w:rPr>
          <w:rFonts w:ascii="Times New Roman" w:hAnsi="Times New Roman"/>
        </w:rPr>
        <w:t>74 grant year and the 1972</w:t>
      </w:r>
      <w:r w:rsidR="001364AD">
        <w:rPr>
          <w:rFonts w:ascii="Times New Roman" w:hAnsi="Times New Roman"/>
        </w:rPr>
        <w:t>–</w:t>
      </w:r>
      <w:r w:rsidRPr="00F663E6">
        <w:rPr>
          <w:rFonts w:ascii="Times New Roman" w:hAnsi="Times New Roman"/>
        </w:rPr>
        <w:t>73 grant year and, if the election so specifics, the 1971</w:t>
      </w:r>
      <w:r w:rsidR="001364AD">
        <w:rPr>
          <w:rFonts w:ascii="Times New Roman" w:hAnsi="Times New Roman"/>
        </w:rPr>
        <w:t>–</w:t>
      </w:r>
      <w:r w:rsidRPr="00F663E6">
        <w:rPr>
          <w:rFonts w:ascii="Times New Roman" w:hAnsi="Times New Roman"/>
        </w:rPr>
        <w:t>72 grant year; or</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in the case of an election not made within sixty days after the coming into existence of the authority but made in the 1973</w:t>
      </w:r>
      <w:r w:rsidR="001364AD">
        <w:rPr>
          <w:rFonts w:ascii="Times New Roman" w:hAnsi="Times New Roman"/>
        </w:rPr>
        <w:t>–</w:t>
      </w:r>
      <w:r w:rsidRPr="00F663E6">
        <w:rPr>
          <w:rFonts w:ascii="Times New Roman" w:hAnsi="Times New Roman"/>
        </w:rPr>
        <w:t>74 grant year—for that grant year and, if the election so specifies—</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i</w:t>
      </w:r>
      <w:r w:rsidRPr="00876EC4">
        <w:rPr>
          <w:rFonts w:ascii="Times New Roman" w:hAnsi="Times New Roman"/>
        </w:rPr>
        <w:t>)</w:t>
      </w:r>
      <w:r w:rsidRPr="00F663E6">
        <w:rPr>
          <w:rFonts w:ascii="Times New Roman" w:hAnsi="Times New Roman"/>
        </w:rPr>
        <w:t xml:space="preserve"> the 1972</w:t>
      </w:r>
      <w:r w:rsidR="001364AD">
        <w:rPr>
          <w:rFonts w:ascii="Times New Roman" w:hAnsi="Times New Roman"/>
        </w:rPr>
        <w:t>–</w:t>
      </w:r>
      <w:r w:rsidRPr="00F663E6">
        <w:rPr>
          <w:rFonts w:ascii="Times New Roman" w:hAnsi="Times New Roman"/>
        </w:rPr>
        <w:t>73 grant year; or</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the 1972</w:t>
      </w:r>
      <w:r w:rsidR="001364AD">
        <w:rPr>
          <w:rFonts w:ascii="Times New Roman" w:hAnsi="Times New Roman"/>
        </w:rPr>
        <w:t>–</w:t>
      </w:r>
      <w:r w:rsidRPr="00F663E6">
        <w:rPr>
          <w:rFonts w:ascii="Times New Roman" w:hAnsi="Times New Roman"/>
        </w:rPr>
        <w:t>73 grant year and the 1971</w:t>
      </w:r>
      <w:r w:rsidR="001364AD">
        <w:rPr>
          <w:rFonts w:ascii="Times New Roman" w:hAnsi="Times New Roman"/>
        </w:rPr>
        <w:t>–</w:t>
      </w:r>
      <w:r w:rsidRPr="00F663E6">
        <w:rPr>
          <w:rFonts w:ascii="Times New Roman" w:hAnsi="Times New Roman"/>
        </w:rPr>
        <w:t>72 grant year</w:t>
      </w:r>
    </w:p>
    <w:p w:rsidR="0086443D" w:rsidRPr="00F663E6" w:rsidRDefault="009818DD" w:rsidP="00EF7F6A">
      <w:pPr>
        <w:tabs>
          <w:tab w:val="left" w:pos="108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5</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Where—</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a marketing authority has made an election to which sub-section </w:t>
      </w:r>
      <w:r w:rsidRPr="00876EC4">
        <w:rPr>
          <w:rFonts w:ascii="Times New Roman" w:hAnsi="Times New Roman"/>
        </w:rPr>
        <w:t>(</w:t>
      </w:r>
      <w:r w:rsidRPr="00F663E6">
        <w:rPr>
          <w:rFonts w:ascii="Times New Roman" w:hAnsi="Times New Roman"/>
        </w:rPr>
        <w:t>4</w:t>
      </w:r>
      <w:r w:rsidRPr="00876EC4">
        <w:rPr>
          <w:rFonts w:ascii="Times New Roman" w:hAnsi="Times New Roman"/>
        </w:rPr>
        <w:t>)</w:t>
      </w:r>
      <w:r w:rsidRPr="00F663E6">
        <w:rPr>
          <w:rFonts w:ascii="Times New Roman" w:hAnsi="Times New Roman"/>
        </w:rPr>
        <w:t xml:space="preserve"> applies;</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the election has effect for the purpose of ascertaining the value of export sales of the authority for a grant year;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c</w:t>
      </w:r>
      <w:r w:rsidRPr="00876EC4">
        <w:rPr>
          <w:rFonts w:ascii="Times New Roman" w:hAnsi="Times New Roman"/>
        </w:rPr>
        <w:t>)</w:t>
      </w:r>
      <w:r w:rsidRPr="00F663E6">
        <w:rPr>
          <w:rFonts w:ascii="Times New Roman" w:hAnsi="Times New Roman"/>
        </w:rPr>
        <w:t xml:space="preserve"> before the date of the making of the election, a person who, in that grant year, supplied to the authority goods of a class specified in the election has, in relation to that grant year—</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i</w:t>
      </w:r>
      <w:r w:rsidRPr="00876EC4">
        <w:rPr>
          <w:rFonts w:ascii="Times New Roman" w:hAnsi="Times New Roman"/>
        </w:rPr>
        <w:t>)</w:t>
      </w:r>
      <w:r w:rsidRPr="00F663E6">
        <w:rPr>
          <w:rFonts w:ascii="Times New Roman" w:hAnsi="Times New Roman"/>
        </w:rPr>
        <w:t xml:space="preserve"> issued an export certificate as the producer for export in relation to goods of that class; or</w:t>
      </w:r>
    </w:p>
    <w:p w:rsidR="0086443D" w:rsidRPr="00F663E6" w:rsidRDefault="0086443D" w:rsidP="00EF7F6A">
      <w:pPr>
        <w:spacing w:after="0" w:line="240" w:lineRule="auto"/>
        <w:ind w:left="1584" w:hanging="432"/>
        <w:jc w:val="both"/>
        <w:rPr>
          <w:rFonts w:ascii="Times New Roman" w:hAnsi="Times New Roman"/>
        </w:rPr>
      </w:pPr>
      <w:r w:rsidRPr="00876EC4">
        <w:rPr>
          <w:rFonts w:ascii="Times New Roman" w:hAnsi="Times New Roman"/>
        </w:rPr>
        <w:t>(</w:t>
      </w:r>
      <w:r w:rsidRPr="00F663E6">
        <w:rPr>
          <w:rFonts w:ascii="Times New Roman" w:hAnsi="Times New Roman"/>
        </w:rPr>
        <w:t>ii</w:t>
      </w:r>
      <w:r w:rsidRPr="00876EC4">
        <w:rPr>
          <w:rFonts w:ascii="Times New Roman" w:hAnsi="Times New Roman"/>
        </w:rPr>
        <w:t>)</w:t>
      </w:r>
      <w:r w:rsidRPr="00F663E6">
        <w:rPr>
          <w:rFonts w:ascii="Times New Roman" w:hAnsi="Times New Roman"/>
        </w:rPr>
        <w:t xml:space="preserve"> made a claim in accordance with section 15,</w:t>
      </w:r>
    </w:p>
    <w:p w:rsidR="0086443D" w:rsidRPr="00F663E6" w:rsidRDefault="0086443D" w:rsidP="00EF7F6A">
      <w:pPr>
        <w:spacing w:after="0" w:line="240" w:lineRule="auto"/>
        <w:jc w:val="both"/>
        <w:rPr>
          <w:rFonts w:ascii="Times New Roman" w:hAnsi="Times New Roman"/>
        </w:rPr>
      </w:pPr>
      <w:r w:rsidRPr="00F663E6">
        <w:rPr>
          <w:rFonts w:ascii="Times New Roman" w:hAnsi="Times New Roman"/>
        </w:rPr>
        <w:t xml:space="preserve">sub-section </w:t>
      </w:r>
      <w:r w:rsidRPr="00876EC4">
        <w:rPr>
          <w:rFonts w:ascii="Times New Roman" w:hAnsi="Times New Roman"/>
        </w:rPr>
        <w:t>(</w:t>
      </w:r>
      <w:r w:rsidRPr="00F663E6">
        <w:rPr>
          <w:rFonts w:ascii="Times New Roman" w:hAnsi="Times New Roman"/>
        </w:rPr>
        <w:t>3</w:t>
      </w:r>
      <w:r w:rsidRPr="00876EC4">
        <w:rPr>
          <w:rFonts w:ascii="Times New Roman" w:hAnsi="Times New Roman"/>
        </w:rPr>
        <w:t>)</w:t>
      </w:r>
      <w:r w:rsidRPr="00F663E6">
        <w:rPr>
          <w:rFonts w:ascii="Times New Roman" w:hAnsi="Times New Roman"/>
        </w:rPr>
        <w:t xml:space="preserve"> does not apply in relation to the first-mentioned goods.</w:t>
      </w:r>
    </w:p>
    <w:p w:rsidR="0086443D" w:rsidRPr="00F663E6" w:rsidRDefault="009818DD" w:rsidP="00EF7F6A">
      <w:pPr>
        <w:tabs>
          <w:tab w:val="left" w:pos="108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6</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For the purposes of this Act, an election made, or deemed to be duly made, by a marketing authority under the section 26 that was repealed by the </w:t>
      </w:r>
      <w:r w:rsidR="00C5003D" w:rsidRPr="00C5003D">
        <w:rPr>
          <w:rFonts w:ascii="Times New Roman" w:hAnsi="Times New Roman"/>
          <w:i/>
        </w:rPr>
        <w:t xml:space="preserve">Export Incentive Grants Act </w:t>
      </w:r>
      <w:r w:rsidR="0086443D" w:rsidRPr="00F663E6">
        <w:rPr>
          <w:rFonts w:ascii="Times New Roman" w:hAnsi="Times New Roman"/>
        </w:rPr>
        <w:t>1973, being an election that was in effect immediately before the date of commencement of that Act, shall be deemed to be an election duly made under this section and has</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EF7F6A">
      <w:pPr>
        <w:spacing w:after="0" w:line="240" w:lineRule="auto"/>
        <w:jc w:val="both"/>
        <w:rPr>
          <w:rFonts w:ascii="Times New Roman" w:hAnsi="Times New Roman"/>
        </w:rPr>
      </w:pPr>
      <w:r w:rsidRPr="00F663E6">
        <w:rPr>
          <w:rFonts w:ascii="Times New Roman" w:hAnsi="Times New Roman"/>
        </w:rPr>
        <w:lastRenderedPageBreak/>
        <w:t>effect for the purpose of ascertaining the value of export sales of the authority—</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in the case of an authority that came into existence in the 1972</w:t>
      </w:r>
      <w:r w:rsidR="001364AD">
        <w:rPr>
          <w:rFonts w:ascii="Times New Roman" w:hAnsi="Times New Roman"/>
        </w:rPr>
        <w:t>–</w:t>
      </w:r>
      <w:r w:rsidRPr="00F663E6">
        <w:rPr>
          <w:rFonts w:ascii="Times New Roman" w:hAnsi="Times New Roman"/>
        </w:rPr>
        <w:t>73 grant year—for that grant year and the 1973</w:t>
      </w:r>
      <w:r w:rsidR="001364AD">
        <w:rPr>
          <w:rFonts w:ascii="Times New Roman" w:hAnsi="Times New Roman"/>
        </w:rPr>
        <w:t>–</w:t>
      </w:r>
      <w:r w:rsidRPr="00F663E6">
        <w:rPr>
          <w:rFonts w:ascii="Times New Roman" w:hAnsi="Times New Roman"/>
        </w:rPr>
        <w:t>74 grant year;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in the case of any other authority—for all grant years.</w:t>
      </w:r>
    </w:p>
    <w:p w:rsidR="0086443D" w:rsidRPr="00F663E6" w:rsidRDefault="009818DD" w:rsidP="00EF7F6A">
      <w:pPr>
        <w:tabs>
          <w:tab w:val="left" w:pos="990"/>
        </w:tabs>
        <w:spacing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7</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For the purposes of this section, an election shall be deemed to be made on the date on which notice of the election is lodged in accordance with sub-section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w:t>
      </w:r>
      <w:r>
        <w:rPr>
          <w:rFonts w:ascii="Times New Roman" w:hAnsi="Times New Roman"/>
        </w:rPr>
        <w:t>”</w:t>
      </w:r>
      <w:r w:rsidR="0086443D" w:rsidRPr="00F663E6">
        <w:rPr>
          <w:rFonts w:ascii="Times New Roman" w:hAnsi="Times New Roman"/>
        </w:rPr>
        <w:t>.</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Gold.</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4</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Section 27 of the Principal Act is amended—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a</w:t>
      </w:r>
      <w:r w:rsidRPr="00876EC4">
        <w:rPr>
          <w:rFonts w:ascii="Times New Roman" w:hAnsi="Times New Roman"/>
        </w:rPr>
        <w:t>)</w:t>
      </w:r>
      <w:r w:rsidRPr="00F663E6">
        <w:rPr>
          <w:rFonts w:ascii="Times New Roman" w:hAnsi="Times New Roman"/>
        </w:rPr>
        <w:t xml:space="preserve"> by omitting from sub-section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Pr="00F663E6">
        <w:rPr>
          <w:rFonts w:ascii="Times New Roman" w:hAnsi="Times New Roman"/>
        </w:rPr>
        <w:t>the export from Australia of</w:t>
      </w:r>
      <w:r w:rsidR="009818DD">
        <w:rPr>
          <w:rFonts w:ascii="Times New Roman" w:hAnsi="Times New Roman"/>
        </w:rPr>
        <w:t>”</w:t>
      </w:r>
      <w:r w:rsidRPr="00F663E6">
        <w:rPr>
          <w:rFonts w:ascii="Times New Roman" w:hAnsi="Times New Roman"/>
        </w:rPr>
        <w:t>; and</w:t>
      </w:r>
    </w:p>
    <w:p w:rsidR="0086443D" w:rsidRPr="00F663E6" w:rsidRDefault="0086443D" w:rsidP="000E40A3">
      <w:pPr>
        <w:spacing w:after="0" w:line="240" w:lineRule="auto"/>
        <w:ind w:left="1008" w:hanging="432"/>
        <w:jc w:val="both"/>
        <w:rPr>
          <w:rFonts w:ascii="Times New Roman" w:hAnsi="Times New Roman"/>
        </w:rPr>
      </w:pP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by omitting from paragraph </w:t>
      </w:r>
      <w:r w:rsidRPr="00876EC4">
        <w:rPr>
          <w:rFonts w:ascii="Times New Roman" w:hAnsi="Times New Roman"/>
        </w:rPr>
        <w:t>(</w:t>
      </w:r>
      <w:r w:rsidRPr="00F663E6">
        <w:rPr>
          <w:rFonts w:ascii="Times New Roman" w:hAnsi="Times New Roman"/>
        </w:rPr>
        <w:t>b</w:t>
      </w:r>
      <w:r w:rsidRPr="00876EC4">
        <w:rPr>
          <w:rFonts w:ascii="Times New Roman" w:hAnsi="Times New Roman"/>
        </w:rPr>
        <w:t>)</w:t>
      </w:r>
      <w:r w:rsidRPr="00F663E6">
        <w:rPr>
          <w:rFonts w:ascii="Times New Roman" w:hAnsi="Times New Roman"/>
        </w:rPr>
        <w:t xml:space="preserve"> of sub-section </w:t>
      </w:r>
      <w:r w:rsidRPr="00876EC4">
        <w:rPr>
          <w:rFonts w:ascii="Times New Roman" w:hAnsi="Times New Roman"/>
        </w:rPr>
        <w:t>(</w:t>
      </w:r>
      <w:r w:rsidRPr="00F663E6">
        <w:rPr>
          <w:rFonts w:ascii="Times New Roman" w:hAnsi="Times New Roman"/>
        </w:rPr>
        <w:t>2</w:t>
      </w:r>
      <w:r w:rsidRPr="00876EC4">
        <w:rPr>
          <w:rFonts w:ascii="Times New Roman" w:hAnsi="Times New Roman"/>
        </w:rPr>
        <w:t>)</w:t>
      </w:r>
      <w:r w:rsidRPr="00F663E6">
        <w:rPr>
          <w:rFonts w:ascii="Times New Roman" w:hAnsi="Times New Roman"/>
        </w:rPr>
        <w:t xml:space="preserve"> the words </w:t>
      </w:r>
      <w:r w:rsidR="009818DD">
        <w:rPr>
          <w:rFonts w:ascii="Times New Roman" w:hAnsi="Times New Roman"/>
        </w:rPr>
        <w:t>“</w:t>
      </w:r>
      <w:r w:rsidRPr="00F663E6">
        <w:rPr>
          <w:rFonts w:ascii="Times New Roman" w:hAnsi="Times New Roman"/>
        </w:rPr>
        <w:t>exported by</w:t>
      </w:r>
      <w:r w:rsidR="009818DD">
        <w:rPr>
          <w:rFonts w:ascii="Times New Roman" w:hAnsi="Times New Roman"/>
        </w:rPr>
        <w:t>”</w:t>
      </w:r>
      <w:r w:rsidRPr="00F663E6">
        <w:rPr>
          <w:rFonts w:ascii="Times New Roman" w:hAnsi="Times New Roman"/>
        </w:rPr>
        <w:t xml:space="preserve"> and substituting the words </w:t>
      </w:r>
      <w:r w:rsidR="009818DD">
        <w:rPr>
          <w:rFonts w:ascii="Times New Roman" w:hAnsi="Times New Roman"/>
        </w:rPr>
        <w:t>“</w:t>
      </w:r>
      <w:r w:rsidRPr="00F663E6">
        <w:rPr>
          <w:rFonts w:ascii="Times New Roman" w:hAnsi="Times New Roman"/>
        </w:rPr>
        <w:t>sold to</w:t>
      </w:r>
      <w:r w:rsidR="009818DD">
        <w:rPr>
          <w:rFonts w:ascii="Times New Roman" w:hAnsi="Times New Roman"/>
        </w:rPr>
        <w:t>”</w:t>
      </w:r>
      <w:r w:rsidRPr="00F663E6">
        <w:rPr>
          <w:rFonts w:ascii="Times New Roman" w:hAnsi="Times New Roman"/>
        </w:rPr>
        <w:t>.</w:t>
      </w:r>
    </w:p>
    <w:p w:rsidR="0086443D" w:rsidRPr="00F663E6" w:rsidRDefault="00C5003D" w:rsidP="00EF7F6A">
      <w:pPr>
        <w:tabs>
          <w:tab w:val="left" w:pos="864"/>
        </w:tabs>
        <w:spacing w:before="120"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5</w:t>
      </w:r>
      <w:r w:rsidR="00292B82">
        <w:rPr>
          <w:rFonts w:ascii="Times New Roman" w:hAnsi="Times New Roman"/>
          <w:b/>
        </w:rPr>
        <w:t>.</w:t>
      </w:r>
      <w:r w:rsidR="0092253D">
        <w:rPr>
          <w:rFonts w:ascii="Times New Roman" w:hAnsi="Times New Roman"/>
          <w:b/>
        </w:rPr>
        <w:tab/>
      </w:r>
      <w:r w:rsidR="0086443D" w:rsidRPr="00F663E6">
        <w:rPr>
          <w:rFonts w:ascii="Times New Roman" w:hAnsi="Times New Roman"/>
        </w:rPr>
        <w:t>After section 27 of the Principal Act the following section is inserted:—</w:t>
      </w:r>
    </w:p>
    <w:p w:rsidR="0086443D" w:rsidRPr="00EF7F6A" w:rsidRDefault="0086443D" w:rsidP="00EF7F6A">
      <w:pPr>
        <w:spacing w:before="120" w:after="60" w:line="240" w:lineRule="auto"/>
        <w:rPr>
          <w:rFonts w:ascii="Times New Roman" w:hAnsi="Times New Roman" w:cs="Times New Roman"/>
          <w:b/>
          <w:sz w:val="20"/>
        </w:rPr>
      </w:pPr>
      <w:r w:rsidRPr="00EF7F6A">
        <w:rPr>
          <w:rFonts w:ascii="Times New Roman" w:hAnsi="Times New Roman" w:cs="Times New Roman"/>
          <w:b/>
          <w:sz w:val="20"/>
        </w:rPr>
        <w:t>Certain gold deemed not to have been acquired from Reserve Bank.</w:t>
      </w:r>
    </w:p>
    <w:p w:rsidR="0086443D" w:rsidRPr="00F663E6" w:rsidRDefault="009818DD" w:rsidP="00F309BC">
      <w:pPr>
        <w:spacing w:after="0" w:line="240" w:lineRule="auto"/>
        <w:ind w:firstLine="432"/>
        <w:jc w:val="both"/>
        <w:rPr>
          <w:rFonts w:ascii="Times New Roman" w:hAnsi="Times New Roman"/>
        </w:rPr>
      </w:pPr>
      <w:r>
        <w:rPr>
          <w:rFonts w:ascii="Times New Roman" w:hAnsi="Times New Roman"/>
        </w:rPr>
        <w:t>“</w:t>
      </w:r>
      <w:r w:rsidR="0086443D" w:rsidRPr="00F663E6">
        <w:rPr>
          <w:rFonts w:ascii="Times New Roman" w:hAnsi="Times New Roman"/>
        </w:rPr>
        <w:t>27</w:t>
      </w:r>
      <w:r w:rsidR="00C5003D" w:rsidRPr="00C5003D">
        <w:rPr>
          <w:rFonts w:ascii="Times New Roman" w:hAnsi="Times New Roman"/>
          <w:smallCaps/>
        </w:rPr>
        <w:t xml:space="preserve">a. </w:t>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In this section—</w:t>
      </w:r>
    </w:p>
    <w:p w:rsidR="0086443D" w:rsidRPr="00F663E6" w:rsidRDefault="009818DD" w:rsidP="00EF7F6A">
      <w:pPr>
        <w:spacing w:after="0" w:line="240" w:lineRule="auto"/>
        <w:ind w:left="1008" w:hanging="432"/>
        <w:jc w:val="both"/>
        <w:rPr>
          <w:rFonts w:ascii="Times New Roman" w:hAnsi="Times New Roman"/>
        </w:rPr>
      </w:pPr>
      <w:r>
        <w:rPr>
          <w:rFonts w:ascii="Times New Roman" w:hAnsi="Times New Roman"/>
        </w:rPr>
        <w:t>‘</w:t>
      </w:r>
      <w:r w:rsidR="0086443D" w:rsidRPr="00F663E6">
        <w:rPr>
          <w:rFonts w:ascii="Times New Roman" w:hAnsi="Times New Roman"/>
        </w:rPr>
        <w:t>Banking Act</w:t>
      </w:r>
      <w:r>
        <w:rPr>
          <w:rFonts w:ascii="Times New Roman" w:hAnsi="Times New Roman"/>
        </w:rPr>
        <w:t>’</w:t>
      </w:r>
      <w:r w:rsidR="0086443D" w:rsidRPr="00F663E6">
        <w:rPr>
          <w:rFonts w:ascii="Times New Roman" w:hAnsi="Times New Roman"/>
        </w:rPr>
        <w:t xml:space="preserve"> means the </w:t>
      </w:r>
      <w:r w:rsidR="00C5003D" w:rsidRPr="00C5003D">
        <w:rPr>
          <w:rFonts w:ascii="Times New Roman" w:hAnsi="Times New Roman"/>
          <w:i/>
        </w:rPr>
        <w:t xml:space="preserve">Banking Act </w:t>
      </w:r>
      <w:r w:rsidR="0086443D" w:rsidRPr="00F663E6">
        <w:rPr>
          <w:rFonts w:ascii="Times New Roman" w:hAnsi="Times New Roman"/>
        </w:rPr>
        <w:t>1959 as amended and in force for the time being;</w:t>
      </w:r>
    </w:p>
    <w:p w:rsidR="0086443D" w:rsidRPr="00F663E6" w:rsidRDefault="009818DD" w:rsidP="00EF7F6A">
      <w:pPr>
        <w:spacing w:after="0" w:line="240" w:lineRule="auto"/>
        <w:ind w:left="1008" w:hanging="432"/>
        <w:jc w:val="both"/>
        <w:rPr>
          <w:rFonts w:ascii="Times New Roman" w:hAnsi="Times New Roman"/>
        </w:rPr>
      </w:pPr>
      <w:r>
        <w:rPr>
          <w:rFonts w:ascii="Times New Roman" w:hAnsi="Times New Roman"/>
        </w:rPr>
        <w:t>‘</w:t>
      </w:r>
      <w:r w:rsidR="0086443D" w:rsidRPr="00F663E6">
        <w:rPr>
          <w:rFonts w:ascii="Times New Roman" w:hAnsi="Times New Roman"/>
        </w:rPr>
        <w:t>delivered</w:t>
      </w:r>
      <w:r>
        <w:rPr>
          <w:rFonts w:ascii="Times New Roman" w:hAnsi="Times New Roman"/>
        </w:rPr>
        <w:t>’</w:t>
      </w:r>
      <w:r w:rsidR="0086443D" w:rsidRPr="00F663E6">
        <w:rPr>
          <w:rFonts w:ascii="Times New Roman" w:hAnsi="Times New Roman"/>
        </w:rPr>
        <w:t xml:space="preserve"> means delivered in accordance with section 42 of the Banking Act and </w:t>
      </w:r>
      <w:r>
        <w:rPr>
          <w:rFonts w:ascii="Times New Roman" w:hAnsi="Times New Roman"/>
        </w:rPr>
        <w:t>‘</w:t>
      </w:r>
      <w:r w:rsidR="0086443D" w:rsidRPr="00F663E6">
        <w:rPr>
          <w:rFonts w:ascii="Times New Roman" w:hAnsi="Times New Roman"/>
        </w:rPr>
        <w:t>delivery</w:t>
      </w:r>
      <w:r>
        <w:rPr>
          <w:rFonts w:ascii="Times New Roman" w:hAnsi="Times New Roman"/>
        </w:rPr>
        <w:t>’</w:t>
      </w:r>
      <w:r w:rsidR="0086443D" w:rsidRPr="00F663E6">
        <w:rPr>
          <w:rFonts w:ascii="Times New Roman" w:hAnsi="Times New Roman"/>
        </w:rPr>
        <w:t xml:space="preserve"> has a corresponding meaning;</w:t>
      </w:r>
    </w:p>
    <w:p w:rsidR="0086443D" w:rsidRPr="00F663E6" w:rsidRDefault="009818DD" w:rsidP="00EF7F6A">
      <w:pPr>
        <w:spacing w:after="0" w:line="240" w:lineRule="auto"/>
        <w:ind w:left="1008" w:hanging="432"/>
        <w:jc w:val="both"/>
        <w:rPr>
          <w:rFonts w:ascii="Times New Roman" w:hAnsi="Times New Roman"/>
        </w:rPr>
      </w:pPr>
      <w:r>
        <w:rPr>
          <w:rFonts w:ascii="Times New Roman" w:hAnsi="Times New Roman"/>
        </w:rPr>
        <w:t>‘</w:t>
      </w:r>
      <w:r w:rsidR="0086443D" w:rsidRPr="00F663E6">
        <w:rPr>
          <w:rFonts w:ascii="Times New Roman" w:hAnsi="Times New Roman"/>
        </w:rPr>
        <w:t>gold to which this section applies</w:t>
      </w:r>
      <w:r>
        <w:rPr>
          <w:rFonts w:ascii="Times New Roman" w:hAnsi="Times New Roman"/>
        </w:rPr>
        <w:t>’</w:t>
      </w:r>
      <w:r w:rsidR="0086443D" w:rsidRPr="00F663E6">
        <w:rPr>
          <w:rFonts w:ascii="Times New Roman" w:hAnsi="Times New Roman"/>
        </w:rPr>
        <w:t xml:space="preserve"> means gold referred to in sub</w:t>
      </w:r>
      <w:r w:rsidR="00DE243E">
        <w:rPr>
          <w:rFonts w:ascii="Times New Roman" w:hAnsi="Times New Roman"/>
        </w:rPr>
        <w:t>-</w:t>
      </w:r>
      <w:r w:rsidR="0086443D" w:rsidRPr="00F663E6">
        <w:rPr>
          <w:rFonts w:ascii="Times New Roman" w:hAnsi="Times New Roman"/>
        </w:rPr>
        <w:t xml:space="preserve">section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xml:space="preserve"> of section 27;</w:t>
      </w:r>
    </w:p>
    <w:p w:rsidR="0086443D" w:rsidRPr="00F663E6" w:rsidRDefault="009818DD" w:rsidP="00EF7F6A">
      <w:pPr>
        <w:spacing w:after="0" w:line="240" w:lineRule="auto"/>
        <w:ind w:left="1008" w:hanging="432"/>
        <w:jc w:val="both"/>
        <w:rPr>
          <w:rFonts w:ascii="Times New Roman" w:hAnsi="Times New Roman"/>
        </w:rPr>
      </w:pPr>
      <w:r>
        <w:rPr>
          <w:rFonts w:ascii="Times New Roman" w:hAnsi="Times New Roman"/>
        </w:rPr>
        <w:t>‘</w:t>
      </w:r>
      <w:r w:rsidR="0086443D" w:rsidRPr="00F663E6">
        <w:rPr>
          <w:rFonts w:ascii="Times New Roman" w:hAnsi="Times New Roman"/>
        </w:rPr>
        <w:t>prescribed company</w:t>
      </w:r>
      <w:r>
        <w:rPr>
          <w:rFonts w:ascii="Times New Roman" w:hAnsi="Times New Roman"/>
        </w:rPr>
        <w:t>’</w:t>
      </w:r>
      <w:r w:rsidR="0086443D" w:rsidRPr="00F663E6">
        <w:rPr>
          <w:rFonts w:ascii="Times New Roman" w:hAnsi="Times New Roman"/>
        </w:rPr>
        <w:t xml:space="preserve"> and </w:t>
      </w:r>
      <w:r>
        <w:rPr>
          <w:rFonts w:ascii="Times New Roman" w:hAnsi="Times New Roman"/>
        </w:rPr>
        <w:t>‘</w:t>
      </w:r>
      <w:r w:rsidR="0086443D" w:rsidRPr="00F663E6">
        <w:rPr>
          <w:rFonts w:ascii="Times New Roman" w:hAnsi="Times New Roman"/>
        </w:rPr>
        <w:t>Reserve Bank</w:t>
      </w:r>
      <w:r>
        <w:rPr>
          <w:rFonts w:ascii="Times New Roman" w:hAnsi="Times New Roman"/>
        </w:rPr>
        <w:t>’</w:t>
      </w:r>
      <w:r w:rsidR="0086443D" w:rsidRPr="00F663E6">
        <w:rPr>
          <w:rFonts w:ascii="Times New Roman" w:hAnsi="Times New Roman"/>
        </w:rPr>
        <w:t xml:space="preserve"> have the same respective meanings as in section 27;</w:t>
      </w:r>
    </w:p>
    <w:p w:rsidR="0086443D" w:rsidRPr="00F663E6" w:rsidRDefault="009818DD" w:rsidP="00EF7F6A">
      <w:pPr>
        <w:spacing w:after="0" w:line="240" w:lineRule="auto"/>
        <w:ind w:left="1008" w:hanging="432"/>
        <w:jc w:val="both"/>
        <w:rPr>
          <w:rFonts w:ascii="Times New Roman" w:hAnsi="Times New Roman"/>
        </w:rPr>
      </w:pPr>
      <w:r>
        <w:rPr>
          <w:rFonts w:ascii="Times New Roman" w:hAnsi="Times New Roman"/>
        </w:rPr>
        <w:t>‘</w:t>
      </w:r>
      <w:r w:rsidR="0086443D" w:rsidRPr="00F663E6">
        <w:rPr>
          <w:rFonts w:ascii="Times New Roman" w:hAnsi="Times New Roman"/>
        </w:rPr>
        <w:t>producer</w:t>
      </w:r>
      <w:r>
        <w:rPr>
          <w:rFonts w:ascii="Times New Roman" w:hAnsi="Times New Roman"/>
        </w:rPr>
        <w:t>’</w:t>
      </w:r>
      <w:r w:rsidR="0086443D" w:rsidRPr="00F663E6">
        <w:rPr>
          <w:rFonts w:ascii="Times New Roman" w:hAnsi="Times New Roman"/>
        </w:rPr>
        <w:t xml:space="preserve">, in relation to any gold, means the person who by mining </w:t>
      </w:r>
      <w:r w:rsidR="0086443D" w:rsidRPr="00876EC4">
        <w:rPr>
          <w:rFonts w:ascii="Times New Roman" w:hAnsi="Times New Roman"/>
        </w:rPr>
        <w:t>(</w:t>
      </w:r>
      <w:r w:rsidR="0086443D" w:rsidRPr="00F663E6">
        <w:rPr>
          <w:rFonts w:ascii="Times New Roman" w:hAnsi="Times New Roman"/>
        </w:rPr>
        <w:t>including the working of alluvial or surface deposits</w:t>
      </w:r>
      <w:r w:rsidR="0086443D" w:rsidRPr="00876EC4">
        <w:rPr>
          <w:rFonts w:ascii="Times New Roman" w:hAnsi="Times New Roman"/>
        </w:rPr>
        <w:t>)</w:t>
      </w:r>
      <w:r w:rsidR="0086443D" w:rsidRPr="00F663E6">
        <w:rPr>
          <w:rFonts w:ascii="Times New Roman" w:hAnsi="Times New Roman"/>
        </w:rPr>
        <w:t xml:space="preserve"> produced the minerals from which the gold was obtained.</w:t>
      </w:r>
    </w:p>
    <w:p w:rsidR="00EF7F6A" w:rsidRDefault="009818DD" w:rsidP="00EF7F6A">
      <w:pPr>
        <w:tabs>
          <w:tab w:val="left" w:pos="99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2</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Where a prescribed company has, at any time in a grant year, purchased from the Reserve Bank gold to which this section applies, the company shall, for the purposes of this Act, be deemed not to have purchased it from the Reserve Bank but to have acquired it at that time from persons who were, in the financial year immediately preceding that grant year, shareholders in the company and were producers of gold delivered in that financial year.</w:t>
      </w:r>
    </w:p>
    <w:p w:rsidR="0086443D" w:rsidRPr="00F663E6" w:rsidRDefault="009818DD" w:rsidP="00EF7F6A">
      <w:pPr>
        <w:tabs>
          <w:tab w:val="left" w:pos="99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3</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 xml:space="preserve">Where in a grant year a company is to be deemed, by virtue of sub-section </w:t>
      </w:r>
      <w:r w:rsidR="0086443D" w:rsidRPr="00876EC4">
        <w:rPr>
          <w:rFonts w:ascii="Times New Roman" w:hAnsi="Times New Roman"/>
        </w:rPr>
        <w:t>(</w:t>
      </w:r>
      <w:r w:rsidR="0086443D" w:rsidRPr="00F663E6">
        <w:rPr>
          <w:rFonts w:ascii="Times New Roman" w:hAnsi="Times New Roman"/>
        </w:rPr>
        <w:t>2</w:t>
      </w:r>
      <w:r w:rsidR="0086443D" w:rsidRPr="00876EC4">
        <w:rPr>
          <w:rFonts w:ascii="Times New Roman" w:hAnsi="Times New Roman"/>
        </w:rPr>
        <w:t>)</w:t>
      </w:r>
      <w:r w:rsidR="0086443D" w:rsidRPr="00F663E6">
        <w:rPr>
          <w:rFonts w:ascii="Times New Roman" w:hAnsi="Times New Roman"/>
        </w:rPr>
        <w:t>, to have acquired gold from a person, the company shall be deemed to have acquired the gold from that person for an amount of consideration that bears to the total consideration receivable for the disposal by the company of gold actually purchased by the company</w:t>
      </w:r>
    </w:p>
    <w:p w:rsidR="009818DD" w:rsidRDefault="009818DD" w:rsidP="00F309BC">
      <w:pPr>
        <w:spacing w:after="0" w:line="240" w:lineRule="auto"/>
        <w:jc w:val="both"/>
        <w:rPr>
          <w:rFonts w:ascii="Times New Roman" w:hAnsi="Times New Roman"/>
        </w:rPr>
      </w:pPr>
      <w:r>
        <w:rPr>
          <w:rFonts w:ascii="Times New Roman" w:hAnsi="Times New Roman"/>
        </w:rPr>
        <w:br w:type="page"/>
      </w:r>
    </w:p>
    <w:p w:rsidR="0086443D" w:rsidRPr="00F663E6" w:rsidRDefault="0086443D" w:rsidP="00EF7F6A">
      <w:pPr>
        <w:spacing w:after="0" w:line="240" w:lineRule="auto"/>
        <w:jc w:val="both"/>
        <w:rPr>
          <w:rFonts w:ascii="Times New Roman" w:hAnsi="Times New Roman"/>
        </w:rPr>
      </w:pPr>
      <w:r w:rsidRPr="00F663E6">
        <w:rPr>
          <w:rFonts w:ascii="Times New Roman" w:hAnsi="Times New Roman"/>
        </w:rPr>
        <w:lastRenderedPageBreak/>
        <w:t>from the Reserve Bank in that grant year, being gold to which this section applies, the same proportion as the quantity of gold delivered to the Reserve Bank, in the financial year immediately preceding that grant year of which the person was the producer bears to the total quantity of gold delivered to the Reserve Bank, in that financial year of which shareholders in the company were producers.</w:t>
      </w:r>
    </w:p>
    <w:p w:rsidR="0086443D" w:rsidRPr="00F663E6" w:rsidRDefault="009818DD" w:rsidP="00E30DA7">
      <w:pPr>
        <w:tabs>
          <w:tab w:val="left" w:pos="990"/>
        </w:tabs>
        <w:spacing w:before="60" w:after="0" w:line="240" w:lineRule="auto"/>
        <w:ind w:firstLine="432"/>
        <w:jc w:val="both"/>
        <w:rPr>
          <w:rFonts w:ascii="Times New Roman" w:hAnsi="Times New Roman"/>
        </w:rPr>
      </w:pPr>
      <w:r>
        <w:rPr>
          <w:rFonts w:ascii="Times New Roman" w:hAnsi="Times New Roman"/>
        </w:rPr>
        <w:t>“</w:t>
      </w:r>
      <w:r w:rsidR="00F42DFA">
        <w:rPr>
          <w:rFonts w:ascii="Times New Roman" w:hAnsi="Times New Roman"/>
        </w:rPr>
        <w:t>(</w:t>
      </w:r>
      <w:r w:rsidR="00F42DFA" w:rsidRPr="00F663E6">
        <w:rPr>
          <w:rFonts w:ascii="Times New Roman" w:hAnsi="Times New Roman"/>
        </w:rPr>
        <w:t>4</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For the purposes of this section, gold shall be deemed to have been delivered at the time treated by the Reserve Bank as the time of delivery of the gold for the purpose of payment of the price fixed and published under section 44 of the Banking Act.</w:t>
      </w:r>
      <w:r>
        <w:rPr>
          <w:rFonts w:ascii="Times New Roman" w:hAnsi="Times New Roman"/>
        </w:rPr>
        <w:t>”</w:t>
      </w:r>
      <w:r w:rsidR="0086443D" w:rsidRPr="00F663E6">
        <w:rPr>
          <w:rFonts w:ascii="Times New Roman" w:hAnsi="Times New Roman"/>
        </w:rPr>
        <w:t>.</w:t>
      </w:r>
    </w:p>
    <w:p w:rsidR="0086443D" w:rsidRPr="00E30DA7" w:rsidRDefault="0086443D" w:rsidP="00E30DA7">
      <w:pPr>
        <w:spacing w:before="120" w:after="60" w:line="240" w:lineRule="auto"/>
        <w:rPr>
          <w:rFonts w:ascii="Times New Roman" w:hAnsi="Times New Roman" w:cs="Times New Roman"/>
          <w:b/>
          <w:sz w:val="20"/>
        </w:rPr>
      </w:pPr>
      <w:r w:rsidRPr="00E30DA7">
        <w:rPr>
          <w:rFonts w:ascii="Times New Roman" w:hAnsi="Times New Roman" w:cs="Times New Roman"/>
          <w:b/>
          <w:sz w:val="20"/>
        </w:rPr>
        <w:t>Application of amendments.</w:t>
      </w:r>
    </w:p>
    <w:p w:rsidR="0086443D" w:rsidRPr="00F663E6" w:rsidRDefault="00C5003D" w:rsidP="0092253D">
      <w:pPr>
        <w:tabs>
          <w:tab w:val="left" w:pos="864"/>
        </w:tabs>
        <w:spacing w:after="0" w:line="240" w:lineRule="auto"/>
        <w:ind w:firstLine="432"/>
        <w:jc w:val="both"/>
        <w:rPr>
          <w:rFonts w:ascii="Times New Roman" w:hAnsi="Times New Roman"/>
        </w:rPr>
      </w:pPr>
      <w:r w:rsidRPr="00C5003D">
        <w:rPr>
          <w:rFonts w:ascii="Times New Roman" w:hAnsi="Times New Roman"/>
          <w:b/>
        </w:rPr>
        <w:t>1</w:t>
      </w:r>
      <w:r w:rsidR="00292B82" w:rsidRPr="00C5003D">
        <w:rPr>
          <w:rFonts w:ascii="Times New Roman" w:hAnsi="Times New Roman"/>
          <w:b/>
        </w:rPr>
        <w:t>6</w:t>
      </w:r>
      <w:r w:rsidR="00292B82">
        <w:rPr>
          <w:rFonts w:ascii="Times New Roman" w:hAnsi="Times New Roman"/>
          <w:b/>
        </w:rPr>
        <w:t>.</w:t>
      </w:r>
      <w:r w:rsidR="0092253D">
        <w:rPr>
          <w:rFonts w:ascii="Times New Roman" w:hAnsi="Times New Roman"/>
          <w:b/>
        </w:rPr>
        <w:tab/>
      </w:r>
      <w:r w:rsidR="00F42DFA">
        <w:rPr>
          <w:rFonts w:ascii="Times New Roman" w:hAnsi="Times New Roman"/>
        </w:rPr>
        <w:t>(</w:t>
      </w:r>
      <w:r w:rsidR="00F42DFA" w:rsidRPr="00F663E6">
        <w:rPr>
          <w:rFonts w:ascii="Times New Roman" w:hAnsi="Times New Roman"/>
        </w:rPr>
        <w:t>1</w:t>
      </w:r>
      <w:r w:rsidR="00F42DFA">
        <w:rPr>
          <w:rFonts w:ascii="Times New Roman" w:hAnsi="Times New Roman"/>
        </w:rPr>
        <w:t>)</w:t>
      </w:r>
      <w:r w:rsidR="00F42DFA">
        <w:rPr>
          <w:rFonts w:ascii="Times New Roman" w:hAnsi="Times New Roman"/>
        </w:rPr>
        <w:tab/>
      </w:r>
      <w:r w:rsidR="0086443D" w:rsidRPr="00F663E6">
        <w:rPr>
          <w:rFonts w:ascii="Times New Roman" w:hAnsi="Times New Roman"/>
        </w:rPr>
        <w:t>The amendments made by paragraph 3</w:t>
      </w:r>
      <w:r w:rsidR="0086443D" w:rsidRPr="00876EC4">
        <w:rPr>
          <w:rFonts w:ascii="Times New Roman" w:hAnsi="Times New Roman"/>
        </w:rPr>
        <w:t>(</w:t>
      </w:r>
      <w:r w:rsidR="0086443D" w:rsidRPr="00F663E6">
        <w:rPr>
          <w:rFonts w:ascii="Times New Roman" w:hAnsi="Times New Roman"/>
        </w:rPr>
        <w:t>c</w:t>
      </w:r>
      <w:r w:rsidR="0086443D" w:rsidRPr="00876EC4">
        <w:rPr>
          <w:rFonts w:ascii="Times New Roman" w:hAnsi="Times New Roman"/>
        </w:rPr>
        <w:t>)</w:t>
      </w:r>
      <w:r w:rsidR="0086443D" w:rsidRPr="00F663E6">
        <w:rPr>
          <w:rFonts w:ascii="Times New Roman" w:hAnsi="Times New Roman"/>
        </w:rPr>
        <w:t xml:space="preserve"> and sections 5, 6, 10 and 11 apply in relation to grants, and the issue of export certificates, in respect of the</w:t>
      </w:r>
      <w:r w:rsidR="00550535">
        <w:rPr>
          <w:rFonts w:ascii="Times New Roman" w:hAnsi="Times New Roman"/>
        </w:rPr>
        <w:t xml:space="preserve"> grant year that commenced on 1 </w:t>
      </w:r>
      <w:bookmarkStart w:id="0" w:name="_GoBack"/>
      <w:bookmarkEnd w:id="0"/>
      <w:r w:rsidR="0086443D" w:rsidRPr="00F663E6">
        <w:rPr>
          <w:rFonts w:ascii="Times New Roman" w:hAnsi="Times New Roman"/>
        </w:rPr>
        <w:t>July 1973.</w:t>
      </w:r>
    </w:p>
    <w:p w:rsidR="0086443D" w:rsidRDefault="00F42DFA" w:rsidP="00E30DA7">
      <w:pPr>
        <w:tabs>
          <w:tab w:val="left" w:pos="990"/>
        </w:tabs>
        <w:spacing w:before="60" w:after="0" w:line="240" w:lineRule="auto"/>
        <w:ind w:firstLine="432"/>
        <w:jc w:val="both"/>
        <w:rPr>
          <w:rFonts w:ascii="Times New Roman" w:hAnsi="Times New Roman"/>
        </w:rPr>
      </w:pPr>
      <w:r>
        <w:rPr>
          <w:rFonts w:ascii="Times New Roman" w:hAnsi="Times New Roman"/>
        </w:rPr>
        <w:t>(</w:t>
      </w:r>
      <w:r w:rsidRPr="00F663E6">
        <w:rPr>
          <w:rFonts w:ascii="Times New Roman" w:hAnsi="Times New Roman"/>
        </w:rPr>
        <w:t>2</w:t>
      </w:r>
      <w:r>
        <w:rPr>
          <w:rFonts w:ascii="Times New Roman" w:hAnsi="Times New Roman"/>
        </w:rPr>
        <w:t>)</w:t>
      </w:r>
      <w:r>
        <w:rPr>
          <w:rFonts w:ascii="Times New Roman" w:hAnsi="Times New Roman"/>
        </w:rPr>
        <w:tab/>
      </w:r>
      <w:r w:rsidR="0086443D" w:rsidRPr="00F663E6">
        <w:rPr>
          <w:rFonts w:ascii="Times New Roman" w:hAnsi="Times New Roman"/>
        </w:rPr>
        <w:t>The amendments made by the remaining provisions of this Act, other than section 3, apply in relation to grants, and the issue of export certificates, in respect of the grant year that commenced on 1 July 1971 and each succeeding grant year.</w:t>
      </w:r>
    </w:p>
    <w:p w:rsidR="00E30DA7" w:rsidRPr="00E30DA7" w:rsidRDefault="00E30DA7" w:rsidP="00440547">
      <w:pPr>
        <w:pBdr>
          <w:top w:val="single" w:sz="4" w:space="1" w:color="auto"/>
        </w:pBdr>
        <w:tabs>
          <w:tab w:val="left" w:pos="990"/>
        </w:tabs>
        <w:spacing w:before="2000" w:after="0" w:line="240" w:lineRule="auto"/>
        <w:ind w:left="3888" w:right="3888"/>
        <w:jc w:val="center"/>
        <w:rPr>
          <w:rFonts w:ascii="Times New Roman" w:hAnsi="Times New Roman" w:cs="Times New Roman"/>
          <w:b/>
        </w:rPr>
      </w:pPr>
    </w:p>
    <w:sectPr w:rsidR="00E30DA7" w:rsidRPr="00E30DA7" w:rsidSect="00BA7202">
      <w:headerReference w:type="even" r:id="rId10"/>
      <w:headerReference w:type="default" r:id="rId11"/>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A4" w:rsidRDefault="00D250A4" w:rsidP="00BA7202">
      <w:pPr>
        <w:spacing w:after="0" w:line="240" w:lineRule="auto"/>
      </w:pPr>
      <w:r>
        <w:separator/>
      </w:r>
    </w:p>
  </w:endnote>
  <w:endnote w:type="continuationSeparator" w:id="0">
    <w:p w:rsidR="00D250A4" w:rsidRDefault="00D250A4" w:rsidP="00BA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Demi Cond">
    <w:altName w:val="Times New Roman"/>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A4" w:rsidRDefault="00D250A4" w:rsidP="00BA7202">
      <w:pPr>
        <w:spacing w:after="0" w:line="240" w:lineRule="auto"/>
      </w:pPr>
      <w:r>
        <w:separator/>
      </w:r>
    </w:p>
  </w:footnote>
  <w:footnote w:type="continuationSeparator" w:id="0">
    <w:p w:rsidR="00D250A4" w:rsidRDefault="00D250A4" w:rsidP="00BA7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02" w:rsidRPr="00BA7202" w:rsidRDefault="00BA7202" w:rsidP="00BA7202">
    <w:pPr>
      <w:pStyle w:val="Header"/>
      <w:tabs>
        <w:tab w:val="clear" w:pos="9360"/>
        <w:tab w:val="right" w:pos="8820"/>
      </w:tabs>
      <w:rPr>
        <w:sz w:val="20"/>
      </w:rPr>
    </w:pPr>
    <w:r w:rsidRPr="00BA7202">
      <w:rPr>
        <w:rFonts w:ascii="Times New Roman" w:hAnsi="Times New Roman"/>
        <w:sz w:val="20"/>
      </w:rPr>
      <w:t>1973</w:t>
    </w:r>
    <w:r w:rsidRPr="00BA7202">
      <w:rPr>
        <w:rFonts w:ascii="Times New Roman" w:hAnsi="Times New Roman"/>
        <w:sz w:val="20"/>
      </w:rPr>
      <w:tab/>
    </w:r>
    <w:r w:rsidRPr="00BA7202">
      <w:rPr>
        <w:rFonts w:ascii="Times New Roman" w:hAnsi="Times New Roman"/>
        <w:i/>
        <w:sz w:val="20"/>
      </w:rPr>
      <w:t>Export Incentive Grants</w:t>
    </w:r>
    <w:r w:rsidRPr="00BA7202">
      <w:rPr>
        <w:rFonts w:ascii="Times New Roman" w:hAnsi="Times New Roman"/>
        <w:i/>
        <w:sz w:val="20"/>
      </w:rPr>
      <w:tab/>
    </w:r>
    <w:r w:rsidRPr="00BA7202">
      <w:rPr>
        <w:rFonts w:ascii="Times New Roman" w:hAnsi="Times New Roman"/>
        <w:sz w:val="20"/>
      </w:rPr>
      <w:t>No.</w:t>
    </w:r>
    <w:r>
      <w:rPr>
        <w:rFonts w:ascii="Times New Roman" w:hAnsi="Times New Roman"/>
        <w:i/>
        <w:sz w:val="20"/>
      </w:rPr>
      <w:t xml:space="preserve"> </w:t>
    </w:r>
    <w:r w:rsidRPr="00BA7202">
      <w:rPr>
        <w:rFonts w:ascii="Times New Roman" w:hAnsi="Times New Roman"/>
        <w:sz w:val="20"/>
      </w:rPr>
      <w:t>180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02" w:rsidRPr="00BA7202" w:rsidRDefault="00BA7202" w:rsidP="00BA7202">
    <w:pPr>
      <w:pStyle w:val="Header"/>
      <w:tabs>
        <w:tab w:val="clear" w:pos="9360"/>
        <w:tab w:val="right" w:pos="8820"/>
      </w:tabs>
      <w:rPr>
        <w:sz w:val="20"/>
      </w:rPr>
    </w:pPr>
    <w:r>
      <w:rPr>
        <w:rFonts w:ascii="Times New Roman" w:hAnsi="Times New Roman"/>
        <w:sz w:val="20"/>
      </w:rPr>
      <w:t xml:space="preserve">No. </w:t>
    </w:r>
    <w:r w:rsidRPr="00BA7202">
      <w:rPr>
        <w:rFonts w:ascii="Times New Roman" w:hAnsi="Times New Roman"/>
        <w:sz w:val="20"/>
      </w:rPr>
      <w:t>180</w:t>
    </w:r>
    <w:r w:rsidRPr="00BA7202">
      <w:rPr>
        <w:rFonts w:ascii="Times New Roman" w:hAnsi="Times New Roman"/>
        <w:sz w:val="20"/>
      </w:rPr>
      <w:tab/>
    </w:r>
    <w:r w:rsidRPr="00BA7202">
      <w:rPr>
        <w:rFonts w:ascii="Times New Roman" w:hAnsi="Times New Roman"/>
        <w:i/>
        <w:sz w:val="20"/>
      </w:rPr>
      <w:t>Export Incentive Grants</w:t>
    </w:r>
    <w:r w:rsidRPr="00BA7202">
      <w:rPr>
        <w:rFonts w:ascii="Times New Roman" w:hAnsi="Times New Roman"/>
        <w:i/>
        <w:sz w:val="20"/>
      </w:rPr>
      <w:tab/>
    </w:r>
    <w:r w:rsidRPr="00BA7202">
      <w:rPr>
        <w:rFonts w:ascii="Times New Roman" w:hAnsi="Times New Roman"/>
        <w:sz w:val="20"/>
      </w:rPr>
      <w:t>1973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007BD2"/>
    <w:rsid w:val="00007BD2"/>
    <w:rsid w:val="00026AA6"/>
    <w:rsid w:val="00073B38"/>
    <w:rsid w:val="000831F2"/>
    <w:rsid w:val="000B25B7"/>
    <w:rsid w:val="000B3246"/>
    <w:rsid w:val="000E40A3"/>
    <w:rsid w:val="0012643C"/>
    <w:rsid w:val="001364AD"/>
    <w:rsid w:val="00146AC5"/>
    <w:rsid w:val="0020588A"/>
    <w:rsid w:val="002407C7"/>
    <w:rsid w:val="0025396F"/>
    <w:rsid w:val="00257FDB"/>
    <w:rsid w:val="00260A3E"/>
    <w:rsid w:val="00292B82"/>
    <w:rsid w:val="002A0CBE"/>
    <w:rsid w:val="002E36A1"/>
    <w:rsid w:val="0030245C"/>
    <w:rsid w:val="003669BF"/>
    <w:rsid w:val="003A3692"/>
    <w:rsid w:val="003B4923"/>
    <w:rsid w:val="003E4F90"/>
    <w:rsid w:val="0040774F"/>
    <w:rsid w:val="0042515D"/>
    <w:rsid w:val="00426FAF"/>
    <w:rsid w:val="00440547"/>
    <w:rsid w:val="00483E6D"/>
    <w:rsid w:val="004B3E4D"/>
    <w:rsid w:val="004F2258"/>
    <w:rsid w:val="00536D68"/>
    <w:rsid w:val="00550535"/>
    <w:rsid w:val="005543EB"/>
    <w:rsid w:val="00555403"/>
    <w:rsid w:val="00570639"/>
    <w:rsid w:val="00576C48"/>
    <w:rsid w:val="005945C2"/>
    <w:rsid w:val="0059796C"/>
    <w:rsid w:val="005A1198"/>
    <w:rsid w:val="005A414A"/>
    <w:rsid w:val="005A64A1"/>
    <w:rsid w:val="005D2A11"/>
    <w:rsid w:val="005F3D0E"/>
    <w:rsid w:val="005F760E"/>
    <w:rsid w:val="00604008"/>
    <w:rsid w:val="006174EF"/>
    <w:rsid w:val="00625182"/>
    <w:rsid w:val="00662B6D"/>
    <w:rsid w:val="006F32D4"/>
    <w:rsid w:val="00705E61"/>
    <w:rsid w:val="007157FB"/>
    <w:rsid w:val="00756967"/>
    <w:rsid w:val="007B0443"/>
    <w:rsid w:val="007D340D"/>
    <w:rsid w:val="007F3273"/>
    <w:rsid w:val="007F4B05"/>
    <w:rsid w:val="007F55C5"/>
    <w:rsid w:val="0086443D"/>
    <w:rsid w:val="00876EC4"/>
    <w:rsid w:val="008A0DD4"/>
    <w:rsid w:val="00915B1B"/>
    <w:rsid w:val="0092253D"/>
    <w:rsid w:val="00953F08"/>
    <w:rsid w:val="009818DD"/>
    <w:rsid w:val="009A16BD"/>
    <w:rsid w:val="009B353D"/>
    <w:rsid w:val="009C1643"/>
    <w:rsid w:val="009D7245"/>
    <w:rsid w:val="00A0487A"/>
    <w:rsid w:val="00A146DF"/>
    <w:rsid w:val="00A82741"/>
    <w:rsid w:val="00AA14F1"/>
    <w:rsid w:val="00AB66A5"/>
    <w:rsid w:val="00AF27C7"/>
    <w:rsid w:val="00B02A47"/>
    <w:rsid w:val="00B16396"/>
    <w:rsid w:val="00B25B56"/>
    <w:rsid w:val="00B26111"/>
    <w:rsid w:val="00B26C38"/>
    <w:rsid w:val="00BA0537"/>
    <w:rsid w:val="00BA7202"/>
    <w:rsid w:val="00C00969"/>
    <w:rsid w:val="00C13A8A"/>
    <w:rsid w:val="00C4520D"/>
    <w:rsid w:val="00C5003D"/>
    <w:rsid w:val="00C566CA"/>
    <w:rsid w:val="00C771E0"/>
    <w:rsid w:val="00C8187C"/>
    <w:rsid w:val="00C945EA"/>
    <w:rsid w:val="00CE0C4D"/>
    <w:rsid w:val="00CE1219"/>
    <w:rsid w:val="00D0583B"/>
    <w:rsid w:val="00D250A4"/>
    <w:rsid w:val="00D918AC"/>
    <w:rsid w:val="00DA048A"/>
    <w:rsid w:val="00DD4650"/>
    <w:rsid w:val="00DE243E"/>
    <w:rsid w:val="00E058F1"/>
    <w:rsid w:val="00E23203"/>
    <w:rsid w:val="00E30DA7"/>
    <w:rsid w:val="00E576B4"/>
    <w:rsid w:val="00E758A3"/>
    <w:rsid w:val="00EB2C75"/>
    <w:rsid w:val="00ED5675"/>
    <w:rsid w:val="00EF5C02"/>
    <w:rsid w:val="00EF7F6A"/>
    <w:rsid w:val="00F11FD5"/>
    <w:rsid w:val="00F309BC"/>
    <w:rsid w:val="00F42DFA"/>
    <w:rsid w:val="00F53485"/>
    <w:rsid w:val="00F663E6"/>
    <w:rsid w:val="00F9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07BD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007BD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07BD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07BD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07BD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07BD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07BD2"/>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07BD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07BD2"/>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007BD2"/>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007BD2"/>
    <w:pPr>
      <w:spacing w:after="0" w:line="240" w:lineRule="auto"/>
    </w:pPr>
    <w:rPr>
      <w:rFonts w:ascii="Times New Roman" w:eastAsia="Times New Roman" w:hAnsi="Times New Roman" w:cs="Times New Roman"/>
      <w:sz w:val="20"/>
      <w:szCs w:val="20"/>
    </w:rPr>
  </w:style>
  <w:style w:type="paragraph" w:customStyle="1" w:styleId="Style851">
    <w:name w:val="Style851"/>
    <w:basedOn w:val="Normal"/>
    <w:rsid w:val="00007BD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07BD2"/>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007BD2"/>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07BD2"/>
    <w:pPr>
      <w:spacing w:after="0" w:line="240" w:lineRule="auto"/>
    </w:pPr>
    <w:rPr>
      <w:rFonts w:ascii="Times New Roman" w:eastAsia="Times New Roman" w:hAnsi="Times New Roman" w:cs="Times New Roman"/>
      <w:sz w:val="20"/>
      <w:szCs w:val="20"/>
    </w:rPr>
  </w:style>
  <w:style w:type="paragraph" w:customStyle="1" w:styleId="Style640">
    <w:name w:val="Style640"/>
    <w:basedOn w:val="Normal"/>
    <w:rsid w:val="00007BD2"/>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007BD2"/>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007BD2"/>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007BD2"/>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007BD2"/>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007BD2"/>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007BD2"/>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007BD2"/>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007BD2"/>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007BD2"/>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007BD2"/>
    <w:pPr>
      <w:spacing w:after="0" w:line="240" w:lineRule="auto"/>
    </w:pPr>
    <w:rPr>
      <w:rFonts w:ascii="Times New Roman" w:eastAsia="Times New Roman" w:hAnsi="Times New Roman" w:cs="Times New Roman"/>
      <w:sz w:val="20"/>
      <w:szCs w:val="20"/>
    </w:rPr>
  </w:style>
  <w:style w:type="paragraph" w:customStyle="1" w:styleId="Style1027">
    <w:name w:val="Style1027"/>
    <w:basedOn w:val="Normal"/>
    <w:rsid w:val="00007BD2"/>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007BD2"/>
    <w:pPr>
      <w:spacing w:after="0" w:line="240" w:lineRule="auto"/>
    </w:pPr>
    <w:rPr>
      <w:rFonts w:ascii="Times New Roman" w:eastAsia="Times New Roman" w:hAnsi="Times New Roman" w:cs="Times New Roman"/>
      <w:sz w:val="20"/>
      <w:szCs w:val="20"/>
    </w:rPr>
  </w:style>
  <w:style w:type="paragraph" w:customStyle="1" w:styleId="Style960">
    <w:name w:val="Style960"/>
    <w:basedOn w:val="Normal"/>
    <w:rsid w:val="00007BD2"/>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007BD2"/>
    <w:pPr>
      <w:spacing w:after="0" w:line="240" w:lineRule="auto"/>
    </w:pPr>
    <w:rPr>
      <w:rFonts w:ascii="Times New Roman" w:eastAsia="Times New Roman" w:hAnsi="Times New Roman" w:cs="Times New Roman"/>
      <w:sz w:val="20"/>
      <w:szCs w:val="20"/>
    </w:rPr>
  </w:style>
  <w:style w:type="paragraph" w:customStyle="1" w:styleId="Style1028">
    <w:name w:val="Style1028"/>
    <w:basedOn w:val="Normal"/>
    <w:rsid w:val="00007BD2"/>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007BD2"/>
    <w:pPr>
      <w:spacing w:after="0" w:line="240" w:lineRule="auto"/>
    </w:pPr>
    <w:rPr>
      <w:rFonts w:ascii="Times New Roman" w:eastAsia="Times New Roman" w:hAnsi="Times New Roman" w:cs="Times New Roman"/>
      <w:sz w:val="20"/>
      <w:szCs w:val="20"/>
    </w:rPr>
  </w:style>
  <w:style w:type="paragraph" w:customStyle="1" w:styleId="Style1790">
    <w:name w:val="Style1790"/>
    <w:basedOn w:val="Normal"/>
    <w:rsid w:val="00007BD2"/>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007BD2"/>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007BD2"/>
    <w:pPr>
      <w:spacing w:after="0" w:line="240" w:lineRule="auto"/>
    </w:pPr>
    <w:rPr>
      <w:rFonts w:ascii="Times New Roman" w:eastAsia="Times New Roman" w:hAnsi="Times New Roman" w:cs="Times New Roman"/>
      <w:sz w:val="20"/>
      <w:szCs w:val="20"/>
    </w:rPr>
  </w:style>
  <w:style w:type="paragraph" w:customStyle="1" w:styleId="Style1436">
    <w:name w:val="Style143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007BD2"/>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007BD2"/>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007BD2"/>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007BD2"/>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007BD2"/>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007BD2"/>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007BD2"/>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007BD2"/>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007BD2"/>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007BD2"/>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007BD2"/>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007BD2"/>
    <w:pPr>
      <w:spacing w:after="0" w:line="240" w:lineRule="auto"/>
    </w:pPr>
    <w:rPr>
      <w:rFonts w:ascii="Times New Roman" w:eastAsia="Times New Roman" w:hAnsi="Times New Roman" w:cs="Times New Roman"/>
      <w:sz w:val="20"/>
      <w:szCs w:val="20"/>
    </w:rPr>
  </w:style>
  <w:style w:type="paragraph" w:customStyle="1" w:styleId="Style1230">
    <w:name w:val="Style1230"/>
    <w:basedOn w:val="Normal"/>
    <w:rsid w:val="00007BD2"/>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007BD2"/>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007BD2"/>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007BD2"/>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007BD2"/>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007BD2"/>
    <w:pPr>
      <w:spacing w:after="0" w:line="240" w:lineRule="auto"/>
    </w:pPr>
    <w:rPr>
      <w:rFonts w:ascii="Times New Roman" w:eastAsia="Times New Roman" w:hAnsi="Times New Roman" w:cs="Times New Roman"/>
      <w:sz w:val="20"/>
      <w:szCs w:val="20"/>
    </w:rPr>
  </w:style>
  <w:style w:type="paragraph" w:customStyle="1" w:styleId="Style1472">
    <w:name w:val="Style1472"/>
    <w:basedOn w:val="Normal"/>
    <w:rsid w:val="00007BD2"/>
    <w:pPr>
      <w:spacing w:after="0" w:line="240" w:lineRule="auto"/>
    </w:pPr>
    <w:rPr>
      <w:rFonts w:ascii="Times New Roman" w:eastAsia="Times New Roman" w:hAnsi="Times New Roman" w:cs="Times New Roman"/>
      <w:sz w:val="20"/>
      <w:szCs w:val="20"/>
    </w:rPr>
  </w:style>
  <w:style w:type="paragraph" w:customStyle="1" w:styleId="Style1463">
    <w:name w:val="Style1463"/>
    <w:basedOn w:val="Normal"/>
    <w:rsid w:val="00007BD2"/>
    <w:pPr>
      <w:spacing w:after="0" w:line="240" w:lineRule="auto"/>
    </w:pPr>
    <w:rPr>
      <w:rFonts w:ascii="Times New Roman" w:eastAsia="Times New Roman" w:hAnsi="Times New Roman" w:cs="Times New Roman"/>
      <w:sz w:val="20"/>
      <w:szCs w:val="20"/>
    </w:rPr>
  </w:style>
  <w:style w:type="paragraph" w:customStyle="1" w:styleId="Style1635">
    <w:name w:val="Style1635"/>
    <w:basedOn w:val="Normal"/>
    <w:rsid w:val="00007BD2"/>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007BD2"/>
    <w:pPr>
      <w:spacing w:after="0" w:line="240" w:lineRule="auto"/>
    </w:pPr>
    <w:rPr>
      <w:rFonts w:ascii="Times New Roman" w:eastAsia="Times New Roman" w:hAnsi="Times New Roman" w:cs="Times New Roman"/>
      <w:sz w:val="20"/>
      <w:szCs w:val="20"/>
    </w:rPr>
  </w:style>
  <w:style w:type="paragraph" w:customStyle="1" w:styleId="Style1119">
    <w:name w:val="Style1119"/>
    <w:basedOn w:val="Normal"/>
    <w:rsid w:val="00007BD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007BD2"/>
    <w:rPr>
      <w:rFonts w:ascii="Century Schoolbook" w:eastAsia="Century Schoolbook" w:hAnsi="Century Schoolbook" w:cs="Century Schoolbook"/>
      <w:b/>
      <w:bCs/>
      <w:i w:val="0"/>
      <w:iCs w:val="0"/>
      <w:smallCaps w:val="0"/>
      <w:spacing w:val="-20"/>
      <w:sz w:val="30"/>
      <w:szCs w:val="30"/>
    </w:rPr>
  </w:style>
  <w:style w:type="character" w:customStyle="1" w:styleId="CharStyle2">
    <w:name w:val="CharStyle2"/>
    <w:basedOn w:val="DefaultParagraphFont"/>
    <w:rsid w:val="00007BD2"/>
    <w:rPr>
      <w:rFonts w:ascii="Times New Roman" w:eastAsia="Times New Roman" w:hAnsi="Times New Roman" w:cs="Times New Roman"/>
      <w:b/>
      <w:bCs/>
      <w:i w:val="0"/>
      <w:iCs w:val="0"/>
      <w:smallCaps w:val="0"/>
      <w:sz w:val="24"/>
      <w:szCs w:val="24"/>
    </w:rPr>
  </w:style>
  <w:style w:type="character" w:customStyle="1" w:styleId="CharStyle52">
    <w:name w:val="CharStyle5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53">
    <w:name w:val="CharStyle53"/>
    <w:basedOn w:val="DefaultParagraphFont"/>
    <w:rsid w:val="00007BD2"/>
    <w:rPr>
      <w:rFonts w:ascii="Times New Roman" w:eastAsia="Times New Roman" w:hAnsi="Times New Roman" w:cs="Times New Roman"/>
      <w:b/>
      <w:bCs/>
      <w:i w:val="0"/>
      <w:iCs w:val="0"/>
      <w:smallCaps/>
      <w:spacing w:val="-10"/>
      <w:sz w:val="22"/>
      <w:szCs w:val="22"/>
    </w:rPr>
  </w:style>
  <w:style w:type="character" w:customStyle="1" w:styleId="CharStyle106">
    <w:name w:val="CharStyle106"/>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114">
    <w:name w:val="CharStyle114"/>
    <w:basedOn w:val="DefaultParagraphFont"/>
    <w:rsid w:val="00007BD2"/>
    <w:rPr>
      <w:rFonts w:ascii="Times New Roman" w:eastAsia="Times New Roman" w:hAnsi="Times New Roman" w:cs="Times New Roman"/>
      <w:b/>
      <w:bCs/>
      <w:i w:val="0"/>
      <w:iCs w:val="0"/>
      <w:smallCaps w:val="0"/>
      <w:spacing w:val="-10"/>
      <w:sz w:val="26"/>
      <w:szCs w:val="26"/>
    </w:rPr>
  </w:style>
  <w:style w:type="character" w:customStyle="1" w:styleId="CharStyle572">
    <w:name w:val="CharStyle572"/>
    <w:basedOn w:val="DefaultParagraphFont"/>
    <w:rsid w:val="00007BD2"/>
    <w:rPr>
      <w:rFonts w:ascii="Times New Roman" w:eastAsia="Times New Roman" w:hAnsi="Times New Roman" w:cs="Times New Roman"/>
      <w:b w:val="0"/>
      <w:bCs w:val="0"/>
      <w:i w:val="0"/>
      <w:iCs w:val="0"/>
      <w:smallCaps w:val="0"/>
      <w:sz w:val="22"/>
      <w:szCs w:val="22"/>
    </w:rPr>
  </w:style>
  <w:style w:type="character" w:customStyle="1" w:styleId="CharStyle573">
    <w:name w:val="CharStyle573"/>
    <w:basedOn w:val="DefaultParagraphFont"/>
    <w:rsid w:val="00007BD2"/>
    <w:rPr>
      <w:rFonts w:ascii="Times New Roman" w:eastAsia="Times New Roman" w:hAnsi="Times New Roman" w:cs="Times New Roman"/>
      <w:b w:val="0"/>
      <w:bCs w:val="0"/>
      <w:i/>
      <w:iCs/>
      <w:smallCaps w:val="0"/>
      <w:sz w:val="22"/>
      <w:szCs w:val="22"/>
    </w:rPr>
  </w:style>
  <w:style w:type="character" w:customStyle="1" w:styleId="CharStyle592">
    <w:name w:val="CharStyle592"/>
    <w:basedOn w:val="DefaultParagraphFont"/>
    <w:rsid w:val="00007BD2"/>
    <w:rPr>
      <w:rFonts w:ascii="Palatino Linotype" w:eastAsia="Palatino Linotype" w:hAnsi="Palatino Linotype" w:cs="Palatino Linotype"/>
      <w:b/>
      <w:bCs/>
      <w:i w:val="0"/>
      <w:iCs w:val="0"/>
      <w:smallCaps w:val="0"/>
      <w:sz w:val="50"/>
      <w:szCs w:val="50"/>
    </w:rPr>
  </w:style>
  <w:style w:type="character" w:customStyle="1" w:styleId="CharStyle947">
    <w:name w:val="CharStyle947"/>
    <w:basedOn w:val="DefaultParagraphFont"/>
    <w:rsid w:val="00007BD2"/>
    <w:rPr>
      <w:rFonts w:ascii="Times New Roman" w:eastAsia="Times New Roman" w:hAnsi="Times New Roman" w:cs="Times New Roman"/>
      <w:b/>
      <w:bCs/>
      <w:i w:val="0"/>
      <w:iCs w:val="0"/>
      <w:smallCaps/>
      <w:sz w:val="16"/>
      <w:szCs w:val="16"/>
    </w:rPr>
  </w:style>
  <w:style w:type="character" w:customStyle="1" w:styleId="CharStyle949">
    <w:name w:val="CharStyle949"/>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951">
    <w:name w:val="CharStyle951"/>
    <w:basedOn w:val="DefaultParagraphFont"/>
    <w:rsid w:val="00007BD2"/>
    <w:rPr>
      <w:rFonts w:ascii="Times New Roman" w:eastAsia="Times New Roman" w:hAnsi="Times New Roman" w:cs="Times New Roman"/>
      <w:b/>
      <w:bCs/>
      <w:i w:val="0"/>
      <w:iCs w:val="0"/>
      <w:smallCaps w:val="0"/>
      <w:sz w:val="18"/>
      <w:szCs w:val="18"/>
    </w:rPr>
  </w:style>
  <w:style w:type="character" w:customStyle="1" w:styleId="CharStyle984">
    <w:name w:val="CharStyle984"/>
    <w:basedOn w:val="DefaultParagraphFont"/>
    <w:rsid w:val="00007BD2"/>
    <w:rPr>
      <w:rFonts w:ascii="Sylfaen" w:eastAsia="Sylfaen" w:hAnsi="Sylfaen" w:cs="Sylfaen"/>
      <w:b/>
      <w:bCs/>
      <w:i/>
      <w:iCs/>
      <w:smallCaps w:val="0"/>
      <w:sz w:val="22"/>
      <w:szCs w:val="22"/>
    </w:rPr>
  </w:style>
  <w:style w:type="character" w:customStyle="1" w:styleId="CharStyle1032">
    <w:name w:val="CharStyle1032"/>
    <w:basedOn w:val="DefaultParagraphFont"/>
    <w:rsid w:val="00007BD2"/>
    <w:rPr>
      <w:rFonts w:ascii="Times New Roman" w:eastAsia="Times New Roman" w:hAnsi="Times New Roman" w:cs="Times New Roman"/>
      <w:b/>
      <w:bCs/>
      <w:i w:val="0"/>
      <w:iCs w:val="0"/>
      <w:smallCaps w:val="0"/>
      <w:sz w:val="14"/>
      <w:szCs w:val="14"/>
    </w:rPr>
  </w:style>
  <w:style w:type="character" w:customStyle="1" w:styleId="CharStyle1045">
    <w:name w:val="CharStyle1045"/>
    <w:basedOn w:val="DefaultParagraphFont"/>
    <w:rsid w:val="00007BD2"/>
    <w:rPr>
      <w:rFonts w:ascii="Times New Roman" w:eastAsia="Times New Roman" w:hAnsi="Times New Roman" w:cs="Times New Roman"/>
      <w:b/>
      <w:bCs/>
      <w:i/>
      <w:iCs/>
      <w:smallCaps w:val="0"/>
      <w:sz w:val="14"/>
      <w:szCs w:val="14"/>
    </w:rPr>
  </w:style>
  <w:style w:type="character" w:customStyle="1" w:styleId="CharStyle1171">
    <w:name w:val="CharStyle1171"/>
    <w:basedOn w:val="DefaultParagraphFont"/>
    <w:rsid w:val="00007BD2"/>
    <w:rPr>
      <w:rFonts w:ascii="Times New Roman" w:eastAsia="Times New Roman" w:hAnsi="Times New Roman" w:cs="Times New Roman"/>
      <w:b/>
      <w:bCs/>
      <w:i/>
      <w:iCs/>
      <w:smallCaps w:val="0"/>
      <w:sz w:val="14"/>
      <w:szCs w:val="14"/>
    </w:rPr>
  </w:style>
  <w:style w:type="character" w:customStyle="1" w:styleId="CharStyle1200">
    <w:name w:val="CharStyle1200"/>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03">
    <w:name w:val="CharStyle1203"/>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11">
    <w:name w:val="CharStyle1211"/>
    <w:basedOn w:val="DefaultParagraphFont"/>
    <w:rsid w:val="00007BD2"/>
    <w:rPr>
      <w:rFonts w:ascii="Times New Roman" w:eastAsia="Times New Roman" w:hAnsi="Times New Roman" w:cs="Times New Roman"/>
      <w:b/>
      <w:bCs/>
      <w:i/>
      <w:iCs/>
      <w:smallCaps w:val="0"/>
      <w:sz w:val="16"/>
      <w:szCs w:val="16"/>
    </w:rPr>
  </w:style>
  <w:style w:type="character" w:customStyle="1" w:styleId="CharStyle1222">
    <w:name w:val="CharStyle1222"/>
    <w:basedOn w:val="DefaultParagraphFont"/>
    <w:rsid w:val="00007BD2"/>
    <w:rPr>
      <w:rFonts w:ascii="Times New Roman" w:eastAsia="Times New Roman" w:hAnsi="Times New Roman" w:cs="Times New Roman"/>
      <w:b/>
      <w:bCs/>
      <w:i w:val="0"/>
      <w:iCs w:val="0"/>
      <w:smallCaps/>
      <w:sz w:val="14"/>
      <w:szCs w:val="14"/>
    </w:rPr>
  </w:style>
  <w:style w:type="character" w:customStyle="1" w:styleId="CharStyle1289">
    <w:name w:val="CharStyle1289"/>
    <w:basedOn w:val="DefaultParagraphFont"/>
    <w:rsid w:val="00007BD2"/>
    <w:rPr>
      <w:rFonts w:ascii="Garamond" w:eastAsia="Garamond" w:hAnsi="Garamond" w:cs="Garamond"/>
      <w:b/>
      <w:bCs/>
      <w:i w:val="0"/>
      <w:iCs w:val="0"/>
      <w:smallCaps w:val="0"/>
      <w:sz w:val="20"/>
      <w:szCs w:val="20"/>
    </w:rPr>
  </w:style>
  <w:style w:type="character" w:customStyle="1" w:styleId="CharStyle1325">
    <w:name w:val="CharStyle1325"/>
    <w:basedOn w:val="DefaultParagraphFont"/>
    <w:rsid w:val="00007BD2"/>
    <w:rPr>
      <w:rFonts w:ascii="Times New Roman" w:eastAsia="Times New Roman" w:hAnsi="Times New Roman" w:cs="Times New Roman"/>
      <w:b w:val="0"/>
      <w:bCs w:val="0"/>
      <w:i w:val="0"/>
      <w:iCs w:val="0"/>
      <w:smallCaps w:val="0"/>
      <w:spacing w:val="-10"/>
      <w:sz w:val="14"/>
      <w:szCs w:val="14"/>
    </w:rPr>
  </w:style>
  <w:style w:type="character" w:customStyle="1" w:styleId="CharStyle1328">
    <w:name w:val="CharStyle1328"/>
    <w:basedOn w:val="DefaultParagraphFont"/>
    <w:rsid w:val="00007BD2"/>
    <w:rPr>
      <w:rFonts w:ascii="Garamond" w:eastAsia="Garamond" w:hAnsi="Garamond" w:cs="Garamond"/>
      <w:b/>
      <w:bCs/>
      <w:i w:val="0"/>
      <w:iCs w:val="0"/>
      <w:smallCaps w:val="0"/>
      <w:sz w:val="20"/>
      <w:szCs w:val="20"/>
    </w:rPr>
  </w:style>
  <w:style w:type="character" w:customStyle="1" w:styleId="CharStyle1411">
    <w:name w:val="CharStyle1411"/>
    <w:basedOn w:val="DefaultParagraphFont"/>
    <w:rsid w:val="00007BD2"/>
    <w:rPr>
      <w:rFonts w:ascii="Times New Roman" w:eastAsia="Times New Roman" w:hAnsi="Times New Roman" w:cs="Times New Roman"/>
      <w:b/>
      <w:bCs/>
      <w:i/>
      <w:iCs/>
      <w:smallCaps w:val="0"/>
      <w:spacing w:val="10"/>
      <w:sz w:val="22"/>
      <w:szCs w:val="22"/>
    </w:rPr>
  </w:style>
  <w:style w:type="character" w:customStyle="1" w:styleId="CharStyle1433">
    <w:name w:val="CharStyle1433"/>
    <w:basedOn w:val="DefaultParagraphFont"/>
    <w:rsid w:val="00007BD2"/>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007BD2"/>
    <w:rPr>
      <w:rFonts w:ascii="Times New Roman" w:eastAsia="Times New Roman" w:hAnsi="Times New Roman" w:cs="Times New Roman"/>
      <w:b/>
      <w:bCs/>
      <w:i/>
      <w:iCs/>
      <w:smallCaps w:val="0"/>
      <w:sz w:val="24"/>
      <w:szCs w:val="24"/>
    </w:rPr>
  </w:style>
  <w:style w:type="character" w:customStyle="1" w:styleId="CharStyle1445">
    <w:name w:val="CharStyle1445"/>
    <w:basedOn w:val="DefaultParagraphFont"/>
    <w:rsid w:val="00007BD2"/>
    <w:rPr>
      <w:rFonts w:ascii="Times New Roman" w:eastAsia="Times New Roman" w:hAnsi="Times New Roman" w:cs="Times New Roman"/>
      <w:b/>
      <w:bCs/>
      <w:i w:val="0"/>
      <w:iCs w:val="0"/>
      <w:smallCaps/>
      <w:sz w:val="14"/>
      <w:szCs w:val="14"/>
    </w:rPr>
  </w:style>
  <w:style w:type="paragraph" w:customStyle="1" w:styleId="Style60">
    <w:name w:val="Style60"/>
    <w:basedOn w:val="Normal"/>
    <w:rsid w:val="008644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6443D"/>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86443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6443D"/>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86443D"/>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86443D"/>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6443D"/>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443D"/>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86443D"/>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443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443D"/>
    <w:pPr>
      <w:spacing w:after="0" w:line="240" w:lineRule="auto"/>
    </w:pPr>
    <w:rPr>
      <w:rFonts w:ascii="Times New Roman" w:eastAsia="Times New Roman" w:hAnsi="Times New Roman" w:cs="Times New Roman"/>
      <w:sz w:val="20"/>
      <w:szCs w:val="20"/>
    </w:rPr>
  </w:style>
  <w:style w:type="paragraph" w:customStyle="1" w:styleId="Style542">
    <w:name w:val="Style542"/>
    <w:basedOn w:val="Normal"/>
    <w:rsid w:val="0086443D"/>
    <w:pPr>
      <w:spacing w:after="0" w:line="240" w:lineRule="auto"/>
    </w:pPr>
    <w:rPr>
      <w:rFonts w:ascii="Times New Roman" w:eastAsia="Times New Roman" w:hAnsi="Times New Roman" w:cs="Times New Roman"/>
      <w:sz w:val="20"/>
      <w:szCs w:val="20"/>
    </w:rPr>
  </w:style>
  <w:style w:type="paragraph" w:customStyle="1" w:styleId="Style606">
    <w:name w:val="Style606"/>
    <w:basedOn w:val="Normal"/>
    <w:rsid w:val="0086443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86443D"/>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86443D"/>
    <w:pPr>
      <w:spacing w:after="0" w:line="240" w:lineRule="auto"/>
    </w:pPr>
    <w:rPr>
      <w:rFonts w:ascii="Times New Roman" w:eastAsia="Times New Roman" w:hAnsi="Times New Roman" w:cs="Times New Roman"/>
      <w:sz w:val="20"/>
      <w:szCs w:val="20"/>
    </w:rPr>
  </w:style>
  <w:style w:type="paragraph" w:customStyle="1" w:styleId="Style234">
    <w:name w:val="Style234"/>
    <w:basedOn w:val="Normal"/>
    <w:rsid w:val="0086443D"/>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86443D"/>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86443D"/>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86443D"/>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8644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6443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86443D"/>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6443D"/>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86443D"/>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86443D"/>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86443D"/>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86443D"/>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86443D"/>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86443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86443D"/>
    <w:pPr>
      <w:spacing w:after="0" w:line="240" w:lineRule="auto"/>
    </w:pPr>
    <w:rPr>
      <w:rFonts w:ascii="Times New Roman" w:eastAsia="Times New Roman" w:hAnsi="Times New Roman" w:cs="Times New Roman"/>
      <w:sz w:val="20"/>
      <w:szCs w:val="20"/>
    </w:rPr>
  </w:style>
  <w:style w:type="paragraph" w:customStyle="1" w:styleId="Style601">
    <w:name w:val="Style601"/>
    <w:basedOn w:val="Normal"/>
    <w:rsid w:val="0086443D"/>
    <w:pPr>
      <w:spacing w:after="0" w:line="240" w:lineRule="auto"/>
    </w:pPr>
    <w:rPr>
      <w:rFonts w:ascii="Times New Roman" w:eastAsia="Times New Roman" w:hAnsi="Times New Roman" w:cs="Times New Roman"/>
      <w:sz w:val="20"/>
      <w:szCs w:val="20"/>
    </w:rPr>
  </w:style>
  <w:style w:type="paragraph" w:customStyle="1" w:styleId="Style591">
    <w:name w:val="Style591"/>
    <w:basedOn w:val="Normal"/>
    <w:rsid w:val="0086443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86443D"/>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86443D"/>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86443D"/>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86443D"/>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86443D"/>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86443D"/>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6443D"/>
    <w:pPr>
      <w:spacing w:after="0" w:line="240" w:lineRule="auto"/>
    </w:pPr>
    <w:rPr>
      <w:rFonts w:ascii="Times New Roman" w:eastAsia="Times New Roman" w:hAnsi="Times New Roman" w:cs="Times New Roman"/>
      <w:sz w:val="20"/>
      <w:szCs w:val="20"/>
    </w:rPr>
  </w:style>
  <w:style w:type="paragraph" w:customStyle="1" w:styleId="Style905">
    <w:name w:val="Style905"/>
    <w:basedOn w:val="Normal"/>
    <w:rsid w:val="0086443D"/>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86443D"/>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86443D"/>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53">
    <w:name w:val="Style1653"/>
    <w:basedOn w:val="Normal"/>
    <w:rsid w:val="0086443D"/>
    <w:pPr>
      <w:spacing w:after="0" w:line="240" w:lineRule="auto"/>
    </w:pPr>
    <w:rPr>
      <w:rFonts w:ascii="Times New Roman" w:eastAsia="Times New Roman" w:hAnsi="Times New Roman" w:cs="Times New Roman"/>
      <w:sz w:val="20"/>
      <w:szCs w:val="20"/>
    </w:rPr>
  </w:style>
  <w:style w:type="paragraph" w:customStyle="1" w:styleId="Style911">
    <w:name w:val="Style911"/>
    <w:basedOn w:val="Normal"/>
    <w:rsid w:val="0086443D"/>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86443D"/>
    <w:pPr>
      <w:spacing w:after="0" w:line="240" w:lineRule="auto"/>
    </w:pPr>
    <w:rPr>
      <w:rFonts w:ascii="Times New Roman" w:eastAsia="Times New Roman" w:hAnsi="Times New Roman" w:cs="Times New Roman"/>
      <w:sz w:val="20"/>
      <w:szCs w:val="20"/>
    </w:rPr>
  </w:style>
  <w:style w:type="paragraph" w:customStyle="1" w:styleId="Style1144">
    <w:name w:val="Style1144"/>
    <w:basedOn w:val="Normal"/>
    <w:rsid w:val="0086443D"/>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86443D"/>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86443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86443D"/>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86443D"/>
    <w:pPr>
      <w:spacing w:after="0" w:line="240" w:lineRule="auto"/>
    </w:pPr>
    <w:rPr>
      <w:rFonts w:ascii="Times New Roman" w:eastAsia="Times New Roman" w:hAnsi="Times New Roman" w:cs="Times New Roman"/>
      <w:sz w:val="20"/>
      <w:szCs w:val="20"/>
    </w:rPr>
  </w:style>
  <w:style w:type="paragraph" w:customStyle="1" w:styleId="Style1460">
    <w:name w:val="Style1460"/>
    <w:basedOn w:val="Normal"/>
    <w:rsid w:val="0086443D"/>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86443D"/>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86443D"/>
    <w:pPr>
      <w:spacing w:after="0" w:line="240" w:lineRule="auto"/>
    </w:pPr>
    <w:rPr>
      <w:rFonts w:ascii="Times New Roman" w:eastAsia="Times New Roman" w:hAnsi="Times New Roman" w:cs="Times New Roman"/>
      <w:sz w:val="20"/>
      <w:szCs w:val="20"/>
    </w:rPr>
  </w:style>
  <w:style w:type="paragraph" w:customStyle="1" w:styleId="Style1509">
    <w:name w:val="Style1509"/>
    <w:basedOn w:val="Normal"/>
    <w:rsid w:val="0086443D"/>
    <w:pPr>
      <w:spacing w:after="0" w:line="240" w:lineRule="auto"/>
    </w:pPr>
    <w:rPr>
      <w:rFonts w:ascii="Times New Roman" w:eastAsia="Times New Roman" w:hAnsi="Times New Roman" w:cs="Times New Roman"/>
      <w:sz w:val="20"/>
      <w:szCs w:val="20"/>
    </w:rPr>
  </w:style>
  <w:style w:type="paragraph" w:customStyle="1" w:styleId="Style1668">
    <w:name w:val="Style1668"/>
    <w:basedOn w:val="Normal"/>
    <w:rsid w:val="0086443D"/>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86443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86443D"/>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86443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86443D"/>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86443D"/>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86443D"/>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6443D"/>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86443D"/>
    <w:pPr>
      <w:spacing w:after="0" w:line="240" w:lineRule="auto"/>
    </w:pPr>
    <w:rPr>
      <w:rFonts w:ascii="Times New Roman" w:eastAsia="Times New Roman" w:hAnsi="Times New Roman" w:cs="Times New Roman"/>
      <w:sz w:val="20"/>
      <w:szCs w:val="20"/>
    </w:rPr>
  </w:style>
  <w:style w:type="paragraph" w:customStyle="1" w:styleId="Style1006">
    <w:name w:val="Style1006"/>
    <w:basedOn w:val="Normal"/>
    <w:rsid w:val="0086443D"/>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6443D"/>
    <w:pPr>
      <w:spacing w:after="0" w:line="240" w:lineRule="auto"/>
    </w:pPr>
    <w:rPr>
      <w:rFonts w:ascii="Times New Roman" w:eastAsia="Times New Roman" w:hAnsi="Times New Roman" w:cs="Times New Roman"/>
      <w:sz w:val="20"/>
      <w:szCs w:val="20"/>
    </w:rPr>
  </w:style>
  <w:style w:type="paragraph" w:customStyle="1" w:styleId="Style997">
    <w:name w:val="Style997"/>
    <w:basedOn w:val="Normal"/>
    <w:rsid w:val="0086443D"/>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86443D"/>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86443D"/>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86443D"/>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86443D"/>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86443D"/>
    <w:pPr>
      <w:spacing w:after="0" w:line="240" w:lineRule="auto"/>
    </w:pPr>
    <w:rPr>
      <w:rFonts w:ascii="Times New Roman" w:eastAsia="Times New Roman" w:hAnsi="Times New Roman" w:cs="Times New Roman"/>
      <w:sz w:val="20"/>
      <w:szCs w:val="20"/>
    </w:rPr>
  </w:style>
  <w:style w:type="paragraph" w:customStyle="1" w:styleId="Style1272">
    <w:name w:val="Style1272"/>
    <w:basedOn w:val="Normal"/>
    <w:rsid w:val="0086443D"/>
    <w:pPr>
      <w:spacing w:after="0" w:line="240" w:lineRule="auto"/>
    </w:pPr>
    <w:rPr>
      <w:rFonts w:ascii="Times New Roman" w:eastAsia="Times New Roman" w:hAnsi="Times New Roman" w:cs="Times New Roman"/>
      <w:sz w:val="20"/>
      <w:szCs w:val="20"/>
    </w:rPr>
  </w:style>
  <w:style w:type="paragraph" w:customStyle="1" w:styleId="Style1095">
    <w:name w:val="Style1095"/>
    <w:basedOn w:val="Normal"/>
    <w:rsid w:val="0086443D"/>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86443D"/>
    <w:pPr>
      <w:spacing w:after="0" w:line="240" w:lineRule="auto"/>
    </w:pPr>
    <w:rPr>
      <w:rFonts w:ascii="Times New Roman" w:eastAsia="Times New Roman" w:hAnsi="Times New Roman" w:cs="Times New Roman"/>
      <w:sz w:val="20"/>
      <w:szCs w:val="20"/>
    </w:rPr>
  </w:style>
  <w:style w:type="paragraph" w:customStyle="1" w:styleId="Style1380">
    <w:name w:val="Style1380"/>
    <w:basedOn w:val="Normal"/>
    <w:rsid w:val="0086443D"/>
    <w:pPr>
      <w:spacing w:after="0" w:line="240" w:lineRule="auto"/>
    </w:pPr>
    <w:rPr>
      <w:rFonts w:ascii="Times New Roman" w:eastAsia="Times New Roman" w:hAnsi="Times New Roman" w:cs="Times New Roman"/>
      <w:sz w:val="20"/>
      <w:szCs w:val="20"/>
    </w:rPr>
  </w:style>
  <w:style w:type="paragraph" w:customStyle="1" w:styleId="Style1037">
    <w:name w:val="Style1037"/>
    <w:basedOn w:val="Normal"/>
    <w:rsid w:val="0086443D"/>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86443D"/>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86443D"/>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86443D"/>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86443D"/>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86443D"/>
    <w:pPr>
      <w:spacing w:after="0" w:line="240" w:lineRule="auto"/>
    </w:pPr>
    <w:rPr>
      <w:rFonts w:ascii="Times New Roman" w:eastAsia="Times New Roman" w:hAnsi="Times New Roman" w:cs="Times New Roman"/>
      <w:sz w:val="20"/>
      <w:szCs w:val="20"/>
    </w:rPr>
  </w:style>
  <w:style w:type="paragraph" w:customStyle="1" w:styleId="Style1737">
    <w:name w:val="Style1737"/>
    <w:basedOn w:val="Normal"/>
    <w:rsid w:val="0086443D"/>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86443D"/>
    <w:rPr>
      <w:rFonts w:ascii="Times New Roman" w:eastAsia="Times New Roman" w:hAnsi="Times New Roman" w:cs="Times New Roman"/>
      <w:b w:val="0"/>
      <w:bCs w:val="0"/>
      <w:i w:val="0"/>
      <w:iCs w:val="0"/>
      <w:smallCaps w:val="0"/>
      <w:sz w:val="32"/>
      <w:szCs w:val="32"/>
    </w:rPr>
  </w:style>
  <w:style w:type="character" w:customStyle="1" w:styleId="CharStyle15">
    <w:name w:val="CharStyle15"/>
    <w:basedOn w:val="DefaultParagraphFont"/>
    <w:rsid w:val="0086443D"/>
    <w:rPr>
      <w:rFonts w:ascii="Times New Roman" w:eastAsia="Times New Roman" w:hAnsi="Times New Roman" w:cs="Times New Roman"/>
      <w:b/>
      <w:bCs/>
      <w:i/>
      <w:iCs/>
      <w:smallCaps w:val="0"/>
      <w:sz w:val="20"/>
      <w:szCs w:val="20"/>
    </w:rPr>
  </w:style>
  <w:style w:type="character" w:customStyle="1" w:styleId="CharStyle16">
    <w:name w:val="CharStyle16"/>
    <w:basedOn w:val="DefaultParagraphFont"/>
    <w:rsid w:val="0086443D"/>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86443D"/>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64">
    <w:name w:val="CharStyle64"/>
    <w:basedOn w:val="DefaultParagraphFont"/>
    <w:rsid w:val="0086443D"/>
    <w:rPr>
      <w:rFonts w:ascii="Times New Roman" w:eastAsia="Times New Roman" w:hAnsi="Times New Roman" w:cs="Times New Roman"/>
      <w:b w:val="0"/>
      <w:bCs w:val="0"/>
      <w:i w:val="0"/>
      <w:iCs w:val="0"/>
      <w:smallCaps w:val="0"/>
      <w:sz w:val="18"/>
      <w:szCs w:val="18"/>
    </w:rPr>
  </w:style>
  <w:style w:type="character" w:customStyle="1" w:styleId="CharStyle65">
    <w:name w:val="CharStyle65"/>
    <w:basedOn w:val="DefaultParagraphFont"/>
    <w:rsid w:val="0086443D"/>
    <w:rPr>
      <w:rFonts w:ascii="Times New Roman" w:eastAsia="Times New Roman" w:hAnsi="Times New Roman" w:cs="Times New Roman"/>
      <w:b w:val="0"/>
      <w:bCs w:val="0"/>
      <w:i w:val="0"/>
      <w:iCs w:val="0"/>
      <w:smallCaps w:val="0"/>
      <w:sz w:val="16"/>
      <w:szCs w:val="16"/>
    </w:rPr>
  </w:style>
  <w:style w:type="character" w:customStyle="1" w:styleId="CharStyle117">
    <w:name w:val="CharStyle117"/>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43">
    <w:name w:val="CharStyle143"/>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77">
    <w:name w:val="CharStyle177"/>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620">
    <w:name w:val="CharStyle620"/>
    <w:basedOn w:val="DefaultParagraphFont"/>
    <w:rsid w:val="0086443D"/>
    <w:rPr>
      <w:rFonts w:ascii="Times New Roman" w:eastAsia="Times New Roman" w:hAnsi="Times New Roman" w:cs="Times New Roman"/>
      <w:b/>
      <w:bCs/>
      <w:i w:val="0"/>
      <w:iCs w:val="0"/>
      <w:smallCaps/>
      <w:w w:val="150"/>
      <w:sz w:val="16"/>
      <w:szCs w:val="16"/>
    </w:rPr>
  </w:style>
  <w:style w:type="character" w:customStyle="1" w:styleId="CharStyle793">
    <w:name w:val="CharStyle793"/>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796">
    <w:name w:val="CharStyle796"/>
    <w:basedOn w:val="DefaultParagraphFont"/>
    <w:rsid w:val="0086443D"/>
    <w:rPr>
      <w:rFonts w:ascii="Times New Roman" w:eastAsia="Times New Roman" w:hAnsi="Times New Roman" w:cs="Times New Roman"/>
      <w:b/>
      <w:bCs/>
      <w:i w:val="0"/>
      <w:iCs w:val="0"/>
      <w:smallCaps/>
      <w:spacing w:val="20"/>
      <w:sz w:val="16"/>
      <w:szCs w:val="16"/>
    </w:rPr>
  </w:style>
  <w:style w:type="character" w:customStyle="1" w:styleId="CharStyle1109">
    <w:name w:val="CharStyle1109"/>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110">
    <w:name w:val="CharStyle1110"/>
    <w:basedOn w:val="DefaultParagraphFont"/>
    <w:rsid w:val="0086443D"/>
    <w:rPr>
      <w:rFonts w:ascii="Times New Roman" w:eastAsia="Times New Roman" w:hAnsi="Times New Roman" w:cs="Times New Roman"/>
      <w:b/>
      <w:bCs/>
      <w:i w:val="0"/>
      <w:iCs w:val="0"/>
      <w:smallCaps w:val="0"/>
      <w:sz w:val="34"/>
      <w:szCs w:val="34"/>
    </w:rPr>
  </w:style>
  <w:style w:type="character" w:customStyle="1" w:styleId="CharStyle1115">
    <w:name w:val="CharStyle1115"/>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176">
    <w:name w:val="CharStyle1176"/>
    <w:basedOn w:val="DefaultParagraphFont"/>
    <w:rsid w:val="0086443D"/>
    <w:rPr>
      <w:rFonts w:ascii="Times New Roman" w:eastAsia="Times New Roman" w:hAnsi="Times New Roman" w:cs="Times New Roman"/>
      <w:b/>
      <w:bCs/>
      <w:i w:val="0"/>
      <w:iCs w:val="0"/>
      <w:smallCaps w:val="0"/>
      <w:sz w:val="24"/>
      <w:szCs w:val="24"/>
    </w:rPr>
  </w:style>
  <w:style w:type="character" w:customStyle="1" w:styleId="CharStyle1214">
    <w:name w:val="CharStyle1214"/>
    <w:basedOn w:val="DefaultParagraphFont"/>
    <w:rsid w:val="0086443D"/>
    <w:rPr>
      <w:rFonts w:ascii="Times New Roman" w:eastAsia="Times New Roman" w:hAnsi="Times New Roman" w:cs="Times New Roman"/>
      <w:b/>
      <w:bCs/>
      <w:i w:val="0"/>
      <w:iCs w:val="0"/>
      <w:smallCaps w:val="0"/>
      <w:w w:val="250"/>
      <w:sz w:val="40"/>
      <w:szCs w:val="40"/>
    </w:rPr>
  </w:style>
  <w:style w:type="character" w:customStyle="1" w:styleId="CharStyle1244">
    <w:name w:val="CharStyle1244"/>
    <w:basedOn w:val="DefaultParagraphFont"/>
    <w:rsid w:val="0086443D"/>
    <w:rPr>
      <w:rFonts w:ascii="Times New Roman" w:eastAsia="Times New Roman" w:hAnsi="Times New Roman" w:cs="Times New Roman"/>
      <w:b/>
      <w:bCs/>
      <w:i/>
      <w:iCs/>
      <w:smallCaps w:val="0"/>
      <w:sz w:val="14"/>
      <w:szCs w:val="14"/>
    </w:rPr>
  </w:style>
  <w:style w:type="character" w:customStyle="1" w:styleId="CharStyle1269">
    <w:name w:val="CharStyle1269"/>
    <w:basedOn w:val="DefaultParagraphFont"/>
    <w:rsid w:val="0086443D"/>
    <w:rPr>
      <w:rFonts w:ascii="Times New Roman" w:eastAsia="Times New Roman" w:hAnsi="Times New Roman" w:cs="Times New Roman"/>
      <w:b w:val="0"/>
      <w:bCs w:val="0"/>
      <w:i/>
      <w:iCs/>
      <w:smallCaps w:val="0"/>
      <w:sz w:val="16"/>
      <w:szCs w:val="16"/>
    </w:rPr>
  </w:style>
  <w:style w:type="character" w:customStyle="1" w:styleId="CharStyle1310">
    <w:name w:val="CharStyle1310"/>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1364">
    <w:name w:val="CharStyle1364"/>
    <w:basedOn w:val="DefaultParagraphFont"/>
    <w:rsid w:val="0086443D"/>
    <w:rPr>
      <w:rFonts w:ascii="Times New Roman" w:eastAsia="Times New Roman" w:hAnsi="Times New Roman" w:cs="Times New Roman"/>
      <w:b w:val="0"/>
      <w:bCs w:val="0"/>
      <w:i w:val="0"/>
      <w:iCs w:val="0"/>
      <w:smallCaps/>
      <w:sz w:val="16"/>
      <w:szCs w:val="16"/>
    </w:rPr>
  </w:style>
  <w:style w:type="character" w:customStyle="1" w:styleId="CharStyle1370">
    <w:name w:val="CharStyle1370"/>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1399">
    <w:name w:val="CharStyle1399"/>
    <w:basedOn w:val="DefaultParagraphFont"/>
    <w:rsid w:val="0086443D"/>
    <w:rPr>
      <w:rFonts w:ascii="Times New Roman" w:eastAsia="Times New Roman" w:hAnsi="Times New Roman" w:cs="Times New Roman"/>
      <w:b w:val="0"/>
      <w:bCs w:val="0"/>
      <w:i w:val="0"/>
      <w:iCs w:val="0"/>
      <w:smallCaps w:val="0"/>
      <w:sz w:val="12"/>
      <w:szCs w:val="12"/>
    </w:rPr>
  </w:style>
  <w:style w:type="character" w:customStyle="1" w:styleId="CharStyle1507">
    <w:name w:val="CharStyle1507"/>
    <w:basedOn w:val="DefaultParagraphFont"/>
    <w:rsid w:val="0086443D"/>
    <w:rPr>
      <w:rFonts w:ascii="Times New Roman" w:eastAsia="Times New Roman" w:hAnsi="Times New Roman" w:cs="Times New Roman"/>
      <w:b w:val="0"/>
      <w:bCs w:val="0"/>
      <w:i w:val="0"/>
      <w:iCs w:val="0"/>
      <w:smallCaps w:val="0"/>
      <w:sz w:val="34"/>
      <w:szCs w:val="34"/>
    </w:rPr>
  </w:style>
  <w:style w:type="character" w:customStyle="1" w:styleId="CharStyle1511">
    <w:name w:val="CharStyle1511"/>
    <w:basedOn w:val="DefaultParagraphFont"/>
    <w:rsid w:val="0086443D"/>
    <w:rPr>
      <w:rFonts w:ascii="Constantia" w:eastAsia="Constantia" w:hAnsi="Constantia" w:cs="Constantia"/>
      <w:b w:val="0"/>
      <w:bCs w:val="0"/>
      <w:i/>
      <w:iCs/>
      <w:smallCaps w:val="0"/>
      <w:spacing w:val="-30"/>
      <w:sz w:val="32"/>
      <w:szCs w:val="32"/>
    </w:rPr>
  </w:style>
  <w:style w:type="character" w:customStyle="1" w:styleId="CharStyle1620">
    <w:name w:val="CharStyle1620"/>
    <w:basedOn w:val="DefaultParagraphFont"/>
    <w:rsid w:val="0086443D"/>
    <w:rPr>
      <w:rFonts w:ascii="Arial" w:eastAsia="Arial" w:hAnsi="Arial" w:cs="Arial"/>
      <w:b/>
      <w:bCs/>
      <w:i w:val="0"/>
      <w:iCs w:val="0"/>
      <w:smallCaps w:val="0"/>
      <w:spacing w:val="-10"/>
      <w:sz w:val="18"/>
      <w:szCs w:val="18"/>
    </w:rPr>
  </w:style>
  <w:style w:type="character" w:customStyle="1" w:styleId="CharStyle1640">
    <w:name w:val="CharStyle1640"/>
    <w:basedOn w:val="DefaultParagraphFont"/>
    <w:rsid w:val="0086443D"/>
    <w:rPr>
      <w:rFonts w:ascii="Times New Roman" w:eastAsia="Times New Roman" w:hAnsi="Times New Roman" w:cs="Times New Roman"/>
      <w:b/>
      <w:bCs/>
      <w:i/>
      <w:iCs/>
      <w:smallCaps w:val="0"/>
      <w:sz w:val="24"/>
      <w:szCs w:val="24"/>
    </w:rPr>
  </w:style>
  <w:style w:type="character" w:customStyle="1" w:styleId="CharStyle1662">
    <w:name w:val="CharStyle1662"/>
    <w:basedOn w:val="DefaultParagraphFont"/>
    <w:rsid w:val="0086443D"/>
    <w:rPr>
      <w:rFonts w:ascii="Times New Roman" w:eastAsia="Times New Roman" w:hAnsi="Times New Roman" w:cs="Times New Roman"/>
      <w:b w:val="0"/>
      <w:bCs w:val="0"/>
      <w:i/>
      <w:iCs/>
      <w:smallCaps w:val="0"/>
      <w:sz w:val="12"/>
      <w:szCs w:val="12"/>
    </w:rPr>
  </w:style>
  <w:style w:type="character" w:customStyle="1" w:styleId="CharStyle1669">
    <w:name w:val="CharStyle1669"/>
    <w:basedOn w:val="DefaultParagraphFont"/>
    <w:rsid w:val="0086443D"/>
    <w:rPr>
      <w:rFonts w:ascii="Times New Roman" w:eastAsia="Times New Roman" w:hAnsi="Times New Roman" w:cs="Times New Roman"/>
      <w:b w:val="0"/>
      <w:bCs w:val="0"/>
      <w:i/>
      <w:iCs/>
      <w:smallCaps w:val="0"/>
      <w:sz w:val="24"/>
      <w:szCs w:val="24"/>
    </w:rPr>
  </w:style>
  <w:style w:type="character" w:customStyle="1" w:styleId="CharStyle1670">
    <w:name w:val="CharStyle1670"/>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686">
    <w:name w:val="CharStyle1686"/>
    <w:basedOn w:val="DefaultParagraphFont"/>
    <w:rsid w:val="0086443D"/>
    <w:rPr>
      <w:rFonts w:ascii="Times New Roman" w:eastAsia="Times New Roman" w:hAnsi="Times New Roman" w:cs="Times New Roman"/>
      <w:b/>
      <w:bCs/>
      <w:i/>
      <w:iCs/>
      <w:smallCaps w:val="0"/>
      <w:sz w:val="16"/>
      <w:szCs w:val="16"/>
    </w:rPr>
  </w:style>
  <w:style w:type="character" w:customStyle="1" w:styleId="CharStyle1772">
    <w:name w:val="CharStyle1772"/>
    <w:basedOn w:val="DefaultParagraphFont"/>
    <w:rsid w:val="0086443D"/>
    <w:rPr>
      <w:rFonts w:ascii="Constantia" w:eastAsia="Constantia" w:hAnsi="Constantia" w:cs="Constantia"/>
      <w:b/>
      <w:bCs/>
      <w:i w:val="0"/>
      <w:iCs w:val="0"/>
      <w:smallCaps w:val="0"/>
      <w:sz w:val="12"/>
      <w:szCs w:val="12"/>
    </w:rPr>
  </w:style>
  <w:style w:type="character" w:customStyle="1" w:styleId="CharStyle1800">
    <w:name w:val="CharStyle1800"/>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1835">
    <w:name w:val="CharStyle1835"/>
    <w:basedOn w:val="DefaultParagraphFont"/>
    <w:rsid w:val="0086443D"/>
    <w:rPr>
      <w:rFonts w:ascii="Constantia" w:eastAsia="Constantia" w:hAnsi="Constantia" w:cs="Constantia"/>
      <w:b w:val="0"/>
      <w:bCs w:val="0"/>
      <w:i w:val="0"/>
      <w:iCs w:val="0"/>
      <w:smallCaps w:val="0"/>
      <w:sz w:val="16"/>
      <w:szCs w:val="16"/>
    </w:rPr>
  </w:style>
  <w:style w:type="character" w:customStyle="1" w:styleId="CharStyle1852">
    <w:name w:val="CharStyle1852"/>
    <w:basedOn w:val="DefaultParagraphFont"/>
    <w:rsid w:val="0086443D"/>
    <w:rPr>
      <w:rFonts w:ascii="Times New Roman" w:eastAsia="Times New Roman" w:hAnsi="Times New Roman" w:cs="Times New Roman"/>
      <w:b w:val="0"/>
      <w:bCs w:val="0"/>
      <w:i w:val="0"/>
      <w:iCs w:val="0"/>
      <w:smallCaps w:val="0"/>
      <w:sz w:val="24"/>
      <w:szCs w:val="24"/>
    </w:rPr>
  </w:style>
  <w:style w:type="character" w:customStyle="1" w:styleId="CharStyle1866">
    <w:name w:val="CharStyle1866"/>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1867">
    <w:name w:val="CharStyle1867"/>
    <w:basedOn w:val="DefaultParagraphFont"/>
    <w:rsid w:val="0086443D"/>
    <w:rPr>
      <w:rFonts w:ascii="Times New Roman" w:eastAsia="Times New Roman" w:hAnsi="Times New Roman" w:cs="Times New Roman"/>
      <w:b/>
      <w:bCs/>
      <w:i w:val="0"/>
      <w:iCs w:val="0"/>
      <w:smallCaps w:val="0"/>
      <w:w w:val="150"/>
      <w:sz w:val="12"/>
      <w:szCs w:val="12"/>
    </w:rPr>
  </w:style>
  <w:style w:type="character" w:customStyle="1" w:styleId="CharStyle1870">
    <w:name w:val="CharStyle1870"/>
    <w:basedOn w:val="DefaultParagraphFont"/>
    <w:rsid w:val="0086443D"/>
    <w:rPr>
      <w:rFonts w:ascii="Book Antiqua" w:eastAsia="Book Antiqua" w:hAnsi="Book Antiqua" w:cs="Book Antiqua"/>
      <w:b/>
      <w:bCs/>
      <w:i/>
      <w:iCs/>
      <w:smallCaps w:val="0"/>
      <w:sz w:val="20"/>
      <w:szCs w:val="20"/>
    </w:rPr>
  </w:style>
  <w:style w:type="character" w:customStyle="1" w:styleId="CharStyle1882">
    <w:name w:val="CharStyle1882"/>
    <w:basedOn w:val="DefaultParagraphFont"/>
    <w:rsid w:val="0086443D"/>
    <w:rPr>
      <w:rFonts w:ascii="Times New Roman" w:eastAsia="Times New Roman" w:hAnsi="Times New Roman" w:cs="Times New Roman"/>
      <w:b/>
      <w:bCs/>
      <w:i w:val="0"/>
      <w:iCs w:val="0"/>
      <w:smallCaps w:val="0"/>
      <w:spacing w:val="-10"/>
      <w:sz w:val="24"/>
      <w:szCs w:val="24"/>
    </w:rPr>
  </w:style>
  <w:style w:type="character" w:customStyle="1" w:styleId="CharStyle1994">
    <w:name w:val="CharStyle199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026">
    <w:name w:val="CharStyle2026"/>
    <w:basedOn w:val="DefaultParagraphFont"/>
    <w:rsid w:val="0086443D"/>
    <w:rPr>
      <w:rFonts w:ascii="Franklin Gothic Demi Cond" w:eastAsia="Franklin Gothic Demi Cond" w:hAnsi="Franklin Gothic Demi Cond" w:cs="Franklin Gothic Demi Cond"/>
      <w:b w:val="0"/>
      <w:bCs w:val="0"/>
      <w:i w:val="0"/>
      <w:iCs w:val="0"/>
      <w:smallCaps/>
      <w:spacing w:val="20"/>
      <w:sz w:val="20"/>
      <w:szCs w:val="20"/>
    </w:rPr>
  </w:style>
  <w:style w:type="character" w:customStyle="1" w:styleId="CharStyle2051">
    <w:name w:val="CharStyle2051"/>
    <w:basedOn w:val="DefaultParagraphFont"/>
    <w:rsid w:val="0086443D"/>
    <w:rPr>
      <w:rFonts w:ascii="Constantia" w:eastAsia="Constantia" w:hAnsi="Constantia" w:cs="Constantia"/>
      <w:b/>
      <w:bCs/>
      <w:i w:val="0"/>
      <w:iCs w:val="0"/>
      <w:smallCaps/>
      <w:sz w:val="16"/>
      <w:szCs w:val="16"/>
    </w:rPr>
  </w:style>
  <w:style w:type="character" w:customStyle="1" w:styleId="CharStyle2056">
    <w:name w:val="CharStyle2056"/>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3">
    <w:name w:val="CharStyle2153"/>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154">
    <w:name w:val="CharStyle2154"/>
    <w:basedOn w:val="DefaultParagraphFont"/>
    <w:rsid w:val="0086443D"/>
    <w:rPr>
      <w:rFonts w:ascii="Times New Roman" w:eastAsia="Times New Roman" w:hAnsi="Times New Roman" w:cs="Times New Roman"/>
      <w:b/>
      <w:bCs/>
      <w:i w:val="0"/>
      <w:iCs w:val="0"/>
      <w:smallCaps/>
      <w:sz w:val="16"/>
      <w:szCs w:val="16"/>
    </w:rPr>
  </w:style>
  <w:style w:type="character" w:customStyle="1" w:styleId="CharStyle2444">
    <w:name w:val="CharStyle2444"/>
    <w:basedOn w:val="DefaultParagraphFont"/>
    <w:rsid w:val="0086443D"/>
    <w:rPr>
      <w:rFonts w:ascii="Times New Roman" w:eastAsia="Times New Roman" w:hAnsi="Times New Roman" w:cs="Times New Roman"/>
      <w:b/>
      <w:bCs/>
      <w:i w:val="0"/>
      <w:iCs w:val="0"/>
      <w:smallCaps w:val="0"/>
      <w:sz w:val="12"/>
      <w:szCs w:val="12"/>
    </w:rPr>
  </w:style>
  <w:style w:type="character" w:customStyle="1" w:styleId="CharStyle2448">
    <w:name w:val="CharStyle2448"/>
    <w:basedOn w:val="DefaultParagraphFont"/>
    <w:rsid w:val="0086443D"/>
    <w:rPr>
      <w:rFonts w:ascii="Times New Roman" w:eastAsia="Times New Roman" w:hAnsi="Times New Roman" w:cs="Times New Roman"/>
      <w:b/>
      <w:bCs/>
      <w:i w:val="0"/>
      <w:iCs w:val="0"/>
      <w:smallCaps w:val="0"/>
      <w:sz w:val="16"/>
      <w:szCs w:val="16"/>
    </w:rPr>
  </w:style>
  <w:style w:type="character" w:customStyle="1" w:styleId="CharStyle2452">
    <w:name w:val="CharStyle2452"/>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3">
    <w:name w:val="CharStyle2453"/>
    <w:basedOn w:val="DefaultParagraphFont"/>
    <w:rsid w:val="0086443D"/>
    <w:rPr>
      <w:rFonts w:ascii="Times New Roman" w:eastAsia="Times New Roman" w:hAnsi="Times New Roman" w:cs="Times New Roman"/>
      <w:b/>
      <w:bCs/>
      <w:i w:val="0"/>
      <w:iCs w:val="0"/>
      <w:smallCaps/>
      <w:sz w:val="14"/>
      <w:szCs w:val="14"/>
    </w:rPr>
  </w:style>
  <w:style w:type="character" w:customStyle="1" w:styleId="CharStyle2456">
    <w:name w:val="CharStyle2456"/>
    <w:basedOn w:val="DefaultParagraphFont"/>
    <w:rsid w:val="0086443D"/>
    <w:rPr>
      <w:rFonts w:ascii="Times New Roman" w:eastAsia="Times New Roman" w:hAnsi="Times New Roman" w:cs="Times New Roman"/>
      <w:b w:val="0"/>
      <w:bCs w:val="0"/>
      <w:i w:val="0"/>
      <w:iCs w:val="0"/>
      <w:smallCaps w:val="0"/>
      <w:sz w:val="20"/>
      <w:szCs w:val="20"/>
    </w:rPr>
  </w:style>
  <w:style w:type="character" w:customStyle="1" w:styleId="CharStyle2457">
    <w:name w:val="CharStyle2457"/>
    <w:basedOn w:val="DefaultParagraphFont"/>
    <w:rsid w:val="0086443D"/>
    <w:rPr>
      <w:rFonts w:ascii="Times New Roman" w:eastAsia="Times New Roman" w:hAnsi="Times New Roman" w:cs="Times New Roman"/>
      <w:b w:val="0"/>
      <w:bCs w:val="0"/>
      <w:i w:val="0"/>
      <w:iCs w:val="0"/>
      <w:smallCaps w:val="0"/>
      <w:sz w:val="20"/>
      <w:szCs w:val="20"/>
    </w:rPr>
  </w:style>
  <w:style w:type="character" w:styleId="Hyperlink">
    <w:name w:val="Hyperlink"/>
    <w:basedOn w:val="DefaultParagraphFont"/>
    <w:uiPriority w:val="99"/>
    <w:unhideWhenUsed/>
    <w:rsid w:val="00257FDB"/>
    <w:rPr>
      <w:color w:val="0000FF" w:themeColor="hyperlink"/>
      <w:u w:val="single"/>
    </w:rPr>
  </w:style>
  <w:style w:type="paragraph" w:styleId="Header">
    <w:name w:val="header"/>
    <w:basedOn w:val="Normal"/>
    <w:link w:val="HeaderChar"/>
    <w:uiPriority w:val="99"/>
    <w:unhideWhenUsed/>
    <w:rsid w:val="00BA7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02"/>
  </w:style>
  <w:style w:type="paragraph" w:styleId="Footer">
    <w:name w:val="footer"/>
    <w:basedOn w:val="Normal"/>
    <w:link w:val="FooterChar"/>
    <w:uiPriority w:val="99"/>
    <w:semiHidden/>
    <w:unhideWhenUsed/>
    <w:rsid w:val="00BA72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7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1961D80-2416-4BC3-B3ED-27001AE9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16</cp:revision>
  <dcterms:created xsi:type="dcterms:W3CDTF">2017-06-09T05:13:00Z</dcterms:created>
  <dcterms:modified xsi:type="dcterms:W3CDTF">2019-05-22T00:00:00Z</dcterms:modified>
</cp:coreProperties>
</file>