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84E" w:rsidRPr="000C104F" w:rsidRDefault="0055484E" w:rsidP="000C104F">
      <w:pPr>
        <w:spacing w:before="2640" w:after="0" w:line="240" w:lineRule="auto"/>
        <w:jc w:val="center"/>
        <w:rPr>
          <w:rFonts w:ascii="Times New Roman" w:hAnsi="Times New Roman" w:cs="Times New Roman"/>
          <w:b/>
          <w:sz w:val="36"/>
          <w:szCs w:val="36"/>
        </w:rPr>
      </w:pPr>
      <w:r w:rsidRPr="000C104F">
        <w:rPr>
          <w:rFonts w:ascii="Times New Roman" w:hAnsi="Times New Roman" w:cs="Times New Roman"/>
          <w:b/>
          <w:sz w:val="36"/>
          <w:szCs w:val="36"/>
        </w:rPr>
        <w:t>Extradition</w:t>
      </w:r>
      <w:r w:rsidR="002B06CD">
        <w:rPr>
          <w:rFonts w:ascii="Times New Roman" w:hAnsi="Times New Roman" w:cs="Times New Roman"/>
          <w:b/>
          <w:sz w:val="36"/>
          <w:szCs w:val="36"/>
        </w:rPr>
        <w:t xml:space="preserve"> </w:t>
      </w:r>
      <w:r w:rsidRPr="000C104F">
        <w:rPr>
          <w:rFonts w:ascii="Times New Roman" w:hAnsi="Times New Roman" w:cs="Times New Roman"/>
          <w:b/>
          <w:sz w:val="36"/>
          <w:szCs w:val="36"/>
        </w:rPr>
        <w:t>(Foreign</w:t>
      </w:r>
      <w:r w:rsidR="002B06CD">
        <w:rPr>
          <w:rFonts w:ascii="Times New Roman" w:hAnsi="Times New Roman" w:cs="Times New Roman"/>
          <w:b/>
          <w:sz w:val="36"/>
          <w:szCs w:val="36"/>
        </w:rPr>
        <w:t xml:space="preserve"> </w:t>
      </w:r>
      <w:r w:rsidRPr="000C104F">
        <w:rPr>
          <w:rFonts w:ascii="Times New Roman" w:hAnsi="Times New Roman" w:cs="Times New Roman"/>
          <w:b/>
          <w:sz w:val="36"/>
          <w:szCs w:val="36"/>
        </w:rPr>
        <w:t>States)</w:t>
      </w:r>
      <w:r w:rsidR="002B06CD">
        <w:rPr>
          <w:rFonts w:ascii="Times New Roman" w:hAnsi="Times New Roman" w:cs="Times New Roman"/>
          <w:b/>
          <w:sz w:val="36"/>
          <w:szCs w:val="36"/>
        </w:rPr>
        <w:t xml:space="preserve"> </w:t>
      </w:r>
      <w:r w:rsidRPr="000C104F">
        <w:rPr>
          <w:rFonts w:ascii="Times New Roman" w:hAnsi="Times New Roman" w:cs="Times New Roman"/>
          <w:b/>
          <w:sz w:val="36"/>
          <w:szCs w:val="36"/>
        </w:rPr>
        <w:t>Act</w:t>
      </w:r>
      <w:r w:rsidR="002B06CD">
        <w:rPr>
          <w:rFonts w:ascii="Times New Roman" w:hAnsi="Times New Roman" w:cs="Times New Roman"/>
          <w:b/>
          <w:sz w:val="36"/>
          <w:szCs w:val="36"/>
        </w:rPr>
        <w:t xml:space="preserve"> </w:t>
      </w:r>
      <w:r w:rsidRPr="000C104F">
        <w:rPr>
          <w:rFonts w:ascii="Times New Roman" w:hAnsi="Times New Roman" w:cs="Times New Roman"/>
          <w:b/>
          <w:sz w:val="36"/>
          <w:szCs w:val="36"/>
        </w:rPr>
        <w:t>1973</w:t>
      </w:r>
    </w:p>
    <w:p w:rsidR="0055484E" w:rsidRPr="000C104F" w:rsidRDefault="0055484E" w:rsidP="000C104F">
      <w:pPr>
        <w:spacing w:before="480" w:after="480" w:line="240" w:lineRule="auto"/>
        <w:jc w:val="center"/>
        <w:rPr>
          <w:rFonts w:ascii="Times New Roman" w:hAnsi="Times New Roman" w:cs="Times New Roman"/>
          <w:b/>
          <w:sz w:val="28"/>
          <w:szCs w:val="28"/>
        </w:rPr>
      </w:pPr>
      <w:r w:rsidRPr="000C104F">
        <w:rPr>
          <w:rFonts w:ascii="Times New Roman" w:hAnsi="Times New Roman" w:cs="Times New Roman"/>
          <w:b/>
          <w:sz w:val="28"/>
          <w:szCs w:val="28"/>
        </w:rPr>
        <w:t>No. 171 of 1973</w:t>
      </w:r>
    </w:p>
    <w:p w:rsidR="0055484E" w:rsidRPr="00D84D39" w:rsidRDefault="0055484E" w:rsidP="00F506B4">
      <w:pPr>
        <w:pBdr>
          <w:bottom w:val="double" w:sz="4" w:space="1" w:color="auto"/>
        </w:pBdr>
        <w:spacing w:after="0" w:line="240" w:lineRule="auto"/>
        <w:jc w:val="both"/>
        <w:rPr>
          <w:rFonts w:ascii="Times New Roman" w:hAnsi="Times New Roman" w:cs="Times New Roman"/>
          <w:sz w:val="2"/>
          <w:szCs w:val="2"/>
        </w:rPr>
      </w:pPr>
    </w:p>
    <w:p w:rsidR="0055484E" w:rsidRPr="000C104F" w:rsidRDefault="0055484E" w:rsidP="000C104F">
      <w:pPr>
        <w:spacing w:before="720" w:after="360" w:line="240" w:lineRule="auto"/>
        <w:jc w:val="center"/>
        <w:rPr>
          <w:rFonts w:ascii="Times New Roman" w:hAnsi="Times New Roman" w:cs="Times New Roman"/>
          <w:b/>
          <w:sz w:val="28"/>
          <w:szCs w:val="28"/>
        </w:rPr>
      </w:pPr>
      <w:r w:rsidRPr="000C104F">
        <w:rPr>
          <w:rFonts w:ascii="Times New Roman" w:hAnsi="Times New Roman" w:cs="Times New Roman"/>
          <w:b/>
          <w:sz w:val="28"/>
          <w:szCs w:val="28"/>
        </w:rPr>
        <w:t>AN</w:t>
      </w:r>
      <w:r w:rsidR="002B06CD">
        <w:rPr>
          <w:rFonts w:ascii="Times New Roman" w:hAnsi="Times New Roman" w:cs="Times New Roman"/>
          <w:b/>
          <w:sz w:val="28"/>
          <w:szCs w:val="28"/>
        </w:rPr>
        <w:t xml:space="preserve"> </w:t>
      </w:r>
      <w:r w:rsidRPr="000C104F">
        <w:rPr>
          <w:rFonts w:ascii="Times New Roman" w:hAnsi="Times New Roman" w:cs="Times New Roman"/>
          <w:b/>
          <w:sz w:val="28"/>
          <w:szCs w:val="28"/>
        </w:rPr>
        <w:t>ACT</w:t>
      </w:r>
    </w:p>
    <w:p w:rsidR="0055484E" w:rsidRPr="005D1297" w:rsidRDefault="0055484E" w:rsidP="00F506B4">
      <w:pPr>
        <w:spacing w:after="0" w:line="240" w:lineRule="auto"/>
        <w:jc w:val="center"/>
        <w:rPr>
          <w:rFonts w:ascii="Times New Roman" w:hAnsi="Times New Roman" w:cs="Times New Roman"/>
          <w:b/>
          <w:sz w:val="26"/>
          <w:szCs w:val="26"/>
        </w:rPr>
      </w:pPr>
      <w:r w:rsidRPr="005D1297">
        <w:rPr>
          <w:rFonts w:ascii="Times New Roman" w:hAnsi="Times New Roman" w:cs="Times New Roman"/>
          <w:b/>
          <w:sz w:val="26"/>
          <w:szCs w:val="26"/>
        </w:rPr>
        <w:t xml:space="preserve">To amend the </w:t>
      </w:r>
      <w:r w:rsidR="000D2518" w:rsidRPr="005D1297">
        <w:rPr>
          <w:rFonts w:ascii="Times New Roman" w:hAnsi="Times New Roman" w:cs="Times New Roman"/>
          <w:b/>
          <w:i/>
          <w:sz w:val="26"/>
          <w:szCs w:val="26"/>
        </w:rPr>
        <w:t xml:space="preserve">Extradition </w:t>
      </w:r>
      <w:r w:rsidRPr="005D1297">
        <w:rPr>
          <w:rFonts w:ascii="Times New Roman" w:hAnsi="Times New Roman" w:cs="Times New Roman"/>
          <w:b/>
          <w:sz w:val="26"/>
          <w:szCs w:val="26"/>
        </w:rPr>
        <w:t>(</w:t>
      </w:r>
      <w:r w:rsidRPr="005D1297">
        <w:rPr>
          <w:rFonts w:ascii="Times New Roman" w:hAnsi="Times New Roman" w:cs="Times New Roman"/>
          <w:b/>
          <w:i/>
          <w:sz w:val="26"/>
          <w:szCs w:val="26"/>
        </w:rPr>
        <w:t>Foreign States</w:t>
      </w:r>
      <w:r w:rsidRPr="005D1297">
        <w:rPr>
          <w:rFonts w:ascii="Times New Roman" w:hAnsi="Times New Roman" w:cs="Times New Roman"/>
          <w:b/>
          <w:sz w:val="26"/>
          <w:szCs w:val="26"/>
        </w:rPr>
        <w:t>)</w:t>
      </w:r>
      <w:r w:rsidR="000D2518" w:rsidRPr="005D1297">
        <w:rPr>
          <w:rFonts w:ascii="Times New Roman" w:hAnsi="Times New Roman" w:cs="Times New Roman"/>
          <w:b/>
          <w:i/>
          <w:sz w:val="26"/>
          <w:szCs w:val="26"/>
        </w:rPr>
        <w:t xml:space="preserve"> Act </w:t>
      </w:r>
      <w:r w:rsidRPr="005D1297">
        <w:rPr>
          <w:rFonts w:ascii="Times New Roman" w:hAnsi="Times New Roman" w:cs="Times New Roman"/>
          <w:b/>
          <w:sz w:val="26"/>
          <w:szCs w:val="26"/>
        </w:rPr>
        <w:t>1966-1972.</w:t>
      </w:r>
    </w:p>
    <w:p w:rsidR="0055484E" w:rsidRPr="00A17433" w:rsidRDefault="0055484E" w:rsidP="00433F18">
      <w:pPr>
        <w:spacing w:before="120" w:after="120" w:line="240" w:lineRule="auto"/>
        <w:jc w:val="right"/>
        <w:rPr>
          <w:rFonts w:ascii="Times New Roman" w:hAnsi="Times New Roman" w:cs="Times New Roman"/>
          <w:sz w:val="26"/>
          <w:szCs w:val="26"/>
        </w:rPr>
      </w:pPr>
      <w:r w:rsidRPr="00A17433">
        <w:rPr>
          <w:rFonts w:ascii="Times New Roman" w:hAnsi="Times New Roman" w:cs="Times New Roman"/>
          <w:sz w:val="26"/>
          <w:szCs w:val="26"/>
        </w:rPr>
        <w:t>[</w:t>
      </w:r>
      <w:r w:rsidR="000D2518" w:rsidRPr="00A17433">
        <w:rPr>
          <w:rFonts w:ascii="Times New Roman" w:hAnsi="Times New Roman" w:cs="Times New Roman"/>
          <w:i/>
          <w:sz w:val="26"/>
          <w:szCs w:val="26"/>
        </w:rPr>
        <w:t>Assented to 12 December 1973</w:t>
      </w:r>
      <w:r w:rsidRPr="00A17433">
        <w:rPr>
          <w:rFonts w:ascii="Times New Roman" w:hAnsi="Times New Roman" w:cs="Times New Roman"/>
          <w:sz w:val="26"/>
          <w:szCs w:val="26"/>
        </w:rPr>
        <w:t>]</w:t>
      </w:r>
    </w:p>
    <w:p w:rsidR="0055484E" w:rsidRPr="000C104F" w:rsidRDefault="0055484E" w:rsidP="00F506B4">
      <w:pPr>
        <w:spacing w:after="0" w:line="240" w:lineRule="auto"/>
        <w:ind w:firstLine="432"/>
        <w:jc w:val="both"/>
        <w:rPr>
          <w:rFonts w:ascii="Times New Roman" w:hAnsi="Times New Roman" w:cs="Times New Roman"/>
        </w:rPr>
      </w:pPr>
      <w:r w:rsidRPr="000C104F">
        <w:rPr>
          <w:rFonts w:ascii="Times New Roman" w:hAnsi="Times New Roman" w:cs="Times New Roman"/>
        </w:rPr>
        <w:t>BE IT ENACTED by the Queen, the Senate and the House of Representatives of Australia, as follows:—</w:t>
      </w:r>
    </w:p>
    <w:p w:rsidR="0055484E" w:rsidRPr="00A17433" w:rsidRDefault="0055484E" w:rsidP="004A6E28">
      <w:pPr>
        <w:spacing w:before="120" w:after="60" w:line="240" w:lineRule="auto"/>
        <w:jc w:val="both"/>
        <w:rPr>
          <w:rFonts w:ascii="Times New Roman" w:hAnsi="Times New Roman" w:cs="Times New Roman"/>
          <w:b/>
          <w:sz w:val="20"/>
        </w:rPr>
      </w:pPr>
      <w:r w:rsidRPr="00A17433">
        <w:rPr>
          <w:rFonts w:ascii="Times New Roman" w:hAnsi="Times New Roman" w:cs="Times New Roman"/>
          <w:b/>
          <w:sz w:val="20"/>
        </w:rPr>
        <w:t>Short title and citation</w:t>
      </w:r>
      <w:r w:rsidR="00F506B4">
        <w:rPr>
          <w:rFonts w:ascii="Times New Roman" w:hAnsi="Times New Roman" w:cs="Times New Roman"/>
          <w:b/>
          <w:sz w:val="20"/>
        </w:rPr>
        <w:t>.</w:t>
      </w:r>
    </w:p>
    <w:p w:rsidR="0055484E" w:rsidRPr="000C104F" w:rsidRDefault="0055484E" w:rsidP="004A6E28">
      <w:pPr>
        <w:tabs>
          <w:tab w:val="left" w:pos="1080"/>
        </w:tabs>
        <w:spacing w:after="0" w:line="240" w:lineRule="auto"/>
        <w:ind w:firstLine="432"/>
        <w:jc w:val="both"/>
        <w:rPr>
          <w:rFonts w:ascii="Times New Roman" w:hAnsi="Times New Roman" w:cs="Times New Roman"/>
        </w:rPr>
      </w:pPr>
      <w:r w:rsidRPr="00A17433">
        <w:rPr>
          <w:rFonts w:ascii="Times New Roman" w:hAnsi="Times New Roman" w:cs="Times New Roman"/>
          <w:b/>
        </w:rPr>
        <w:t>1.</w:t>
      </w:r>
      <w:r w:rsidR="00A17433">
        <w:rPr>
          <w:rFonts w:ascii="Times New Roman" w:hAnsi="Times New Roman" w:cs="Times New Roman"/>
        </w:rPr>
        <w:t xml:space="preserve"> (1)</w:t>
      </w:r>
      <w:r w:rsidR="00A17433">
        <w:rPr>
          <w:rFonts w:ascii="Times New Roman" w:hAnsi="Times New Roman" w:cs="Times New Roman"/>
        </w:rPr>
        <w:tab/>
      </w:r>
      <w:r w:rsidRPr="000C104F">
        <w:rPr>
          <w:rFonts w:ascii="Times New Roman" w:hAnsi="Times New Roman" w:cs="Times New Roman"/>
        </w:rPr>
        <w:t xml:space="preserve">This Act may be cited as the </w:t>
      </w:r>
      <w:r w:rsidR="000D2518" w:rsidRPr="000C104F">
        <w:rPr>
          <w:rFonts w:ascii="Times New Roman" w:hAnsi="Times New Roman" w:cs="Times New Roman"/>
          <w:i/>
        </w:rPr>
        <w:t>Extradition</w:t>
      </w:r>
      <w:r w:rsidR="000D2518" w:rsidRPr="005D1297">
        <w:rPr>
          <w:rFonts w:ascii="Times New Roman" w:hAnsi="Times New Roman" w:cs="Times New Roman"/>
        </w:rPr>
        <w:t xml:space="preserve"> </w:t>
      </w:r>
      <w:r w:rsidR="005D1297" w:rsidRPr="005D1297">
        <w:rPr>
          <w:rFonts w:ascii="Times New Roman" w:hAnsi="Times New Roman" w:cs="Times New Roman"/>
        </w:rPr>
        <w:t>(</w:t>
      </w:r>
      <w:r w:rsidR="000D2518" w:rsidRPr="000C104F">
        <w:rPr>
          <w:rFonts w:ascii="Times New Roman" w:hAnsi="Times New Roman" w:cs="Times New Roman"/>
          <w:i/>
        </w:rPr>
        <w:t>Foreign States</w:t>
      </w:r>
      <w:r w:rsidR="000D2518" w:rsidRPr="005D1297">
        <w:rPr>
          <w:rFonts w:ascii="Times New Roman" w:hAnsi="Times New Roman" w:cs="Times New Roman"/>
        </w:rPr>
        <w:t xml:space="preserve">) </w:t>
      </w:r>
      <w:r w:rsidR="000D2518" w:rsidRPr="000C104F">
        <w:rPr>
          <w:rFonts w:ascii="Times New Roman" w:hAnsi="Times New Roman" w:cs="Times New Roman"/>
          <w:i/>
        </w:rPr>
        <w:t xml:space="preserve">Act </w:t>
      </w:r>
      <w:r w:rsidRPr="000C104F">
        <w:rPr>
          <w:rFonts w:ascii="Times New Roman" w:hAnsi="Times New Roman" w:cs="Times New Roman"/>
        </w:rPr>
        <w:t>1973.</w:t>
      </w:r>
    </w:p>
    <w:p w:rsidR="0055484E" w:rsidRPr="000C104F" w:rsidRDefault="0055484E" w:rsidP="004A6E28">
      <w:pPr>
        <w:spacing w:after="0" w:line="240" w:lineRule="auto"/>
        <w:ind w:firstLine="432"/>
        <w:jc w:val="both"/>
        <w:rPr>
          <w:rFonts w:ascii="Times New Roman" w:hAnsi="Times New Roman" w:cs="Times New Roman"/>
        </w:rPr>
      </w:pPr>
      <w:r w:rsidRPr="000C104F">
        <w:rPr>
          <w:rFonts w:ascii="Times New Roman" w:hAnsi="Times New Roman" w:cs="Times New Roman"/>
        </w:rPr>
        <w:t>(2)</w:t>
      </w:r>
      <w:r w:rsidR="002B06CD">
        <w:rPr>
          <w:rFonts w:ascii="Times New Roman" w:hAnsi="Times New Roman" w:cs="Times New Roman"/>
        </w:rPr>
        <w:t xml:space="preserve"> </w:t>
      </w:r>
      <w:r w:rsidRPr="000C104F">
        <w:rPr>
          <w:rFonts w:ascii="Times New Roman" w:hAnsi="Times New Roman" w:cs="Times New Roman"/>
        </w:rPr>
        <w:t xml:space="preserve">The </w:t>
      </w:r>
      <w:r w:rsidR="000D2518" w:rsidRPr="000C104F">
        <w:rPr>
          <w:rFonts w:ascii="Times New Roman" w:hAnsi="Times New Roman" w:cs="Times New Roman"/>
          <w:i/>
        </w:rPr>
        <w:t xml:space="preserve">Extradition </w:t>
      </w:r>
      <w:r w:rsidR="000D2518" w:rsidRPr="00B05F10">
        <w:rPr>
          <w:rFonts w:ascii="Times New Roman" w:hAnsi="Times New Roman" w:cs="Times New Roman"/>
        </w:rPr>
        <w:t>(</w:t>
      </w:r>
      <w:r w:rsidR="000D2518" w:rsidRPr="000C104F">
        <w:rPr>
          <w:rFonts w:ascii="Times New Roman" w:hAnsi="Times New Roman" w:cs="Times New Roman"/>
          <w:i/>
        </w:rPr>
        <w:t>Foreign States</w:t>
      </w:r>
      <w:r w:rsidR="000D2518" w:rsidRPr="00B05F10">
        <w:rPr>
          <w:rFonts w:ascii="Times New Roman" w:hAnsi="Times New Roman" w:cs="Times New Roman"/>
        </w:rPr>
        <w:t>)</w:t>
      </w:r>
      <w:r w:rsidR="000D2518" w:rsidRPr="000C104F">
        <w:rPr>
          <w:rFonts w:ascii="Times New Roman" w:hAnsi="Times New Roman" w:cs="Times New Roman"/>
          <w:i/>
        </w:rPr>
        <w:t xml:space="preserve"> Act </w:t>
      </w:r>
      <w:r w:rsidRPr="000C104F">
        <w:rPr>
          <w:rFonts w:ascii="Times New Roman" w:hAnsi="Times New Roman" w:cs="Times New Roman"/>
        </w:rPr>
        <w:t>1966-1972 is in this Act</w:t>
      </w:r>
      <w:r w:rsidR="00F506B4">
        <w:rPr>
          <w:rFonts w:ascii="Times New Roman" w:hAnsi="Times New Roman" w:cs="Times New Roman"/>
        </w:rPr>
        <w:t xml:space="preserve"> </w:t>
      </w:r>
      <w:r w:rsidRPr="000C104F">
        <w:rPr>
          <w:rFonts w:ascii="Times New Roman" w:hAnsi="Times New Roman" w:cs="Times New Roman"/>
        </w:rPr>
        <w:t>referred to as the Principal Act.</w:t>
      </w:r>
    </w:p>
    <w:p w:rsidR="0055484E" w:rsidRPr="000C104F" w:rsidRDefault="0055484E" w:rsidP="004A6E28">
      <w:pPr>
        <w:spacing w:after="0" w:line="240" w:lineRule="auto"/>
        <w:ind w:firstLine="432"/>
        <w:jc w:val="both"/>
        <w:rPr>
          <w:rFonts w:ascii="Times New Roman" w:hAnsi="Times New Roman" w:cs="Times New Roman"/>
        </w:rPr>
      </w:pPr>
      <w:r w:rsidRPr="000C104F">
        <w:rPr>
          <w:rFonts w:ascii="Times New Roman" w:hAnsi="Times New Roman" w:cs="Times New Roman"/>
        </w:rPr>
        <w:t>(3)</w:t>
      </w:r>
      <w:r w:rsidR="002B06CD">
        <w:rPr>
          <w:rFonts w:ascii="Times New Roman" w:hAnsi="Times New Roman" w:cs="Times New Roman"/>
        </w:rPr>
        <w:t xml:space="preserve"> </w:t>
      </w:r>
      <w:r w:rsidRPr="000C104F">
        <w:rPr>
          <w:rFonts w:ascii="Times New Roman" w:hAnsi="Times New Roman" w:cs="Times New Roman"/>
        </w:rPr>
        <w:t xml:space="preserve">The Principal Act, as amended by this Act, may be cited as the </w:t>
      </w:r>
      <w:r w:rsidR="000D2518" w:rsidRPr="000C104F">
        <w:rPr>
          <w:rFonts w:ascii="Times New Roman" w:hAnsi="Times New Roman" w:cs="Times New Roman"/>
          <w:i/>
        </w:rPr>
        <w:t xml:space="preserve">Extradition </w:t>
      </w:r>
      <w:r w:rsidR="000D2518" w:rsidRPr="00B05F10">
        <w:rPr>
          <w:rFonts w:ascii="Times New Roman" w:hAnsi="Times New Roman" w:cs="Times New Roman"/>
        </w:rPr>
        <w:t>(</w:t>
      </w:r>
      <w:r w:rsidR="000D2518" w:rsidRPr="000C104F">
        <w:rPr>
          <w:rFonts w:ascii="Times New Roman" w:hAnsi="Times New Roman" w:cs="Times New Roman"/>
          <w:i/>
        </w:rPr>
        <w:t>Foreign States</w:t>
      </w:r>
      <w:r w:rsidR="000D2518" w:rsidRPr="00B05F10">
        <w:rPr>
          <w:rFonts w:ascii="Times New Roman" w:hAnsi="Times New Roman" w:cs="Times New Roman"/>
        </w:rPr>
        <w:t>)</w:t>
      </w:r>
      <w:r w:rsidR="000D2518" w:rsidRPr="000C104F">
        <w:rPr>
          <w:rFonts w:ascii="Times New Roman" w:hAnsi="Times New Roman" w:cs="Times New Roman"/>
          <w:i/>
        </w:rPr>
        <w:t xml:space="preserve"> Act </w:t>
      </w:r>
      <w:r w:rsidRPr="000C104F">
        <w:rPr>
          <w:rFonts w:ascii="Times New Roman" w:hAnsi="Times New Roman" w:cs="Times New Roman"/>
        </w:rPr>
        <w:t>1966-1973.</w:t>
      </w:r>
    </w:p>
    <w:p w:rsidR="0055484E" w:rsidRPr="00A17433" w:rsidRDefault="0055484E" w:rsidP="004A6E28">
      <w:pPr>
        <w:spacing w:before="120" w:after="60" w:line="240" w:lineRule="auto"/>
        <w:jc w:val="both"/>
        <w:rPr>
          <w:rFonts w:ascii="Times New Roman" w:hAnsi="Times New Roman" w:cs="Times New Roman"/>
          <w:b/>
          <w:sz w:val="20"/>
        </w:rPr>
      </w:pPr>
      <w:r w:rsidRPr="00A17433">
        <w:rPr>
          <w:rFonts w:ascii="Times New Roman" w:hAnsi="Times New Roman" w:cs="Times New Roman"/>
          <w:b/>
          <w:sz w:val="20"/>
        </w:rPr>
        <w:t>Commencement.</w:t>
      </w:r>
    </w:p>
    <w:p w:rsidR="0055484E" w:rsidRPr="000C104F" w:rsidRDefault="00A17433" w:rsidP="004A6E28">
      <w:pPr>
        <w:spacing w:after="0" w:line="240" w:lineRule="auto"/>
        <w:ind w:firstLine="432"/>
        <w:jc w:val="both"/>
        <w:rPr>
          <w:rFonts w:ascii="Times New Roman" w:hAnsi="Times New Roman" w:cs="Times New Roman"/>
        </w:rPr>
      </w:pPr>
      <w:r w:rsidRPr="00A17433">
        <w:rPr>
          <w:rFonts w:ascii="Times New Roman" w:hAnsi="Times New Roman" w:cs="Times New Roman"/>
          <w:b/>
        </w:rPr>
        <w:t>2.</w:t>
      </w:r>
      <w:r>
        <w:rPr>
          <w:rFonts w:ascii="Times New Roman" w:hAnsi="Times New Roman" w:cs="Times New Roman"/>
        </w:rPr>
        <w:tab/>
      </w:r>
      <w:r w:rsidR="0055484E" w:rsidRPr="000C104F">
        <w:rPr>
          <w:rFonts w:ascii="Times New Roman" w:hAnsi="Times New Roman" w:cs="Times New Roman"/>
        </w:rPr>
        <w:t>This Act shall come into operation on the day on which it receives the Royal Assent.</w:t>
      </w:r>
    </w:p>
    <w:p w:rsidR="0055484E" w:rsidRPr="00A17433" w:rsidRDefault="0055484E" w:rsidP="004A6E28">
      <w:pPr>
        <w:spacing w:before="120" w:after="60" w:line="240" w:lineRule="auto"/>
        <w:jc w:val="both"/>
        <w:rPr>
          <w:rFonts w:ascii="Times New Roman" w:hAnsi="Times New Roman" w:cs="Times New Roman"/>
          <w:b/>
          <w:sz w:val="20"/>
        </w:rPr>
      </w:pPr>
      <w:r w:rsidRPr="00A17433">
        <w:rPr>
          <w:rFonts w:ascii="Times New Roman" w:hAnsi="Times New Roman" w:cs="Times New Roman"/>
          <w:b/>
          <w:sz w:val="20"/>
        </w:rPr>
        <w:t>Amendment</w:t>
      </w:r>
      <w:r w:rsidR="00A17433" w:rsidRPr="00A17433">
        <w:rPr>
          <w:rFonts w:ascii="Times New Roman" w:hAnsi="Times New Roman" w:cs="Times New Roman"/>
          <w:b/>
          <w:sz w:val="20"/>
        </w:rPr>
        <w:t xml:space="preserve"> </w:t>
      </w:r>
      <w:r w:rsidRPr="00A17433">
        <w:rPr>
          <w:rFonts w:ascii="Times New Roman" w:hAnsi="Times New Roman" w:cs="Times New Roman"/>
          <w:b/>
          <w:sz w:val="20"/>
        </w:rPr>
        <w:t>of</w:t>
      </w:r>
      <w:r w:rsidR="00A17433" w:rsidRPr="00A17433">
        <w:rPr>
          <w:rFonts w:ascii="Times New Roman" w:hAnsi="Times New Roman" w:cs="Times New Roman"/>
          <w:b/>
          <w:sz w:val="20"/>
        </w:rPr>
        <w:t xml:space="preserve"> </w:t>
      </w:r>
      <w:r w:rsidR="000D2518" w:rsidRPr="00B05F10">
        <w:rPr>
          <w:rFonts w:ascii="Times New Roman" w:hAnsi="Times New Roman" w:cs="Times New Roman"/>
          <w:b/>
          <w:i/>
          <w:sz w:val="20"/>
        </w:rPr>
        <w:t>Extradition</w:t>
      </w:r>
      <w:r w:rsidR="00A17433" w:rsidRPr="00B05F10">
        <w:rPr>
          <w:rFonts w:ascii="Times New Roman" w:hAnsi="Times New Roman" w:cs="Times New Roman"/>
          <w:b/>
          <w:i/>
          <w:sz w:val="20"/>
        </w:rPr>
        <w:t xml:space="preserve"> </w:t>
      </w:r>
      <w:r w:rsidR="000D2518" w:rsidRPr="00B05F10">
        <w:rPr>
          <w:rFonts w:ascii="Times New Roman" w:hAnsi="Times New Roman" w:cs="Times New Roman"/>
          <w:b/>
          <w:sz w:val="20"/>
        </w:rPr>
        <w:t>(</w:t>
      </w:r>
      <w:r w:rsidR="000D2518" w:rsidRPr="00B05F10">
        <w:rPr>
          <w:rFonts w:ascii="Times New Roman" w:hAnsi="Times New Roman" w:cs="Times New Roman"/>
          <w:b/>
          <w:i/>
          <w:sz w:val="20"/>
        </w:rPr>
        <w:t>Foreign</w:t>
      </w:r>
      <w:r w:rsidR="00A17433" w:rsidRPr="00B05F10">
        <w:rPr>
          <w:rFonts w:ascii="Times New Roman" w:hAnsi="Times New Roman" w:cs="Times New Roman"/>
          <w:b/>
          <w:i/>
          <w:sz w:val="20"/>
        </w:rPr>
        <w:t xml:space="preserve"> </w:t>
      </w:r>
      <w:r w:rsidR="000D2518" w:rsidRPr="00B05F10">
        <w:rPr>
          <w:rFonts w:ascii="Times New Roman" w:hAnsi="Times New Roman" w:cs="Times New Roman"/>
          <w:b/>
          <w:i/>
          <w:sz w:val="20"/>
        </w:rPr>
        <w:t>States</w:t>
      </w:r>
      <w:r w:rsidR="000D2518" w:rsidRPr="00B05F10">
        <w:rPr>
          <w:rFonts w:ascii="Times New Roman" w:hAnsi="Times New Roman" w:cs="Times New Roman"/>
          <w:b/>
          <w:sz w:val="20"/>
        </w:rPr>
        <w:t>)</w:t>
      </w:r>
      <w:r w:rsidR="000D2518" w:rsidRPr="00B05F10">
        <w:rPr>
          <w:rFonts w:ascii="Times New Roman" w:hAnsi="Times New Roman" w:cs="Times New Roman"/>
          <w:b/>
          <w:i/>
          <w:sz w:val="20"/>
        </w:rPr>
        <w:t xml:space="preserve"> Act </w:t>
      </w:r>
      <w:r w:rsidRPr="00B05F10">
        <w:rPr>
          <w:rFonts w:ascii="Times New Roman" w:hAnsi="Times New Roman" w:cs="Times New Roman"/>
          <w:b/>
          <w:sz w:val="20"/>
        </w:rPr>
        <w:t>1968</w:t>
      </w:r>
      <w:r w:rsidRPr="00A17433">
        <w:rPr>
          <w:rFonts w:ascii="Times New Roman" w:hAnsi="Times New Roman" w:cs="Times New Roman"/>
          <w:b/>
          <w:sz w:val="20"/>
        </w:rPr>
        <w:t>.</w:t>
      </w:r>
    </w:p>
    <w:p w:rsidR="0055484E" w:rsidRPr="000C104F" w:rsidRDefault="0055484E" w:rsidP="004A6E28">
      <w:pPr>
        <w:spacing w:after="0" w:line="240" w:lineRule="auto"/>
        <w:ind w:firstLine="432"/>
        <w:jc w:val="both"/>
        <w:rPr>
          <w:rFonts w:ascii="Times New Roman" w:hAnsi="Times New Roman" w:cs="Times New Roman"/>
        </w:rPr>
      </w:pPr>
      <w:r w:rsidRPr="00A17433">
        <w:rPr>
          <w:rFonts w:ascii="Times New Roman" w:hAnsi="Times New Roman" w:cs="Times New Roman"/>
          <w:b/>
        </w:rPr>
        <w:t>3.</w:t>
      </w:r>
      <w:r w:rsidR="00A17433">
        <w:rPr>
          <w:rFonts w:ascii="Times New Roman" w:hAnsi="Times New Roman" w:cs="Times New Roman"/>
        </w:rPr>
        <w:tab/>
      </w:r>
      <w:r w:rsidRPr="000C104F">
        <w:rPr>
          <w:rFonts w:ascii="Times New Roman" w:hAnsi="Times New Roman" w:cs="Times New Roman"/>
        </w:rPr>
        <w:t xml:space="preserve">Section 8 of the </w:t>
      </w:r>
      <w:r w:rsidR="000D2518" w:rsidRPr="000C104F">
        <w:rPr>
          <w:rFonts w:ascii="Times New Roman" w:hAnsi="Times New Roman" w:cs="Times New Roman"/>
          <w:i/>
        </w:rPr>
        <w:t xml:space="preserve">Extradition </w:t>
      </w:r>
      <w:r w:rsidR="000D2518" w:rsidRPr="00A17433">
        <w:rPr>
          <w:rFonts w:ascii="Times New Roman" w:hAnsi="Times New Roman" w:cs="Times New Roman"/>
        </w:rPr>
        <w:t>(</w:t>
      </w:r>
      <w:r w:rsidR="000D2518" w:rsidRPr="00A17433">
        <w:rPr>
          <w:rFonts w:ascii="Times New Roman" w:hAnsi="Times New Roman" w:cs="Times New Roman"/>
          <w:i/>
        </w:rPr>
        <w:t>Foreign States</w:t>
      </w:r>
      <w:r w:rsidR="000D2518" w:rsidRPr="00A17433">
        <w:rPr>
          <w:rFonts w:ascii="Times New Roman" w:hAnsi="Times New Roman" w:cs="Times New Roman"/>
        </w:rPr>
        <w:t>)</w:t>
      </w:r>
      <w:r w:rsidR="000D2518" w:rsidRPr="000C104F">
        <w:rPr>
          <w:rFonts w:ascii="Times New Roman" w:hAnsi="Times New Roman" w:cs="Times New Roman"/>
          <w:i/>
        </w:rPr>
        <w:t xml:space="preserve"> Act </w:t>
      </w:r>
      <w:r w:rsidRPr="000C104F">
        <w:rPr>
          <w:rFonts w:ascii="Times New Roman" w:hAnsi="Times New Roman" w:cs="Times New Roman"/>
        </w:rPr>
        <w:t>1968 is repealed.</w:t>
      </w:r>
    </w:p>
    <w:p w:rsidR="00A17433" w:rsidRDefault="00A17433">
      <w:pPr>
        <w:rPr>
          <w:rFonts w:ascii="Times New Roman" w:hAnsi="Times New Roman" w:cs="Times New Roman"/>
        </w:rPr>
      </w:pPr>
      <w:r>
        <w:rPr>
          <w:rFonts w:ascii="Times New Roman" w:hAnsi="Times New Roman" w:cs="Times New Roman"/>
        </w:rPr>
        <w:br w:type="page"/>
      </w:r>
    </w:p>
    <w:p w:rsidR="0055484E" w:rsidRPr="0012722E" w:rsidRDefault="0055484E" w:rsidP="004A6E28">
      <w:pPr>
        <w:spacing w:before="120" w:after="60" w:line="240" w:lineRule="auto"/>
        <w:jc w:val="both"/>
        <w:rPr>
          <w:rFonts w:ascii="Times New Roman" w:hAnsi="Times New Roman" w:cs="Times New Roman"/>
          <w:b/>
          <w:sz w:val="20"/>
        </w:rPr>
      </w:pPr>
      <w:r w:rsidRPr="0012722E">
        <w:rPr>
          <w:rFonts w:ascii="Times New Roman" w:hAnsi="Times New Roman" w:cs="Times New Roman"/>
          <w:b/>
          <w:sz w:val="20"/>
        </w:rPr>
        <w:lastRenderedPageBreak/>
        <w:t>Parts.</w:t>
      </w:r>
    </w:p>
    <w:p w:rsidR="0012722E" w:rsidRDefault="0055484E" w:rsidP="004A6E28">
      <w:pPr>
        <w:tabs>
          <w:tab w:val="left" w:pos="360"/>
        </w:tabs>
        <w:spacing w:after="0" w:line="240" w:lineRule="auto"/>
        <w:ind w:firstLine="432"/>
        <w:jc w:val="both"/>
        <w:rPr>
          <w:rFonts w:ascii="Times New Roman" w:hAnsi="Times New Roman" w:cs="Times New Roman"/>
        </w:rPr>
      </w:pPr>
      <w:r w:rsidRPr="0012722E">
        <w:rPr>
          <w:rFonts w:ascii="Times New Roman" w:hAnsi="Times New Roman" w:cs="Times New Roman"/>
          <w:b/>
        </w:rPr>
        <w:t>4.</w:t>
      </w:r>
      <w:r w:rsidR="0012722E">
        <w:rPr>
          <w:rFonts w:ascii="Times New Roman" w:hAnsi="Times New Roman" w:cs="Times New Roman"/>
        </w:rPr>
        <w:tab/>
      </w:r>
      <w:r w:rsidRPr="000C104F">
        <w:rPr>
          <w:rFonts w:ascii="Times New Roman" w:hAnsi="Times New Roman" w:cs="Times New Roman"/>
        </w:rPr>
        <w:t>Section 3 of the Principal Act is amended by omitting the words—</w:t>
      </w:r>
    </w:p>
    <w:p w:rsidR="0055484E" w:rsidRPr="000C104F" w:rsidRDefault="002B06CD" w:rsidP="004A6E28">
      <w:pPr>
        <w:tabs>
          <w:tab w:val="left" w:pos="360"/>
        </w:tabs>
        <w:spacing w:after="12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Par</w:t>
      </w:r>
      <w:r>
        <w:rPr>
          <w:rFonts w:ascii="Times New Roman" w:hAnsi="Times New Roman" w:cs="Times New Roman"/>
        </w:rPr>
        <w:t>t I—Preliminary (Sections 1-8)”</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and substituting the words—</w:t>
      </w:r>
    </w:p>
    <w:p w:rsidR="0055484E" w:rsidRPr="000C104F" w:rsidRDefault="002B06CD" w:rsidP="004A6E28">
      <w:pPr>
        <w:spacing w:before="120" w:after="24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Par</w:t>
      </w:r>
      <w:r>
        <w:rPr>
          <w:rFonts w:ascii="Times New Roman" w:hAnsi="Times New Roman" w:cs="Times New Roman"/>
        </w:rPr>
        <w:t>t I—Preliminary (Sections 1-7)</w:t>
      </w:r>
      <w:r w:rsidR="000D32BE">
        <w:rPr>
          <w:rFonts w:ascii="Times New Roman" w:hAnsi="Times New Roman" w:cs="Times New Roman"/>
        </w:rPr>
        <w:t>.</w:t>
      </w:r>
      <w:r>
        <w:rPr>
          <w:rFonts w:ascii="Times New Roman" w:hAnsi="Times New Roman" w:cs="Times New Roman"/>
        </w:rPr>
        <w:t>”</w:t>
      </w:r>
      <w:r w:rsidR="0055484E" w:rsidRPr="000C104F">
        <w:rPr>
          <w:rFonts w:ascii="Times New Roman" w:hAnsi="Times New Roman" w:cs="Times New Roman"/>
        </w:rPr>
        <w:t>.</w:t>
      </w:r>
    </w:p>
    <w:p w:rsidR="0055484E" w:rsidRPr="0012722E" w:rsidRDefault="0055484E" w:rsidP="004A6E28">
      <w:pPr>
        <w:spacing w:before="120" w:after="60" w:line="240" w:lineRule="auto"/>
        <w:jc w:val="both"/>
        <w:rPr>
          <w:rFonts w:ascii="Times New Roman" w:hAnsi="Times New Roman" w:cs="Times New Roman"/>
          <w:b/>
          <w:sz w:val="20"/>
        </w:rPr>
      </w:pPr>
      <w:r w:rsidRPr="0012722E">
        <w:rPr>
          <w:rFonts w:ascii="Times New Roman" w:hAnsi="Times New Roman" w:cs="Times New Roman"/>
          <w:b/>
          <w:sz w:val="20"/>
        </w:rPr>
        <w:t>Interpretation.</w:t>
      </w:r>
    </w:p>
    <w:p w:rsidR="0055484E" w:rsidRPr="000C104F" w:rsidRDefault="0055484E" w:rsidP="004A6E28">
      <w:pPr>
        <w:spacing w:after="0" w:line="240" w:lineRule="auto"/>
        <w:ind w:firstLine="432"/>
        <w:jc w:val="both"/>
        <w:rPr>
          <w:rFonts w:ascii="Times New Roman" w:hAnsi="Times New Roman" w:cs="Times New Roman"/>
        </w:rPr>
      </w:pPr>
      <w:r w:rsidRPr="0012722E">
        <w:rPr>
          <w:rFonts w:ascii="Times New Roman" w:hAnsi="Times New Roman" w:cs="Times New Roman"/>
          <w:b/>
        </w:rPr>
        <w:t>5.</w:t>
      </w:r>
      <w:r w:rsidR="0012722E">
        <w:rPr>
          <w:rFonts w:ascii="Times New Roman" w:hAnsi="Times New Roman" w:cs="Times New Roman"/>
        </w:rPr>
        <w:tab/>
      </w:r>
      <w:r w:rsidRPr="000C104F">
        <w:rPr>
          <w:rFonts w:ascii="Times New Roman" w:hAnsi="Times New Roman" w:cs="Times New Roman"/>
        </w:rPr>
        <w:t>Section 4 of the Principal Act is amended—</w:t>
      </w:r>
    </w:p>
    <w:p w:rsidR="0055484E" w:rsidRPr="000C104F" w:rsidRDefault="0055484E" w:rsidP="004A6E28">
      <w:pPr>
        <w:tabs>
          <w:tab w:val="left" w:pos="1440"/>
        </w:tabs>
        <w:spacing w:after="0" w:line="240" w:lineRule="auto"/>
        <w:ind w:left="900" w:hanging="324"/>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by omitting from sub-section (1) the definitions of</w:t>
      </w:r>
      <w:r w:rsidR="004D4729">
        <w:rPr>
          <w:rFonts w:ascii="Times New Roman" w:hAnsi="Times New Roman" w:cs="Times New Roman"/>
        </w:rPr>
        <w:t xml:space="preserve"> “</w:t>
      </w:r>
      <w:r w:rsidRPr="000C104F">
        <w:rPr>
          <w:rFonts w:ascii="Times New Roman" w:hAnsi="Times New Roman" w:cs="Times New Roman"/>
        </w:rPr>
        <w:t>Australia</w:t>
      </w:r>
      <w:r w:rsidR="002B06CD">
        <w:rPr>
          <w:rFonts w:ascii="Times New Roman" w:hAnsi="Times New Roman" w:cs="Times New Roman"/>
        </w:rPr>
        <w:t>”</w:t>
      </w:r>
      <w:r w:rsidR="004D4729">
        <w:rPr>
          <w:rFonts w:ascii="Times New Roman" w:hAnsi="Times New Roman" w:cs="Times New Roman"/>
        </w:rPr>
        <w:t xml:space="preserve"> </w:t>
      </w:r>
      <w:r w:rsidRPr="000C104F">
        <w:rPr>
          <w:rFonts w:ascii="Times New Roman" w:hAnsi="Times New Roman" w:cs="Times New Roman"/>
        </w:rPr>
        <w:t>and</w:t>
      </w:r>
      <w:r w:rsidR="004D4729">
        <w:rPr>
          <w:rFonts w:ascii="Times New Roman" w:hAnsi="Times New Roman" w:cs="Times New Roman"/>
        </w:rPr>
        <w:t xml:space="preserve"> </w:t>
      </w:r>
      <w:r w:rsidR="000D32BE">
        <w:rPr>
          <w:rFonts w:ascii="Times New Roman" w:hAnsi="Times New Roman" w:cs="Times New Roman"/>
        </w:rPr>
        <w:t>“</w:t>
      </w:r>
      <w:r w:rsidRPr="000C104F">
        <w:rPr>
          <w:rFonts w:ascii="Times New Roman" w:hAnsi="Times New Roman" w:cs="Times New Roman"/>
        </w:rPr>
        <w:t>extradition crime</w:t>
      </w:r>
      <w:r w:rsidR="002B06CD">
        <w:rPr>
          <w:rFonts w:ascii="Times New Roman" w:hAnsi="Times New Roman" w:cs="Times New Roman"/>
        </w:rPr>
        <w:t>”</w:t>
      </w:r>
      <w:r w:rsidR="004D4729">
        <w:rPr>
          <w:rFonts w:ascii="Times New Roman" w:hAnsi="Times New Roman" w:cs="Times New Roman"/>
        </w:rPr>
        <w:t xml:space="preserve"> </w:t>
      </w:r>
      <w:r w:rsidRPr="000C104F">
        <w:rPr>
          <w:rFonts w:ascii="Times New Roman" w:hAnsi="Times New Roman" w:cs="Times New Roman"/>
        </w:rPr>
        <w:t>and substituting the following definition:—</w:t>
      </w:r>
    </w:p>
    <w:p w:rsidR="0055484E" w:rsidRPr="000C104F" w:rsidRDefault="002B06CD" w:rsidP="004A6E28">
      <w:pPr>
        <w:spacing w:after="0" w:line="240" w:lineRule="auto"/>
        <w:ind w:left="1152" w:firstLine="108"/>
        <w:jc w:val="both"/>
        <w:rPr>
          <w:rFonts w:ascii="Times New Roman" w:hAnsi="Times New Roman" w:cs="Times New Roman"/>
        </w:rPr>
      </w:pPr>
      <w:r>
        <w:rPr>
          <w:rFonts w:ascii="Times New Roman" w:hAnsi="Times New Roman" w:cs="Times New Roman"/>
        </w:rPr>
        <w:t>“‘</w:t>
      </w:r>
      <w:r w:rsidR="000D32BE">
        <w:rPr>
          <w:rFonts w:ascii="Times New Roman" w:hAnsi="Times New Roman" w:cs="Times New Roman"/>
        </w:rPr>
        <w:t>Australia</w:t>
      </w:r>
      <w:r w:rsidR="00B05F10">
        <w:rPr>
          <w:rFonts w:ascii="Times New Roman" w:hAnsi="Times New Roman" w:cs="Times New Roman"/>
        </w:rPr>
        <w:t>’</w:t>
      </w:r>
      <w:r w:rsidR="0055484E" w:rsidRPr="000C104F">
        <w:rPr>
          <w:rFonts w:ascii="Times New Roman" w:hAnsi="Times New Roman" w:cs="Times New Roman"/>
        </w:rPr>
        <w:t>, when used in a geographical sense, includes all the Territories</w:t>
      </w:r>
      <w:r>
        <w:rPr>
          <w:rFonts w:ascii="Times New Roman" w:hAnsi="Times New Roman" w:cs="Times New Roman"/>
        </w:rPr>
        <w:t>;”</w:t>
      </w:r>
      <w:r w:rsidR="0055484E" w:rsidRPr="000C104F">
        <w:rPr>
          <w:rFonts w:ascii="Times New Roman" w:hAnsi="Times New Roman" w:cs="Times New Roman"/>
        </w:rPr>
        <w:t>;</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by inserting after sub-section (1) the following sub-section:—</w:t>
      </w:r>
    </w:p>
    <w:p w:rsidR="0055484E" w:rsidRPr="000C104F" w:rsidRDefault="002B06CD" w:rsidP="004A6E28">
      <w:pPr>
        <w:spacing w:after="0" w:line="240" w:lineRule="auto"/>
        <w:ind w:left="990" w:firstLine="270"/>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(1</w:t>
      </w:r>
      <w:r w:rsidR="0055484E" w:rsidRPr="00FE070C">
        <w:rPr>
          <w:rFonts w:ascii="Times New Roman" w:hAnsi="Times New Roman" w:cs="Times New Roman"/>
          <w:smallCaps/>
        </w:rPr>
        <w:t>a</w:t>
      </w:r>
      <w:r w:rsidR="0055484E" w:rsidRPr="000C104F">
        <w:rPr>
          <w:rFonts w:ascii="Times New Roman" w:hAnsi="Times New Roman" w:cs="Times New Roman"/>
        </w:rPr>
        <w:t>) An offence against the law of, or of a part of, a foreign</w:t>
      </w:r>
      <w:r w:rsidR="00F506B4">
        <w:rPr>
          <w:rFonts w:ascii="Times New Roman" w:hAnsi="Times New Roman" w:cs="Times New Roman"/>
        </w:rPr>
        <w:t xml:space="preserve"> </w:t>
      </w:r>
      <w:r w:rsidR="0055484E" w:rsidRPr="000C104F">
        <w:rPr>
          <w:rFonts w:ascii="Times New Roman" w:hAnsi="Times New Roman" w:cs="Times New Roman"/>
        </w:rPr>
        <w:t>state is an extradition crime for the purposes of this Act if, and</w:t>
      </w:r>
      <w:r w:rsidR="00F506B4">
        <w:rPr>
          <w:rFonts w:ascii="Times New Roman" w:hAnsi="Times New Roman" w:cs="Times New Roman"/>
        </w:rPr>
        <w:t xml:space="preserve"> </w:t>
      </w:r>
      <w:r w:rsidR="0055484E" w:rsidRPr="000C104F">
        <w:rPr>
          <w:rFonts w:ascii="Times New Roman" w:hAnsi="Times New Roman" w:cs="Times New Roman"/>
        </w:rPr>
        <w:t>only if, the act or omission constituting the offence or the equivalent</w:t>
      </w:r>
      <w:r w:rsidR="00F506B4">
        <w:rPr>
          <w:rFonts w:ascii="Times New Roman" w:hAnsi="Times New Roman" w:cs="Times New Roman"/>
        </w:rPr>
        <w:t xml:space="preserve"> </w:t>
      </w:r>
      <w:r w:rsidR="0055484E" w:rsidRPr="000C104F">
        <w:rPr>
          <w:rFonts w:ascii="Times New Roman" w:hAnsi="Times New Roman" w:cs="Times New Roman"/>
        </w:rPr>
        <w:t>act or omission, or, where the offence is constituted by two or more acts or omissions, any of those acts or omissions or any equivalent act or omission, would, if it took place in, or within the jurisdiction of, the part of Australia where the person accused or convicted of the offence is found, constitute an offence against the law in force in that part of Australia that—</w:t>
      </w:r>
    </w:p>
    <w:p w:rsidR="0055484E" w:rsidRPr="000C104F" w:rsidRDefault="0055484E" w:rsidP="004A6E28">
      <w:pPr>
        <w:spacing w:after="0" w:line="240" w:lineRule="auto"/>
        <w:ind w:left="1152" w:firstLine="108"/>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is described in Schedule 1; or</w:t>
      </w:r>
    </w:p>
    <w:p w:rsidR="0055484E" w:rsidRPr="000C104F" w:rsidRDefault="0055484E" w:rsidP="004A6E28">
      <w:pPr>
        <w:spacing w:after="0" w:line="240" w:lineRule="auto"/>
        <w:ind w:left="1620" w:hanging="360"/>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would be so described i</w:t>
      </w:r>
      <w:r w:rsidR="00FE070C">
        <w:rPr>
          <w:rFonts w:ascii="Times New Roman" w:hAnsi="Times New Roman" w:cs="Times New Roman"/>
        </w:rPr>
        <w:t>f the description concerned con</w:t>
      </w:r>
      <w:r w:rsidRPr="000C104F">
        <w:rPr>
          <w:rFonts w:ascii="Times New Roman" w:hAnsi="Times New Roman" w:cs="Times New Roman"/>
        </w:rPr>
        <w:t>tained a reference to any intent or state of mind on the part of the person commit</w:t>
      </w:r>
      <w:r w:rsidR="00FE070C">
        <w:rPr>
          <w:rFonts w:ascii="Times New Roman" w:hAnsi="Times New Roman" w:cs="Times New Roman"/>
        </w:rPr>
        <w:t>ting the offence, or to any cir</w:t>
      </w:r>
      <w:r w:rsidRPr="000C104F">
        <w:rPr>
          <w:rFonts w:ascii="Times New Roman" w:hAnsi="Times New Roman" w:cs="Times New Roman"/>
        </w:rPr>
        <w:t>cumstance of aggravation, necessary to constitute the offence.</w:t>
      </w:r>
      <w:r w:rsidR="002B06CD">
        <w:rPr>
          <w:rFonts w:ascii="Times New Roman" w:hAnsi="Times New Roman" w:cs="Times New Roman"/>
        </w:rPr>
        <w:t>”</w:t>
      </w:r>
      <w:r w:rsidRPr="000C104F">
        <w:rPr>
          <w:rFonts w:ascii="Times New Roman" w:hAnsi="Times New Roman" w:cs="Times New Roman"/>
        </w:rPr>
        <w:t>;</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(c)</w:t>
      </w:r>
      <w:r w:rsidR="002B06CD">
        <w:rPr>
          <w:rFonts w:ascii="Times New Roman" w:hAnsi="Times New Roman" w:cs="Times New Roman"/>
        </w:rPr>
        <w:t xml:space="preserve"> </w:t>
      </w:r>
      <w:r w:rsidRPr="000C104F">
        <w:rPr>
          <w:rFonts w:ascii="Times New Roman" w:hAnsi="Times New Roman" w:cs="Times New Roman"/>
        </w:rPr>
        <w:t>by omitting sub-section (3) and substituting the following sub</w:t>
      </w:r>
      <w:r w:rsidR="009E5755">
        <w:rPr>
          <w:rFonts w:ascii="Times New Roman" w:hAnsi="Times New Roman" w:cs="Times New Roman"/>
        </w:rPr>
        <w:t>-</w:t>
      </w:r>
      <w:r w:rsidRPr="000C104F">
        <w:rPr>
          <w:rFonts w:ascii="Times New Roman" w:hAnsi="Times New Roman" w:cs="Times New Roman"/>
        </w:rPr>
        <w:t>section:—</w:t>
      </w:r>
    </w:p>
    <w:p w:rsidR="0055484E" w:rsidRPr="000C104F" w:rsidRDefault="002B06CD" w:rsidP="004A6E28">
      <w:pPr>
        <w:spacing w:after="0" w:line="240" w:lineRule="auto"/>
        <w:ind w:left="1152" w:firstLine="108"/>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(3) Where—</w:t>
      </w:r>
    </w:p>
    <w:p w:rsidR="0055484E" w:rsidRPr="000C104F" w:rsidRDefault="0055484E" w:rsidP="004A6E28">
      <w:pPr>
        <w:spacing w:after="0" w:line="240" w:lineRule="auto"/>
        <w:ind w:left="994" w:firstLine="274"/>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a person has been convicted in his absence of an offence against the law of, or of a part of, a foreign state; and</w:t>
      </w:r>
    </w:p>
    <w:p w:rsidR="0055484E" w:rsidRPr="000C104F" w:rsidRDefault="0055484E" w:rsidP="004A6E28">
      <w:pPr>
        <w:spacing w:after="0" w:line="240" w:lineRule="auto"/>
        <w:ind w:left="994" w:firstLine="274"/>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the conviction is not a final conviction,</w:t>
      </w:r>
    </w:p>
    <w:p w:rsidR="0055484E" w:rsidRPr="000C104F" w:rsidRDefault="0055484E" w:rsidP="004A6E28">
      <w:pPr>
        <w:spacing w:after="0" w:line="240" w:lineRule="auto"/>
        <w:ind w:left="990"/>
        <w:jc w:val="both"/>
        <w:rPr>
          <w:rFonts w:ascii="Times New Roman" w:hAnsi="Times New Roman" w:cs="Times New Roman"/>
        </w:rPr>
      </w:pPr>
      <w:r w:rsidRPr="000C104F">
        <w:rPr>
          <w:rFonts w:ascii="Times New Roman" w:hAnsi="Times New Roman" w:cs="Times New Roman"/>
        </w:rPr>
        <w:t>then, for the purposes of this Act, the person shall be deemed not to have been convicted of that offence but shall be deemed to be accused of that offence.</w:t>
      </w:r>
      <w:r w:rsidR="002B06CD">
        <w:rPr>
          <w:rFonts w:ascii="Times New Roman" w:hAnsi="Times New Roman" w:cs="Times New Roman"/>
        </w:rPr>
        <w:t>”</w:t>
      </w:r>
      <w:r w:rsidRPr="000C104F">
        <w:rPr>
          <w:rFonts w:ascii="Times New Roman" w:hAnsi="Times New Roman" w:cs="Times New Roman"/>
        </w:rPr>
        <w:t>;</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(d)</w:t>
      </w:r>
      <w:r w:rsidR="002B06CD">
        <w:rPr>
          <w:rFonts w:ascii="Times New Roman" w:hAnsi="Times New Roman" w:cs="Times New Roman"/>
        </w:rPr>
        <w:t xml:space="preserve"> </w:t>
      </w:r>
      <w:r w:rsidRPr="000C104F">
        <w:rPr>
          <w:rFonts w:ascii="Times New Roman" w:hAnsi="Times New Roman" w:cs="Times New Roman"/>
        </w:rPr>
        <w:t>by inserting after sub-section (5) the following sub-section:—</w:t>
      </w:r>
    </w:p>
    <w:p w:rsidR="0055484E" w:rsidRPr="000C104F" w:rsidRDefault="002B06CD" w:rsidP="004A6E28">
      <w:pPr>
        <w:spacing w:after="0" w:line="240" w:lineRule="auto"/>
        <w:ind w:left="990" w:firstLine="278"/>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(5</w:t>
      </w:r>
      <w:r w:rsidR="0055484E" w:rsidRPr="00B05F10">
        <w:rPr>
          <w:rFonts w:ascii="Times New Roman" w:hAnsi="Times New Roman" w:cs="Times New Roman"/>
          <w:smallCaps/>
        </w:rPr>
        <w:t>a</w:t>
      </w:r>
      <w:r w:rsidR="0055484E" w:rsidRPr="000C104F">
        <w:rPr>
          <w:rFonts w:ascii="Times New Roman" w:hAnsi="Times New Roman" w:cs="Times New Roman"/>
        </w:rPr>
        <w:t>.) On and after the day on which the Convention for the</w:t>
      </w:r>
      <w:r w:rsidR="00F506B4">
        <w:rPr>
          <w:rFonts w:ascii="Times New Roman" w:hAnsi="Times New Roman" w:cs="Times New Roman"/>
        </w:rPr>
        <w:t xml:space="preserve"> </w:t>
      </w:r>
      <w:r w:rsidR="0055484E" w:rsidRPr="000C104F">
        <w:rPr>
          <w:rFonts w:ascii="Times New Roman" w:hAnsi="Times New Roman" w:cs="Times New Roman"/>
        </w:rPr>
        <w:t>Suppression of Unlawful Acts against the Safety of Civil</w:t>
      </w:r>
      <w:r w:rsidR="00F506B4">
        <w:rPr>
          <w:rFonts w:ascii="Times New Roman" w:hAnsi="Times New Roman" w:cs="Times New Roman"/>
        </w:rPr>
        <w:t xml:space="preserve"> </w:t>
      </w:r>
      <w:r w:rsidR="0055484E" w:rsidRPr="000C104F">
        <w:rPr>
          <w:rFonts w:ascii="Times New Roman" w:hAnsi="Times New Roman" w:cs="Times New Roman"/>
        </w:rPr>
        <w:t xml:space="preserve">Aviation (being the Convention referred to in the </w:t>
      </w:r>
      <w:r w:rsidR="000D2518" w:rsidRPr="000C104F">
        <w:rPr>
          <w:rFonts w:ascii="Times New Roman" w:hAnsi="Times New Roman" w:cs="Times New Roman"/>
          <w:i/>
        </w:rPr>
        <w:t xml:space="preserve">Crimes </w:t>
      </w:r>
      <w:r w:rsidR="000D2518" w:rsidRPr="00B05F10">
        <w:rPr>
          <w:rFonts w:ascii="Times New Roman" w:hAnsi="Times New Roman" w:cs="Times New Roman"/>
        </w:rPr>
        <w:t>(</w:t>
      </w:r>
      <w:r w:rsidR="000D2518" w:rsidRPr="000C104F">
        <w:rPr>
          <w:rFonts w:ascii="Times New Roman" w:hAnsi="Times New Roman" w:cs="Times New Roman"/>
          <w:i/>
        </w:rPr>
        <w:t>Protection of Aircraft</w:t>
      </w:r>
      <w:r w:rsidR="000D2518" w:rsidRPr="00B05F10">
        <w:rPr>
          <w:rFonts w:ascii="Times New Roman" w:hAnsi="Times New Roman" w:cs="Times New Roman"/>
        </w:rPr>
        <w:t>)</w:t>
      </w:r>
      <w:r w:rsidR="000D2518" w:rsidRPr="000C104F">
        <w:rPr>
          <w:rFonts w:ascii="Times New Roman" w:hAnsi="Times New Roman" w:cs="Times New Roman"/>
          <w:i/>
        </w:rPr>
        <w:t xml:space="preserve"> Act </w:t>
      </w:r>
      <w:r w:rsidR="0055484E" w:rsidRPr="000C104F">
        <w:rPr>
          <w:rFonts w:ascii="Times New Roman" w:hAnsi="Times New Roman" w:cs="Times New Roman"/>
        </w:rPr>
        <w:t>1973) enters into force for Australia,</w:t>
      </w:r>
    </w:p>
    <w:p w:rsidR="00A17433" w:rsidRDefault="00A17433" w:rsidP="004A6E28">
      <w:pPr>
        <w:jc w:val="both"/>
        <w:rPr>
          <w:rFonts w:ascii="Times New Roman" w:hAnsi="Times New Roman" w:cs="Times New Roman"/>
        </w:rPr>
      </w:pPr>
      <w:r>
        <w:rPr>
          <w:rFonts w:ascii="Times New Roman" w:hAnsi="Times New Roman" w:cs="Times New Roman"/>
        </w:rPr>
        <w:br w:type="page"/>
      </w:r>
    </w:p>
    <w:p w:rsidR="0055484E" w:rsidRPr="000C104F" w:rsidRDefault="0055484E" w:rsidP="004A6E28">
      <w:pPr>
        <w:spacing w:after="0" w:line="240" w:lineRule="auto"/>
        <w:ind w:left="990"/>
        <w:jc w:val="both"/>
        <w:rPr>
          <w:rFonts w:ascii="Times New Roman" w:hAnsi="Times New Roman" w:cs="Times New Roman"/>
        </w:rPr>
      </w:pPr>
      <w:r w:rsidRPr="000C104F">
        <w:rPr>
          <w:rFonts w:ascii="Times New Roman" w:hAnsi="Times New Roman" w:cs="Times New Roman"/>
        </w:rPr>
        <w:lastRenderedPageBreak/>
        <w:t>an offence against a law of, or of a part of, a foreign state that</w:t>
      </w:r>
      <w:r w:rsidR="00F506B4">
        <w:rPr>
          <w:rFonts w:ascii="Times New Roman" w:hAnsi="Times New Roman" w:cs="Times New Roman"/>
        </w:rPr>
        <w:t xml:space="preserve"> </w:t>
      </w:r>
      <w:r w:rsidRPr="000C104F">
        <w:rPr>
          <w:rFonts w:ascii="Times New Roman" w:hAnsi="Times New Roman" w:cs="Times New Roman"/>
        </w:rPr>
        <w:t>is bound by that Convention, being an offence constituted by</w:t>
      </w:r>
      <w:r w:rsidR="00F506B4">
        <w:rPr>
          <w:rFonts w:ascii="Times New Roman" w:hAnsi="Times New Roman" w:cs="Times New Roman"/>
        </w:rPr>
        <w:t xml:space="preserve"> </w:t>
      </w:r>
      <w:r w:rsidRPr="000C104F">
        <w:rPr>
          <w:rFonts w:ascii="Times New Roman" w:hAnsi="Times New Roman" w:cs="Times New Roman"/>
        </w:rPr>
        <w:t>an act, including an act taking place in Australia, that is of a kind referred to in item 33 or item 35 in Schedule 1. and over which, the foreign state is required by paragraph 1 of Article 5 of that Convention to establish, its jurisdiction, shall, for the purposes of this Act, be deemed to be an extradition crime and to have been committed within the jurisdiction of the foreign State.</w:t>
      </w:r>
      <w:r w:rsidR="002B06CD">
        <w:rPr>
          <w:rFonts w:ascii="Times New Roman" w:hAnsi="Times New Roman" w:cs="Times New Roman"/>
        </w:rPr>
        <w:t>”</w:t>
      </w:r>
      <w:r w:rsidRPr="000C104F">
        <w:rPr>
          <w:rFonts w:ascii="Times New Roman" w:hAnsi="Times New Roman" w:cs="Times New Roman"/>
        </w:rPr>
        <w:t>; and</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(e) by adding at the end thereof the following sub-sections</w:t>
      </w:r>
      <w:r w:rsidR="002B06CD">
        <w:rPr>
          <w:rFonts w:ascii="Times New Roman" w:hAnsi="Times New Roman" w:cs="Times New Roman"/>
        </w:rPr>
        <w:t>:</w:t>
      </w:r>
      <w:r w:rsidRPr="000C104F">
        <w:rPr>
          <w:rFonts w:ascii="Times New Roman" w:hAnsi="Times New Roman" w:cs="Times New Roman"/>
        </w:rPr>
        <w:t>—</w:t>
      </w:r>
    </w:p>
    <w:p w:rsidR="0055484E" w:rsidRPr="000C104F" w:rsidRDefault="002B06CD" w:rsidP="004A6E28">
      <w:pPr>
        <w:spacing w:after="0" w:line="240" w:lineRule="auto"/>
        <w:ind w:left="907" w:firstLine="230"/>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(7) For the purposes of this Act, the territorial sea of, and the airspace over, a foreign state shall, unless the contrary intention appears, be deemed to be within the jurisdiction of that foreign state.</w:t>
      </w:r>
    </w:p>
    <w:p w:rsidR="0055484E" w:rsidRPr="000C104F" w:rsidRDefault="002B06CD" w:rsidP="004A6E28">
      <w:pPr>
        <w:spacing w:after="0" w:line="240" w:lineRule="auto"/>
        <w:ind w:left="907" w:firstLine="230"/>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(8) Where an act or omission by a person that took place outside a foreign state was an offence against the law of, or of a</w:t>
      </w:r>
      <w:r w:rsidR="000E50D0">
        <w:rPr>
          <w:rFonts w:ascii="Times New Roman" w:hAnsi="Times New Roman" w:cs="Times New Roman"/>
        </w:rPr>
        <w:t xml:space="preserve"> </w:t>
      </w:r>
      <w:r w:rsidR="0055484E" w:rsidRPr="000C104F">
        <w:rPr>
          <w:rFonts w:ascii="Times New Roman" w:hAnsi="Times New Roman" w:cs="Times New Roman"/>
        </w:rPr>
        <w:t>part of, that state, the offence shall be deemed, for the purposes of this Act, to have been committed within the jurisdiction of that state if a similar act or omission by an Australian citizen that took place outside Australia would be an offence against a law of the Commonwealth.</w:t>
      </w:r>
    </w:p>
    <w:p w:rsidR="0055484E" w:rsidRPr="000C104F" w:rsidRDefault="002B06CD" w:rsidP="004A6E28">
      <w:pPr>
        <w:spacing w:after="0" w:line="240" w:lineRule="auto"/>
        <w:ind w:left="907" w:firstLine="230"/>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(9) For the purposes of this Act—</w:t>
      </w:r>
    </w:p>
    <w:p w:rsidR="0055484E" w:rsidRPr="000C104F" w:rsidRDefault="0055484E" w:rsidP="004A6E28">
      <w:pPr>
        <w:spacing w:after="0" w:line="240" w:lineRule="auto"/>
        <w:ind w:left="907" w:firstLine="230"/>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an offence against the law of, or of a part of, a foreign state, being an offence against the law relating to genocide; or</w:t>
      </w:r>
    </w:p>
    <w:p w:rsidR="00076769" w:rsidRDefault="0055484E" w:rsidP="004A6E28">
      <w:pPr>
        <w:spacing w:after="0" w:line="240" w:lineRule="auto"/>
        <w:ind w:left="907" w:firstLine="230"/>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an offence against the law of, or of a part of, a prescribed foreign state, being an offence that is constituted by the taking of the life of the head of state of that foreign state or of a member of his family, by aiding, abetting, counselling or procuring, or being an accessory before or after the fact to, the taking of the life of such a person or by attempting or conspiring to take the life of such a person,</w:t>
      </w:r>
    </w:p>
    <w:p w:rsidR="0055484E" w:rsidRPr="000C104F" w:rsidRDefault="0055484E" w:rsidP="004A6E28">
      <w:pPr>
        <w:spacing w:after="0" w:line="240" w:lineRule="auto"/>
        <w:ind w:left="907" w:firstLine="230"/>
        <w:jc w:val="both"/>
        <w:rPr>
          <w:rFonts w:ascii="Times New Roman" w:hAnsi="Times New Roman" w:cs="Times New Roman"/>
        </w:rPr>
      </w:pPr>
      <w:r w:rsidRPr="000C104F">
        <w:rPr>
          <w:rFonts w:ascii="Times New Roman" w:hAnsi="Times New Roman" w:cs="Times New Roman"/>
        </w:rPr>
        <w:t>shall not be taken to be an offence that is, or is by reason of the circumstances in which it is alleged to have been committed or was committed, an offence of a political character.</w:t>
      </w:r>
    </w:p>
    <w:p w:rsidR="0055484E" w:rsidRPr="000C104F" w:rsidRDefault="002B06CD" w:rsidP="004A6E28">
      <w:pPr>
        <w:spacing w:after="0" w:line="240" w:lineRule="auto"/>
        <w:ind w:left="907" w:firstLine="230"/>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(10) The following foreign states are prescribed foreign states for the purposes of paragraph (b) of sub-section (9):—</w:t>
      </w:r>
    </w:p>
    <w:p w:rsidR="0055484E" w:rsidRPr="000C104F" w:rsidRDefault="0055484E" w:rsidP="004A6E28">
      <w:pPr>
        <w:spacing w:after="0" w:line="240" w:lineRule="auto"/>
        <w:ind w:left="907" w:firstLine="230"/>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Ireland, provided that Ireland is a foreign state in relation to which this Act applies; and</w:t>
      </w:r>
    </w:p>
    <w:p w:rsidR="0055484E" w:rsidRPr="000C104F" w:rsidRDefault="0055484E" w:rsidP="004A6E28">
      <w:pPr>
        <w:spacing w:after="0" w:line="240" w:lineRule="auto"/>
        <w:ind w:left="907" w:firstLine="230"/>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any other foreign state that is declared by the regulations to be a prescribed foreign state for the purposes of that paragraph.</w:t>
      </w:r>
      <w:r w:rsidR="002B06CD">
        <w:rPr>
          <w:rFonts w:ascii="Times New Roman" w:hAnsi="Times New Roman" w:cs="Times New Roman"/>
        </w:rPr>
        <w:t>”</w:t>
      </w:r>
      <w:r w:rsidRPr="000C104F">
        <w:rPr>
          <w:rFonts w:ascii="Times New Roman" w:hAnsi="Times New Roman" w:cs="Times New Roman"/>
        </w:rPr>
        <w:t>.</w:t>
      </w:r>
    </w:p>
    <w:p w:rsidR="0055484E" w:rsidRPr="000C104F" w:rsidRDefault="00A17433" w:rsidP="004A6E28">
      <w:pPr>
        <w:tabs>
          <w:tab w:val="left" w:pos="360"/>
          <w:tab w:val="left" w:pos="810"/>
        </w:tabs>
        <w:spacing w:after="0" w:line="240" w:lineRule="auto"/>
        <w:ind w:firstLine="432"/>
        <w:jc w:val="both"/>
        <w:rPr>
          <w:rFonts w:ascii="Times New Roman" w:hAnsi="Times New Roman" w:cs="Times New Roman"/>
        </w:rPr>
      </w:pPr>
      <w:r>
        <w:rPr>
          <w:rFonts w:ascii="Times New Roman" w:hAnsi="Times New Roman" w:cs="Times New Roman"/>
        </w:rPr>
        <w:br w:type="page"/>
      </w:r>
      <w:r w:rsidR="0055484E" w:rsidRPr="000E50D0">
        <w:rPr>
          <w:rFonts w:ascii="Times New Roman" w:hAnsi="Times New Roman" w:cs="Times New Roman"/>
          <w:b/>
        </w:rPr>
        <w:lastRenderedPageBreak/>
        <w:t>6.</w:t>
      </w:r>
      <w:r w:rsidR="000E50D0">
        <w:rPr>
          <w:rFonts w:ascii="Times New Roman" w:hAnsi="Times New Roman" w:cs="Times New Roman"/>
        </w:rPr>
        <w:tab/>
      </w:r>
      <w:r w:rsidR="0055484E" w:rsidRPr="000C104F">
        <w:rPr>
          <w:rFonts w:ascii="Times New Roman" w:hAnsi="Times New Roman" w:cs="Times New Roman"/>
        </w:rPr>
        <w:t>Section 5 of the Principal Act is repealed and the following section substituted:—</w:t>
      </w:r>
    </w:p>
    <w:p w:rsidR="0055484E" w:rsidRPr="000E50D0" w:rsidRDefault="00E62F14" w:rsidP="004A6E28">
      <w:pPr>
        <w:spacing w:before="120" w:after="60" w:line="240" w:lineRule="auto"/>
        <w:jc w:val="both"/>
        <w:rPr>
          <w:rFonts w:ascii="Times New Roman" w:hAnsi="Times New Roman" w:cs="Times New Roman"/>
          <w:b/>
          <w:sz w:val="20"/>
        </w:rPr>
      </w:pPr>
      <w:r>
        <w:rPr>
          <w:rFonts w:ascii="Times New Roman" w:hAnsi="Times New Roman" w:cs="Times New Roman"/>
          <w:b/>
          <w:sz w:val="20"/>
        </w:rPr>
        <w:t>Exten</w:t>
      </w:r>
      <w:r w:rsidR="0055484E" w:rsidRPr="000E50D0">
        <w:rPr>
          <w:rFonts w:ascii="Times New Roman" w:hAnsi="Times New Roman" w:cs="Times New Roman"/>
          <w:b/>
          <w:sz w:val="20"/>
        </w:rPr>
        <w:t>sion of Act to external Territories.</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5. This Act extends to all the Territories not forming part of Australia.</w:t>
      </w:r>
      <w:r>
        <w:rPr>
          <w:rFonts w:ascii="Times New Roman" w:hAnsi="Times New Roman" w:cs="Times New Roman"/>
        </w:rPr>
        <w:t>”</w:t>
      </w:r>
      <w:r w:rsidR="0055484E" w:rsidRPr="000C104F">
        <w:rPr>
          <w:rFonts w:ascii="Times New Roman" w:hAnsi="Times New Roman" w:cs="Times New Roman"/>
        </w:rPr>
        <w:t>.</w:t>
      </w:r>
    </w:p>
    <w:p w:rsidR="0055484E" w:rsidRPr="000E50D0" w:rsidRDefault="0055484E" w:rsidP="004A6E28">
      <w:pPr>
        <w:spacing w:before="120" w:after="60" w:line="240" w:lineRule="auto"/>
        <w:jc w:val="both"/>
        <w:rPr>
          <w:rFonts w:ascii="Times New Roman" w:hAnsi="Times New Roman" w:cs="Times New Roman"/>
          <w:b/>
          <w:sz w:val="20"/>
        </w:rPr>
      </w:pPr>
      <w:r w:rsidRPr="000E50D0">
        <w:rPr>
          <w:rFonts w:ascii="Times New Roman" w:hAnsi="Times New Roman" w:cs="Times New Roman"/>
          <w:b/>
          <w:sz w:val="20"/>
        </w:rPr>
        <w:t>Saving of warrants in force under Extradition</w:t>
      </w:r>
      <w:r w:rsidR="000E50D0" w:rsidRPr="000E50D0">
        <w:rPr>
          <w:rFonts w:ascii="Times New Roman" w:hAnsi="Times New Roman" w:cs="Times New Roman"/>
          <w:b/>
          <w:sz w:val="20"/>
        </w:rPr>
        <w:t xml:space="preserve"> </w:t>
      </w:r>
      <w:r w:rsidRPr="000E50D0">
        <w:rPr>
          <w:rFonts w:ascii="Times New Roman" w:hAnsi="Times New Roman" w:cs="Times New Roman"/>
          <w:b/>
          <w:sz w:val="20"/>
        </w:rPr>
        <w:t>Acts, 1870 to 1935.</w:t>
      </w:r>
    </w:p>
    <w:p w:rsidR="0055484E" w:rsidRPr="000C104F" w:rsidRDefault="0055484E" w:rsidP="004A6E28">
      <w:pPr>
        <w:tabs>
          <w:tab w:val="left" w:pos="810"/>
        </w:tabs>
        <w:spacing w:after="0" w:line="240" w:lineRule="auto"/>
        <w:ind w:firstLine="432"/>
        <w:jc w:val="both"/>
        <w:rPr>
          <w:rFonts w:ascii="Times New Roman" w:hAnsi="Times New Roman" w:cs="Times New Roman"/>
        </w:rPr>
      </w:pPr>
      <w:r w:rsidRPr="000E50D0">
        <w:rPr>
          <w:rFonts w:ascii="Times New Roman" w:hAnsi="Times New Roman" w:cs="Times New Roman"/>
          <w:b/>
        </w:rPr>
        <w:t>7.</w:t>
      </w:r>
      <w:r w:rsidR="000E50D0">
        <w:rPr>
          <w:rFonts w:ascii="Times New Roman" w:hAnsi="Times New Roman" w:cs="Times New Roman"/>
        </w:rPr>
        <w:tab/>
      </w:r>
      <w:r w:rsidRPr="000C104F">
        <w:rPr>
          <w:rFonts w:ascii="Times New Roman" w:hAnsi="Times New Roman" w:cs="Times New Roman"/>
        </w:rPr>
        <w:t>Section 8 of the Principal Act is repealed.</w:t>
      </w:r>
    </w:p>
    <w:p w:rsidR="0055484E" w:rsidRPr="000E50D0" w:rsidRDefault="0055484E" w:rsidP="004A6E28">
      <w:pPr>
        <w:spacing w:before="120" w:after="60" w:line="240" w:lineRule="auto"/>
        <w:jc w:val="both"/>
        <w:rPr>
          <w:rFonts w:ascii="Times New Roman" w:hAnsi="Times New Roman" w:cs="Times New Roman"/>
          <w:b/>
          <w:sz w:val="20"/>
        </w:rPr>
      </w:pPr>
      <w:r w:rsidRPr="000E50D0">
        <w:rPr>
          <w:rFonts w:ascii="Times New Roman" w:hAnsi="Times New Roman" w:cs="Times New Roman"/>
          <w:b/>
          <w:sz w:val="20"/>
        </w:rPr>
        <w:t>Act may be applied in relation to foreign state by regulation.</w:t>
      </w:r>
    </w:p>
    <w:p w:rsidR="0055484E" w:rsidRPr="000C104F" w:rsidRDefault="000E50D0" w:rsidP="004A6E28">
      <w:pPr>
        <w:tabs>
          <w:tab w:val="left" w:pos="810"/>
        </w:tabs>
        <w:spacing w:after="0" w:line="240" w:lineRule="auto"/>
        <w:ind w:firstLine="432"/>
        <w:jc w:val="both"/>
        <w:rPr>
          <w:rFonts w:ascii="Times New Roman" w:hAnsi="Times New Roman" w:cs="Times New Roman"/>
        </w:rPr>
      </w:pPr>
      <w:r w:rsidRPr="000E50D0">
        <w:rPr>
          <w:rFonts w:ascii="Times New Roman" w:hAnsi="Times New Roman" w:cs="Times New Roman"/>
          <w:b/>
        </w:rPr>
        <w:t>8.</w:t>
      </w:r>
      <w:r>
        <w:rPr>
          <w:rFonts w:ascii="Times New Roman" w:hAnsi="Times New Roman" w:cs="Times New Roman"/>
        </w:rPr>
        <w:tab/>
      </w:r>
      <w:r w:rsidR="0055484E" w:rsidRPr="000C104F">
        <w:rPr>
          <w:rFonts w:ascii="Times New Roman" w:hAnsi="Times New Roman" w:cs="Times New Roman"/>
        </w:rPr>
        <w:t>Section 10 of the Principal Act is amended—</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by omitting from, sub-sections (1) and (3) the words</w:t>
      </w:r>
      <w:r w:rsidR="004D4729">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the Commonwealth</w:t>
      </w:r>
      <w:r w:rsidR="002B06CD">
        <w:rPr>
          <w:rFonts w:ascii="Times New Roman" w:hAnsi="Times New Roman" w:cs="Times New Roman"/>
        </w:rPr>
        <w:t>”</w:t>
      </w:r>
      <w:r w:rsidR="004D4729">
        <w:rPr>
          <w:rFonts w:ascii="Times New Roman" w:hAnsi="Times New Roman" w:cs="Times New Roman"/>
        </w:rPr>
        <w:t xml:space="preserve"> </w:t>
      </w:r>
      <w:r w:rsidRPr="000C104F">
        <w:rPr>
          <w:rFonts w:ascii="Times New Roman" w:hAnsi="Times New Roman" w:cs="Times New Roman"/>
        </w:rPr>
        <w:t>and substituting the word</w:t>
      </w:r>
      <w:r w:rsidR="004D4729">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Australia</w:t>
      </w:r>
      <w:r w:rsidR="002B06CD">
        <w:rPr>
          <w:rFonts w:ascii="Times New Roman" w:hAnsi="Times New Roman" w:cs="Times New Roman"/>
        </w:rPr>
        <w:t>”</w:t>
      </w:r>
      <w:r w:rsidRPr="000C104F">
        <w:rPr>
          <w:rFonts w:ascii="Times New Roman" w:hAnsi="Times New Roman" w:cs="Times New Roman"/>
        </w:rPr>
        <w:t>; and</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by adding at the end of sub-section (2) the words</w:t>
      </w:r>
      <w:r w:rsidR="004D4729">
        <w:rPr>
          <w:rFonts w:ascii="Times New Roman" w:hAnsi="Times New Roman" w:cs="Times New Roman"/>
        </w:rPr>
        <w:t xml:space="preserve"> </w:t>
      </w:r>
      <w:r w:rsidR="00D70ED0">
        <w:rPr>
          <w:rFonts w:ascii="Times New Roman" w:hAnsi="Times New Roman" w:cs="Times New Roman"/>
        </w:rPr>
        <w:t>“</w:t>
      </w:r>
      <w:r w:rsidRPr="000C104F">
        <w:rPr>
          <w:rFonts w:ascii="Times New Roman" w:hAnsi="Times New Roman" w:cs="Times New Roman"/>
        </w:rPr>
        <w:t>or, if that extradition treaty affects or amends an earlier extradition treaty, subject to that earlier extradition treaty as affected or amended</w:t>
      </w:r>
      <w:r w:rsidR="00E62F14">
        <w:rPr>
          <w:rFonts w:ascii="Times New Roman" w:hAnsi="Times New Roman" w:cs="Times New Roman"/>
        </w:rPr>
        <w:t xml:space="preserve"> </w:t>
      </w:r>
      <w:r w:rsidRPr="000C104F">
        <w:rPr>
          <w:rFonts w:ascii="Times New Roman" w:hAnsi="Times New Roman" w:cs="Times New Roman"/>
        </w:rPr>
        <w:t>by the later extradition treaty</w:t>
      </w:r>
      <w:r w:rsidR="002B06CD">
        <w:rPr>
          <w:rFonts w:ascii="Times New Roman" w:hAnsi="Times New Roman" w:cs="Times New Roman"/>
        </w:rPr>
        <w:t>”</w:t>
      </w:r>
      <w:r w:rsidRPr="000C104F">
        <w:rPr>
          <w:rFonts w:ascii="Times New Roman" w:hAnsi="Times New Roman" w:cs="Times New Roman"/>
        </w:rPr>
        <w:t>.</w:t>
      </w:r>
    </w:p>
    <w:p w:rsidR="0055484E" w:rsidRPr="000E50D0" w:rsidRDefault="0055484E" w:rsidP="004A6E28">
      <w:pPr>
        <w:spacing w:before="120" w:after="60" w:line="240" w:lineRule="auto"/>
        <w:jc w:val="both"/>
        <w:rPr>
          <w:rFonts w:ascii="Times New Roman" w:hAnsi="Times New Roman" w:cs="Times New Roman"/>
          <w:b/>
          <w:sz w:val="20"/>
        </w:rPr>
      </w:pPr>
      <w:r w:rsidRPr="000E50D0">
        <w:rPr>
          <w:rFonts w:ascii="Times New Roman" w:hAnsi="Times New Roman" w:cs="Times New Roman"/>
          <w:b/>
          <w:sz w:val="20"/>
        </w:rPr>
        <w:t>Restrictions on surrender of persons to foreign states.</w:t>
      </w:r>
    </w:p>
    <w:p w:rsidR="0055484E" w:rsidRPr="000C104F" w:rsidRDefault="000D2518" w:rsidP="004A6E28">
      <w:pPr>
        <w:tabs>
          <w:tab w:val="left" w:pos="360"/>
          <w:tab w:val="left" w:pos="810"/>
        </w:tabs>
        <w:spacing w:after="0" w:line="240" w:lineRule="auto"/>
        <w:ind w:firstLine="432"/>
        <w:jc w:val="both"/>
        <w:rPr>
          <w:rFonts w:ascii="Times New Roman" w:hAnsi="Times New Roman" w:cs="Times New Roman"/>
        </w:rPr>
      </w:pPr>
      <w:r w:rsidRPr="000E50D0">
        <w:rPr>
          <w:rFonts w:ascii="Times New Roman" w:hAnsi="Times New Roman" w:cs="Times New Roman"/>
          <w:b/>
        </w:rPr>
        <w:t>9</w:t>
      </w:r>
      <w:r w:rsidR="000E50D0">
        <w:rPr>
          <w:rFonts w:ascii="Times New Roman" w:hAnsi="Times New Roman" w:cs="Times New Roman"/>
          <w:b/>
        </w:rPr>
        <w:t>.</w:t>
      </w:r>
      <w:r w:rsidR="000E50D0">
        <w:rPr>
          <w:rFonts w:ascii="Times New Roman" w:hAnsi="Times New Roman" w:cs="Times New Roman"/>
          <w:i/>
        </w:rPr>
        <w:tab/>
      </w:r>
      <w:r w:rsidR="0055484E" w:rsidRPr="000C104F">
        <w:rPr>
          <w:rFonts w:ascii="Times New Roman" w:hAnsi="Times New Roman" w:cs="Times New Roman"/>
        </w:rPr>
        <w:t>Section 13 of the Principal Act is amended by omitting sub -section (2) and substituting the following sub-section:—</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(2) A person is not liable to be surrendered to a foreign state unless provision is made by a law of that state, or by a treaty in force between Australia and that state, or that state has given an undertaking, by virtue of which the person will not, unle</w:t>
      </w:r>
      <w:r w:rsidR="00D70ED0">
        <w:rPr>
          <w:rFonts w:ascii="Times New Roman" w:hAnsi="Times New Roman" w:cs="Times New Roman"/>
        </w:rPr>
        <w:t>ss he has left, or had an oppor-</w:t>
      </w:r>
      <w:r w:rsidR="0055484E" w:rsidRPr="000C104F">
        <w:rPr>
          <w:rFonts w:ascii="Times New Roman" w:hAnsi="Times New Roman" w:cs="Times New Roman"/>
        </w:rPr>
        <w:t>tunity of leaving, that state—</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be detained or tried in that state for any offence that is alleged to have been committed, or was committed, before his surrender other than—</w:t>
      </w:r>
    </w:p>
    <w:p w:rsidR="0055484E" w:rsidRPr="000C104F" w:rsidRDefault="0055484E" w:rsidP="004A6E28">
      <w:pPr>
        <w:spacing w:after="0" w:line="240" w:lineRule="auto"/>
        <w:ind w:left="1890" w:hanging="306"/>
        <w:jc w:val="both"/>
        <w:rPr>
          <w:rFonts w:ascii="Times New Roman" w:hAnsi="Times New Roman" w:cs="Times New Roman"/>
        </w:rPr>
      </w:pPr>
      <w:r w:rsidRPr="000C104F">
        <w:rPr>
          <w:rFonts w:ascii="Times New Roman" w:hAnsi="Times New Roman" w:cs="Times New Roman"/>
        </w:rPr>
        <w:t>(i) the offence to which the requisition for his surrender relates or any other offence of which he could be convicted upon proof of the facts on which that requisition was based; or</w:t>
      </w:r>
    </w:p>
    <w:p w:rsidR="0055484E" w:rsidRPr="000C104F" w:rsidRDefault="0055484E" w:rsidP="004A6E28">
      <w:pPr>
        <w:spacing w:after="0" w:line="240" w:lineRule="auto"/>
        <w:ind w:left="1890" w:hanging="306"/>
        <w:jc w:val="both"/>
        <w:rPr>
          <w:rFonts w:ascii="Times New Roman" w:hAnsi="Times New Roman" w:cs="Times New Roman"/>
        </w:rPr>
      </w:pPr>
      <w:r w:rsidRPr="000C104F">
        <w:rPr>
          <w:rFonts w:ascii="Times New Roman" w:hAnsi="Times New Roman" w:cs="Times New Roman"/>
        </w:rPr>
        <w:t>(ii) any other extradition crime in respect of which the Attorney-General consents to his being so detained or tried, as the case may be; or</w:t>
      </w:r>
    </w:p>
    <w:p w:rsidR="0055484E" w:rsidRPr="000C104F" w:rsidRDefault="0055484E" w:rsidP="004A6E28">
      <w:pPr>
        <w:spacing w:after="0" w:line="240" w:lineRule="auto"/>
        <w:ind w:left="990" w:hanging="414"/>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be detained in that state for the purpose of his being surrendered to another country for trial or punishment for any offence that is alleged to have been committed, or was committed, before his surrender to that state other than—</w:t>
      </w:r>
    </w:p>
    <w:p w:rsidR="00E62F14" w:rsidRDefault="0055484E" w:rsidP="004A6E28">
      <w:pPr>
        <w:spacing w:after="0" w:line="240" w:lineRule="auto"/>
        <w:ind w:left="1890" w:hanging="306"/>
        <w:jc w:val="both"/>
        <w:rPr>
          <w:rFonts w:ascii="Times New Roman" w:hAnsi="Times New Roman" w:cs="Times New Roman"/>
        </w:rPr>
      </w:pPr>
      <w:r w:rsidRPr="000C104F">
        <w:rPr>
          <w:rFonts w:ascii="Times New Roman" w:hAnsi="Times New Roman" w:cs="Times New Roman"/>
        </w:rPr>
        <w:t>(i) an offence of which he could be convicted upon proof of</w:t>
      </w:r>
      <w:r w:rsidR="00E62F14">
        <w:rPr>
          <w:rFonts w:ascii="Times New Roman" w:hAnsi="Times New Roman" w:cs="Times New Roman"/>
        </w:rPr>
        <w:t xml:space="preserve"> </w:t>
      </w:r>
      <w:r w:rsidRPr="000C104F">
        <w:rPr>
          <w:rFonts w:ascii="Times New Roman" w:hAnsi="Times New Roman" w:cs="Times New Roman"/>
        </w:rPr>
        <w:t>the facts on which the requisition referred to in paragraph</w:t>
      </w:r>
      <w:r w:rsidR="00D70ED0">
        <w:rPr>
          <w:rFonts w:ascii="Times New Roman" w:hAnsi="Times New Roman" w:cs="Times New Roman"/>
        </w:rPr>
        <w:t xml:space="preserve"> </w:t>
      </w:r>
      <w:r w:rsidRPr="000C104F">
        <w:rPr>
          <w:rFonts w:ascii="Times New Roman" w:hAnsi="Times New Roman" w:cs="Times New Roman"/>
        </w:rPr>
        <w:t xml:space="preserve">(a) was based; or </w:t>
      </w:r>
    </w:p>
    <w:p w:rsidR="0055484E" w:rsidRPr="000C104F" w:rsidRDefault="0055484E" w:rsidP="004A6E28">
      <w:pPr>
        <w:spacing w:after="0" w:line="240" w:lineRule="auto"/>
        <w:ind w:left="1890" w:hanging="306"/>
        <w:jc w:val="both"/>
        <w:rPr>
          <w:rFonts w:ascii="Times New Roman" w:hAnsi="Times New Roman" w:cs="Times New Roman"/>
        </w:rPr>
      </w:pPr>
      <w:r w:rsidRPr="000C104F">
        <w:rPr>
          <w:rFonts w:ascii="Times New Roman" w:hAnsi="Times New Roman" w:cs="Times New Roman"/>
        </w:rPr>
        <w:t>(ii) any other offence described in Schedule 1 in respect of</w:t>
      </w:r>
      <w:r w:rsidR="00E62F14">
        <w:rPr>
          <w:rFonts w:ascii="Times New Roman" w:hAnsi="Times New Roman" w:cs="Times New Roman"/>
        </w:rPr>
        <w:t xml:space="preserve"> </w:t>
      </w:r>
      <w:r w:rsidRPr="000C104F">
        <w:rPr>
          <w:rFonts w:ascii="Times New Roman" w:hAnsi="Times New Roman" w:cs="Times New Roman"/>
        </w:rPr>
        <w:t>which the Attorney-General consents to his being so</w:t>
      </w:r>
      <w:r w:rsidR="00E62F14">
        <w:rPr>
          <w:rFonts w:ascii="Times New Roman" w:hAnsi="Times New Roman" w:cs="Times New Roman"/>
        </w:rPr>
        <w:t xml:space="preserve"> </w:t>
      </w:r>
      <w:r w:rsidRPr="000C104F">
        <w:rPr>
          <w:rFonts w:ascii="Times New Roman" w:hAnsi="Times New Roman" w:cs="Times New Roman"/>
        </w:rPr>
        <w:t>detained.</w:t>
      </w:r>
      <w:r w:rsidR="002B06CD">
        <w:rPr>
          <w:rFonts w:ascii="Times New Roman" w:hAnsi="Times New Roman" w:cs="Times New Roman"/>
        </w:rPr>
        <w:t>”</w:t>
      </w:r>
      <w:r w:rsidRPr="000C104F">
        <w:rPr>
          <w:rFonts w:ascii="Times New Roman" w:hAnsi="Times New Roman" w:cs="Times New Roman"/>
        </w:rPr>
        <w:t>.</w:t>
      </w:r>
    </w:p>
    <w:p w:rsidR="0055484E" w:rsidRPr="000C104F" w:rsidRDefault="00A17433" w:rsidP="004A6E28">
      <w:pPr>
        <w:spacing w:before="120" w:after="60" w:line="240" w:lineRule="auto"/>
        <w:jc w:val="both"/>
        <w:rPr>
          <w:rFonts w:ascii="Times New Roman" w:hAnsi="Times New Roman" w:cs="Times New Roman"/>
        </w:rPr>
      </w:pPr>
      <w:r>
        <w:rPr>
          <w:rFonts w:ascii="Times New Roman" w:hAnsi="Times New Roman" w:cs="Times New Roman"/>
        </w:rPr>
        <w:br w:type="page"/>
      </w:r>
      <w:r w:rsidR="0055484E" w:rsidRPr="00413D2C">
        <w:rPr>
          <w:rFonts w:ascii="Times New Roman" w:hAnsi="Times New Roman" w:cs="Times New Roman"/>
          <w:b/>
          <w:sz w:val="20"/>
        </w:rPr>
        <w:lastRenderedPageBreak/>
        <w:t>Restriction of power of Attorney-General to authorize the apprehension, or order the surrender, of a</w:t>
      </w:r>
      <w:r w:rsidR="0055484E" w:rsidRPr="000C104F">
        <w:rPr>
          <w:rFonts w:ascii="Times New Roman" w:hAnsi="Times New Roman" w:cs="Times New Roman"/>
        </w:rPr>
        <w:t xml:space="preserve"> </w:t>
      </w:r>
      <w:r w:rsidR="0055484E" w:rsidRPr="00413D2C">
        <w:rPr>
          <w:rFonts w:ascii="Times New Roman" w:hAnsi="Times New Roman" w:cs="Times New Roman"/>
          <w:b/>
        </w:rPr>
        <w:t>fugitive.</w:t>
      </w:r>
    </w:p>
    <w:p w:rsidR="0055484E" w:rsidRPr="000C104F" w:rsidRDefault="0055484E" w:rsidP="004A6E28">
      <w:pPr>
        <w:tabs>
          <w:tab w:val="left" w:pos="540"/>
          <w:tab w:val="left" w:pos="900"/>
        </w:tabs>
        <w:spacing w:after="0" w:line="240" w:lineRule="auto"/>
        <w:ind w:firstLine="432"/>
        <w:jc w:val="both"/>
        <w:rPr>
          <w:rFonts w:ascii="Times New Roman" w:hAnsi="Times New Roman" w:cs="Times New Roman"/>
        </w:rPr>
      </w:pPr>
      <w:r w:rsidRPr="00413D2C">
        <w:rPr>
          <w:rFonts w:ascii="Times New Roman" w:hAnsi="Times New Roman" w:cs="Times New Roman"/>
          <w:b/>
        </w:rPr>
        <w:t>10.</w:t>
      </w:r>
      <w:r w:rsidR="00413D2C">
        <w:rPr>
          <w:rFonts w:ascii="Times New Roman" w:hAnsi="Times New Roman" w:cs="Times New Roman"/>
        </w:rPr>
        <w:tab/>
      </w:r>
      <w:r w:rsidRPr="000C104F">
        <w:rPr>
          <w:rFonts w:ascii="Times New Roman" w:hAnsi="Times New Roman" w:cs="Times New Roman"/>
        </w:rPr>
        <w:t>Section 14 of the Principal Act is amended by omitting the words</w:t>
      </w:r>
      <w:r w:rsidR="004D4729">
        <w:rPr>
          <w:rFonts w:ascii="Times New Roman" w:hAnsi="Times New Roman" w:cs="Times New Roman"/>
        </w:rPr>
        <w:t xml:space="preserve"> “</w:t>
      </w:r>
      <w:r w:rsidRPr="000C104F">
        <w:rPr>
          <w:rFonts w:ascii="Times New Roman" w:hAnsi="Times New Roman" w:cs="Times New Roman"/>
        </w:rPr>
        <w:t>the Attorney-General has</w:t>
      </w:r>
      <w:r w:rsidR="002B06CD">
        <w:rPr>
          <w:rFonts w:ascii="Times New Roman" w:hAnsi="Times New Roman" w:cs="Times New Roman"/>
        </w:rPr>
        <w:t>”</w:t>
      </w:r>
      <w:r w:rsidR="004D4729">
        <w:rPr>
          <w:rFonts w:ascii="Times New Roman" w:hAnsi="Times New Roman" w:cs="Times New Roman"/>
        </w:rPr>
        <w:t xml:space="preserve"> </w:t>
      </w:r>
      <w:r w:rsidRPr="000C104F">
        <w:rPr>
          <w:rFonts w:ascii="Times New Roman" w:hAnsi="Times New Roman" w:cs="Times New Roman"/>
        </w:rPr>
        <w:t>and substituting the words</w:t>
      </w:r>
      <w:r w:rsidR="004D4729">
        <w:rPr>
          <w:rFonts w:ascii="Times New Roman" w:hAnsi="Times New Roman" w:cs="Times New Roman"/>
        </w:rPr>
        <w:t xml:space="preserve"> “</w:t>
      </w:r>
      <w:r w:rsidRPr="000C104F">
        <w:rPr>
          <w:rFonts w:ascii="Times New Roman" w:hAnsi="Times New Roman" w:cs="Times New Roman"/>
        </w:rPr>
        <w:t>there are</w:t>
      </w:r>
      <w:r w:rsidR="002B06CD">
        <w:rPr>
          <w:rFonts w:ascii="Times New Roman" w:hAnsi="Times New Roman" w:cs="Times New Roman"/>
        </w:rPr>
        <w:t>”</w:t>
      </w:r>
      <w:r w:rsidRPr="000C104F">
        <w:rPr>
          <w:rFonts w:ascii="Times New Roman" w:hAnsi="Times New Roman" w:cs="Times New Roman"/>
        </w:rPr>
        <w:t>.</w:t>
      </w:r>
    </w:p>
    <w:p w:rsidR="0055484E" w:rsidRPr="00413D2C" w:rsidRDefault="0055484E" w:rsidP="004A6E28">
      <w:pPr>
        <w:spacing w:before="120" w:after="60" w:line="240" w:lineRule="auto"/>
        <w:jc w:val="both"/>
        <w:rPr>
          <w:rFonts w:ascii="Times New Roman" w:hAnsi="Times New Roman" w:cs="Times New Roman"/>
          <w:b/>
          <w:sz w:val="20"/>
        </w:rPr>
      </w:pPr>
      <w:r w:rsidRPr="00413D2C">
        <w:rPr>
          <w:rFonts w:ascii="Times New Roman" w:hAnsi="Times New Roman" w:cs="Times New Roman"/>
          <w:b/>
          <w:sz w:val="20"/>
        </w:rPr>
        <w:t>Proceedings</w:t>
      </w:r>
      <w:r w:rsidR="00413D2C" w:rsidRPr="00413D2C">
        <w:rPr>
          <w:rFonts w:ascii="Times New Roman" w:hAnsi="Times New Roman" w:cs="Times New Roman"/>
          <w:b/>
          <w:sz w:val="20"/>
        </w:rPr>
        <w:t xml:space="preserve"> </w:t>
      </w:r>
      <w:r w:rsidRPr="00413D2C">
        <w:rPr>
          <w:rFonts w:ascii="Times New Roman" w:hAnsi="Times New Roman" w:cs="Times New Roman"/>
          <w:b/>
          <w:sz w:val="20"/>
        </w:rPr>
        <w:t>after</w:t>
      </w:r>
      <w:r w:rsidR="00413D2C" w:rsidRPr="00413D2C">
        <w:rPr>
          <w:rFonts w:ascii="Times New Roman" w:hAnsi="Times New Roman" w:cs="Times New Roman"/>
          <w:b/>
          <w:sz w:val="20"/>
        </w:rPr>
        <w:t xml:space="preserve"> </w:t>
      </w:r>
      <w:r w:rsidRPr="00413D2C">
        <w:rPr>
          <w:rFonts w:ascii="Times New Roman" w:hAnsi="Times New Roman" w:cs="Times New Roman"/>
          <w:b/>
          <w:sz w:val="20"/>
        </w:rPr>
        <w:t>apprehension</w:t>
      </w:r>
      <w:r w:rsidR="00413D2C" w:rsidRPr="00413D2C">
        <w:rPr>
          <w:rFonts w:ascii="Times New Roman" w:hAnsi="Times New Roman" w:cs="Times New Roman"/>
          <w:b/>
          <w:sz w:val="20"/>
        </w:rPr>
        <w:t xml:space="preserve"> </w:t>
      </w:r>
      <w:r w:rsidRPr="00413D2C">
        <w:rPr>
          <w:rFonts w:ascii="Times New Roman" w:hAnsi="Times New Roman" w:cs="Times New Roman"/>
          <w:b/>
          <w:sz w:val="20"/>
        </w:rPr>
        <w:t>of person.</w:t>
      </w:r>
    </w:p>
    <w:p w:rsidR="0055484E" w:rsidRPr="000C104F" w:rsidRDefault="0055484E" w:rsidP="004A6E28">
      <w:pPr>
        <w:spacing w:after="0" w:line="240" w:lineRule="auto"/>
        <w:ind w:firstLine="432"/>
        <w:jc w:val="both"/>
        <w:rPr>
          <w:rFonts w:ascii="Times New Roman" w:hAnsi="Times New Roman" w:cs="Times New Roman"/>
        </w:rPr>
      </w:pPr>
      <w:r w:rsidRPr="00413D2C">
        <w:rPr>
          <w:rFonts w:ascii="Times New Roman" w:hAnsi="Times New Roman" w:cs="Times New Roman"/>
          <w:b/>
        </w:rPr>
        <w:t>11.</w:t>
      </w:r>
      <w:r w:rsidR="00413D2C">
        <w:rPr>
          <w:rFonts w:ascii="Times New Roman" w:hAnsi="Times New Roman" w:cs="Times New Roman"/>
          <w:b/>
        </w:rPr>
        <w:tab/>
      </w:r>
      <w:r w:rsidRPr="000C104F">
        <w:rPr>
          <w:rFonts w:ascii="Times New Roman" w:hAnsi="Times New Roman" w:cs="Times New Roman"/>
        </w:rPr>
        <w:t>Section 17 of the Principal Act is amended—</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by omitting from sub-section (2) the words</w:t>
      </w:r>
      <w:r w:rsidR="004D4729">
        <w:rPr>
          <w:rFonts w:ascii="Times New Roman" w:hAnsi="Times New Roman" w:cs="Times New Roman"/>
        </w:rPr>
        <w:t xml:space="preserve"> “</w:t>
      </w:r>
      <w:r w:rsidRPr="000C104F">
        <w:rPr>
          <w:rFonts w:ascii="Times New Roman" w:hAnsi="Times New Roman" w:cs="Times New Roman"/>
        </w:rPr>
        <w:t>A Magistrate may</w:t>
      </w:r>
      <w:r w:rsidR="002B06CD">
        <w:rPr>
          <w:rFonts w:ascii="Times New Roman" w:hAnsi="Times New Roman" w:cs="Times New Roman"/>
        </w:rPr>
        <w:t>”</w:t>
      </w:r>
      <w:r w:rsidR="004D4729">
        <w:rPr>
          <w:rFonts w:ascii="Times New Roman" w:hAnsi="Times New Roman" w:cs="Times New Roman"/>
        </w:rPr>
        <w:t xml:space="preserve"> </w:t>
      </w:r>
      <w:r w:rsidRPr="000C104F">
        <w:rPr>
          <w:rFonts w:ascii="Times New Roman" w:hAnsi="Times New Roman" w:cs="Times New Roman"/>
        </w:rPr>
        <w:t>and substituting the words</w:t>
      </w:r>
      <w:r w:rsidR="004D4729">
        <w:rPr>
          <w:rFonts w:ascii="Times New Roman" w:hAnsi="Times New Roman" w:cs="Times New Roman"/>
        </w:rPr>
        <w:t xml:space="preserve"> “</w:t>
      </w:r>
      <w:r w:rsidRPr="000C104F">
        <w:rPr>
          <w:rFonts w:ascii="Times New Roman" w:hAnsi="Times New Roman" w:cs="Times New Roman"/>
        </w:rPr>
        <w:t>Subject to sub-section (2</w:t>
      </w:r>
      <w:r w:rsidR="00B05F10">
        <w:rPr>
          <w:rFonts w:ascii="Times New Roman" w:hAnsi="Times New Roman" w:cs="Times New Roman"/>
          <w:smallCaps/>
        </w:rPr>
        <w:t>a</w:t>
      </w:r>
      <w:r w:rsidRPr="000C104F">
        <w:rPr>
          <w:rFonts w:ascii="Times New Roman" w:hAnsi="Times New Roman" w:cs="Times New Roman"/>
        </w:rPr>
        <w:t>), a Magistrate may</w:t>
      </w:r>
      <w:r w:rsidR="002B06CD">
        <w:rPr>
          <w:rFonts w:ascii="Times New Roman" w:hAnsi="Times New Roman" w:cs="Times New Roman"/>
        </w:rPr>
        <w:t>”</w:t>
      </w:r>
      <w:r w:rsidRPr="000C104F">
        <w:rPr>
          <w:rFonts w:ascii="Times New Roman" w:hAnsi="Times New Roman" w:cs="Times New Roman"/>
        </w:rPr>
        <w:t>;</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by inserting after sub-section (2) the following sub-section:—</w:t>
      </w:r>
    </w:p>
    <w:p w:rsidR="0055484E" w:rsidRPr="000C104F" w:rsidRDefault="002B06CD" w:rsidP="004A6E28">
      <w:pPr>
        <w:spacing w:after="0" w:line="240" w:lineRule="auto"/>
        <w:ind w:left="907" w:firstLine="230"/>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(2</w:t>
      </w:r>
      <w:r w:rsidR="00B05F10">
        <w:rPr>
          <w:rFonts w:ascii="Times New Roman" w:hAnsi="Times New Roman" w:cs="Times New Roman"/>
          <w:smallCaps/>
        </w:rPr>
        <w:t>a</w:t>
      </w:r>
      <w:r w:rsidR="0055484E" w:rsidRPr="000C104F">
        <w:rPr>
          <w:rFonts w:ascii="Times New Roman" w:hAnsi="Times New Roman" w:cs="Times New Roman"/>
        </w:rPr>
        <w:t xml:space="preserve">) The period for which </w:t>
      </w:r>
      <w:r w:rsidR="004D4729">
        <w:rPr>
          <w:rFonts w:ascii="Times New Roman" w:hAnsi="Times New Roman" w:cs="Times New Roman"/>
        </w:rPr>
        <w:t>a person brought before a Magis</w:t>
      </w:r>
      <w:r w:rsidR="0055484E" w:rsidRPr="000C104F">
        <w:rPr>
          <w:rFonts w:ascii="Times New Roman" w:hAnsi="Times New Roman" w:cs="Times New Roman"/>
        </w:rPr>
        <w:t>trate under this section may be remanded by the Magistrate may, if the person consents, be a period exceeding seven days.</w:t>
      </w:r>
      <w:r>
        <w:rPr>
          <w:rFonts w:ascii="Times New Roman" w:hAnsi="Times New Roman" w:cs="Times New Roman"/>
        </w:rPr>
        <w:t>”</w:t>
      </w:r>
      <w:r w:rsidR="0055484E" w:rsidRPr="000C104F">
        <w:rPr>
          <w:rFonts w:ascii="Times New Roman" w:hAnsi="Times New Roman" w:cs="Times New Roman"/>
        </w:rPr>
        <w:t>;</w:t>
      </w:r>
    </w:p>
    <w:p w:rsidR="0055484E" w:rsidRPr="000C104F" w:rsidRDefault="0055484E" w:rsidP="004A6E28">
      <w:pPr>
        <w:spacing w:after="0" w:line="240" w:lineRule="auto"/>
        <w:ind w:left="900" w:hanging="324"/>
        <w:jc w:val="both"/>
        <w:rPr>
          <w:rFonts w:ascii="Times New Roman" w:hAnsi="Times New Roman" w:cs="Times New Roman"/>
        </w:rPr>
      </w:pPr>
      <w:r w:rsidRPr="000C104F">
        <w:rPr>
          <w:rFonts w:ascii="Times New Roman" w:hAnsi="Times New Roman" w:cs="Times New Roman"/>
        </w:rPr>
        <w:t>(c)</w:t>
      </w:r>
      <w:r w:rsidR="002B06CD">
        <w:rPr>
          <w:rFonts w:ascii="Times New Roman" w:hAnsi="Times New Roman" w:cs="Times New Roman"/>
        </w:rPr>
        <w:t xml:space="preserve"> </w:t>
      </w:r>
      <w:r w:rsidRPr="000C104F">
        <w:rPr>
          <w:rFonts w:ascii="Times New Roman" w:hAnsi="Times New Roman" w:cs="Times New Roman"/>
        </w:rPr>
        <w:t>by omitting from sub-section (4) the words</w:t>
      </w:r>
      <w:r w:rsidR="004D4729">
        <w:rPr>
          <w:rFonts w:ascii="Times New Roman" w:hAnsi="Times New Roman" w:cs="Times New Roman"/>
        </w:rPr>
        <w:t xml:space="preserve"> “</w:t>
      </w:r>
      <w:r w:rsidRPr="000C104F">
        <w:rPr>
          <w:rFonts w:ascii="Times New Roman" w:hAnsi="Times New Roman" w:cs="Times New Roman"/>
        </w:rPr>
        <w:t>sub-section (2) of</w:t>
      </w:r>
      <w:r w:rsidR="004D4729">
        <w:rPr>
          <w:rFonts w:ascii="Times New Roman" w:hAnsi="Times New Roman" w:cs="Times New Roman"/>
        </w:rPr>
        <w:t>“</w:t>
      </w:r>
      <w:r w:rsidR="00EE50CD">
        <w:rPr>
          <w:rFonts w:ascii="Times New Roman" w:hAnsi="Times New Roman" w:cs="Times New Roman"/>
        </w:rPr>
        <w:t xml:space="preserve"> </w:t>
      </w:r>
      <w:r w:rsidRPr="000C104F">
        <w:rPr>
          <w:rFonts w:ascii="Times New Roman" w:hAnsi="Times New Roman" w:cs="Times New Roman"/>
        </w:rPr>
        <w:t>and substituting the words</w:t>
      </w:r>
      <w:r w:rsidR="004D4729">
        <w:rPr>
          <w:rFonts w:ascii="Times New Roman" w:hAnsi="Times New Roman" w:cs="Times New Roman"/>
        </w:rPr>
        <w:t xml:space="preserve"> “</w:t>
      </w:r>
      <w:r w:rsidRPr="000C104F">
        <w:rPr>
          <w:rFonts w:ascii="Times New Roman" w:hAnsi="Times New Roman" w:cs="Times New Roman"/>
        </w:rPr>
        <w:t>sub-sections (2) and (2</w:t>
      </w:r>
      <w:r w:rsidRPr="00B05F10">
        <w:rPr>
          <w:rFonts w:ascii="Times New Roman" w:hAnsi="Times New Roman" w:cs="Times New Roman"/>
          <w:smallCaps/>
        </w:rPr>
        <w:t>a</w:t>
      </w:r>
      <w:r w:rsidRPr="000C104F">
        <w:rPr>
          <w:rFonts w:ascii="Times New Roman" w:hAnsi="Times New Roman" w:cs="Times New Roman"/>
        </w:rPr>
        <w:t>) of</w:t>
      </w:r>
      <w:r w:rsidR="002B06CD">
        <w:rPr>
          <w:rFonts w:ascii="Times New Roman" w:hAnsi="Times New Roman" w:cs="Times New Roman"/>
        </w:rPr>
        <w:t>”</w:t>
      </w:r>
      <w:r w:rsidRPr="000C104F">
        <w:rPr>
          <w:rFonts w:ascii="Times New Roman" w:hAnsi="Times New Roman" w:cs="Times New Roman"/>
        </w:rPr>
        <w:t>; and</w:t>
      </w:r>
    </w:p>
    <w:p w:rsidR="0055484E" w:rsidRPr="000C104F" w:rsidRDefault="0055484E" w:rsidP="004A6E28">
      <w:pPr>
        <w:spacing w:after="0" w:line="240" w:lineRule="auto"/>
        <w:ind w:left="990" w:hanging="414"/>
        <w:jc w:val="both"/>
        <w:rPr>
          <w:rFonts w:ascii="Times New Roman" w:hAnsi="Times New Roman" w:cs="Times New Roman"/>
        </w:rPr>
      </w:pPr>
      <w:r w:rsidRPr="000C104F">
        <w:rPr>
          <w:rFonts w:ascii="Times New Roman" w:hAnsi="Times New Roman" w:cs="Times New Roman"/>
        </w:rPr>
        <w:t>(d)</w:t>
      </w:r>
      <w:r w:rsidR="002B06CD">
        <w:rPr>
          <w:rFonts w:ascii="Times New Roman" w:hAnsi="Times New Roman" w:cs="Times New Roman"/>
        </w:rPr>
        <w:t xml:space="preserve"> </w:t>
      </w:r>
      <w:r w:rsidRPr="000C104F">
        <w:rPr>
          <w:rFonts w:ascii="Times New Roman" w:hAnsi="Times New Roman" w:cs="Times New Roman"/>
        </w:rPr>
        <w:t>by inserting in sub-section (5), after the word</w:t>
      </w:r>
      <w:r w:rsidR="004D4729">
        <w:rPr>
          <w:rFonts w:ascii="Times New Roman" w:hAnsi="Times New Roman" w:cs="Times New Roman"/>
        </w:rPr>
        <w:t xml:space="preserve"> “</w:t>
      </w:r>
      <w:r w:rsidRPr="000C104F">
        <w:rPr>
          <w:rFonts w:ascii="Times New Roman" w:hAnsi="Times New Roman" w:cs="Times New Roman"/>
        </w:rPr>
        <w:t>circumstances</w:t>
      </w:r>
      <w:r w:rsidR="002B06CD">
        <w:rPr>
          <w:rFonts w:ascii="Times New Roman" w:hAnsi="Times New Roman" w:cs="Times New Roman"/>
        </w:rPr>
        <w:t>”</w:t>
      </w:r>
      <w:r w:rsidRPr="000C104F">
        <w:rPr>
          <w:rFonts w:ascii="Times New Roman" w:hAnsi="Times New Roman" w:cs="Times New Roman"/>
        </w:rPr>
        <w:t>, the words</w:t>
      </w:r>
      <w:r w:rsidR="004D4729">
        <w:rPr>
          <w:rFonts w:ascii="Times New Roman" w:hAnsi="Times New Roman" w:cs="Times New Roman"/>
        </w:rPr>
        <w:t xml:space="preserve"> “</w:t>
      </w:r>
      <w:r w:rsidRPr="000C104F">
        <w:rPr>
          <w:rFonts w:ascii="Times New Roman" w:hAnsi="Times New Roman" w:cs="Times New Roman"/>
        </w:rPr>
        <w:t>including the provisions of any extradition treaty in force between Australia and the foreign state in which, or within the jurisdiction of which or of a part of which, the person is alleged to have committed, or has committed, an extradition crime</w:t>
      </w:r>
      <w:r w:rsidR="002B06CD">
        <w:rPr>
          <w:rFonts w:ascii="Times New Roman" w:hAnsi="Times New Roman" w:cs="Times New Roman"/>
        </w:rPr>
        <w:t>”</w:t>
      </w:r>
      <w:r w:rsidRPr="000C104F">
        <w:rPr>
          <w:rFonts w:ascii="Times New Roman" w:hAnsi="Times New Roman" w:cs="Times New Roman"/>
        </w:rPr>
        <w:t>.</w:t>
      </w:r>
    </w:p>
    <w:p w:rsidR="0055484E" w:rsidRPr="00463B45" w:rsidRDefault="0055484E" w:rsidP="004A6E28">
      <w:pPr>
        <w:spacing w:before="120" w:after="60" w:line="240" w:lineRule="auto"/>
        <w:jc w:val="both"/>
        <w:rPr>
          <w:rFonts w:ascii="Times New Roman" w:hAnsi="Times New Roman" w:cs="Times New Roman"/>
          <w:b/>
          <w:sz w:val="20"/>
        </w:rPr>
      </w:pPr>
      <w:r w:rsidRPr="00463B45">
        <w:rPr>
          <w:rFonts w:ascii="Times New Roman" w:hAnsi="Times New Roman" w:cs="Times New Roman"/>
          <w:b/>
          <w:sz w:val="20"/>
        </w:rPr>
        <w:t>Surrender of fugitive to foreign</w:t>
      </w:r>
      <w:r w:rsidR="00463B45" w:rsidRPr="00463B45">
        <w:rPr>
          <w:rFonts w:ascii="Times New Roman" w:hAnsi="Times New Roman" w:cs="Times New Roman"/>
          <w:b/>
          <w:sz w:val="20"/>
        </w:rPr>
        <w:t xml:space="preserve"> </w:t>
      </w:r>
      <w:r w:rsidRPr="00463B45">
        <w:rPr>
          <w:rFonts w:ascii="Times New Roman" w:hAnsi="Times New Roman" w:cs="Times New Roman"/>
          <w:b/>
          <w:sz w:val="20"/>
        </w:rPr>
        <w:t>state.</w:t>
      </w:r>
    </w:p>
    <w:p w:rsidR="0055484E" w:rsidRPr="000C104F" w:rsidRDefault="0055484E" w:rsidP="00EE50CD">
      <w:pPr>
        <w:spacing w:after="0" w:line="240" w:lineRule="auto"/>
        <w:ind w:firstLine="432"/>
        <w:jc w:val="both"/>
        <w:rPr>
          <w:rFonts w:ascii="Times New Roman" w:hAnsi="Times New Roman" w:cs="Times New Roman"/>
        </w:rPr>
      </w:pPr>
      <w:r w:rsidRPr="00463B45">
        <w:rPr>
          <w:rFonts w:ascii="Times New Roman" w:hAnsi="Times New Roman" w:cs="Times New Roman"/>
          <w:b/>
        </w:rPr>
        <w:t>12</w:t>
      </w:r>
      <w:r w:rsidRPr="00B05F10">
        <w:rPr>
          <w:rFonts w:ascii="Times New Roman" w:hAnsi="Times New Roman" w:cs="Times New Roman"/>
          <w:b/>
        </w:rPr>
        <w:t>.</w:t>
      </w:r>
      <w:r w:rsidR="00B05F10">
        <w:rPr>
          <w:rFonts w:ascii="Times New Roman" w:hAnsi="Times New Roman" w:cs="Times New Roman"/>
        </w:rPr>
        <w:t xml:space="preserve"> </w:t>
      </w:r>
      <w:r w:rsidRPr="000C104F">
        <w:rPr>
          <w:rFonts w:ascii="Times New Roman" w:hAnsi="Times New Roman" w:cs="Times New Roman"/>
        </w:rPr>
        <w:t>Section 18 of the Principal Act is amended by omitting sub-section</w:t>
      </w:r>
      <w:r w:rsidR="00F506B4">
        <w:rPr>
          <w:rFonts w:ascii="Times New Roman" w:hAnsi="Times New Roman" w:cs="Times New Roman"/>
        </w:rPr>
        <w:t xml:space="preserve"> </w:t>
      </w:r>
      <w:r w:rsidRPr="000C104F">
        <w:rPr>
          <w:rFonts w:ascii="Times New Roman" w:hAnsi="Times New Roman" w:cs="Times New Roman"/>
        </w:rPr>
        <w:t>(5) and substituting the following sub-sections:—</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 xml:space="preserve">(5) Any article, including a sum of money, that may be material as evidence in proving the offence to which the requisition for the surrender of the prisoner relates or that has been acquired by the prisoner as a result of the offence shall, if </w:t>
      </w:r>
      <w:r w:rsidR="000D2518" w:rsidRPr="00B05F10">
        <w:rPr>
          <w:rFonts w:ascii="Times New Roman" w:hAnsi="Times New Roman" w:cs="Times New Roman"/>
        </w:rPr>
        <w:t>the</w:t>
      </w:r>
      <w:r w:rsidR="000D2518" w:rsidRPr="000C104F">
        <w:rPr>
          <w:rFonts w:ascii="Times New Roman" w:hAnsi="Times New Roman" w:cs="Times New Roman"/>
          <w:i/>
        </w:rPr>
        <w:t xml:space="preserve"> </w:t>
      </w:r>
      <w:r w:rsidR="0055484E" w:rsidRPr="000C104F">
        <w:rPr>
          <w:rFonts w:ascii="Times New Roman" w:hAnsi="Times New Roman" w:cs="Times New Roman"/>
        </w:rPr>
        <w:t>Attorney-General so directs, be delivered up with the prisoner on his surrender</w:t>
      </w:r>
      <w:r w:rsidR="00EE50CD">
        <w:rPr>
          <w:rFonts w:ascii="Times New Roman" w:hAnsi="Times New Roman" w:cs="Times New Roman"/>
        </w:rPr>
        <w:t>.</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(6) If the prisoner cannot be surrendered by reason of his death or escape from custody, any article referred to in sub-section (5) shall, if the Attorney-General so directs, be delivered up to the foreign state.</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(7) If, at any time after the prisoner has been committed to prison, or otherwise ordered to be held in custody, by a Magistrate to await the warrant of the Attorney-General for his surrender to a foreign state, the Attorney-General decides not to issue such a warrant, the Attorney-General shall, by order in writing, direct that the prisoner be released.</w:t>
      </w:r>
      <w:r>
        <w:rPr>
          <w:rFonts w:ascii="Times New Roman" w:hAnsi="Times New Roman" w:cs="Times New Roman"/>
        </w:rPr>
        <w:t>”</w:t>
      </w:r>
      <w:r w:rsidR="0055484E" w:rsidRPr="000C104F">
        <w:rPr>
          <w:rFonts w:ascii="Times New Roman" w:hAnsi="Times New Roman" w:cs="Times New Roman"/>
        </w:rPr>
        <w:t>.</w:t>
      </w:r>
    </w:p>
    <w:p w:rsidR="0055484E" w:rsidRPr="000C104F" w:rsidRDefault="0055484E" w:rsidP="004A6E28">
      <w:pPr>
        <w:spacing w:after="0" w:line="240" w:lineRule="auto"/>
        <w:ind w:firstLine="432"/>
        <w:jc w:val="both"/>
        <w:rPr>
          <w:rFonts w:ascii="Times New Roman" w:hAnsi="Times New Roman" w:cs="Times New Roman"/>
        </w:rPr>
      </w:pPr>
      <w:r w:rsidRPr="00463B45">
        <w:rPr>
          <w:rFonts w:ascii="Times New Roman" w:hAnsi="Times New Roman" w:cs="Times New Roman"/>
          <w:b/>
        </w:rPr>
        <w:t>13.</w:t>
      </w:r>
      <w:r w:rsidR="00463B45">
        <w:rPr>
          <w:rFonts w:ascii="Times New Roman" w:hAnsi="Times New Roman" w:cs="Times New Roman"/>
        </w:rPr>
        <w:tab/>
      </w:r>
      <w:r w:rsidRPr="000C104F">
        <w:rPr>
          <w:rFonts w:ascii="Times New Roman" w:hAnsi="Times New Roman" w:cs="Times New Roman"/>
        </w:rPr>
        <w:t>After section 18 of the Principal Act the following section is inserted:—</w:t>
      </w:r>
    </w:p>
    <w:p w:rsidR="0055484E" w:rsidRPr="00463B45" w:rsidRDefault="0055484E" w:rsidP="004A6E28">
      <w:pPr>
        <w:spacing w:before="120" w:after="60" w:line="240" w:lineRule="auto"/>
        <w:jc w:val="both"/>
        <w:rPr>
          <w:rFonts w:ascii="Times New Roman" w:hAnsi="Times New Roman" w:cs="Times New Roman"/>
          <w:b/>
          <w:sz w:val="20"/>
        </w:rPr>
      </w:pPr>
      <w:r w:rsidRPr="00463B45">
        <w:rPr>
          <w:rFonts w:ascii="Times New Roman" w:hAnsi="Times New Roman" w:cs="Times New Roman"/>
          <w:b/>
          <w:sz w:val="20"/>
        </w:rPr>
        <w:t>Transit.</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18</w:t>
      </w:r>
      <w:r w:rsidR="0055484E" w:rsidRPr="00463B45">
        <w:rPr>
          <w:rFonts w:ascii="Times New Roman" w:hAnsi="Times New Roman" w:cs="Times New Roman"/>
          <w:smallCaps/>
        </w:rPr>
        <w:t>a</w:t>
      </w:r>
      <w:r w:rsidR="0055484E" w:rsidRPr="000C104F">
        <w:rPr>
          <w:rFonts w:ascii="Times New Roman" w:hAnsi="Times New Roman" w:cs="Times New Roman"/>
        </w:rPr>
        <w:t xml:space="preserve">. (1) Where, in pursuance of an extradition treaty in force between Australia and a foreign state, a person (in this section referred to as the </w:t>
      </w:r>
      <w:r>
        <w:rPr>
          <w:rFonts w:ascii="Times New Roman" w:hAnsi="Times New Roman" w:cs="Times New Roman"/>
        </w:rPr>
        <w:t>‘</w:t>
      </w:r>
      <w:r w:rsidR="0055484E" w:rsidRPr="000C104F">
        <w:rPr>
          <w:rFonts w:ascii="Times New Roman" w:hAnsi="Times New Roman" w:cs="Times New Roman"/>
        </w:rPr>
        <w:t>prisoner</w:t>
      </w:r>
      <w:r>
        <w:rPr>
          <w:rFonts w:ascii="Times New Roman" w:hAnsi="Times New Roman" w:cs="Times New Roman"/>
        </w:rPr>
        <w:t>’</w:t>
      </w:r>
      <w:r w:rsidR="0055484E" w:rsidRPr="000C104F">
        <w:rPr>
          <w:rFonts w:ascii="Times New Roman" w:hAnsi="Times New Roman" w:cs="Times New Roman"/>
        </w:rPr>
        <w:t>) is to be transported through Australia for the</w:t>
      </w:r>
    </w:p>
    <w:p w:rsidR="0055484E" w:rsidRPr="000C104F" w:rsidRDefault="00A17433" w:rsidP="004A6E28">
      <w:pPr>
        <w:spacing w:after="0" w:line="240" w:lineRule="auto"/>
        <w:jc w:val="both"/>
        <w:rPr>
          <w:rFonts w:ascii="Times New Roman" w:hAnsi="Times New Roman" w:cs="Times New Roman"/>
        </w:rPr>
      </w:pPr>
      <w:r>
        <w:rPr>
          <w:rFonts w:ascii="Times New Roman" w:hAnsi="Times New Roman" w:cs="Times New Roman"/>
        </w:rPr>
        <w:br w:type="page"/>
      </w:r>
      <w:r w:rsidR="0055484E" w:rsidRPr="000C104F">
        <w:rPr>
          <w:rFonts w:ascii="Times New Roman" w:hAnsi="Times New Roman" w:cs="Times New Roman"/>
        </w:rPr>
        <w:lastRenderedPageBreak/>
        <w:t>purpose of his being surrendered by another country to that foreign</w:t>
      </w:r>
      <w:r w:rsidR="00B05F10">
        <w:rPr>
          <w:rFonts w:ascii="Times New Roman" w:hAnsi="Times New Roman" w:cs="Times New Roman"/>
        </w:rPr>
        <w:t xml:space="preserve"> </w:t>
      </w:r>
      <w:bookmarkStart w:id="0" w:name="_GoBack"/>
      <w:bookmarkEnd w:id="0"/>
      <w:r w:rsidR="0055484E" w:rsidRPr="000C104F">
        <w:rPr>
          <w:rFonts w:ascii="Times New Roman" w:hAnsi="Times New Roman" w:cs="Times New Roman"/>
        </w:rPr>
        <w:t>state—</w:t>
      </w:r>
    </w:p>
    <w:p w:rsidR="0055484E" w:rsidRPr="000C104F" w:rsidRDefault="0055484E" w:rsidP="004A6E28">
      <w:pPr>
        <w:spacing w:after="0" w:line="240" w:lineRule="auto"/>
        <w:ind w:left="900" w:hanging="324"/>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the prisoner may be transported through Australia in the custody</w:t>
      </w:r>
      <w:r w:rsidR="00F506B4">
        <w:rPr>
          <w:rFonts w:ascii="Times New Roman" w:hAnsi="Times New Roman" w:cs="Times New Roman"/>
        </w:rPr>
        <w:t xml:space="preserve"> </w:t>
      </w:r>
      <w:r w:rsidRPr="000C104F">
        <w:rPr>
          <w:rFonts w:ascii="Times New Roman" w:hAnsi="Times New Roman" w:cs="Times New Roman"/>
        </w:rPr>
        <w:t>of another person for the purpose of being so surrendered; and</w:t>
      </w:r>
    </w:p>
    <w:p w:rsidR="0055484E" w:rsidRPr="000C104F" w:rsidRDefault="0055484E" w:rsidP="00EE50CD">
      <w:pPr>
        <w:spacing w:after="0" w:line="240" w:lineRule="auto"/>
        <w:ind w:left="1152" w:hanging="576"/>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if an aircraft or ship by which the prisoner is being transported</w:t>
      </w:r>
      <w:r w:rsidR="00F506B4">
        <w:rPr>
          <w:rFonts w:ascii="Times New Roman" w:hAnsi="Times New Roman" w:cs="Times New Roman"/>
        </w:rPr>
        <w:t xml:space="preserve"> </w:t>
      </w:r>
      <w:r w:rsidRPr="000C104F">
        <w:rPr>
          <w:rFonts w:ascii="Times New Roman" w:hAnsi="Times New Roman" w:cs="Times New Roman"/>
        </w:rPr>
        <w:t>lands or calls at a place in Australia—a Magistrate may, if he is</w:t>
      </w:r>
      <w:r w:rsidR="00F506B4">
        <w:rPr>
          <w:rFonts w:ascii="Times New Roman" w:hAnsi="Times New Roman" w:cs="Times New Roman"/>
        </w:rPr>
        <w:t xml:space="preserve"> </w:t>
      </w:r>
      <w:r w:rsidRPr="000C104F">
        <w:rPr>
          <w:rFonts w:ascii="Times New Roman" w:hAnsi="Times New Roman" w:cs="Times New Roman"/>
        </w:rPr>
        <w:t>of the opinion that it is necessary or desirable to do so, by warrant</w:t>
      </w:r>
      <w:r w:rsidR="00F506B4">
        <w:rPr>
          <w:rFonts w:ascii="Times New Roman" w:hAnsi="Times New Roman" w:cs="Times New Roman"/>
        </w:rPr>
        <w:t xml:space="preserve"> </w:t>
      </w:r>
      <w:r w:rsidRPr="000C104F">
        <w:rPr>
          <w:rFonts w:ascii="Times New Roman" w:hAnsi="Times New Roman" w:cs="Times New Roman"/>
        </w:rPr>
        <w:t>in accordance with Form 7 in Schedule 2, order a person specified</w:t>
      </w:r>
      <w:r w:rsidR="00F506B4">
        <w:rPr>
          <w:rFonts w:ascii="Times New Roman" w:hAnsi="Times New Roman" w:cs="Times New Roman"/>
        </w:rPr>
        <w:t xml:space="preserve"> </w:t>
      </w:r>
      <w:r w:rsidRPr="000C104F">
        <w:rPr>
          <w:rFonts w:ascii="Times New Roman" w:hAnsi="Times New Roman" w:cs="Times New Roman"/>
        </w:rPr>
        <w:t>in the warrant to hold the prisoner in custody until his transportation is continued</w:t>
      </w:r>
      <w:r w:rsidR="00EE50CD">
        <w:rPr>
          <w:rFonts w:ascii="Times New Roman" w:hAnsi="Times New Roman" w:cs="Times New Roman"/>
        </w:rPr>
        <w:t>.</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(2) Where a person is being held in custody in pursuance of a warrant by a Magistrate under paragraph (b) of sub-section (1) and his transportation is not continued within such time as is reasonable having regard to all the circumstances, the Attorney-General may, if he thinks fit, by order in writing, direct that the person be released.</w:t>
      </w:r>
      <w:r>
        <w:rPr>
          <w:rFonts w:ascii="Times New Roman" w:hAnsi="Times New Roman" w:cs="Times New Roman"/>
        </w:rPr>
        <w:t>”</w:t>
      </w:r>
      <w:r w:rsidR="0055484E" w:rsidRPr="000C104F">
        <w:rPr>
          <w:rFonts w:ascii="Times New Roman" w:hAnsi="Times New Roman" w:cs="Times New Roman"/>
        </w:rPr>
        <w:t>.</w:t>
      </w:r>
    </w:p>
    <w:p w:rsidR="0055484E" w:rsidRPr="00463B45" w:rsidRDefault="0055484E" w:rsidP="004A6E28">
      <w:pPr>
        <w:spacing w:before="120" w:after="60" w:line="240" w:lineRule="auto"/>
        <w:jc w:val="both"/>
        <w:rPr>
          <w:rFonts w:ascii="Times New Roman" w:hAnsi="Times New Roman" w:cs="Times New Roman"/>
          <w:b/>
          <w:sz w:val="20"/>
        </w:rPr>
      </w:pPr>
      <w:r w:rsidRPr="00463B45">
        <w:rPr>
          <w:rFonts w:ascii="Times New Roman" w:hAnsi="Times New Roman" w:cs="Times New Roman"/>
          <w:b/>
          <w:sz w:val="20"/>
        </w:rPr>
        <w:t>Discharge of fugitive who is not conveyed out of Australia within two months.</w:t>
      </w:r>
    </w:p>
    <w:p w:rsidR="0055484E" w:rsidRPr="000C104F" w:rsidRDefault="0055484E" w:rsidP="004A6E28">
      <w:pPr>
        <w:spacing w:after="0" w:line="240" w:lineRule="auto"/>
        <w:ind w:firstLine="432"/>
        <w:jc w:val="both"/>
        <w:rPr>
          <w:rFonts w:ascii="Times New Roman" w:hAnsi="Times New Roman" w:cs="Times New Roman"/>
        </w:rPr>
      </w:pPr>
      <w:r w:rsidRPr="00463B45">
        <w:rPr>
          <w:rFonts w:ascii="Times New Roman" w:hAnsi="Times New Roman" w:cs="Times New Roman"/>
          <w:b/>
        </w:rPr>
        <w:t>14.</w:t>
      </w:r>
      <w:r w:rsidR="00463B45">
        <w:rPr>
          <w:rFonts w:ascii="Times New Roman" w:hAnsi="Times New Roman" w:cs="Times New Roman"/>
        </w:rPr>
        <w:tab/>
      </w:r>
      <w:r w:rsidRPr="000C104F">
        <w:rPr>
          <w:rFonts w:ascii="Times New Roman" w:hAnsi="Times New Roman" w:cs="Times New Roman"/>
        </w:rPr>
        <w:t>Section 19 of the Principal Act is amended by omitting sub-section (3).</w:t>
      </w:r>
    </w:p>
    <w:p w:rsidR="0055484E" w:rsidRPr="000C104F" w:rsidRDefault="0055484E" w:rsidP="004A6E28">
      <w:pPr>
        <w:tabs>
          <w:tab w:val="left" w:pos="450"/>
        </w:tabs>
        <w:spacing w:after="0" w:line="240" w:lineRule="auto"/>
        <w:ind w:firstLine="432"/>
        <w:jc w:val="both"/>
        <w:rPr>
          <w:rFonts w:ascii="Times New Roman" w:hAnsi="Times New Roman" w:cs="Times New Roman"/>
        </w:rPr>
      </w:pPr>
      <w:r w:rsidRPr="00463B45">
        <w:rPr>
          <w:rFonts w:ascii="Times New Roman" w:hAnsi="Times New Roman" w:cs="Times New Roman"/>
          <w:b/>
        </w:rPr>
        <w:t>15.</w:t>
      </w:r>
      <w:r w:rsidR="00463B45">
        <w:rPr>
          <w:rFonts w:ascii="Times New Roman" w:hAnsi="Times New Roman" w:cs="Times New Roman"/>
        </w:rPr>
        <w:tab/>
      </w:r>
      <w:r w:rsidRPr="000C104F">
        <w:rPr>
          <w:rFonts w:ascii="Times New Roman" w:hAnsi="Times New Roman" w:cs="Times New Roman"/>
        </w:rPr>
        <w:t>Section 23 of the Principal Act is repealed and the following section substituted:—</w:t>
      </w:r>
    </w:p>
    <w:p w:rsidR="0055484E" w:rsidRPr="00603A98" w:rsidRDefault="0055484E" w:rsidP="004A6E28">
      <w:pPr>
        <w:spacing w:before="120" w:after="60" w:line="240" w:lineRule="auto"/>
        <w:jc w:val="both"/>
        <w:rPr>
          <w:rFonts w:ascii="Times New Roman" w:hAnsi="Times New Roman" w:cs="Times New Roman"/>
        </w:rPr>
      </w:pPr>
      <w:r w:rsidRPr="00603A98">
        <w:rPr>
          <w:rFonts w:ascii="Times New Roman" w:hAnsi="Times New Roman" w:cs="Times New Roman"/>
          <w:b/>
          <w:sz w:val="20"/>
        </w:rPr>
        <w:t>Persons surrendered by foreign state in respect of an offence not to be prosecuted or detained for other</w:t>
      </w:r>
      <w:r w:rsidRPr="00603A98">
        <w:rPr>
          <w:rFonts w:ascii="Times New Roman" w:hAnsi="Times New Roman" w:cs="Times New Roman"/>
        </w:rPr>
        <w:t xml:space="preserve"> </w:t>
      </w:r>
      <w:r w:rsidRPr="00A440EF">
        <w:rPr>
          <w:rFonts w:ascii="Times New Roman" w:hAnsi="Times New Roman" w:cs="Times New Roman"/>
          <w:b/>
        </w:rPr>
        <w:t>offences</w:t>
      </w:r>
      <w:r w:rsidRPr="00A440EF">
        <w:rPr>
          <w:b/>
        </w:rPr>
        <w:t>.</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A440EF">
        <w:rPr>
          <w:rFonts w:ascii="Times New Roman" w:hAnsi="Times New Roman" w:cs="Times New Roman"/>
        </w:rPr>
        <w:t xml:space="preserve">23. </w:t>
      </w:r>
      <w:r w:rsidR="0055484E" w:rsidRPr="00603A98">
        <w:rPr>
          <w:rFonts w:ascii="Times New Roman" w:hAnsi="Times New Roman" w:cs="Times New Roman"/>
        </w:rPr>
        <w:t>W</w:t>
      </w:r>
      <w:r w:rsidR="0055484E" w:rsidRPr="000C104F">
        <w:rPr>
          <w:rFonts w:ascii="Times New Roman" w:hAnsi="Times New Roman" w:cs="Times New Roman"/>
        </w:rPr>
        <w:t>here a person accused or convicted of an extraditable crime is surrendered by a foreign state, the person shall not, unless he has left, or has had an opportunity of leaving, Australia—</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be detained or tried in Australia for any offence that is alleged to have been committed, or was committed, before his surrender other than—</w:t>
      </w:r>
    </w:p>
    <w:p w:rsidR="0055484E" w:rsidRPr="000C104F" w:rsidRDefault="0055484E" w:rsidP="004A6E28">
      <w:pPr>
        <w:spacing w:after="0" w:line="240" w:lineRule="auto"/>
        <w:ind w:left="1890" w:hanging="306"/>
        <w:jc w:val="both"/>
        <w:rPr>
          <w:rFonts w:ascii="Times New Roman" w:hAnsi="Times New Roman" w:cs="Times New Roman"/>
        </w:rPr>
      </w:pPr>
      <w:r w:rsidRPr="000C104F">
        <w:rPr>
          <w:rFonts w:ascii="Times New Roman" w:hAnsi="Times New Roman" w:cs="Times New Roman"/>
        </w:rPr>
        <w:t>(i) the offence to which the requisition for his surrender relates or any other offence of which he could be convicted upon proof of the facts on which that requisition was based; or</w:t>
      </w:r>
    </w:p>
    <w:p w:rsidR="0055484E" w:rsidRPr="000C104F" w:rsidRDefault="0055484E" w:rsidP="004A6E28">
      <w:pPr>
        <w:spacing w:after="0" w:line="240" w:lineRule="auto"/>
        <w:ind w:left="1890" w:hanging="306"/>
        <w:jc w:val="both"/>
        <w:rPr>
          <w:rFonts w:ascii="Times New Roman" w:hAnsi="Times New Roman" w:cs="Times New Roman"/>
        </w:rPr>
      </w:pPr>
      <w:r w:rsidRPr="000C104F">
        <w:rPr>
          <w:rFonts w:ascii="Times New Roman" w:hAnsi="Times New Roman" w:cs="Times New Roman"/>
        </w:rPr>
        <w:t>(ii) any other extraditable crime in respect o</w:t>
      </w:r>
      <w:r w:rsidR="00B35565">
        <w:rPr>
          <w:rFonts w:ascii="Times New Roman" w:hAnsi="Times New Roman" w:cs="Times New Roman"/>
        </w:rPr>
        <w:t>f which that state consents to h</w:t>
      </w:r>
      <w:r w:rsidRPr="000C104F">
        <w:rPr>
          <w:rFonts w:ascii="Times New Roman" w:hAnsi="Times New Roman" w:cs="Times New Roman"/>
        </w:rPr>
        <w:t>is being so detained or tried, as the case may be; or</w:t>
      </w:r>
    </w:p>
    <w:p w:rsidR="0055484E" w:rsidRPr="000C104F" w:rsidRDefault="0055484E" w:rsidP="004A6E28">
      <w:pPr>
        <w:spacing w:after="0" w:line="240" w:lineRule="auto"/>
        <w:ind w:left="990" w:hanging="414"/>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be detained in Australia for the purpose of his being surrendered to another country for trial or punishment for any offence that is alleged to have been committed, or was committed, before his surrender to Australia other than—</w:t>
      </w:r>
    </w:p>
    <w:p w:rsidR="0055484E" w:rsidRPr="000C104F" w:rsidRDefault="0055484E" w:rsidP="004A6E28">
      <w:pPr>
        <w:spacing w:after="0" w:line="240" w:lineRule="auto"/>
        <w:ind w:left="1890" w:hanging="306"/>
        <w:jc w:val="both"/>
        <w:rPr>
          <w:rFonts w:ascii="Times New Roman" w:hAnsi="Times New Roman" w:cs="Times New Roman"/>
        </w:rPr>
      </w:pPr>
      <w:r w:rsidRPr="000C104F">
        <w:rPr>
          <w:rFonts w:ascii="Times New Roman" w:hAnsi="Times New Roman" w:cs="Times New Roman"/>
        </w:rPr>
        <w:t>(i) an offence of which he could be convicted upon proof of the facts on which the requisition referred to in paragraph (a) was based; or</w:t>
      </w:r>
    </w:p>
    <w:p w:rsidR="0055484E" w:rsidRPr="000C104F" w:rsidRDefault="0055484E" w:rsidP="004A6E28">
      <w:pPr>
        <w:spacing w:after="0" w:line="240" w:lineRule="auto"/>
        <w:ind w:left="1890" w:hanging="306"/>
        <w:jc w:val="both"/>
        <w:rPr>
          <w:rFonts w:ascii="Times New Roman" w:hAnsi="Times New Roman" w:cs="Times New Roman"/>
        </w:rPr>
      </w:pPr>
      <w:r w:rsidRPr="000C104F">
        <w:rPr>
          <w:rFonts w:ascii="Times New Roman" w:hAnsi="Times New Roman" w:cs="Times New Roman"/>
        </w:rPr>
        <w:t>(ii) any other offence described in Schedule 1 in respect of which the foreign state by which he was surrendered to Australia consents to his being so detained.</w:t>
      </w:r>
      <w:r w:rsidR="002B06CD">
        <w:rPr>
          <w:rFonts w:ascii="Times New Roman" w:hAnsi="Times New Roman" w:cs="Times New Roman"/>
        </w:rPr>
        <w:t>”</w:t>
      </w:r>
      <w:r w:rsidRPr="000C104F">
        <w:rPr>
          <w:rFonts w:ascii="Times New Roman" w:hAnsi="Times New Roman" w:cs="Times New Roman"/>
        </w:rPr>
        <w:t>.</w:t>
      </w:r>
    </w:p>
    <w:p w:rsidR="0055484E" w:rsidRPr="004D1F15" w:rsidRDefault="00A17433" w:rsidP="004A6E28">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55484E" w:rsidRPr="004D1F15">
        <w:rPr>
          <w:rFonts w:ascii="Times New Roman" w:hAnsi="Times New Roman" w:cs="Times New Roman"/>
          <w:b/>
          <w:sz w:val="20"/>
        </w:rPr>
        <w:lastRenderedPageBreak/>
        <w:t>Foreign</w:t>
      </w:r>
      <w:r w:rsidR="004D1F15" w:rsidRPr="004D1F15">
        <w:rPr>
          <w:rFonts w:ascii="Times New Roman" w:hAnsi="Times New Roman" w:cs="Times New Roman"/>
          <w:b/>
          <w:sz w:val="20"/>
        </w:rPr>
        <w:t xml:space="preserve"> </w:t>
      </w:r>
      <w:r w:rsidR="0055484E" w:rsidRPr="004D1F15">
        <w:rPr>
          <w:rFonts w:ascii="Times New Roman" w:hAnsi="Times New Roman" w:cs="Times New Roman"/>
          <w:b/>
          <w:sz w:val="20"/>
        </w:rPr>
        <w:t>documents may be admitted in evidence if duly</w:t>
      </w:r>
      <w:r w:rsidR="004D1F15" w:rsidRPr="004D1F15">
        <w:rPr>
          <w:rFonts w:ascii="Times New Roman" w:hAnsi="Times New Roman" w:cs="Times New Roman"/>
          <w:b/>
          <w:sz w:val="20"/>
        </w:rPr>
        <w:t xml:space="preserve"> </w:t>
      </w:r>
      <w:r w:rsidR="0055484E" w:rsidRPr="004D1F15">
        <w:rPr>
          <w:rFonts w:ascii="Times New Roman" w:hAnsi="Times New Roman" w:cs="Times New Roman"/>
          <w:b/>
          <w:sz w:val="20"/>
        </w:rPr>
        <w:t>authenticated.</w:t>
      </w:r>
    </w:p>
    <w:p w:rsidR="0055484E" w:rsidRPr="000C104F" w:rsidRDefault="004D1F15" w:rsidP="004A6E28">
      <w:pPr>
        <w:spacing w:after="0" w:line="240" w:lineRule="auto"/>
        <w:ind w:firstLine="432"/>
        <w:jc w:val="both"/>
        <w:rPr>
          <w:rFonts w:ascii="Times New Roman" w:hAnsi="Times New Roman" w:cs="Times New Roman"/>
        </w:rPr>
      </w:pPr>
      <w:r w:rsidRPr="004D1F15">
        <w:rPr>
          <w:rFonts w:ascii="Times New Roman" w:hAnsi="Times New Roman" w:cs="Times New Roman"/>
          <w:b/>
        </w:rPr>
        <w:t>16.</w:t>
      </w:r>
      <w:r>
        <w:rPr>
          <w:rFonts w:ascii="Times New Roman" w:hAnsi="Times New Roman" w:cs="Times New Roman"/>
        </w:rPr>
        <w:tab/>
      </w:r>
      <w:r w:rsidR="0055484E" w:rsidRPr="000C104F">
        <w:rPr>
          <w:rFonts w:ascii="Times New Roman" w:hAnsi="Times New Roman" w:cs="Times New Roman"/>
        </w:rPr>
        <w:t>Section 26 of the Principal Act is amended—</w:t>
      </w:r>
    </w:p>
    <w:p w:rsidR="0055484E" w:rsidRPr="000C104F" w:rsidRDefault="0055484E" w:rsidP="004A6E28">
      <w:pPr>
        <w:spacing w:after="0" w:line="240" w:lineRule="auto"/>
        <w:ind w:left="900" w:hanging="324"/>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by omitting from paragraphs (a) and (b) of sub-section (</w:t>
      </w:r>
      <w:r w:rsidR="00B05F10">
        <w:rPr>
          <w:rFonts w:ascii="Times New Roman" w:hAnsi="Times New Roman" w:cs="Times New Roman"/>
        </w:rPr>
        <w:t>1</w:t>
      </w:r>
      <w:r w:rsidRPr="000C104F">
        <w:rPr>
          <w:rFonts w:ascii="Times New Roman" w:hAnsi="Times New Roman" w:cs="Times New Roman"/>
        </w:rPr>
        <w:t>), and from paragraphs (a) and (b) of sub-section (2), the words</w:t>
      </w:r>
      <w:r w:rsidR="004D4729">
        <w:rPr>
          <w:rFonts w:ascii="Times New Roman" w:hAnsi="Times New Roman" w:cs="Times New Roman"/>
        </w:rPr>
        <w:t xml:space="preserve"> “</w:t>
      </w:r>
      <w:r w:rsidRPr="000C104F">
        <w:rPr>
          <w:rFonts w:ascii="Times New Roman" w:hAnsi="Times New Roman" w:cs="Times New Roman"/>
        </w:rPr>
        <w:t>in a proceeding</w:t>
      </w:r>
      <w:r w:rsidR="002B06CD">
        <w:rPr>
          <w:rFonts w:ascii="Times New Roman" w:hAnsi="Times New Roman" w:cs="Times New Roman"/>
        </w:rPr>
        <w:t>”</w:t>
      </w:r>
      <w:r w:rsidRPr="000C104F">
        <w:rPr>
          <w:rFonts w:ascii="Times New Roman" w:hAnsi="Times New Roman" w:cs="Times New Roman"/>
        </w:rPr>
        <w:t>; and</w:t>
      </w:r>
    </w:p>
    <w:p w:rsidR="0055484E" w:rsidRPr="000C104F" w:rsidRDefault="0055484E" w:rsidP="004A6E28">
      <w:pPr>
        <w:spacing w:after="0" w:line="240" w:lineRule="auto"/>
        <w:ind w:left="900" w:hanging="324"/>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by omitting from sub-section (2) the words</w:t>
      </w:r>
      <w:r w:rsidR="004D4729">
        <w:rPr>
          <w:rFonts w:ascii="Times New Roman" w:hAnsi="Times New Roman" w:cs="Times New Roman"/>
        </w:rPr>
        <w:t xml:space="preserve"> “</w:t>
      </w:r>
      <w:r w:rsidRPr="000C104F">
        <w:rPr>
          <w:rFonts w:ascii="Times New Roman" w:hAnsi="Times New Roman" w:cs="Times New Roman"/>
        </w:rPr>
        <w:t>the official seal of a Minister of State in or of that foreign state</w:t>
      </w:r>
      <w:r w:rsidR="00B05F10">
        <w:rPr>
          <w:rFonts w:ascii="Times New Roman" w:hAnsi="Times New Roman" w:cs="Times New Roman"/>
        </w:rPr>
        <w:t xml:space="preserve">” </w:t>
      </w:r>
      <w:r w:rsidRPr="000C104F">
        <w:rPr>
          <w:rFonts w:ascii="Times New Roman" w:hAnsi="Times New Roman" w:cs="Times New Roman"/>
        </w:rPr>
        <w:t>and substituting the words</w:t>
      </w:r>
      <w:r w:rsidR="004D4729">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the official or public seal of that foreign state or of a Minister of State, or of a Department or officer of the Government, of that, foreign state</w:t>
      </w:r>
      <w:r w:rsidR="002B06CD">
        <w:rPr>
          <w:rFonts w:ascii="Times New Roman" w:hAnsi="Times New Roman" w:cs="Times New Roman"/>
        </w:rPr>
        <w:t>”</w:t>
      </w:r>
      <w:r w:rsidRPr="000C104F">
        <w:rPr>
          <w:rFonts w:ascii="Times New Roman" w:hAnsi="Times New Roman" w:cs="Times New Roman"/>
        </w:rPr>
        <w:t>.</w:t>
      </w:r>
    </w:p>
    <w:p w:rsidR="0055484E" w:rsidRPr="004D1F15" w:rsidRDefault="0055484E" w:rsidP="004A6E28">
      <w:pPr>
        <w:spacing w:before="120" w:after="60" w:line="240" w:lineRule="auto"/>
        <w:jc w:val="both"/>
        <w:rPr>
          <w:rFonts w:ascii="Times New Roman" w:hAnsi="Times New Roman" w:cs="Times New Roman"/>
          <w:b/>
          <w:sz w:val="20"/>
        </w:rPr>
      </w:pPr>
      <w:r w:rsidRPr="004D1F15">
        <w:rPr>
          <w:rFonts w:ascii="Times New Roman" w:hAnsi="Times New Roman" w:cs="Times New Roman"/>
          <w:b/>
          <w:sz w:val="20"/>
        </w:rPr>
        <w:t>Taking of evidence in respect of criminal matter pend</w:t>
      </w:r>
      <w:r w:rsidR="00937363">
        <w:rPr>
          <w:rFonts w:ascii="Times New Roman" w:hAnsi="Times New Roman" w:cs="Times New Roman"/>
          <w:b/>
          <w:sz w:val="20"/>
        </w:rPr>
        <w:t>ing in courts of foreign states.</w:t>
      </w:r>
    </w:p>
    <w:p w:rsidR="0055484E" w:rsidRPr="000C104F" w:rsidRDefault="0055484E" w:rsidP="004A6E28">
      <w:pPr>
        <w:spacing w:after="0" w:line="240" w:lineRule="auto"/>
        <w:ind w:firstLine="432"/>
        <w:jc w:val="both"/>
        <w:rPr>
          <w:rFonts w:ascii="Times New Roman" w:hAnsi="Times New Roman" w:cs="Times New Roman"/>
        </w:rPr>
      </w:pPr>
      <w:r w:rsidRPr="004D1F15">
        <w:rPr>
          <w:rFonts w:ascii="Times New Roman" w:hAnsi="Times New Roman" w:cs="Times New Roman"/>
          <w:b/>
        </w:rPr>
        <w:t>17.</w:t>
      </w:r>
      <w:r w:rsidR="004D1F15">
        <w:rPr>
          <w:rFonts w:ascii="Times New Roman" w:hAnsi="Times New Roman" w:cs="Times New Roman"/>
        </w:rPr>
        <w:tab/>
      </w:r>
      <w:r w:rsidRPr="000C104F">
        <w:rPr>
          <w:rFonts w:ascii="Times New Roman" w:hAnsi="Times New Roman" w:cs="Times New Roman"/>
        </w:rPr>
        <w:t>Section 27 of the Principal Act is amended by omitting sub-section (1) and substituting the following sub-section:—</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(1) Where a request is made by a foreign state (whether this Act</w:t>
      </w:r>
      <w:r w:rsidR="00F506B4">
        <w:rPr>
          <w:rFonts w:ascii="Times New Roman" w:hAnsi="Times New Roman" w:cs="Times New Roman"/>
        </w:rPr>
        <w:t xml:space="preserve"> </w:t>
      </w:r>
      <w:r w:rsidR="0055484E" w:rsidRPr="000C104F">
        <w:rPr>
          <w:rFonts w:ascii="Times New Roman" w:hAnsi="Times New Roman" w:cs="Times New Roman"/>
        </w:rPr>
        <w:t>applies in relation to that foreign state by virtue of section 9 or section 10 or not) that evidence be taken in Australia for the purposes of a criminal matter pending in a court or tribunal of that foreign state other than a matter relating to an offence that is, or that is by reason of the circumstances in which it is alleged to have been committed, an offence of a political character, the Attorney-General may, by notice in writing, in accordance with Form 8 in Schedule 2, authorize a Magistrate to take the evidence.</w:t>
      </w:r>
      <w:r>
        <w:rPr>
          <w:rFonts w:ascii="Times New Roman" w:hAnsi="Times New Roman" w:cs="Times New Roman"/>
        </w:rPr>
        <w:t>”</w:t>
      </w:r>
      <w:r w:rsidR="0055484E" w:rsidRPr="000C104F">
        <w:rPr>
          <w:rFonts w:ascii="Times New Roman" w:hAnsi="Times New Roman" w:cs="Times New Roman"/>
        </w:rPr>
        <w:t>.</w:t>
      </w:r>
    </w:p>
    <w:p w:rsidR="0055484E" w:rsidRPr="000C104F" w:rsidRDefault="0055484E" w:rsidP="004A6E28">
      <w:pPr>
        <w:spacing w:after="0" w:line="240" w:lineRule="auto"/>
        <w:ind w:firstLine="432"/>
        <w:jc w:val="both"/>
        <w:rPr>
          <w:rFonts w:ascii="Times New Roman" w:hAnsi="Times New Roman" w:cs="Times New Roman"/>
        </w:rPr>
      </w:pPr>
      <w:r w:rsidRPr="004D1F15">
        <w:rPr>
          <w:rFonts w:ascii="Times New Roman" w:hAnsi="Times New Roman" w:cs="Times New Roman"/>
          <w:b/>
        </w:rPr>
        <w:t>18.</w:t>
      </w:r>
      <w:r w:rsidR="004D1F15">
        <w:rPr>
          <w:rFonts w:ascii="Times New Roman" w:hAnsi="Times New Roman" w:cs="Times New Roman"/>
        </w:rPr>
        <w:tab/>
      </w:r>
      <w:r w:rsidRPr="000C104F">
        <w:rPr>
          <w:rFonts w:ascii="Times New Roman" w:hAnsi="Times New Roman" w:cs="Times New Roman"/>
        </w:rPr>
        <w:t>Section 27</w:t>
      </w:r>
      <w:r w:rsidR="00B05F10">
        <w:rPr>
          <w:rFonts w:ascii="Times New Roman" w:hAnsi="Times New Roman" w:cs="Times New Roman"/>
          <w:smallCaps/>
        </w:rPr>
        <w:t>a</w:t>
      </w:r>
      <w:r w:rsidRPr="000C104F">
        <w:rPr>
          <w:rFonts w:ascii="Times New Roman" w:hAnsi="Times New Roman" w:cs="Times New Roman"/>
        </w:rPr>
        <w:t xml:space="preserve"> of the Principal Act is repealed and the following section substituted:—</w:t>
      </w:r>
    </w:p>
    <w:p w:rsidR="0055484E" w:rsidRPr="004D1F15" w:rsidRDefault="0055484E" w:rsidP="004A6E28">
      <w:pPr>
        <w:spacing w:before="120" w:after="60" w:line="240" w:lineRule="auto"/>
        <w:jc w:val="both"/>
        <w:rPr>
          <w:rFonts w:ascii="Times New Roman" w:hAnsi="Times New Roman" w:cs="Times New Roman"/>
          <w:b/>
          <w:sz w:val="20"/>
        </w:rPr>
      </w:pPr>
      <w:r w:rsidRPr="004D1F15">
        <w:rPr>
          <w:rFonts w:ascii="Times New Roman" w:hAnsi="Times New Roman" w:cs="Times New Roman"/>
          <w:b/>
          <w:sz w:val="20"/>
        </w:rPr>
        <w:t>Taking of evidence for purposes of extradition.</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27</w:t>
      </w:r>
      <w:r w:rsidR="0055484E" w:rsidRPr="004D1F15">
        <w:rPr>
          <w:rFonts w:ascii="Times New Roman" w:hAnsi="Times New Roman" w:cs="Times New Roman"/>
          <w:smallCaps/>
        </w:rPr>
        <w:t>a</w:t>
      </w:r>
      <w:r w:rsidR="0055484E" w:rsidRPr="000C104F">
        <w:rPr>
          <w:rFonts w:ascii="Times New Roman" w:hAnsi="Times New Roman" w:cs="Times New Roman"/>
        </w:rPr>
        <w:t>. (1) Where a warrant has been issued m Australia for the apprehension of a person accused of an extraditable crime as defined by section 20 and that person is, or is suspected of being, in a foreign state or within the jurisdiction of, or of a part of, a foreign state, the Attorney-General may, by notice in writing in accordance with. Form 9 in Schedule 2, authorize a Magistrate to take evidence in Australia for transmission to that state for use in any proceedings in that state for the surrender of the person to Australia.</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(2) Upon receipt of the notice, the Magistrate shall -</w:t>
      </w:r>
    </w:p>
    <w:p w:rsidR="0055484E" w:rsidRPr="000C104F" w:rsidRDefault="0055484E" w:rsidP="004A6E28">
      <w:pPr>
        <w:spacing w:after="0" w:line="240" w:lineRule="auto"/>
        <w:ind w:left="900" w:hanging="324"/>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take the evidence on oath or affirmation of each witness appearing before him to give evidence in relation to the matter;</w:t>
      </w:r>
      <w:r w:rsidR="004D1F15">
        <w:rPr>
          <w:rFonts w:ascii="Times New Roman" w:hAnsi="Times New Roman" w:cs="Times New Roman"/>
        </w:rPr>
        <w:tab/>
      </w:r>
    </w:p>
    <w:p w:rsidR="0055484E" w:rsidRPr="000C104F" w:rsidRDefault="0055484E" w:rsidP="004A6E28">
      <w:pPr>
        <w:spacing w:after="0" w:line="240" w:lineRule="auto"/>
        <w:ind w:left="900" w:hanging="324"/>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rPr>
        <w:t xml:space="preserve"> </w:t>
      </w:r>
      <w:r w:rsidRPr="000C104F">
        <w:rPr>
          <w:rFonts w:ascii="Times New Roman" w:hAnsi="Times New Roman" w:cs="Times New Roman"/>
        </w:rPr>
        <w:t>cause the evidence to be reduced to writing and certify at the end of that writing that the evidence was taken by him; and</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(c)</w:t>
      </w:r>
      <w:r w:rsidR="002B06CD">
        <w:rPr>
          <w:rFonts w:ascii="Times New Roman" w:hAnsi="Times New Roman" w:cs="Times New Roman"/>
        </w:rPr>
        <w:t xml:space="preserve"> </w:t>
      </w:r>
      <w:r w:rsidRPr="000C104F">
        <w:rPr>
          <w:rFonts w:ascii="Times New Roman" w:hAnsi="Times New Roman" w:cs="Times New Roman"/>
        </w:rPr>
        <w:t>cause the writing so certified to be sent to the Attorney-General</w:t>
      </w:r>
      <w:r w:rsidR="00094574">
        <w:rPr>
          <w:rFonts w:ascii="Times New Roman" w:hAnsi="Times New Roman" w:cs="Times New Roman"/>
        </w:rPr>
        <w:t>.</w:t>
      </w:r>
      <w:r w:rsidR="002B06CD">
        <w:rPr>
          <w:rFonts w:ascii="Times New Roman" w:hAnsi="Times New Roman" w:cs="Times New Roman"/>
        </w:rPr>
        <w:t>”</w:t>
      </w:r>
      <w:r w:rsidRPr="000C104F">
        <w:rPr>
          <w:rFonts w:ascii="Times New Roman" w:hAnsi="Times New Roman" w:cs="Times New Roman"/>
        </w:rPr>
        <w:t>.</w:t>
      </w:r>
    </w:p>
    <w:p w:rsidR="0055484E" w:rsidRPr="004D1F15" w:rsidRDefault="0055484E" w:rsidP="004A6E28">
      <w:pPr>
        <w:spacing w:before="120" w:after="60" w:line="240" w:lineRule="auto"/>
        <w:jc w:val="both"/>
        <w:rPr>
          <w:rFonts w:ascii="Times New Roman" w:hAnsi="Times New Roman" w:cs="Times New Roman"/>
          <w:b/>
          <w:sz w:val="20"/>
        </w:rPr>
      </w:pPr>
      <w:r w:rsidRPr="004D1F15">
        <w:rPr>
          <w:rFonts w:ascii="Times New Roman" w:hAnsi="Times New Roman" w:cs="Times New Roman"/>
          <w:b/>
          <w:sz w:val="20"/>
        </w:rPr>
        <w:t>Application of Removal of Prisoners (Territories) Act.</w:t>
      </w:r>
    </w:p>
    <w:p w:rsidR="0055484E" w:rsidRPr="000C104F" w:rsidRDefault="0055484E" w:rsidP="004A6E28">
      <w:pPr>
        <w:spacing w:after="0" w:line="240" w:lineRule="auto"/>
        <w:ind w:firstLine="432"/>
        <w:jc w:val="both"/>
        <w:rPr>
          <w:rFonts w:ascii="Times New Roman" w:hAnsi="Times New Roman" w:cs="Times New Roman"/>
        </w:rPr>
      </w:pPr>
      <w:r w:rsidRPr="004D1F15">
        <w:rPr>
          <w:rFonts w:ascii="Times New Roman" w:hAnsi="Times New Roman" w:cs="Times New Roman"/>
          <w:b/>
        </w:rPr>
        <w:t>19.</w:t>
      </w:r>
      <w:r w:rsidR="004D1F15">
        <w:rPr>
          <w:rFonts w:ascii="Times New Roman" w:hAnsi="Times New Roman" w:cs="Times New Roman"/>
        </w:rPr>
        <w:tab/>
      </w:r>
      <w:r w:rsidRPr="000C104F">
        <w:rPr>
          <w:rFonts w:ascii="Times New Roman" w:hAnsi="Times New Roman" w:cs="Times New Roman"/>
        </w:rPr>
        <w:t>Section 29 of the Principal Act is amended by omitting the words</w:t>
      </w:r>
      <w:r w:rsidR="004D4729">
        <w:rPr>
          <w:rFonts w:ascii="Times New Roman" w:hAnsi="Times New Roman" w:cs="Times New Roman"/>
        </w:rPr>
        <w:t xml:space="preserve"> “</w:t>
      </w:r>
      <w:r w:rsidRPr="000C104F">
        <w:rPr>
          <w:rFonts w:ascii="Times New Roman" w:hAnsi="Times New Roman" w:cs="Times New Roman"/>
        </w:rPr>
        <w:t>committed to prison in pursuance of this Act by a Chief, Stipendiary, Police, Resident or Special Magistrate of a Territory</w:t>
      </w:r>
      <w:r w:rsidR="002B06CD">
        <w:rPr>
          <w:rFonts w:ascii="Times New Roman" w:hAnsi="Times New Roman" w:cs="Times New Roman"/>
        </w:rPr>
        <w:t>”</w:t>
      </w:r>
      <w:r w:rsidR="004D4729">
        <w:rPr>
          <w:rFonts w:ascii="Times New Roman" w:hAnsi="Times New Roman" w:cs="Times New Roman"/>
        </w:rPr>
        <w:t xml:space="preserve"> </w:t>
      </w:r>
      <w:r w:rsidRPr="000C104F">
        <w:rPr>
          <w:rFonts w:ascii="Times New Roman" w:hAnsi="Times New Roman" w:cs="Times New Roman"/>
        </w:rPr>
        <w:t>and substituting the words</w:t>
      </w:r>
      <w:r w:rsidR="004D4729">
        <w:rPr>
          <w:rFonts w:ascii="Times New Roman" w:hAnsi="Times New Roman" w:cs="Times New Roman"/>
        </w:rPr>
        <w:t xml:space="preserve"> “</w:t>
      </w:r>
      <w:r w:rsidRPr="000C104F">
        <w:rPr>
          <w:rFonts w:ascii="Times New Roman" w:hAnsi="Times New Roman" w:cs="Times New Roman"/>
        </w:rPr>
        <w:t>committed to prison in a Territory in pursuance of this Act</w:t>
      </w:r>
      <w:r w:rsidR="002B06CD">
        <w:rPr>
          <w:rFonts w:ascii="Times New Roman" w:hAnsi="Times New Roman" w:cs="Times New Roman"/>
        </w:rPr>
        <w:t>”</w:t>
      </w:r>
      <w:r w:rsidRPr="000C104F">
        <w:rPr>
          <w:rFonts w:ascii="Times New Roman" w:hAnsi="Times New Roman" w:cs="Times New Roman"/>
        </w:rPr>
        <w:t>.</w:t>
      </w:r>
    </w:p>
    <w:p w:rsidR="00094574" w:rsidRPr="004D1F15" w:rsidRDefault="00094574" w:rsidP="00094574">
      <w:pPr>
        <w:spacing w:before="120" w:after="60" w:line="240" w:lineRule="auto"/>
        <w:jc w:val="both"/>
        <w:rPr>
          <w:rFonts w:ascii="Times New Roman" w:hAnsi="Times New Roman" w:cs="Times New Roman"/>
          <w:b/>
          <w:sz w:val="20"/>
        </w:rPr>
      </w:pPr>
      <w:r w:rsidRPr="004D1F15">
        <w:rPr>
          <w:rFonts w:ascii="Times New Roman" w:hAnsi="Times New Roman" w:cs="Times New Roman"/>
          <w:b/>
          <w:sz w:val="20"/>
        </w:rPr>
        <w:t>Application of Removal of Prisoners (Australian Capital Territory) Act.</w:t>
      </w:r>
    </w:p>
    <w:p w:rsidR="0055484E" w:rsidRPr="000C104F" w:rsidRDefault="0055484E" w:rsidP="004A6E28">
      <w:pPr>
        <w:spacing w:after="0" w:line="240" w:lineRule="auto"/>
        <w:ind w:firstLine="432"/>
        <w:jc w:val="both"/>
        <w:rPr>
          <w:rFonts w:ascii="Times New Roman" w:hAnsi="Times New Roman" w:cs="Times New Roman"/>
        </w:rPr>
      </w:pPr>
      <w:r w:rsidRPr="004D1F15">
        <w:rPr>
          <w:rFonts w:ascii="Times New Roman" w:hAnsi="Times New Roman" w:cs="Times New Roman"/>
          <w:b/>
        </w:rPr>
        <w:t>20.</w:t>
      </w:r>
      <w:r w:rsidR="004D1F15">
        <w:rPr>
          <w:rFonts w:ascii="Times New Roman" w:hAnsi="Times New Roman" w:cs="Times New Roman"/>
        </w:rPr>
        <w:tab/>
      </w:r>
      <w:r w:rsidRPr="000C104F">
        <w:rPr>
          <w:rFonts w:ascii="Times New Roman" w:hAnsi="Times New Roman" w:cs="Times New Roman"/>
        </w:rPr>
        <w:t>After section 29 of the Principal Act the following section is inserted:—</w:t>
      </w:r>
    </w:p>
    <w:p w:rsidR="0055484E" w:rsidRPr="000C104F" w:rsidRDefault="002B06CD" w:rsidP="004A6E28">
      <w:pPr>
        <w:spacing w:after="0" w:line="240" w:lineRule="auto"/>
        <w:ind w:firstLine="432"/>
        <w:jc w:val="both"/>
        <w:rPr>
          <w:rFonts w:ascii="Times New Roman" w:hAnsi="Times New Roman" w:cs="Times New Roman"/>
        </w:rPr>
      </w:pPr>
      <w:r>
        <w:rPr>
          <w:rFonts w:ascii="Times New Roman" w:hAnsi="Times New Roman" w:cs="Times New Roman"/>
        </w:rPr>
        <w:t>“</w:t>
      </w:r>
      <w:r w:rsidR="0055484E" w:rsidRPr="000C104F">
        <w:rPr>
          <w:rFonts w:ascii="Times New Roman" w:hAnsi="Times New Roman" w:cs="Times New Roman"/>
        </w:rPr>
        <w:t>29</w:t>
      </w:r>
      <w:r w:rsidR="0055484E" w:rsidRPr="00B05F10">
        <w:rPr>
          <w:rFonts w:ascii="Times New Roman" w:hAnsi="Times New Roman" w:cs="Times New Roman"/>
          <w:smallCaps/>
        </w:rPr>
        <w:t>a</w:t>
      </w:r>
      <w:r w:rsidR="0055484E" w:rsidRPr="000C104F">
        <w:rPr>
          <w:rFonts w:ascii="Times New Roman" w:hAnsi="Times New Roman" w:cs="Times New Roman"/>
        </w:rPr>
        <w:t xml:space="preserve">. The </w:t>
      </w:r>
      <w:r w:rsidR="000D2518" w:rsidRPr="000C104F">
        <w:rPr>
          <w:rFonts w:ascii="Times New Roman" w:hAnsi="Times New Roman" w:cs="Times New Roman"/>
          <w:i/>
        </w:rPr>
        <w:t xml:space="preserve">Removal of Prisoners </w:t>
      </w:r>
      <w:r w:rsidR="004D4729" w:rsidRPr="004D4729">
        <w:rPr>
          <w:rFonts w:ascii="Times New Roman" w:hAnsi="Times New Roman" w:cs="Times New Roman"/>
        </w:rPr>
        <w:t>(</w:t>
      </w:r>
      <w:r w:rsidR="000D2518" w:rsidRPr="000C104F">
        <w:rPr>
          <w:rFonts w:ascii="Times New Roman" w:hAnsi="Times New Roman" w:cs="Times New Roman"/>
          <w:i/>
        </w:rPr>
        <w:t>Australian Capital Territory</w:t>
      </w:r>
      <w:r w:rsidR="004D4729" w:rsidRPr="004D4729">
        <w:rPr>
          <w:rFonts w:ascii="Times New Roman" w:hAnsi="Times New Roman" w:cs="Times New Roman"/>
        </w:rPr>
        <w:t>)</w:t>
      </w:r>
      <w:r w:rsidR="000D2518" w:rsidRPr="000C104F">
        <w:rPr>
          <w:rFonts w:ascii="Times New Roman" w:hAnsi="Times New Roman" w:cs="Times New Roman"/>
          <w:i/>
        </w:rPr>
        <w:t xml:space="preserve"> Act </w:t>
      </w:r>
      <w:r w:rsidR="0055484E" w:rsidRPr="000C104F">
        <w:rPr>
          <w:rFonts w:ascii="Times New Roman" w:hAnsi="Times New Roman" w:cs="Times New Roman"/>
        </w:rPr>
        <w:t>1968 applies, with such modifications and adaptations, if any, as are prescribed, to and in relation to a person who has been committed to</w:t>
      </w:r>
      <w:r w:rsidR="004D1F15">
        <w:rPr>
          <w:rFonts w:ascii="Times New Roman" w:hAnsi="Times New Roman" w:cs="Times New Roman"/>
        </w:rPr>
        <w:t xml:space="preserve"> </w:t>
      </w:r>
      <w:r w:rsidR="0055484E" w:rsidRPr="000C104F">
        <w:rPr>
          <w:rFonts w:ascii="Times New Roman" w:hAnsi="Times New Roman" w:cs="Times New Roman"/>
        </w:rPr>
        <w:t>prison in the Australian Capital Territory, or in the Territory accepted by</w:t>
      </w:r>
    </w:p>
    <w:p w:rsidR="0055484E" w:rsidRPr="000C104F" w:rsidRDefault="00A17433" w:rsidP="004A6E28">
      <w:pPr>
        <w:spacing w:after="0" w:line="240" w:lineRule="auto"/>
        <w:jc w:val="both"/>
        <w:rPr>
          <w:rFonts w:ascii="Times New Roman" w:hAnsi="Times New Roman" w:cs="Times New Roman"/>
        </w:rPr>
      </w:pPr>
      <w:r>
        <w:rPr>
          <w:rFonts w:ascii="Times New Roman" w:hAnsi="Times New Roman" w:cs="Times New Roman"/>
        </w:rPr>
        <w:br w:type="page"/>
      </w:r>
      <w:r w:rsidR="0055484E" w:rsidRPr="000C104F">
        <w:rPr>
          <w:rFonts w:ascii="Times New Roman" w:hAnsi="Times New Roman" w:cs="Times New Roman"/>
        </w:rPr>
        <w:lastRenderedPageBreak/>
        <w:t xml:space="preserve">the Commonwealth in pursuance of the </w:t>
      </w:r>
      <w:r w:rsidR="000D2518" w:rsidRPr="000C104F">
        <w:rPr>
          <w:rFonts w:ascii="Times New Roman" w:hAnsi="Times New Roman" w:cs="Times New Roman"/>
          <w:i/>
        </w:rPr>
        <w:t xml:space="preserve">Jervis Bay Territory Acceptance Act </w:t>
      </w:r>
      <w:r w:rsidR="0055484E" w:rsidRPr="000C104F">
        <w:rPr>
          <w:rFonts w:ascii="Times New Roman" w:hAnsi="Times New Roman" w:cs="Times New Roman"/>
        </w:rPr>
        <w:t>1915, in pursuance of this Act in like manner as it applies to and in relation to a p</w:t>
      </w:r>
      <w:r w:rsidR="004D1F15">
        <w:rPr>
          <w:rFonts w:ascii="Times New Roman" w:hAnsi="Times New Roman" w:cs="Times New Roman"/>
        </w:rPr>
        <w:t xml:space="preserve">erson who has been sentenced to </w:t>
      </w:r>
      <w:r w:rsidR="0055484E" w:rsidRPr="000C104F">
        <w:rPr>
          <w:rFonts w:ascii="Times New Roman" w:hAnsi="Times New Roman" w:cs="Times New Roman"/>
        </w:rPr>
        <w:t>imprisonment in that</w:t>
      </w:r>
      <w:r w:rsidR="004D1F15">
        <w:rPr>
          <w:rFonts w:ascii="Times New Roman" w:hAnsi="Times New Roman" w:cs="Times New Roman"/>
        </w:rPr>
        <w:t xml:space="preserve"> </w:t>
      </w:r>
      <w:r w:rsidR="0055484E" w:rsidRPr="000C104F">
        <w:rPr>
          <w:rFonts w:ascii="Times New Roman" w:hAnsi="Times New Roman" w:cs="Times New Roman"/>
        </w:rPr>
        <w:t>Territory.</w:t>
      </w:r>
      <w:r w:rsidR="002B06CD">
        <w:rPr>
          <w:rFonts w:ascii="Times New Roman" w:hAnsi="Times New Roman" w:cs="Times New Roman"/>
        </w:rPr>
        <w:t>”</w:t>
      </w:r>
      <w:r w:rsidR="0055484E" w:rsidRPr="000C104F">
        <w:rPr>
          <w:rFonts w:ascii="Times New Roman" w:hAnsi="Times New Roman" w:cs="Times New Roman"/>
        </w:rPr>
        <w:t>.</w:t>
      </w:r>
    </w:p>
    <w:p w:rsidR="0055484E" w:rsidRPr="004D1F15" w:rsidRDefault="0055484E" w:rsidP="004A6E28">
      <w:pPr>
        <w:spacing w:before="120" w:after="60" w:line="240" w:lineRule="auto"/>
        <w:jc w:val="both"/>
        <w:rPr>
          <w:rFonts w:ascii="Times New Roman" w:hAnsi="Times New Roman" w:cs="Times New Roman"/>
          <w:b/>
          <w:sz w:val="20"/>
        </w:rPr>
      </w:pPr>
      <w:r w:rsidRPr="004D1F15">
        <w:rPr>
          <w:rFonts w:ascii="Times New Roman" w:hAnsi="Times New Roman" w:cs="Times New Roman"/>
          <w:b/>
          <w:sz w:val="20"/>
        </w:rPr>
        <w:t>First</w:t>
      </w:r>
      <w:r w:rsidR="004D1F15" w:rsidRPr="004D1F15">
        <w:rPr>
          <w:rFonts w:ascii="Times New Roman" w:hAnsi="Times New Roman" w:cs="Times New Roman"/>
          <w:b/>
          <w:sz w:val="20"/>
        </w:rPr>
        <w:t xml:space="preserve"> </w:t>
      </w:r>
      <w:r w:rsidRPr="004D1F15">
        <w:rPr>
          <w:rFonts w:ascii="Times New Roman" w:hAnsi="Times New Roman" w:cs="Times New Roman"/>
          <w:b/>
          <w:sz w:val="20"/>
        </w:rPr>
        <w:t>Schedule.</w:t>
      </w:r>
    </w:p>
    <w:p w:rsidR="0055484E" w:rsidRPr="000C104F" w:rsidRDefault="0055484E" w:rsidP="004A6E28">
      <w:pPr>
        <w:spacing w:after="0" w:line="240" w:lineRule="auto"/>
        <w:ind w:firstLine="432"/>
        <w:jc w:val="both"/>
        <w:rPr>
          <w:rFonts w:ascii="Times New Roman" w:hAnsi="Times New Roman" w:cs="Times New Roman"/>
        </w:rPr>
      </w:pPr>
      <w:r w:rsidRPr="004D1F15">
        <w:rPr>
          <w:rFonts w:ascii="Times New Roman" w:hAnsi="Times New Roman" w:cs="Times New Roman"/>
          <w:b/>
        </w:rPr>
        <w:t>21.</w:t>
      </w:r>
      <w:r w:rsidR="004D1F15">
        <w:rPr>
          <w:rFonts w:ascii="Times New Roman" w:hAnsi="Times New Roman" w:cs="Times New Roman"/>
        </w:rPr>
        <w:tab/>
      </w:r>
      <w:r w:rsidRPr="000C104F">
        <w:rPr>
          <w:rFonts w:ascii="Times New Roman" w:hAnsi="Times New Roman" w:cs="Times New Roman"/>
        </w:rPr>
        <w:t>The First Schedule to the Principal Act is repealed and the following Schedule substituted:—</w:t>
      </w:r>
    </w:p>
    <w:p w:rsidR="0055484E" w:rsidRPr="00B05F10" w:rsidRDefault="00237D8E" w:rsidP="00D84D39">
      <w:pPr>
        <w:tabs>
          <w:tab w:val="left" w:pos="7020"/>
          <w:tab w:val="left" w:pos="7200"/>
          <w:tab w:val="left" w:pos="7290"/>
          <w:tab w:val="left" w:pos="7560"/>
        </w:tabs>
        <w:spacing w:before="240" w:after="240" w:line="240" w:lineRule="auto"/>
        <w:ind w:firstLine="3690"/>
        <w:rPr>
          <w:rFonts w:ascii="Times New Roman" w:hAnsi="Times New Roman" w:cs="Times New Roman"/>
        </w:rPr>
      </w:pPr>
      <w:r w:rsidRPr="000C104F">
        <w:rPr>
          <w:rFonts w:ascii="Times New Roman" w:hAnsi="Times New Roman" w:cs="Times New Roman"/>
        </w:rPr>
        <w:t>SCHEDULE 1</w:t>
      </w:r>
      <w:r w:rsidR="00D84D39">
        <w:rPr>
          <w:rFonts w:ascii="Times New Roman" w:hAnsi="Times New Roman" w:cs="Times New Roman"/>
        </w:rPr>
        <w:tab/>
      </w:r>
      <w:r w:rsidR="0055484E" w:rsidRPr="00B05F10">
        <w:rPr>
          <w:rFonts w:ascii="Times New Roman" w:hAnsi="Times New Roman" w:cs="Times New Roman"/>
        </w:rPr>
        <w:t xml:space="preserve">Sections 4, </w:t>
      </w:r>
      <w:r w:rsidR="00E83A58" w:rsidRPr="00B05F10">
        <w:rPr>
          <w:rFonts w:ascii="Times New Roman" w:hAnsi="Times New Roman" w:cs="Times New Roman"/>
        </w:rPr>
        <w:t>1</w:t>
      </w:r>
      <w:r w:rsidR="0055484E" w:rsidRPr="00B05F10">
        <w:rPr>
          <w:rFonts w:ascii="Times New Roman" w:hAnsi="Times New Roman" w:cs="Times New Roman"/>
        </w:rPr>
        <w:t>0 and 20</w:t>
      </w:r>
    </w:p>
    <w:p w:rsidR="0055484E" w:rsidRPr="000C104F" w:rsidRDefault="008957C4" w:rsidP="004A6E28">
      <w:pPr>
        <w:spacing w:after="0" w:line="240" w:lineRule="auto"/>
        <w:jc w:val="both"/>
        <w:rPr>
          <w:rFonts w:ascii="Times New Roman" w:hAnsi="Times New Roman" w:cs="Times New Roman"/>
        </w:rPr>
      </w:pPr>
      <w:r>
        <w:rPr>
          <w:rFonts w:ascii="Times New Roman" w:hAnsi="Times New Roman" w:cs="Times New Roman"/>
        </w:rPr>
        <w:t>1</w:t>
      </w:r>
      <w:r w:rsidR="0055484E" w:rsidRPr="000C104F">
        <w:rPr>
          <w:rFonts w:ascii="Times New Roman" w:hAnsi="Times New Roman" w:cs="Times New Roman"/>
        </w:rPr>
        <w:t>. Wilful murder; murder.</w:t>
      </w:r>
    </w:p>
    <w:p w:rsidR="0055484E" w:rsidRPr="000C104F" w:rsidRDefault="0055484E" w:rsidP="004A6E28">
      <w:pPr>
        <w:tabs>
          <w:tab w:val="left" w:pos="6750"/>
        </w:tabs>
        <w:spacing w:after="0" w:line="240" w:lineRule="auto"/>
        <w:jc w:val="both"/>
        <w:rPr>
          <w:rFonts w:ascii="Times New Roman" w:hAnsi="Times New Roman" w:cs="Times New Roman"/>
        </w:rPr>
      </w:pPr>
      <w:r w:rsidRPr="000C104F">
        <w:rPr>
          <w:rFonts w:ascii="Times New Roman" w:hAnsi="Times New Roman" w:cs="Times New Roman"/>
        </w:rPr>
        <w:t>2.</w:t>
      </w:r>
      <w:r w:rsidR="002B06CD">
        <w:rPr>
          <w:rFonts w:ascii="Times New Roman" w:hAnsi="Times New Roman" w:cs="Times New Roman"/>
        </w:rPr>
        <w:t xml:space="preserve"> </w:t>
      </w:r>
      <w:r w:rsidRPr="000C104F">
        <w:rPr>
          <w:rFonts w:ascii="Times New Roman" w:hAnsi="Times New Roman" w:cs="Times New Roman"/>
        </w:rPr>
        <w:t>Manslaughter.</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3.</w:t>
      </w:r>
      <w:r w:rsidR="002B06CD">
        <w:rPr>
          <w:rFonts w:ascii="Times New Roman" w:hAnsi="Times New Roman" w:cs="Times New Roman"/>
        </w:rPr>
        <w:t xml:space="preserve"> </w:t>
      </w:r>
      <w:r w:rsidRPr="000C104F">
        <w:rPr>
          <w:rFonts w:ascii="Times New Roman" w:hAnsi="Times New Roman" w:cs="Times New Roman"/>
        </w:rPr>
        <w:t>An offence against the law relating to genocide.</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4.</w:t>
      </w:r>
      <w:r w:rsidR="002B06CD">
        <w:rPr>
          <w:rFonts w:ascii="Times New Roman" w:hAnsi="Times New Roman" w:cs="Times New Roman"/>
        </w:rPr>
        <w:t xml:space="preserve"> </w:t>
      </w:r>
      <w:r w:rsidRPr="000C104F">
        <w:rPr>
          <w:rFonts w:ascii="Times New Roman" w:hAnsi="Times New Roman" w:cs="Times New Roman"/>
        </w:rPr>
        <w:t>Aiding or abetting, or counselling or procuring the commission of, suicide.</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5.</w:t>
      </w:r>
      <w:r w:rsidR="002B06CD">
        <w:rPr>
          <w:rFonts w:ascii="Times New Roman" w:hAnsi="Times New Roman" w:cs="Times New Roman"/>
        </w:rPr>
        <w:t xml:space="preserve"> </w:t>
      </w:r>
      <w:r w:rsidRPr="000C104F">
        <w:rPr>
          <w:rFonts w:ascii="Times New Roman" w:hAnsi="Times New Roman" w:cs="Times New Roman"/>
        </w:rPr>
        <w:t>An offence against the law relating to abortion.</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6.</w:t>
      </w:r>
      <w:r w:rsidR="002B06CD">
        <w:rPr>
          <w:rFonts w:ascii="Times New Roman" w:hAnsi="Times New Roman" w:cs="Times New Roman"/>
        </w:rPr>
        <w:t xml:space="preserve"> </w:t>
      </w:r>
      <w:r w:rsidRPr="000C104F">
        <w:rPr>
          <w:rFonts w:ascii="Times New Roman" w:hAnsi="Times New Roman" w:cs="Times New Roman"/>
        </w:rPr>
        <w:t>Maliciously or wilfully wounding or inflicting grievous bodily harm.</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7.</w:t>
      </w:r>
      <w:r w:rsidR="002B06CD">
        <w:rPr>
          <w:rFonts w:ascii="Times New Roman" w:hAnsi="Times New Roman" w:cs="Times New Roman"/>
        </w:rPr>
        <w:t xml:space="preserve"> </w:t>
      </w:r>
      <w:r w:rsidRPr="000C104F">
        <w:rPr>
          <w:rFonts w:ascii="Times New Roman" w:hAnsi="Times New Roman" w:cs="Times New Roman"/>
        </w:rPr>
        <w:t>Assault occasioning actual bodily harm.</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8.</w:t>
      </w:r>
      <w:r w:rsidR="002B06CD">
        <w:rPr>
          <w:rFonts w:ascii="Times New Roman" w:hAnsi="Times New Roman" w:cs="Times New Roman"/>
        </w:rPr>
        <w:t xml:space="preserve"> </w:t>
      </w:r>
      <w:r w:rsidRPr="000C104F">
        <w:rPr>
          <w:rFonts w:ascii="Times New Roman" w:hAnsi="Times New Roman" w:cs="Times New Roman"/>
        </w:rPr>
        <w:t>Assaulting a Magistrate, a police officer or a public officer.</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9.</w:t>
      </w:r>
      <w:r w:rsidR="002B06CD">
        <w:rPr>
          <w:rFonts w:ascii="Times New Roman" w:hAnsi="Times New Roman" w:cs="Times New Roman"/>
        </w:rPr>
        <w:t xml:space="preserve"> </w:t>
      </w:r>
      <w:r w:rsidRPr="000C104F">
        <w:rPr>
          <w:rFonts w:ascii="Times New Roman" w:hAnsi="Times New Roman" w:cs="Times New Roman"/>
        </w:rPr>
        <w:t>Assault on board a ship or aircraft with intent to destroy life or to cause grievous bodily harm.</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10.</w:t>
      </w:r>
      <w:r w:rsidR="002B06CD">
        <w:rPr>
          <w:rFonts w:ascii="Times New Roman" w:hAnsi="Times New Roman" w:cs="Times New Roman"/>
        </w:rPr>
        <w:t xml:space="preserve"> </w:t>
      </w:r>
      <w:r w:rsidRPr="000C104F">
        <w:rPr>
          <w:rFonts w:ascii="Times New Roman" w:hAnsi="Times New Roman" w:cs="Times New Roman"/>
        </w:rPr>
        <w:t>Rape.</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11.</w:t>
      </w:r>
      <w:r w:rsidR="002B06CD">
        <w:rPr>
          <w:rFonts w:ascii="Times New Roman" w:hAnsi="Times New Roman" w:cs="Times New Roman"/>
        </w:rPr>
        <w:t xml:space="preserve"> </w:t>
      </w:r>
      <w:r w:rsidRPr="000C104F">
        <w:rPr>
          <w:rFonts w:ascii="Times New Roman" w:hAnsi="Times New Roman" w:cs="Times New Roman"/>
        </w:rPr>
        <w:t>Unlawful sexual intercourse with a female.</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12.</w:t>
      </w:r>
      <w:r w:rsidR="002B06CD">
        <w:rPr>
          <w:rFonts w:ascii="Times New Roman" w:hAnsi="Times New Roman" w:cs="Times New Roman"/>
        </w:rPr>
        <w:t xml:space="preserve"> </w:t>
      </w:r>
      <w:r w:rsidRPr="000C104F">
        <w:rPr>
          <w:rFonts w:ascii="Times New Roman" w:hAnsi="Times New Roman" w:cs="Times New Roman"/>
        </w:rPr>
        <w:t>Indecent assault.</w:t>
      </w:r>
    </w:p>
    <w:p w:rsidR="0055484E" w:rsidRPr="000C104F" w:rsidRDefault="0055484E" w:rsidP="00F506B4">
      <w:pPr>
        <w:spacing w:after="0" w:line="240" w:lineRule="auto"/>
        <w:ind w:left="288" w:hanging="288"/>
        <w:jc w:val="both"/>
        <w:rPr>
          <w:rFonts w:ascii="Times New Roman" w:hAnsi="Times New Roman" w:cs="Times New Roman"/>
        </w:rPr>
      </w:pPr>
      <w:r w:rsidRPr="000C104F">
        <w:rPr>
          <w:rFonts w:ascii="Times New Roman" w:hAnsi="Times New Roman" w:cs="Times New Roman"/>
        </w:rPr>
        <w:t>13.</w:t>
      </w:r>
      <w:r w:rsidR="002B06CD">
        <w:rPr>
          <w:rFonts w:ascii="Times New Roman" w:hAnsi="Times New Roman" w:cs="Times New Roman"/>
        </w:rPr>
        <w:t xml:space="preserve"> </w:t>
      </w:r>
      <w:r w:rsidRPr="000C104F">
        <w:rPr>
          <w:rFonts w:ascii="Times New Roman" w:hAnsi="Times New Roman" w:cs="Times New Roman"/>
        </w:rPr>
        <w:t>Procuring, or trafficking in, women or young persons for immoral purposes; living on the earnings of prostitution; any other offence against the law relating to prostitution.</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14.</w:t>
      </w:r>
      <w:r w:rsidR="002B06CD">
        <w:rPr>
          <w:rFonts w:ascii="Times New Roman" w:hAnsi="Times New Roman" w:cs="Times New Roman"/>
        </w:rPr>
        <w:t xml:space="preserve"> </w:t>
      </w:r>
      <w:r w:rsidRPr="000C104F">
        <w:rPr>
          <w:rFonts w:ascii="Times New Roman" w:hAnsi="Times New Roman" w:cs="Times New Roman"/>
        </w:rPr>
        <w:t>Bigamy.</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15.</w:t>
      </w:r>
      <w:r w:rsidR="002B06CD">
        <w:rPr>
          <w:rFonts w:ascii="Times New Roman" w:hAnsi="Times New Roman" w:cs="Times New Roman"/>
        </w:rPr>
        <w:t xml:space="preserve"> </w:t>
      </w:r>
      <w:r w:rsidRPr="000C104F">
        <w:rPr>
          <w:rFonts w:ascii="Times New Roman" w:hAnsi="Times New Roman" w:cs="Times New Roman"/>
        </w:rPr>
        <w:t>Kidnapping; abduction; false imprisonment; dealing in slaves.</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16.</w:t>
      </w:r>
      <w:r w:rsidR="002B06CD">
        <w:rPr>
          <w:rFonts w:ascii="Times New Roman" w:hAnsi="Times New Roman" w:cs="Times New Roman"/>
        </w:rPr>
        <w:t xml:space="preserve"> </w:t>
      </w:r>
      <w:r w:rsidRPr="000C104F">
        <w:rPr>
          <w:rFonts w:ascii="Times New Roman" w:hAnsi="Times New Roman" w:cs="Times New Roman"/>
        </w:rPr>
        <w:t>Stealing, abandoning, exposing or unlawfully detaining a child.</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17.</w:t>
      </w:r>
      <w:r w:rsidR="002B06CD">
        <w:rPr>
          <w:rFonts w:ascii="Times New Roman" w:hAnsi="Times New Roman" w:cs="Times New Roman"/>
        </w:rPr>
        <w:t xml:space="preserve"> </w:t>
      </w:r>
      <w:r w:rsidRPr="000C104F">
        <w:rPr>
          <w:rFonts w:ascii="Times New Roman" w:hAnsi="Times New Roman" w:cs="Times New Roman"/>
        </w:rPr>
        <w:t>An offence against the law relating to bribery.</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18.</w:t>
      </w:r>
      <w:r w:rsidR="002B06CD">
        <w:rPr>
          <w:rFonts w:ascii="Times New Roman" w:hAnsi="Times New Roman" w:cs="Times New Roman"/>
        </w:rPr>
        <w:t xml:space="preserve"> </w:t>
      </w:r>
      <w:r w:rsidRPr="000C104F">
        <w:rPr>
          <w:rFonts w:ascii="Times New Roman" w:hAnsi="Times New Roman" w:cs="Times New Roman"/>
        </w:rPr>
        <w:t>Perjury; subornation of perjury; obstructing or defeating the course of justice,</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19.</w:t>
      </w:r>
      <w:r w:rsidR="002B06CD">
        <w:rPr>
          <w:rFonts w:ascii="Times New Roman" w:hAnsi="Times New Roman" w:cs="Times New Roman"/>
        </w:rPr>
        <w:t xml:space="preserve"> </w:t>
      </w:r>
      <w:r w:rsidRPr="000C104F">
        <w:rPr>
          <w:rFonts w:ascii="Times New Roman" w:hAnsi="Times New Roman" w:cs="Times New Roman"/>
        </w:rPr>
        <w:t>Arson.</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20.</w:t>
      </w:r>
      <w:r w:rsidR="002B06CD">
        <w:rPr>
          <w:rFonts w:ascii="Times New Roman" w:hAnsi="Times New Roman" w:cs="Times New Roman"/>
        </w:rPr>
        <w:t xml:space="preserve"> </w:t>
      </w:r>
      <w:r w:rsidRPr="000C104F">
        <w:rPr>
          <w:rFonts w:ascii="Times New Roman" w:hAnsi="Times New Roman" w:cs="Times New Roman"/>
        </w:rPr>
        <w:t>An offence relating to counterfeiting.</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21.</w:t>
      </w:r>
      <w:r w:rsidR="002B06CD">
        <w:rPr>
          <w:rFonts w:ascii="Times New Roman" w:hAnsi="Times New Roman" w:cs="Times New Roman"/>
        </w:rPr>
        <w:t xml:space="preserve"> </w:t>
      </w:r>
      <w:r w:rsidRPr="000C104F">
        <w:rPr>
          <w:rFonts w:ascii="Times New Roman" w:hAnsi="Times New Roman" w:cs="Times New Roman"/>
        </w:rPr>
        <w:t>An offence against the law relating to forgery or against the law relating to uttering what is forged.</w:t>
      </w:r>
    </w:p>
    <w:p w:rsidR="0055484E" w:rsidRPr="000C104F" w:rsidRDefault="0055484E" w:rsidP="00F506B4">
      <w:pPr>
        <w:spacing w:after="0" w:line="240" w:lineRule="auto"/>
        <w:ind w:left="288" w:hanging="288"/>
        <w:jc w:val="both"/>
        <w:rPr>
          <w:rFonts w:ascii="Times New Roman" w:hAnsi="Times New Roman" w:cs="Times New Roman"/>
        </w:rPr>
      </w:pPr>
      <w:r w:rsidRPr="000C104F">
        <w:rPr>
          <w:rFonts w:ascii="Times New Roman" w:hAnsi="Times New Roman" w:cs="Times New Roman"/>
        </w:rPr>
        <w:t>22.</w:t>
      </w:r>
      <w:r w:rsidR="002B06CD">
        <w:rPr>
          <w:rFonts w:ascii="Times New Roman" w:hAnsi="Times New Roman" w:cs="Times New Roman"/>
        </w:rPr>
        <w:t xml:space="preserve"> </w:t>
      </w:r>
      <w:r w:rsidRPr="000C104F">
        <w:rPr>
          <w:rFonts w:ascii="Times New Roman" w:hAnsi="Times New Roman" w:cs="Times New Roman"/>
        </w:rPr>
        <w:t>Stealing; embezzlement; fraudulent conversion; fraudulent false accounting; obtaining property, money, valuable securities or credit by false pretences or other form of deception; receiving stolen property; any other offence involving fraud.</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23.</w:t>
      </w:r>
      <w:r w:rsidR="002B06CD">
        <w:rPr>
          <w:rFonts w:ascii="Times New Roman" w:hAnsi="Times New Roman" w:cs="Times New Roman"/>
        </w:rPr>
        <w:t xml:space="preserve"> </w:t>
      </w:r>
      <w:r w:rsidRPr="000C104F">
        <w:rPr>
          <w:rFonts w:ascii="Times New Roman" w:hAnsi="Times New Roman" w:cs="Times New Roman"/>
        </w:rPr>
        <w:t>Burglary; housebreaking; any similar offence.</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24.</w:t>
      </w:r>
      <w:r w:rsidR="002B06CD">
        <w:rPr>
          <w:rFonts w:ascii="Times New Roman" w:hAnsi="Times New Roman" w:cs="Times New Roman"/>
        </w:rPr>
        <w:t xml:space="preserve"> </w:t>
      </w:r>
      <w:r w:rsidRPr="000C104F">
        <w:rPr>
          <w:rFonts w:ascii="Times New Roman" w:hAnsi="Times New Roman" w:cs="Times New Roman"/>
        </w:rPr>
        <w:t>Robbery.</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25.</w:t>
      </w:r>
      <w:r w:rsidR="002B06CD">
        <w:rPr>
          <w:rFonts w:ascii="Times New Roman" w:hAnsi="Times New Roman" w:cs="Times New Roman"/>
        </w:rPr>
        <w:t xml:space="preserve"> </w:t>
      </w:r>
      <w:r w:rsidRPr="000C104F">
        <w:rPr>
          <w:rFonts w:ascii="Times New Roman" w:hAnsi="Times New Roman" w:cs="Times New Roman"/>
        </w:rPr>
        <w:t>Blackmail or extortion by means of threats or by abuse of authority.</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26.</w:t>
      </w:r>
      <w:r w:rsidR="002B06CD">
        <w:rPr>
          <w:rFonts w:ascii="Times New Roman" w:hAnsi="Times New Roman" w:cs="Times New Roman"/>
        </w:rPr>
        <w:t xml:space="preserve"> </w:t>
      </w:r>
      <w:r w:rsidRPr="000C104F">
        <w:rPr>
          <w:rFonts w:ascii="Times New Roman" w:hAnsi="Times New Roman" w:cs="Times New Roman"/>
        </w:rPr>
        <w:t>An offence against the law relating to bankruptcy or insolvency,</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27.</w:t>
      </w:r>
      <w:r w:rsidR="002B06CD">
        <w:rPr>
          <w:rFonts w:ascii="Times New Roman" w:hAnsi="Times New Roman" w:cs="Times New Roman"/>
        </w:rPr>
        <w:t xml:space="preserve"> </w:t>
      </w:r>
      <w:r w:rsidRPr="000C104F">
        <w:rPr>
          <w:rFonts w:ascii="Times New Roman" w:hAnsi="Times New Roman" w:cs="Times New Roman"/>
        </w:rPr>
        <w:t>An offence against the law relating to companies.</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28.</w:t>
      </w:r>
      <w:r w:rsidR="002B06CD">
        <w:rPr>
          <w:rFonts w:ascii="Times New Roman" w:hAnsi="Times New Roman" w:cs="Times New Roman"/>
        </w:rPr>
        <w:t xml:space="preserve"> </w:t>
      </w:r>
      <w:r w:rsidRPr="000C104F">
        <w:rPr>
          <w:rFonts w:ascii="Times New Roman" w:hAnsi="Times New Roman" w:cs="Times New Roman"/>
        </w:rPr>
        <w:t>Maliciously or wilfully damaging property.</w:t>
      </w:r>
    </w:p>
    <w:p w:rsidR="0055484E" w:rsidRPr="000C104F" w:rsidRDefault="0055484E" w:rsidP="00F506B4">
      <w:pPr>
        <w:spacing w:after="0" w:line="240" w:lineRule="auto"/>
        <w:ind w:left="288" w:hanging="288"/>
        <w:jc w:val="both"/>
        <w:rPr>
          <w:rFonts w:ascii="Times New Roman" w:hAnsi="Times New Roman" w:cs="Times New Roman"/>
        </w:rPr>
      </w:pPr>
      <w:r w:rsidRPr="000C104F">
        <w:rPr>
          <w:rFonts w:ascii="Times New Roman" w:hAnsi="Times New Roman" w:cs="Times New Roman"/>
        </w:rPr>
        <w:t>29.</w:t>
      </w:r>
      <w:r w:rsidR="002B06CD">
        <w:rPr>
          <w:rFonts w:ascii="Times New Roman" w:hAnsi="Times New Roman" w:cs="Times New Roman"/>
        </w:rPr>
        <w:t xml:space="preserve"> </w:t>
      </w:r>
      <w:r w:rsidRPr="000C104F">
        <w:rPr>
          <w:rFonts w:ascii="Times New Roman" w:hAnsi="Times New Roman" w:cs="Times New Roman"/>
        </w:rPr>
        <w:t>An act done with the intention of endangering the safety of persons travelling on a railway, vehicle, ship or aircraft or of endangering or damaging a railway, vehicle, ship or aircraft.</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30.</w:t>
      </w:r>
      <w:r w:rsidR="002B06CD">
        <w:rPr>
          <w:rFonts w:ascii="Times New Roman" w:hAnsi="Times New Roman" w:cs="Times New Roman"/>
        </w:rPr>
        <w:t xml:space="preserve"> </w:t>
      </w:r>
      <w:r w:rsidRPr="000C104F">
        <w:rPr>
          <w:rFonts w:ascii="Times New Roman" w:hAnsi="Times New Roman" w:cs="Times New Roman"/>
        </w:rPr>
        <w:t>Piracy.</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31.</w:t>
      </w:r>
      <w:r w:rsidR="002B06CD">
        <w:rPr>
          <w:rFonts w:ascii="Times New Roman" w:hAnsi="Times New Roman" w:cs="Times New Roman"/>
        </w:rPr>
        <w:t xml:space="preserve"> </w:t>
      </w:r>
      <w:r w:rsidRPr="000C104F">
        <w:rPr>
          <w:rFonts w:ascii="Times New Roman" w:hAnsi="Times New Roman" w:cs="Times New Roman"/>
        </w:rPr>
        <w:t>An unlawful act against the authority of the master of a ship or the commander of an aircraft.</w:t>
      </w:r>
    </w:p>
    <w:p w:rsidR="0055484E" w:rsidRPr="000C104F" w:rsidRDefault="0055484E" w:rsidP="00F506B4">
      <w:pPr>
        <w:spacing w:after="0" w:line="240" w:lineRule="auto"/>
        <w:ind w:left="288" w:hanging="288"/>
        <w:jc w:val="both"/>
        <w:rPr>
          <w:rFonts w:ascii="Times New Roman" w:hAnsi="Times New Roman" w:cs="Times New Roman"/>
        </w:rPr>
      </w:pPr>
      <w:r w:rsidRPr="000C104F">
        <w:rPr>
          <w:rFonts w:ascii="Times New Roman" w:hAnsi="Times New Roman" w:cs="Times New Roman"/>
        </w:rPr>
        <w:t>32.</w:t>
      </w:r>
      <w:r w:rsidR="002B06CD">
        <w:rPr>
          <w:rFonts w:ascii="Times New Roman" w:hAnsi="Times New Roman" w:cs="Times New Roman"/>
        </w:rPr>
        <w:t xml:space="preserve"> </w:t>
      </w:r>
      <w:r w:rsidRPr="000C104F">
        <w:rPr>
          <w:rFonts w:ascii="Times New Roman" w:hAnsi="Times New Roman" w:cs="Times New Roman"/>
        </w:rPr>
        <w:t>The unlawful seizure, or unlawful exercise of control, of a ship or aircraft, by force or threat of force or by any other form of intimidation.</w:t>
      </w:r>
    </w:p>
    <w:p w:rsidR="0055484E" w:rsidRPr="000C104F" w:rsidRDefault="0055484E" w:rsidP="00F506B4">
      <w:pPr>
        <w:spacing w:after="0" w:line="240" w:lineRule="auto"/>
        <w:ind w:left="288" w:hanging="288"/>
        <w:jc w:val="both"/>
        <w:rPr>
          <w:rFonts w:ascii="Times New Roman" w:hAnsi="Times New Roman" w:cs="Times New Roman"/>
        </w:rPr>
      </w:pPr>
      <w:r w:rsidRPr="000C104F">
        <w:rPr>
          <w:rFonts w:ascii="Times New Roman" w:hAnsi="Times New Roman" w:cs="Times New Roman"/>
        </w:rPr>
        <w:t>33.</w:t>
      </w:r>
      <w:r w:rsidR="002B06CD">
        <w:rPr>
          <w:rFonts w:ascii="Times New Roman" w:hAnsi="Times New Roman" w:cs="Times New Roman"/>
        </w:rPr>
        <w:t xml:space="preserve"> </w:t>
      </w:r>
      <w:r w:rsidRPr="000C104F">
        <w:rPr>
          <w:rFonts w:ascii="Times New Roman" w:hAnsi="Times New Roman" w:cs="Times New Roman"/>
        </w:rPr>
        <w:t xml:space="preserve">An unlawful act of any of the kinds specified in paragraph 1 of Article 1 of the Convention for the Suppression of Unlawful Acts against the Safety of Civil Aviation (being the Convention referred to in the </w:t>
      </w:r>
      <w:r w:rsidR="000D2518" w:rsidRPr="000C104F">
        <w:rPr>
          <w:rFonts w:ascii="Times New Roman" w:hAnsi="Times New Roman" w:cs="Times New Roman"/>
          <w:i/>
        </w:rPr>
        <w:t xml:space="preserve">Crimes </w:t>
      </w:r>
      <w:r w:rsidR="000D2518" w:rsidRPr="00B05F10">
        <w:rPr>
          <w:rFonts w:ascii="Times New Roman" w:hAnsi="Times New Roman" w:cs="Times New Roman"/>
        </w:rPr>
        <w:t>(</w:t>
      </w:r>
      <w:r w:rsidR="000D2518" w:rsidRPr="000C104F">
        <w:rPr>
          <w:rFonts w:ascii="Times New Roman" w:hAnsi="Times New Roman" w:cs="Times New Roman"/>
          <w:i/>
        </w:rPr>
        <w:t>Protection of Aircraft</w:t>
      </w:r>
      <w:r w:rsidR="000D2518" w:rsidRPr="00B05F10">
        <w:rPr>
          <w:rFonts w:ascii="Times New Roman" w:hAnsi="Times New Roman" w:cs="Times New Roman"/>
        </w:rPr>
        <w:t>)</w:t>
      </w:r>
      <w:r w:rsidR="000D2518" w:rsidRPr="000C104F">
        <w:rPr>
          <w:rFonts w:ascii="Times New Roman" w:hAnsi="Times New Roman" w:cs="Times New Roman"/>
          <w:i/>
        </w:rPr>
        <w:t xml:space="preserve"> Act </w:t>
      </w:r>
      <w:r w:rsidRPr="000C104F">
        <w:rPr>
          <w:rFonts w:ascii="Times New Roman" w:hAnsi="Times New Roman" w:cs="Times New Roman"/>
        </w:rPr>
        <w:t>1973).</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34.</w:t>
      </w:r>
      <w:r w:rsidR="002B06CD">
        <w:rPr>
          <w:rFonts w:ascii="Times New Roman" w:hAnsi="Times New Roman" w:cs="Times New Roman"/>
        </w:rPr>
        <w:t xml:space="preserve"> </w:t>
      </w:r>
      <w:r w:rsidRPr="000C104F">
        <w:rPr>
          <w:rFonts w:ascii="Times New Roman" w:hAnsi="Times New Roman" w:cs="Times New Roman"/>
        </w:rPr>
        <w:t>An offence against the law relating to dangerous drugs, narcotics or psychotropic substances.</w:t>
      </w:r>
    </w:p>
    <w:p w:rsidR="0055484E" w:rsidRPr="000C104F" w:rsidRDefault="0055484E" w:rsidP="00F506B4">
      <w:pPr>
        <w:spacing w:after="0" w:line="240" w:lineRule="auto"/>
        <w:ind w:left="288" w:hanging="288"/>
        <w:jc w:val="both"/>
        <w:rPr>
          <w:rFonts w:ascii="Times New Roman" w:hAnsi="Times New Roman" w:cs="Times New Roman"/>
        </w:rPr>
      </w:pPr>
      <w:r w:rsidRPr="000C104F">
        <w:rPr>
          <w:rFonts w:ascii="Times New Roman" w:hAnsi="Times New Roman" w:cs="Times New Roman"/>
        </w:rPr>
        <w:t>35.</w:t>
      </w:r>
      <w:r w:rsidR="002B06CD">
        <w:rPr>
          <w:rFonts w:ascii="Times New Roman" w:hAnsi="Times New Roman" w:cs="Times New Roman"/>
        </w:rPr>
        <w:t xml:space="preserve"> </w:t>
      </w:r>
      <w:r w:rsidRPr="000C104F">
        <w:rPr>
          <w:rFonts w:ascii="Times New Roman" w:hAnsi="Times New Roman" w:cs="Times New Roman"/>
        </w:rPr>
        <w:t>Aiding, abetting, counselling or procuring the commission of, being an accessory before or after the fact to, or attempting or conspiring to commit, an offence described in a preceding item in this Schedule</w:t>
      </w:r>
      <w:r w:rsidR="00E83A58">
        <w:rPr>
          <w:rFonts w:ascii="Times New Roman" w:hAnsi="Times New Roman" w:cs="Times New Roman"/>
        </w:rPr>
        <w:t>.”</w:t>
      </w:r>
      <w:r w:rsidRPr="000C104F">
        <w:rPr>
          <w:rFonts w:ascii="Times New Roman" w:hAnsi="Times New Roman" w:cs="Times New Roman"/>
        </w:rPr>
        <w:t>.</w:t>
      </w:r>
    </w:p>
    <w:p w:rsidR="0055484E" w:rsidRPr="008957C4" w:rsidRDefault="00A17433" w:rsidP="004A6E28">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55484E" w:rsidRPr="008957C4">
        <w:rPr>
          <w:rFonts w:ascii="Times New Roman" w:hAnsi="Times New Roman" w:cs="Times New Roman"/>
          <w:b/>
          <w:sz w:val="20"/>
        </w:rPr>
        <w:lastRenderedPageBreak/>
        <w:t>Second Schedule</w:t>
      </w:r>
      <w:r w:rsidR="00E83A58">
        <w:rPr>
          <w:rFonts w:ascii="Times New Roman" w:hAnsi="Times New Roman" w:cs="Times New Roman"/>
          <w:b/>
          <w:sz w:val="20"/>
        </w:rPr>
        <w:t>.</w:t>
      </w:r>
    </w:p>
    <w:p w:rsidR="0055484E" w:rsidRPr="000C104F" w:rsidRDefault="0055484E" w:rsidP="004A6E28">
      <w:pPr>
        <w:spacing w:after="0" w:line="240" w:lineRule="auto"/>
        <w:ind w:firstLine="432"/>
        <w:jc w:val="both"/>
        <w:rPr>
          <w:rFonts w:ascii="Times New Roman" w:hAnsi="Times New Roman" w:cs="Times New Roman"/>
        </w:rPr>
      </w:pPr>
      <w:r w:rsidRPr="008957C4">
        <w:rPr>
          <w:rFonts w:ascii="Times New Roman" w:hAnsi="Times New Roman" w:cs="Times New Roman"/>
          <w:b/>
        </w:rPr>
        <w:t>22.</w:t>
      </w:r>
      <w:r w:rsidR="008957C4">
        <w:rPr>
          <w:rFonts w:ascii="Times New Roman" w:hAnsi="Times New Roman" w:cs="Times New Roman"/>
        </w:rPr>
        <w:tab/>
      </w:r>
      <w:r w:rsidRPr="000C104F">
        <w:rPr>
          <w:rFonts w:ascii="Times New Roman" w:hAnsi="Times New Roman" w:cs="Times New Roman"/>
        </w:rPr>
        <w:t>The Second Schedule to the Principal Act is amended—</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(a)</w:t>
      </w:r>
      <w:r w:rsidR="002B06CD">
        <w:rPr>
          <w:rFonts w:ascii="Times New Roman" w:hAnsi="Times New Roman" w:cs="Times New Roman"/>
        </w:rPr>
        <w:t xml:space="preserve"> </w:t>
      </w:r>
      <w:r w:rsidRPr="000C104F">
        <w:rPr>
          <w:rFonts w:ascii="Times New Roman" w:hAnsi="Times New Roman" w:cs="Times New Roman"/>
        </w:rPr>
        <w:t>by omitting the words</w:t>
      </w:r>
      <w:r w:rsidR="004D4729">
        <w:rPr>
          <w:rFonts w:ascii="Times New Roman" w:hAnsi="Times New Roman" w:cs="Times New Roman"/>
        </w:rPr>
        <w:t xml:space="preserve"> “</w:t>
      </w:r>
      <w:r w:rsidR="000D2518" w:rsidRPr="000C104F">
        <w:rPr>
          <w:rFonts w:ascii="Times New Roman" w:hAnsi="Times New Roman" w:cs="Times New Roman"/>
          <w:i/>
        </w:rPr>
        <w:t xml:space="preserve">Extradition </w:t>
      </w:r>
      <w:r w:rsidR="000D2518" w:rsidRPr="00B05F10">
        <w:rPr>
          <w:rFonts w:ascii="Times New Roman" w:hAnsi="Times New Roman" w:cs="Times New Roman"/>
        </w:rPr>
        <w:t>(</w:t>
      </w:r>
      <w:r w:rsidR="000D2518" w:rsidRPr="000C104F">
        <w:rPr>
          <w:rFonts w:ascii="Times New Roman" w:hAnsi="Times New Roman" w:cs="Times New Roman"/>
          <w:i/>
        </w:rPr>
        <w:t>Foreign States</w:t>
      </w:r>
      <w:r w:rsidR="000D2518" w:rsidRPr="00B05F10">
        <w:rPr>
          <w:rFonts w:ascii="Times New Roman" w:hAnsi="Times New Roman" w:cs="Times New Roman"/>
        </w:rPr>
        <w:t>)</w:t>
      </w:r>
      <w:r w:rsidR="000D2518" w:rsidRPr="000C104F">
        <w:rPr>
          <w:rFonts w:ascii="Times New Roman" w:hAnsi="Times New Roman" w:cs="Times New Roman"/>
          <w:i/>
        </w:rPr>
        <w:t xml:space="preserve"> Act </w:t>
      </w:r>
      <w:r w:rsidRPr="000C104F">
        <w:rPr>
          <w:rFonts w:ascii="Times New Roman" w:hAnsi="Times New Roman" w:cs="Times New Roman"/>
        </w:rPr>
        <w:t>1966</w:t>
      </w:r>
      <w:r w:rsidR="002B06CD">
        <w:rPr>
          <w:rFonts w:ascii="Times New Roman" w:hAnsi="Times New Roman" w:cs="Times New Roman"/>
        </w:rPr>
        <w:t>”</w:t>
      </w:r>
      <w:r w:rsidR="00E83A58">
        <w:rPr>
          <w:rFonts w:ascii="Times New Roman" w:hAnsi="Times New Roman" w:cs="Times New Roman"/>
        </w:rPr>
        <w:t xml:space="preserve"> </w:t>
      </w:r>
      <w:r w:rsidRPr="000C104F">
        <w:rPr>
          <w:rFonts w:ascii="Times New Roman" w:hAnsi="Times New Roman" w:cs="Times New Roman"/>
        </w:rPr>
        <w:t>(wherever occurring) and substituting the words</w:t>
      </w:r>
      <w:r w:rsidR="004D4729">
        <w:rPr>
          <w:rFonts w:ascii="Times New Roman" w:hAnsi="Times New Roman" w:cs="Times New Roman"/>
        </w:rPr>
        <w:t xml:space="preserve"> “</w:t>
      </w:r>
      <w:r w:rsidRPr="000C104F">
        <w:rPr>
          <w:rFonts w:ascii="Times New Roman" w:hAnsi="Times New Roman" w:cs="Times New Roman"/>
        </w:rPr>
        <w:t>Extradition (Foreign States) Act</w:t>
      </w:r>
      <w:r w:rsidR="002B06CD">
        <w:rPr>
          <w:rFonts w:ascii="Times New Roman" w:hAnsi="Times New Roman" w:cs="Times New Roman"/>
        </w:rPr>
        <w:t>”</w:t>
      </w:r>
      <w:r w:rsidRPr="000C104F">
        <w:rPr>
          <w:rFonts w:ascii="Times New Roman" w:hAnsi="Times New Roman" w:cs="Times New Roman"/>
        </w:rPr>
        <w:t>:</w:t>
      </w:r>
    </w:p>
    <w:p w:rsidR="0055484E" w:rsidRPr="000C104F" w:rsidRDefault="0055484E" w:rsidP="004A6E28">
      <w:pPr>
        <w:spacing w:after="0" w:line="240" w:lineRule="auto"/>
        <w:ind w:left="900" w:hanging="324"/>
        <w:jc w:val="both"/>
        <w:rPr>
          <w:rFonts w:ascii="Times New Roman" w:hAnsi="Times New Roman" w:cs="Times New Roman"/>
        </w:rPr>
      </w:pPr>
      <w:r w:rsidRPr="000C104F">
        <w:rPr>
          <w:rFonts w:ascii="Times New Roman" w:hAnsi="Times New Roman" w:cs="Times New Roman"/>
        </w:rPr>
        <w:t>(b)</w:t>
      </w:r>
      <w:r w:rsidR="002B06CD">
        <w:rPr>
          <w:rFonts w:ascii="Times New Roman" w:hAnsi="Times New Roman" w:cs="Times New Roman"/>
          <w:i/>
        </w:rPr>
        <w:t xml:space="preserve"> </w:t>
      </w:r>
      <w:r w:rsidRPr="000C104F">
        <w:rPr>
          <w:rFonts w:ascii="Times New Roman" w:hAnsi="Times New Roman" w:cs="Times New Roman"/>
        </w:rPr>
        <w:t>by omitting the words</w:t>
      </w:r>
      <w:r w:rsidR="004D4729">
        <w:rPr>
          <w:rFonts w:ascii="Times New Roman" w:hAnsi="Times New Roman" w:cs="Times New Roman"/>
        </w:rPr>
        <w:t xml:space="preserve"> “</w:t>
      </w:r>
      <w:r w:rsidRPr="000C104F">
        <w:rPr>
          <w:rFonts w:ascii="Times New Roman" w:hAnsi="Times New Roman" w:cs="Times New Roman"/>
        </w:rPr>
        <w:t>arrangement made</w:t>
      </w:r>
      <w:r w:rsidR="002B06CD">
        <w:rPr>
          <w:rFonts w:ascii="Times New Roman" w:hAnsi="Times New Roman" w:cs="Times New Roman"/>
        </w:rPr>
        <w:t>”</w:t>
      </w:r>
      <w:r w:rsidR="00E83A58">
        <w:rPr>
          <w:rFonts w:ascii="Times New Roman" w:hAnsi="Times New Roman" w:cs="Times New Roman"/>
        </w:rPr>
        <w:t xml:space="preserve"> </w:t>
      </w:r>
      <w:r w:rsidRPr="000C104F">
        <w:rPr>
          <w:rFonts w:ascii="Times New Roman" w:hAnsi="Times New Roman" w:cs="Times New Roman"/>
        </w:rPr>
        <w:t>(wherever occurring) and substituting the words</w:t>
      </w:r>
      <w:r w:rsidR="004D4729">
        <w:rPr>
          <w:rFonts w:ascii="Times New Roman" w:hAnsi="Times New Roman" w:cs="Times New Roman"/>
        </w:rPr>
        <w:t xml:space="preserve"> “</w:t>
      </w:r>
      <w:r w:rsidRPr="000C104F">
        <w:rPr>
          <w:rFonts w:ascii="Times New Roman" w:hAnsi="Times New Roman" w:cs="Times New Roman"/>
        </w:rPr>
        <w:t>arrangement in force</w:t>
      </w:r>
      <w:r w:rsidR="002B06CD">
        <w:rPr>
          <w:rFonts w:ascii="Times New Roman" w:hAnsi="Times New Roman" w:cs="Times New Roman"/>
        </w:rPr>
        <w:t>”</w:t>
      </w:r>
      <w:r w:rsidRPr="000C104F">
        <w:rPr>
          <w:rFonts w:ascii="Times New Roman" w:hAnsi="Times New Roman" w:cs="Times New Roman"/>
        </w:rPr>
        <w:t>;</w:t>
      </w:r>
    </w:p>
    <w:p w:rsidR="0055484E" w:rsidRPr="000C104F" w:rsidRDefault="0055484E" w:rsidP="00E83A58">
      <w:pPr>
        <w:spacing w:after="0" w:line="240" w:lineRule="auto"/>
        <w:ind w:left="1152" w:hanging="576"/>
        <w:jc w:val="both"/>
        <w:rPr>
          <w:rFonts w:ascii="Times New Roman" w:hAnsi="Times New Roman" w:cs="Times New Roman"/>
        </w:rPr>
      </w:pPr>
      <w:r w:rsidRPr="000C104F">
        <w:rPr>
          <w:rFonts w:ascii="Times New Roman" w:hAnsi="Times New Roman" w:cs="Times New Roman"/>
        </w:rPr>
        <w:t>(c)</w:t>
      </w:r>
      <w:r w:rsidR="002B06CD">
        <w:rPr>
          <w:rFonts w:ascii="Times New Roman" w:hAnsi="Times New Roman" w:cs="Times New Roman"/>
        </w:rPr>
        <w:t xml:space="preserve"> </w:t>
      </w:r>
      <w:r w:rsidRPr="000C104F">
        <w:rPr>
          <w:rFonts w:ascii="Times New Roman" w:hAnsi="Times New Roman" w:cs="Times New Roman"/>
        </w:rPr>
        <w:t>by omitting from Form 6 the words</w:t>
      </w:r>
      <w:r w:rsidR="004D4729">
        <w:rPr>
          <w:rFonts w:ascii="Times New Roman" w:hAnsi="Times New Roman" w:cs="Times New Roman"/>
        </w:rPr>
        <w:t xml:space="preserve"> “</w:t>
      </w:r>
      <w:r w:rsidR="000D2518" w:rsidRPr="000C104F">
        <w:rPr>
          <w:rFonts w:ascii="Times New Roman" w:hAnsi="Times New Roman" w:cs="Times New Roman"/>
          <w:i/>
        </w:rPr>
        <w:t>Removal of Prisoners</w:t>
      </w:r>
      <w:r w:rsidR="00F506B4">
        <w:rPr>
          <w:rFonts w:ascii="Times New Roman" w:hAnsi="Times New Roman" w:cs="Times New Roman"/>
        </w:rPr>
        <w:t xml:space="preserve"> </w:t>
      </w:r>
      <w:r w:rsidR="000D2518" w:rsidRPr="008957C4">
        <w:rPr>
          <w:rFonts w:ascii="Times New Roman" w:hAnsi="Times New Roman" w:cs="Times New Roman"/>
        </w:rPr>
        <w:t>(</w:t>
      </w:r>
      <w:r w:rsidR="000D2518" w:rsidRPr="008957C4">
        <w:rPr>
          <w:rFonts w:ascii="Times New Roman" w:hAnsi="Times New Roman" w:cs="Times New Roman"/>
          <w:i/>
        </w:rPr>
        <w:t>Territories</w:t>
      </w:r>
      <w:r w:rsidR="000D2518" w:rsidRPr="008957C4">
        <w:rPr>
          <w:rFonts w:ascii="Times New Roman" w:hAnsi="Times New Roman" w:cs="Times New Roman"/>
        </w:rPr>
        <w:t>)</w:t>
      </w:r>
      <w:r w:rsidR="000D2518" w:rsidRPr="000C104F">
        <w:rPr>
          <w:rFonts w:ascii="Times New Roman" w:hAnsi="Times New Roman" w:cs="Times New Roman"/>
          <w:i/>
        </w:rPr>
        <w:t xml:space="preserve"> Act </w:t>
      </w:r>
      <w:r w:rsidRPr="000C104F">
        <w:rPr>
          <w:rFonts w:ascii="Times New Roman" w:hAnsi="Times New Roman" w:cs="Times New Roman"/>
        </w:rPr>
        <w:t>1923-1962</w:t>
      </w:r>
      <w:r w:rsidR="002B06CD">
        <w:rPr>
          <w:rFonts w:ascii="Times New Roman" w:hAnsi="Times New Roman" w:cs="Times New Roman"/>
        </w:rPr>
        <w:t>”</w:t>
      </w:r>
      <w:r w:rsidRPr="000C104F">
        <w:rPr>
          <w:rFonts w:ascii="Times New Roman" w:hAnsi="Times New Roman" w:cs="Times New Roman"/>
        </w:rPr>
        <w:t>and substituting the words</w:t>
      </w:r>
      <w:r w:rsidR="004D4729">
        <w:rPr>
          <w:rFonts w:ascii="Times New Roman" w:hAnsi="Times New Roman" w:cs="Times New Roman"/>
        </w:rPr>
        <w:t xml:space="preserve"> “</w:t>
      </w:r>
      <w:r w:rsidRPr="000C104F">
        <w:rPr>
          <w:rFonts w:ascii="Times New Roman" w:hAnsi="Times New Roman" w:cs="Times New Roman"/>
        </w:rPr>
        <w:t xml:space="preserve">Removal of Prisoners (Territories) Act </w:t>
      </w:r>
      <w:r w:rsidR="000D2518" w:rsidRPr="000C104F">
        <w:rPr>
          <w:rFonts w:ascii="Times New Roman" w:hAnsi="Times New Roman" w:cs="Times New Roman"/>
          <w:i/>
        </w:rPr>
        <w:t xml:space="preserve">or </w:t>
      </w:r>
      <w:r w:rsidRPr="000C104F">
        <w:rPr>
          <w:rFonts w:ascii="Times New Roman" w:hAnsi="Times New Roman" w:cs="Times New Roman"/>
        </w:rPr>
        <w:t>the Removal of Prisoners (Australian Capital Territory) Act</w:t>
      </w:r>
      <w:r w:rsidR="002B06CD">
        <w:rPr>
          <w:rFonts w:ascii="Times New Roman" w:hAnsi="Times New Roman" w:cs="Times New Roman"/>
        </w:rPr>
        <w:t>”</w:t>
      </w:r>
      <w:r w:rsidRPr="000C104F">
        <w:rPr>
          <w:rFonts w:ascii="Times New Roman" w:hAnsi="Times New Roman" w:cs="Times New Roman"/>
        </w:rPr>
        <w:t>; and</w:t>
      </w:r>
    </w:p>
    <w:p w:rsidR="0055484E" w:rsidRPr="000C104F" w:rsidRDefault="0055484E" w:rsidP="004A6E28">
      <w:pPr>
        <w:spacing w:after="0" w:line="240" w:lineRule="auto"/>
        <w:ind w:left="1152" w:hanging="576"/>
        <w:jc w:val="both"/>
        <w:rPr>
          <w:rFonts w:ascii="Times New Roman" w:hAnsi="Times New Roman" w:cs="Times New Roman"/>
        </w:rPr>
      </w:pPr>
      <w:r w:rsidRPr="000C104F">
        <w:rPr>
          <w:rFonts w:ascii="Times New Roman" w:hAnsi="Times New Roman" w:cs="Times New Roman"/>
        </w:rPr>
        <w:t>(d)</w:t>
      </w:r>
      <w:r w:rsidR="002B06CD">
        <w:rPr>
          <w:rFonts w:ascii="Times New Roman" w:hAnsi="Times New Roman" w:cs="Times New Roman"/>
        </w:rPr>
        <w:t xml:space="preserve"> </w:t>
      </w:r>
      <w:r w:rsidRPr="000C104F">
        <w:rPr>
          <w:rFonts w:ascii="Times New Roman" w:hAnsi="Times New Roman" w:cs="Times New Roman"/>
        </w:rPr>
        <w:t>by adding at the end thereof the following forms:—</w:t>
      </w:r>
    </w:p>
    <w:p w:rsidR="008957C4" w:rsidRDefault="0055484E" w:rsidP="00106DA5">
      <w:pPr>
        <w:tabs>
          <w:tab w:val="left" w:pos="3960"/>
        </w:tabs>
        <w:spacing w:before="60" w:after="0" w:line="240" w:lineRule="auto"/>
        <w:jc w:val="right"/>
        <w:rPr>
          <w:rFonts w:ascii="Times New Roman" w:hAnsi="Times New Roman" w:cs="Times New Roman"/>
        </w:rPr>
      </w:pPr>
      <w:r w:rsidRPr="000C104F">
        <w:rPr>
          <w:rFonts w:ascii="Times New Roman" w:hAnsi="Times New Roman" w:cs="Times New Roman"/>
        </w:rPr>
        <w:t>Form 7</w:t>
      </w:r>
      <w:r w:rsidR="00106DA5">
        <w:rPr>
          <w:rFonts w:ascii="Times New Roman" w:hAnsi="Times New Roman" w:cs="Times New Roman"/>
        </w:rPr>
        <w:tab/>
      </w:r>
      <w:r w:rsidR="008957C4" w:rsidRPr="000C104F">
        <w:rPr>
          <w:rFonts w:ascii="Times New Roman" w:hAnsi="Times New Roman" w:cs="Times New Roman"/>
        </w:rPr>
        <w:t>Section 18</w:t>
      </w:r>
      <w:r w:rsidR="008957C4" w:rsidRPr="00B05F10">
        <w:rPr>
          <w:rFonts w:ascii="Times New Roman" w:hAnsi="Times New Roman" w:cs="Times New Roman"/>
          <w:smallCaps/>
        </w:rPr>
        <w:t>a</w:t>
      </w:r>
    </w:p>
    <w:p w:rsidR="008957C4" w:rsidRPr="000C104F" w:rsidRDefault="008957C4" w:rsidP="008957C4">
      <w:pPr>
        <w:spacing w:before="60" w:after="0" w:line="240" w:lineRule="auto"/>
        <w:jc w:val="center"/>
        <w:rPr>
          <w:rFonts w:ascii="Times New Roman" w:hAnsi="Times New Roman" w:cs="Times New Roman"/>
        </w:rPr>
      </w:pPr>
      <w:r w:rsidRPr="000C104F">
        <w:rPr>
          <w:rFonts w:ascii="Times New Roman" w:hAnsi="Times New Roman" w:cs="Times New Roman"/>
        </w:rPr>
        <w:t>AUSTRALIA</w:t>
      </w:r>
    </w:p>
    <w:p w:rsidR="0055484E" w:rsidRPr="008957C4" w:rsidRDefault="0055484E" w:rsidP="008957C4">
      <w:pPr>
        <w:spacing w:before="60" w:after="0" w:line="240" w:lineRule="auto"/>
        <w:jc w:val="both"/>
        <w:rPr>
          <w:rFonts w:ascii="Times New Roman" w:hAnsi="Times New Roman" w:cs="Times New Roman"/>
          <w:sz w:val="2"/>
          <w:szCs w:val="2"/>
        </w:rPr>
      </w:pPr>
    </w:p>
    <w:p w:rsidR="0055484E" w:rsidRPr="000C104F" w:rsidRDefault="0055484E" w:rsidP="008957C4">
      <w:pPr>
        <w:spacing w:before="60" w:after="0" w:line="240" w:lineRule="auto"/>
        <w:jc w:val="center"/>
        <w:rPr>
          <w:rFonts w:ascii="Times New Roman" w:hAnsi="Times New Roman" w:cs="Times New Roman"/>
        </w:rPr>
      </w:pPr>
      <w:r w:rsidRPr="000C104F">
        <w:rPr>
          <w:rFonts w:ascii="Times New Roman" w:hAnsi="Times New Roman" w:cs="Times New Roman"/>
        </w:rPr>
        <w:t>Extradition (Foreign States) Act</w:t>
      </w:r>
    </w:p>
    <w:p w:rsidR="0055484E" w:rsidRPr="008957C4" w:rsidRDefault="0055484E" w:rsidP="004A6E28">
      <w:pPr>
        <w:spacing w:before="60" w:after="0" w:line="240" w:lineRule="auto"/>
        <w:jc w:val="center"/>
        <w:rPr>
          <w:rFonts w:ascii="Times New Roman" w:hAnsi="Times New Roman" w:cs="Times New Roman"/>
          <w:smallCaps/>
        </w:rPr>
      </w:pPr>
      <w:r w:rsidRPr="008957C4">
        <w:rPr>
          <w:rFonts w:ascii="Times New Roman" w:hAnsi="Times New Roman" w:cs="Times New Roman"/>
          <w:smallCaps/>
        </w:rPr>
        <w:t>Warrant to Hold Person in Custody during Transit</w:t>
      </w:r>
    </w:p>
    <w:p w:rsidR="0055484E" w:rsidRPr="008957C4" w:rsidRDefault="000D2518" w:rsidP="004A6E28">
      <w:pPr>
        <w:spacing w:after="0" w:line="240" w:lineRule="auto"/>
        <w:ind w:firstLine="432"/>
        <w:jc w:val="both"/>
        <w:rPr>
          <w:rFonts w:ascii="Times New Roman" w:hAnsi="Times New Roman" w:cs="Times New Roman"/>
        </w:rPr>
      </w:pPr>
      <w:r w:rsidRPr="008957C4">
        <w:rPr>
          <w:rFonts w:ascii="Times New Roman" w:hAnsi="Times New Roman" w:cs="Times New Roman"/>
        </w:rPr>
        <w:t>To</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Whereas, in pursuance of the extradition treaty i</w:t>
      </w:r>
      <w:r w:rsidR="008957C4">
        <w:rPr>
          <w:rFonts w:ascii="Times New Roman" w:hAnsi="Times New Roman" w:cs="Times New Roman"/>
        </w:rPr>
        <w:t>n force between Australia and</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6C3F2B">
        <w:rPr>
          <w:rFonts w:ascii="Times New Roman" w:hAnsi="Times New Roman" w:cs="Times New Roman"/>
        </w:rPr>
        <w:t xml:space="preserve">, </w:t>
      </w:r>
      <w:r w:rsidRPr="000C104F">
        <w:rPr>
          <w:rFonts w:ascii="Times New Roman" w:hAnsi="Times New Roman" w:cs="Times New Roman"/>
        </w:rPr>
        <w:t>a foreign state,</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t>,</w:t>
      </w:r>
      <w:r w:rsidR="006C3F2B" w:rsidRPr="000C104F">
        <w:rPr>
          <w:rFonts w:ascii="Times New Roman" w:hAnsi="Times New Roman" w:cs="Times New Roman"/>
        </w:rPr>
        <w:t xml:space="preserve"> </w:t>
      </w:r>
      <w:r w:rsidRPr="000C104F">
        <w:rPr>
          <w:rFonts w:ascii="Times New Roman" w:hAnsi="Times New Roman" w:cs="Times New Roman"/>
        </w:rPr>
        <w:t>(in</w:t>
      </w:r>
      <w:r w:rsidR="002B06CD">
        <w:rPr>
          <w:rFonts w:ascii="Times New Roman" w:hAnsi="Times New Roman" w:cs="Times New Roman"/>
        </w:rPr>
        <w:t xml:space="preserve"> </w:t>
      </w:r>
      <w:r w:rsidRPr="000C104F">
        <w:rPr>
          <w:rFonts w:ascii="Times New Roman" w:hAnsi="Times New Roman" w:cs="Times New Roman"/>
        </w:rPr>
        <w:t>this Warrant</w:t>
      </w:r>
      <w:r w:rsidR="006C3F2B">
        <w:rPr>
          <w:rFonts w:ascii="Times New Roman" w:hAnsi="Times New Roman" w:cs="Times New Roman"/>
        </w:rPr>
        <w:t xml:space="preserve"> </w:t>
      </w:r>
      <w:r w:rsidRPr="000C104F">
        <w:rPr>
          <w:rFonts w:ascii="Times New Roman" w:hAnsi="Times New Roman" w:cs="Times New Roman"/>
        </w:rPr>
        <w:t>referred</w:t>
      </w:r>
      <w:r w:rsidR="002B06CD">
        <w:rPr>
          <w:rFonts w:ascii="Times New Roman" w:hAnsi="Times New Roman" w:cs="Times New Roman"/>
        </w:rPr>
        <w:t xml:space="preserve"> </w:t>
      </w:r>
      <w:r w:rsidRPr="000C104F">
        <w:rPr>
          <w:rFonts w:ascii="Times New Roman" w:hAnsi="Times New Roman" w:cs="Times New Roman"/>
        </w:rPr>
        <w:t>to as</w:t>
      </w:r>
      <w:r w:rsidR="004D4729">
        <w:rPr>
          <w:rFonts w:ascii="Times New Roman" w:hAnsi="Times New Roman" w:cs="Times New Roman"/>
        </w:rPr>
        <w:t xml:space="preserve"> “</w:t>
      </w:r>
      <w:r w:rsidRPr="000C104F">
        <w:rPr>
          <w:rFonts w:ascii="Times New Roman" w:hAnsi="Times New Roman" w:cs="Times New Roman"/>
        </w:rPr>
        <w:t>the said prisoner</w:t>
      </w:r>
      <w:r w:rsidR="002B06CD">
        <w:rPr>
          <w:rFonts w:ascii="Times New Roman" w:hAnsi="Times New Roman" w:cs="Times New Roman"/>
        </w:rPr>
        <w:t>”</w:t>
      </w:r>
      <w:r w:rsidRPr="000C104F">
        <w:rPr>
          <w:rFonts w:ascii="Times New Roman" w:hAnsi="Times New Roman" w:cs="Times New Roman"/>
        </w:rPr>
        <w:t>) is being transported through Australia for the purpose of his being surrendered to</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2B06CD">
        <w:rPr>
          <w:rFonts w:ascii="Times New Roman" w:hAnsi="Times New Roman" w:cs="Times New Roman"/>
        </w:rPr>
        <w:t>:</w:t>
      </w:r>
    </w:p>
    <w:p w:rsidR="0055484E" w:rsidRPr="000C104F" w:rsidRDefault="0055484E" w:rsidP="004A6E28">
      <w:pPr>
        <w:spacing w:after="0" w:line="240" w:lineRule="auto"/>
        <w:ind w:firstLine="432"/>
        <w:jc w:val="both"/>
        <w:rPr>
          <w:rFonts w:ascii="Times New Roman" w:hAnsi="Times New Roman" w:cs="Times New Roman"/>
        </w:rPr>
      </w:pPr>
      <w:r w:rsidRPr="000C104F">
        <w:rPr>
          <w:rFonts w:ascii="Times New Roman" w:hAnsi="Times New Roman" w:cs="Times New Roman"/>
        </w:rPr>
        <w:t xml:space="preserve">This is therefore to authorize and command you, in pursuance of section </w:t>
      </w:r>
      <w:r w:rsidR="0013563F">
        <w:rPr>
          <w:rFonts w:ascii="Times New Roman" w:hAnsi="Times New Roman" w:cs="Times New Roman"/>
        </w:rPr>
        <w:t>1</w:t>
      </w:r>
      <w:r w:rsidRPr="000C104F">
        <w:rPr>
          <w:rFonts w:ascii="Times New Roman" w:hAnsi="Times New Roman" w:cs="Times New Roman"/>
        </w:rPr>
        <w:t>8a of the Extradition (Foreign States) Act, to receive the said prisoner into your custody and safely keep him until his transportation is continued.</w:t>
      </w:r>
    </w:p>
    <w:p w:rsidR="0055484E" w:rsidRDefault="0055484E" w:rsidP="004A6E28">
      <w:pPr>
        <w:spacing w:after="0" w:line="240" w:lineRule="auto"/>
        <w:ind w:firstLine="432"/>
        <w:jc w:val="both"/>
        <w:rPr>
          <w:rFonts w:ascii="Times New Roman" w:hAnsi="Times New Roman" w:cs="Times New Roman"/>
        </w:rPr>
      </w:pPr>
      <w:r w:rsidRPr="000C104F">
        <w:rPr>
          <w:rFonts w:ascii="Times New Roman" w:hAnsi="Times New Roman" w:cs="Times New Roman"/>
        </w:rPr>
        <w:t>Given under my hand at</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this</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day of</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 19</w:t>
      </w:r>
      <w:r w:rsidR="00F506B4">
        <w:rPr>
          <w:rFonts w:ascii="Times New Roman" w:hAnsi="Times New Roman" w:cs="Times New Roman"/>
        </w:rPr>
        <w:tab/>
      </w:r>
      <w:r w:rsidR="00B05F10">
        <w:rPr>
          <w:rFonts w:ascii="Times New Roman" w:hAnsi="Times New Roman" w:cs="Times New Roman"/>
        </w:rPr>
        <w:t>.</w:t>
      </w:r>
    </w:p>
    <w:p w:rsidR="001727F3" w:rsidRPr="000C104F" w:rsidRDefault="001727F3" w:rsidP="004A6E28">
      <w:pPr>
        <w:pBdr>
          <w:bottom w:val="single" w:sz="4" w:space="1" w:color="auto"/>
        </w:pBdr>
        <w:spacing w:before="120" w:after="0" w:line="240" w:lineRule="auto"/>
        <w:ind w:left="3888" w:right="3888" w:firstLine="432"/>
        <w:jc w:val="both"/>
        <w:rPr>
          <w:rFonts w:ascii="Times New Roman" w:hAnsi="Times New Roman" w:cs="Times New Roman"/>
        </w:rPr>
      </w:pPr>
    </w:p>
    <w:p w:rsidR="001727F3" w:rsidRDefault="0055484E" w:rsidP="00B05F10">
      <w:pPr>
        <w:tabs>
          <w:tab w:val="left" w:pos="3960"/>
        </w:tabs>
        <w:spacing w:beforeLines="60" w:before="144" w:after="0" w:line="240" w:lineRule="auto"/>
        <w:jc w:val="right"/>
        <w:rPr>
          <w:rFonts w:ascii="Times New Roman" w:hAnsi="Times New Roman" w:cs="Times New Roman"/>
        </w:rPr>
      </w:pPr>
      <w:r w:rsidRPr="000C104F">
        <w:rPr>
          <w:rFonts w:ascii="Times New Roman" w:hAnsi="Times New Roman" w:cs="Times New Roman"/>
        </w:rPr>
        <w:t>Form 8</w:t>
      </w:r>
      <w:r w:rsidR="00106DA5">
        <w:rPr>
          <w:rFonts w:ascii="Times New Roman" w:hAnsi="Times New Roman" w:cs="Times New Roman"/>
        </w:rPr>
        <w:tab/>
      </w:r>
      <w:r w:rsidR="001727F3" w:rsidRPr="000C104F">
        <w:rPr>
          <w:rFonts w:ascii="Times New Roman" w:hAnsi="Times New Roman" w:cs="Times New Roman"/>
        </w:rPr>
        <w:t>Section 27</w:t>
      </w:r>
    </w:p>
    <w:p w:rsidR="0055484E" w:rsidRPr="000C104F" w:rsidRDefault="0055484E" w:rsidP="00B05F10">
      <w:pPr>
        <w:spacing w:beforeLines="60" w:before="144" w:after="0" w:line="240" w:lineRule="auto"/>
        <w:jc w:val="center"/>
        <w:rPr>
          <w:rFonts w:ascii="Times New Roman" w:hAnsi="Times New Roman" w:cs="Times New Roman"/>
        </w:rPr>
      </w:pPr>
      <w:r w:rsidRPr="000C104F">
        <w:rPr>
          <w:rFonts w:ascii="Times New Roman" w:hAnsi="Times New Roman" w:cs="Times New Roman"/>
        </w:rPr>
        <w:t>AUSTRALIA</w:t>
      </w:r>
    </w:p>
    <w:p w:rsidR="0055484E" w:rsidRPr="000C104F" w:rsidRDefault="0055484E" w:rsidP="00B05F10">
      <w:pPr>
        <w:spacing w:beforeLines="60" w:before="144" w:after="0" w:line="240" w:lineRule="auto"/>
        <w:jc w:val="center"/>
        <w:rPr>
          <w:rFonts w:ascii="Times New Roman" w:hAnsi="Times New Roman" w:cs="Times New Roman"/>
        </w:rPr>
      </w:pPr>
      <w:r w:rsidRPr="000C104F">
        <w:rPr>
          <w:rFonts w:ascii="Times New Roman" w:hAnsi="Times New Roman" w:cs="Times New Roman"/>
        </w:rPr>
        <w:t>Extradition (Foreign States) Act</w:t>
      </w:r>
    </w:p>
    <w:p w:rsidR="0055484E" w:rsidRPr="001727F3" w:rsidRDefault="0055484E" w:rsidP="00B05F10">
      <w:pPr>
        <w:spacing w:beforeLines="60" w:before="144" w:after="0" w:line="240" w:lineRule="auto"/>
        <w:jc w:val="center"/>
        <w:rPr>
          <w:rFonts w:ascii="Times New Roman" w:hAnsi="Times New Roman" w:cs="Times New Roman"/>
          <w:smallCaps/>
        </w:rPr>
      </w:pPr>
      <w:r w:rsidRPr="001727F3">
        <w:rPr>
          <w:rFonts w:ascii="Times New Roman" w:hAnsi="Times New Roman" w:cs="Times New Roman"/>
          <w:smallCaps/>
        </w:rPr>
        <w:t>Notice Authorizing Taking of Evidence</w:t>
      </w:r>
    </w:p>
    <w:p w:rsidR="0055484E" w:rsidRPr="001727F3" w:rsidRDefault="000D2518" w:rsidP="004A6E28">
      <w:pPr>
        <w:spacing w:after="0" w:line="240" w:lineRule="auto"/>
        <w:ind w:firstLine="432"/>
        <w:jc w:val="both"/>
        <w:rPr>
          <w:rFonts w:ascii="Times New Roman" w:hAnsi="Times New Roman" w:cs="Times New Roman"/>
        </w:rPr>
      </w:pPr>
      <w:r w:rsidRPr="001727F3">
        <w:rPr>
          <w:rFonts w:ascii="Times New Roman" w:hAnsi="Times New Roman" w:cs="Times New Roman"/>
        </w:rPr>
        <w:t>To</w:t>
      </w:r>
    </w:p>
    <w:p w:rsidR="0055484E" w:rsidRPr="000C104F" w:rsidRDefault="0055484E" w:rsidP="004A6E28">
      <w:pPr>
        <w:tabs>
          <w:tab w:val="left" w:pos="8640"/>
          <w:tab w:val="left" w:pos="8820"/>
        </w:tabs>
        <w:spacing w:after="0" w:line="240" w:lineRule="auto"/>
        <w:jc w:val="both"/>
        <w:rPr>
          <w:rFonts w:ascii="Times New Roman" w:hAnsi="Times New Roman" w:cs="Times New Roman"/>
        </w:rPr>
      </w:pPr>
      <w:r w:rsidRPr="000C104F">
        <w:rPr>
          <w:rFonts w:ascii="Times New Roman" w:hAnsi="Times New Roman" w:cs="Times New Roman"/>
        </w:rPr>
        <w:t>a Chief [Stipendiary, Police,</w:t>
      </w:r>
      <w:r w:rsidR="002B06CD">
        <w:rPr>
          <w:rFonts w:ascii="Times New Roman" w:hAnsi="Times New Roman" w:cs="Times New Roman"/>
        </w:rPr>
        <w:t xml:space="preserve"> </w:t>
      </w:r>
      <w:r w:rsidRPr="000C104F">
        <w:rPr>
          <w:rFonts w:ascii="Times New Roman" w:hAnsi="Times New Roman" w:cs="Times New Roman"/>
        </w:rPr>
        <w:t xml:space="preserve">Resident </w:t>
      </w:r>
      <w:r w:rsidR="000D2518" w:rsidRPr="000C104F">
        <w:rPr>
          <w:rFonts w:ascii="Times New Roman" w:hAnsi="Times New Roman" w:cs="Times New Roman"/>
          <w:i/>
        </w:rPr>
        <w:t xml:space="preserve">or </w:t>
      </w:r>
      <w:r w:rsidRPr="000C104F">
        <w:rPr>
          <w:rFonts w:ascii="Times New Roman" w:hAnsi="Times New Roman" w:cs="Times New Roman"/>
        </w:rPr>
        <w:t xml:space="preserve">Special] Magistrate of the State of </w:t>
      </w:r>
      <w:r w:rsidR="001727F3">
        <w:rPr>
          <w:rFonts w:ascii="Times New Roman" w:hAnsi="Times New Roman" w:cs="Times New Roman"/>
        </w:rPr>
        <w:tab/>
      </w:r>
      <w:r w:rsidR="00F506B4">
        <w:rPr>
          <w:rFonts w:ascii="Times New Roman" w:hAnsi="Times New Roman" w:cs="Times New Roman"/>
        </w:rPr>
        <w:t xml:space="preserve">, </w:t>
      </w:r>
      <w:r w:rsidRPr="000C104F">
        <w:rPr>
          <w:rFonts w:ascii="Times New Roman" w:hAnsi="Times New Roman" w:cs="Times New Roman"/>
        </w:rPr>
        <w:t>being s person who holds art office specified in an arrangement in force under section 24 of the Extradition (Foreign States) Act.</w:t>
      </w:r>
    </w:p>
    <w:p w:rsidR="0055484E" w:rsidRPr="000C104F" w:rsidRDefault="000D2518" w:rsidP="004A6E28">
      <w:pPr>
        <w:spacing w:before="60" w:after="60" w:line="240" w:lineRule="auto"/>
        <w:jc w:val="center"/>
        <w:rPr>
          <w:rFonts w:ascii="Times New Roman" w:hAnsi="Times New Roman" w:cs="Times New Roman"/>
        </w:rPr>
      </w:pPr>
      <w:r w:rsidRPr="000C104F">
        <w:rPr>
          <w:rFonts w:ascii="Times New Roman" w:hAnsi="Times New Roman" w:cs="Times New Roman"/>
          <w:i/>
        </w:rPr>
        <w:t>or</w:t>
      </w:r>
    </w:p>
    <w:p w:rsidR="0055484E" w:rsidRPr="00625A42" w:rsidRDefault="000D2518" w:rsidP="004A6E28">
      <w:pPr>
        <w:spacing w:after="0" w:line="240" w:lineRule="auto"/>
        <w:ind w:firstLine="432"/>
        <w:jc w:val="both"/>
        <w:rPr>
          <w:rFonts w:ascii="Times New Roman" w:hAnsi="Times New Roman" w:cs="Times New Roman"/>
        </w:rPr>
      </w:pPr>
      <w:r w:rsidRPr="00625A42">
        <w:rPr>
          <w:rFonts w:ascii="Times New Roman" w:hAnsi="Times New Roman" w:cs="Times New Roman"/>
        </w:rPr>
        <w:t>To</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 xml:space="preserve">a Chief [Stipendiary, Police, Resident </w:t>
      </w:r>
      <w:r w:rsidR="000D2518" w:rsidRPr="000C104F">
        <w:rPr>
          <w:rFonts w:ascii="Times New Roman" w:hAnsi="Times New Roman" w:cs="Times New Roman"/>
          <w:i/>
        </w:rPr>
        <w:t xml:space="preserve">or </w:t>
      </w:r>
      <w:r w:rsidRPr="000C104F">
        <w:rPr>
          <w:rFonts w:ascii="Times New Roman" w:hAnsi="Times New Roman" w:cs="Times New Roman"/>
        </w:rPr>
        <w:t>Speci</w:t>
      </w:r>
      <w:r w:rsidR="00B97429">
        <w:rPr>
          <w:rFonts w:ascii="Times New Roman" w:hAnsi="Times New Roman" w:cs="Times New Roman"/>
        </w:rPr>
        <w:t xml:space="preserve">al] Magistrate of the Territory </w:t>
      </w:r>
      <w:r w:rsidRPr="000C104F">
        <w:rPr>
          <w:rFonts w:ascii="Times New Roman" w:hAnsi="Times New Roman" w:cs="Times New Roman"/>
        </w:rPr>
        <w:t>of</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p>
    <w:p w:rsidR="0055484E" w:rsidRPr="000C104F" w:rsidRDefault="0055484E" w:rsidP="00F506B4">
      <w:pPr>
        <w:spacing w:after="0" w:line="240" w:lineRule="auto"/>
        <w:ind w:firstLine="432"/>
        <w:jc w:val="both"/>
        <w:rPr>
          <w:rFonts w:ascii="Times New Roman" w:hAnsi="Times New Roman" w:cs="Times New Roman"/>
        </w:rPr>
      </w:pPr>
      <w:r w:rsidRPr="000C104F">
        <w:rPr>
          <w:rFonts w:ascii="Times New Roman" w:hAnsi="Times New Roman" w:cs="Times New Roman"/>
        </w:rPr>
        <w:t>Whereas a r</w:t>
      </w:r>
      <w:r w:rsidR="00B97429">
        <w:rPr>
          <w:rFonts w:ascii="Times New Roman" w:hAnsi="Times New Roman" w:cs="Times New Roman"/>
        </w:rPr>
        <w:t xml:space="preserve">equest has been made to me, the </w:t>
      </w:r>
      <w:r w:rsidRPr="000C104F">
        <w:rPr>
          <w:rFonts w:ascii="Times New Roman" w:hAnsi="Times New Roman" w:cs="Times New Roman"/>
        </w:rPr>
        <w:t>Attorney-General of Australia, by</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a foreign state,</w:t>
      </w:r>
      <w:r w:rsidR="00F506B4">
        <w:rPr>
          <w:rFonts w:ascii="Times New Roman" w:hAnsi="Times New Roman" w:cs="Times New Roman"/>
        </w:rPr>
        <w:t xml:space="preserve"> </w:t>
      </w:r>
      <w:r w:rsidRPr="000C104F">
        <w:rPr>
          <w:rFonts w:ascii="Times New Roman" w:hAnsi="Times New Roman" w:cs="Times New Roman"/>
        </w:rPr>
        <w:t>that evidence be taken in Australia for the purposes of</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p>
    <w:p w:rsidR="0055484E" w:rsidRPr="000C104F" w:rsidRDefault="0055484E" w:rsidP="004A6E28">
      <w:pPr>
        <w:spacing w:after="0" w:line="240" w:lineRule="auto"/>
        <w:ind w:firstLine="432"/>
        <w:jc w:val="both"/>
        <w:rPr>
          <w:rFonts w:ascii="Times New Roman" w:hAnsi="Times New Roman" w:cs="Times New Roman"/>
        </w:rPr>
      </w:pPr>
      <w:r w:rsidRPr="000C104F">
        <w:rPr>
          <w:rFonts w:ascii="Times New Roman" w:hAnsi="Times New Roman" w:cs="Times New Roman"/>
        </w:rPr>
        <w:t>Now therefore I, the Attorney-General of Australia, authorize you to take the abovementioned evidence in accordance with section 27 of the Extradition (Foreign States) Act.</w:t>
      </w:r>
    </w:p>
    <w:p w:rsidR="0055484E" w:rsidRPr="000C104F" w:rsidRDefault="0055484E" w:rsidP="00F506B4">
      <w:pPr>
        <w:spacing w:after="0" w:line="240" w:lineRule="auto"/>
        <w:ind w:firstLine="432"/>
        <w:jc w:val="both"/>
        <w:rPr>
          <w:rFonts w:ascii="Times New Roman" w:hAnsi="Times New Roman" w:cs="Times New Roman"/>
        </w:rPr>
      </w:pPr>
      <w:r w:rsidRPr="000C104F">
        <w:rPr>
          <w:rFonts w:ascii="Times New Roman" w:hAnsi="Times New Roman" w:cs="Times New Roman"/>
        </w:rPr>
        <w:t>Given under my hand at</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this</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day of</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 19</w:t>
      </w:r>
      <w:r w:rsidR="00F506B4">
        <w:rPr>
          <w:rFonts w:ascii="Times New Roman" w:hAnsi="Times New Roman" w:cs="Times New Roman"/>
        </w:rPr>
        <w:tab/>
      </w:r>
      <w:r w:rsidR="00B05F10">
        <w:rPr>
          <w:rFonts w:ascii="Times New Roman" w:hAnsi="Times New Roman" w:cs="Times New Roman"/>
        </w:rPr>
        <w:t>.</w:t>
      </w:r>
    </w:p>
    <w:p w:rsidR="0055484E" w:rsidRPr="000C104F" w:rsidRDefault="00A17433" w:rsidP="004A6E28">
      <w:pPr>
        <w:spacing w:after="0" w:line="240" w:lineRule="auto"/>
        <w:jc w:val="both"/>
        <w:rPr>
          <w:rFonts w:ascii="Times New Roman" w:hAnsi="Times New Roman" w:cs="Times New Roman"/>
        </w:rPr>
      </w:pPr>
      <w:r>
        <w:rPr>
          <w:rFonts w:ascii="Times New Roman" w:hAnsi="Times New Roman" w:cs="Times New Roman"/>
        </w:rPr>
        <w:br w:type="page"/>
      </w:r>
    </w:p>
    <w:p w:rsidR="0055484E" w:rsidRPr="000C104F" w:rsidRDefault="0055484E" w:rsidP="008049B0">
      <w:pPr>
        <w:tabs>
          <w:tab w:val="left" w:pos="4050"/>
        </w:tabs>
        <w:spacing w:before="60" w:after="60" w:line="240" w:lineRule="auto"/>
        <w:jc w:val="right"/>
        <w:rPr>
          <w:rFonts w:ascii="Times New Roman" w:hAnsi="Times New Roman" w:cs="Times New Roman"/>
        </w:rPr>
      </w:pPr>
      <w:r w:rsidRPr="000C104F">
        <w:rPr>
          <w:rFonts w:ascii="Times New Roman" w:hAnsi="Times New Roman" w:cs="Times New Roman"/>
        </w:rPr>
        <w:lastRenderedPageBreak/>
        <w:t>Form 9</w:t>
      </w:r>
      <w:r w:rsidR="008049B0">
        <w:rPr>
          <w:rFonts w:ascii="Times New Roman" w:hAnsi="Times New Roman" w:cs="Times New Roman"/>
        </w:rPr>
        <w:tab/>
      </w:r>
      <w:r w:rsidR="00625A42" w:rsidRPr="000C104F">
        <w:rPr>
          <w:rFonts w:ascii="Times New Roman" w:hAnsi="Times New Roman" w:cs="Times New Roman"/>
        </w:rPr>
        <w:t>Section 27</w:t>
      </w:r>
      <w:r w:rsidR="00625A42" w:rsidRPr="00B05F10">
        <w:rPr>
          <w:rFonts w:ascii="Times New Roman" w:hAnsi="Times New Roman" w:cs="Times New Roman"/>
          <w:smallCaps/>
        </w:rPr>
        <w:t>a</w:t>
      </w:r>
    </w:p>
    <w:p w:rsidR="0055484E" w:rsidRPr="000C104F" w:rsidRDefault="0055484E" w:rsidP="00625A42">
      <w:pPr>
        <w:spacing w:before="60" w:after="60" w:line="240" w:lineRule="auto"/>
        <w:jc w:val="center"/>
        <w:rPr>
          <w:rFonts w:ascii="Times New Roman" w:hAnsi="Times New Roman" w:cs="Times New Roman"/>
        </w:rPr>
      </w:pPr>
      <w:r w:rsidRPr="000C104F">
        <w:rPr>
          <w:rFonts w:ascii="Times New Roman" w:hAnsi="Times New Roman" w:cs="Times New Roman"/>
        </w:rPr>
        <w:t>AUSTRALIA</w:t>
      </w:r>
    </w:p>
    <w:p w:rsidR="0055484E" w:rsidRPr="000C104F" w:rsidRDefault="0055484E" w:rsidP="00625A42">
      <w:pPr>
        <w:spacing w:before="60" w:after="60" w:line="240" w:lineRule="auto"/>
        <w:jc w:val="center"/>
        <w:rPr>
          <w:rFonts w:ascii="Times New Roman" w:hAnsi="Times New Roman" w:cs="Times New Roman"/>
        </w:rPr>
      </w:pPr>
      <w:r w:rsidRPr="000C104F">
        <w:rPr>
          <w:rFonts w:ascii="Times New Roman" w:hAnsi="Times New Roman" w:cs="Times New Roman"/>
        </w:rPr>
        <w:t>Extradition (Foreign States) Act</w:t>
      </w:r>
    </w:p>
    <w:p w:rsidR="0055484E" w:rsidRPr="000C104F" w:rsidRDefault="0055484E" w:rsidP="004A6E28">
      <w:pPr>
        <w:spacing w:before="60" w:after="60" w:line="240" w:lineRule="auto"/>
        <w:jc w:val="both"/>
        <w:rPr>
          <w:rFonts w:ascii="Times New Roman" w:hAnsi="Times New Roman" w:cs="Times New Roman"/>
        </w:rPr>
      </w:pPr>
      <w:r w:rsidRPr="000C104F">
        <w:rPr>
          <w:rFonts w:ascii="Times New Roman" w:hAnsi="Times New Roman" w:cs="Times New Roman"/>
        </w:rPr>
        <w:t>Notice Authorizing Taking of Evidence</w:t>
      </w:r>
    </w:p>
    <w:p w:rsidR="0055484E" w:rsidRPr="00625A42" w:rsidRDefault="000D2518" w:rsidP="004A6E28">
      <w:pPr>
        <w:spacing w:after="0" w:line="240" w:lineRule="auto"/>
        <w:jc w:val="both"/>
        <w:rPr>
          <w:rFonts w:ascii="Times New Roman" w:hAnsi="Times New Roman" w:cs="Times New Roman"/>
        </w:rPr>
      </w:pPr>
      <w:r w:rsidRPr="00625A42">
        <w:rPr>
          <w:rFonts w:ascii="Times New Roman" w:hAnsi="Times New Roman" w:cs="Times New Roman"/>
        </w:rPr>
        <w:t>To</w:t>
      </w:r>
    </w:p>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a Chief [Stipendiary,</w:t>
      </w:r>
      <w:r w:rsidR="002B06CD">
        <w:rPr>
          <w:rFonts w:ascii="Times New Roman" w:hAnsi="Times New Roman" w:cs="Times New Roman"/>
        </w:rPr>
        <w:t xml:space="preserve"> </w:t>
      </w:r>
      <w:r w:rsidRPr="000C104F">
        <w:rPr>
          <w:rFonts w:ascii="Times New Roman" w:hAnsi="Times New Roman" w:cs="Times New Roman"/>
        </w:rPr>
        <w:t>Police,</w:t>
      </w:r>
      <w:r w:rsidR="002B06CD">
        <w:rPr>
          <w:rFonts w:ascii="Times New Roman" w:hAnsi="Times New Roman" w:cs="Times New Roman"/>
        </w:rPr>
        <w:t xml:space="preserve"> </w:t>
      </w:r>
      <w:r w:rsidRPr="000C104F">
        <w:rPr>
          <w:rFonts w:ascii="Times New Roman" w:hAnsi="Times New Roman" w:cs="Times New Roman"/>
        </w:rPr>
        <w:t xml:space="preserve">Resident </w:t>
      </w:r>
      <w:r w:rsidR="000D2518" w:rsidRPr="000C104F">
        <w:rPr>
          <w:rFonts w:ascii="Times New Roman" w:hAnsi="Times New Roman" w:cs="Times New Roman"/>
          <w:i/>
        </w:rPr>
        <w:t xml:space="preserve">or </w:t>
      </w:r>
      <w:r w:rsidRPr="000C104F">
        <w:rPr>
          <w:rFonts w:ascii="Times New Roman" w:hAnsi="Times New Roman" w:cs="Times New Roman"/>
        </w:rPr>
        <w:t>Spec</w:t>
      </w:r>
      <w:r w:rsidR="00B97429">
        <w:rPr>
          <w:rFonts w:ascii="Times New Roman" w:hAnsi="Times New Roman" w:cs="Times New Roman"/>
        </w:rPr>
        <w:t>ial]</w:t>
      </w:r>
      <w:r w:rsidR="002B06CD">
        <w:rPr>
          <w:rFonts w:ascii="Times New Roman" w:hAnsi="Times New Roman" w:cs="Times New Roman"/>
        </w:rPr>
        <w:t xml:space="preserve"> </w:t>
      </w:r>
      <w:r w:rsidR="00B97429">
        <w:rPr>
          <w:rFonts w:ascii="Times New Roman" w:hAnsi="Times New Roman" w:cs="Times New Roman"/>
        </w:rPr>
        <w:t>Magistrate</w:t>
      </w:r>
      <w:r w:rsidR="002B06CD">
        <w:rPr>
          <w:rFonts w:ascii="Times New Roman" w:hAnsi="Times New Roman" w:cs="Times New Roman"/>
        </w:rPr>
        <w:t xml:space="preserve"> </w:t>
      </w:r>
      <w:r w:rsidR="00B97429">
        <w:rPr>
          <w:rFonts w:ascii="Times New Roman" w:hAnsi="Times New Roman" w:cs="Times New Roman"/>
        </w:rPr>
        <w:t>of the State</w:t>
      </w:r>
      <w:r w:rsidRPr="000C104F">
        <w:rPr>
          <w:rFonts w:ascii="Times New Roman" w:hAnsi="Times New Roman" w:cs="Times New Roman"/>
        </w:rPr>
        <w:t xml:space="preserve"> of</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 being a person who holds an office specified in art arrangement in force under section 24 of the Extradition (Foreign States) Act.</w:t>
      </w:r>
    </w:p>
    <w:p w:rsidR="0055484E" w:rsidRPr="000C104F" w:rsidRDefault="000D2518" w:rsidP="004A6E28">
      <w:pPr>
        <w:spacing w:after="0" w:line="240" w:lineRule="auto"/>
        <w:jc w:val="center"/>
        <w:rPr>
          <w:rFonts w:ascii="Times New Roman" w:hAnsi="Times New Roman" w:cs="Times New Roman"/>
        </w:rPr>
      </w:pPr>
      <w:r w:rsidRPr="000C104F">
        <w:rPr>
          <w:rFonts w:ascii="Times New Roman" w:hAnsi="Times New Roman" w:cs="Times New Roman"/>
          <w:i/>
        </w:rPr>
        <w:t>or</w:t>
      </w:r>
    </w:p>
    <w:p w:rsidR="0055484E" w:rsidRPr="00625A42" w:rsidRDefault="000D2518" w:rsidP="00F506B4">
      <w:pPr>
        <w:spacing w:after="0" w:line="240" w:lineRule="auto"/>
        <w:ind w:left="180"/>
        <w:jc w:val="both"/>
        <w:rPr>
          <w:rFonts w:ascii="Times New Roman" w:hAnsi="Times New Roman" w:cs="Times New Roman"/>
        </w:rPr>
      </w:pPr>
      <w:r w:rsidRPr="00625A42">
        <w:rPr>
          <w:rFonts w:ascii="Times New Roman" w:hAnsi="Times New Roman" w:cs="Times New Roman"/>
        </w:rPr>
        <w:t>To</w:t>
      </w:r>
    </w:p>
    <w:p w:rsidR="00F506B4"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 xml:space="preserve">a Chief [Stipendiary, Police, Resident </w:t>
      </w:r>
      <w:r w:rsidR="000D2518" w:rsidRPr="000C104F">
        <w:rPr>
          <w:rFonts w:ascii="Times New Roman" w:hAnsi="Times New Roman" w:cs="Times New Roman"/>
          <w:i/>
        </w:rPr>
        <w:t xml:space="preserve">or </w:t>
      </w:r>
      <w:r w:rsidRPr="000C104F">
        <w:rPr>
          <w:rFonts w:ascii="Times New Roman" w:hAnsi="Times New Roman" w:cs="Times New Roman"/>
        </w:rPr>
        <w:t>Special] Magistrate of the Territory of</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t>.</w:t>
      </w:r>
    </w:p>
    <w:p w:rsidR="0055484E" w:rsidRPr="000C104F" w:rsidRDefault="0055484E" w:rsidP="00F506B4">
      <w:pPr>
        <w:spacing w:after="0" w:line="240" w:lineRule="auto"/>
        <w:ind w:left="180"/>
        <w:jc w:val="both"/>
        <w:rPr>
          <w:rFonts w:ascii="Times New Roman" w:hAnsi="Times New Roman" w:cs="Times New Roman"/>
        </w:rPr>
      </w:pPr>
      <w:r w:rsidRPr="000C104F">
        <w:rPr>
          <w:rFonts w:ascii="Times New Roman" w:hAnsi="Times New Roman" w:cs="Times New Roman"/>
        </w:rPr>
        <w:t>I,</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w:t>
      </w:r>
      <w:r w:rsidR="002B06CD">
        <w:rPr>
          <w:rFonts w:ascii="Times New Roman" w:hAnsi="Times New Roman" w:cs="Times New Roman"/>
        </w:rPr>
        <w:t xml:space="preserve"> </w:t>
      </w:r>
      <w:r w:rsidRPr="000C104F">
        <w:rPr>
          <w:rFonts w:ascii="Times New Roman" w:hAnsi="Times New Roman" w:cs="Times New Roman"/>
        </w:rPr>
        <w:t>the Attorney-General of</w:t>
      </w:r>
      <w:r w:rsidR="00F506B4">
        <w:rPr>
          <w:rFonts w:ascii="Times New Roman" w:hAnsi="Times New Roman" w:cs="Times New Roman"/>
        </w:rPr>
        <w:t xml:space="preserve"> </w:t>
      </w:r>
      <w:r w:rsidRPr="000C104F">
        <w:rPr>
          <w:rFonts w:ascii="Times New Roman" w:hAnsi="Times New Roman" w:cs="Times New Roman"/>
        </w:rPr>
        <w:t>Australia, inform you that a warrant has been issued in Australia [</w:t>
      </w:r>
      <w:r w:rsidRPr="001F7F49">
        <w:rPr>
          <w:rFonts w:ascii="Times New Roman" w:hAnsi="Times New Roman" w:cs="Times New Roman"/>
          <w:i/>
        </w:rPr>
        <w:t>or</w:t>
      </w:r>
      <w:r w:rsidRPr="000C104F">
        <w:rPr>
          <w:rFonts w:ascii="Times New Roman" w:hAnsi="Times New Roman" w:cs="Times New Roman"/>
        </w:rPr>
        <w:t xml:space="preserve"> in the Territory of</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 for the apprehension of</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(in this notice referred to as</w:t>
      </w:r>
      <w:r w:rsidR="004D4729">
        <w:rPr>
          <w:rFonts w:ascii="Times New Roman" w:hAnsi="Times New Roman" w:cs="Times New Roman"/>
        </w:rPr>
        <w:t xml:space="preserve"> “</w:t>
      </w:r>
      <w:r w:rsidRPr="000C104F">
        <w:rPr>
          <w:rFonts w:ascii="Times New Roman" w:hAnsi="Times New Roman" w:cs="Times New Roman"/>
        </w:rPr>
        <w:t>the said fugitive</w:t>
      </w:r>
      <w:r w:rsidR="002B06CD">
        <w:rPr>
          <w:rFonts w:ascii="Times New Roman" w:hAnsi="Times New Roman" w:cs="Times New Roman"/>
        </w:rPr>
        <w:t>”</w:t>
      </w:r>
      <w:r w:rsidRPr="000C104F">
        <w:rPr>
          <w:rFonts w:ascii="Times New Roman" w:hAnsi="Times New Roman" w:cs="Times New Roman"/>
        </w:rPr>
        <w:t xml:space="preserve">), being a person accused of an extraditable crime as defined by section 20 of the Extradition (Foreign States) Act, and that the said fugitive is </w:t>
      </w:r>
      <w:r w:rsidR="001F7F49" w:rsidRPr="001F7F49">
        <w:rPr>
          <w:rFonts w:ascii="Times New Roman" w:hAnsi="Times New Roman" w:cs="Times New Roman"/>
        </w:rPr>
        <w:t>[</w:t>
      </w:r>
      <w:r w:rsidR="000D2518" w:rsidRPr="000C104F">
        <w:rPr>
          <w:rFonts w:ascii="Times New Roman" w:hAnsi="Times New Roman" w:cs="Times New Roman"/>
          <w:i/>
        </w:rPr>
        <w:t xml:space="preserve">or </w:t>
      </w:r>
      <w:r w:rsidRPr="000C104F">
        <w:rPr>
          <w:rFonts w:ascii="Times New Roman" w:hAnsi="Times New Roman" w:cs="Times New Roman"/>
        </w:rPr>
        <w:t>is suspected of being] in (</w:t>
      </w:r>
      <w:r w:rsidR="000D2518" w:rsidRPr="000C104F">
        <w:rPr>
          <w:rFonts w:ascii="Times New Roman" w:hAnsi="Times New Roman" w:cs="Times New Roman"/>
          <w:i/>
        </w:rPr>
        <w:t xml:space="preserve">or </w:t>
      </w:r>
      <w:r w:rsidRPr="000C104F">
        <w:rPr>
          <w:rFonts w:ascii="Times New Roman" w:hAnsi="Times New Roman" w:cs="Times New Roman"/>
        </w:rPr>
        <w:t>within the jurisdiction of, or of a part of</w:t>
      </w:r>
      <w:r w:rsidR="00F506B4">
        <w:rPr>
          <w:rFonts w:ascii="Times New Roman" w:hAnsi="Times New Roman" w:cs="Times New Roman"/>
        </w:rPr>
        <w:t>]</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 and I hereby authorize you to take, in</w:t>
      </w:r>
      <w:r w:rsidR="00F506B4">
        <w:rPr>
          <w:rFonts w:ascii="Times New Roman" w:hAnsi="Times New Roman" w:cs="Times New Roman"/>
        </w:rPr>
        <w:t xml:space="preserve"> </w:t>
      </w:r>
      <w:r w:rsidRPr="000C104F">
        <w:rPr>
          <w:rFonts w:ascii="Times New Roman" w:hAnsi="Times New Roman" w:cs="Times New Roman"/>
        </w:rPr>
        <w:t>accordance with section 27</w:t>
      </w:r>
      <w:r w:rsidR="001F7F49">
        <w:rPr>
          <w:rFonts w:ascii="Times New Roman" w:hAnsi="Times New Roman" w:cs="Times New Roman"/>
        </w:rPr>
        <w:t>A</w:t>
      </w:r>
      <w:r w:rsidRPr="000C104F">
        <w:rPr>
          <w:rFonts w:ascii="Times New Roman" w:hAnsi="Times New Roman" w:cs="Times New Roman"/>
        </w:rPr>
        <w:t xml:space="preserve"> of the Extradition (Foreign States) Act, such evidence in Australia as is produced to you for transmission</w:t>
      </w:r>
      <w:r w:rsidR="00C26079">
        <w:rPr>
          <w:rFonts w:ascii="Times New Roman" w:hAnsi="Times New Roman" w:cs="Times New Roman"/>
        </w:rPr>
        <w:t xml:space="preserve"> to </w:t>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00F506B4">
        <w:rPr>
          <w:rFonts w:ascii="Times New Roman" w:hAnsi="Times New Roman" w:cs="Times New Roman"/>
        </w:rPr>
        <w:tab/>
      </w:r>
      <w:r w:rsidRPr="000C104F">
        <w:rPr>
          <w:rFonts w:ascii="Times New Roman" w:hAnsi="Times New Roman" w:cs="Times New Roman"/>
        </w:rPr>
        <w:t>for use in</w:t>
      </w:r>
      <w:r w:rsidR="00C26079">
        <w:rPr>
          <w:rFonts w:ascii="Times New Roman" w:hAnsi="Times New Roman" w:cs="Times New Roman"/>
        </w:rPr>
        <w:t xml:space="preserve"> </w:t>
      </w:r>
      <w:r w:rsidRPr="000C104F">
        <w:rPr>
          <w:rFonts w:ascii="Times New Roman" w:hAnsi="Times New Roman" w:cs="Times New Roman"/>
        </w:rPr>
        <w:t>any proceedings in</w:t>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Pr="000C104F">
        <w:rPr>
          <w:rFonts w:ascii="Times New Roman" w:hAnsi="Times New Roman" w:cs="Times New Roman"/>
        </w:rPr>
        <w:t>for the surrender of the said fugitive to Australia.</w:t>
      </w:r>
    </w:p>
    <w:p w:rsidR="0055484E" w:rsidRPr="000C104F" w:rsidRDefault="0055484E" w:rsidP="00C26079">
      <w:pPr>
        <w:spacing w:after="0" w:line="240" w:lineRule="auto"/>
        <w:ind w:left="2016" w:hanging="1836"/>
        <w:jc w:val="both"/>
        <w:rPr>
          <w:rFonts w:ascii="Times New Roman" w:hAnsi="Times New Roman" w:cs="Times New Roman"/>
        </w:rPr>
      </w:pPr>
      <w:r w:rsidRPr="000C104F">
        <w:rPr>
          <w:rFonts w:ascii="Times New Roman" w:hAnsi="Times New Roman" w:cs="Times New Roman"/>
        </w:rPr>
        <w:t>Given under my hand at</w:t>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Pr="000C104F">
        <w:rPr>
          <w:rFonts w:ascii="Times New Roman" w:hAnsi="Times New Roman" w:cs="Times New Roman"/>
        </w:rPr>
        <w:t>this</w:t>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Pr="000C104F">
        <w:rPr>
          <w:rFonts w:ascii="Times New Roman" w:hAnsi="Times New Roman" w:cs="Times New Roman"/>
        </w:rPr>
        <w:t>day of</w:t>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00C26079">
        <w:rPr>
          <w:rFonts w:ascii="Times New Roman" w:hAnsi="Times New Roman" w:cs="Times New Roman"/>
        </w:rPr>
        <w:tab/>
      </w:r>
      <w:r w:rsidRPr="000C104F">
        <w:rPr>
          <w:rFonts w:ascii="Times New Roman" w:hAnsi="Times New Roman" w:cs="Times New Roman"/>
        </w:rPr>
        <w:t>,</w:t>
      </w:r>
      <w:r w:rsidR="00C26079">
        <w:rPr>
          <w:rFonts w:ascii="Times New Roman" w:hAnsi="Times New Roman" w:cs="Times New Roman"/>
        </w:rPr>
        <w:t xml:space="preserve"> </w:t>
      </w:r>
      <w:r w:rsidRPr="000C104F">
        <w:rPr>
          <w:rFonts w:ascii="Times New Roman" w:hAnsi="Times New Roman" w:cs="Times New Roman"/>
        </w:rPr>
        <w:t>19</w:t>
      </w:r>
      <w:r w:rsidR="00C26079">
        <w:rPr>
          <w:rFonts w:ascii="Times New Roman" w:hAnsi="Times New Roman" w:cs="Times New Roman"/>
        </w:rPr>
        <w:tab/>
        <w:t>.</w:t>
      </w:r>
    </w:p>
    <w:p w:rsidR="0055484E" w:rsidRPr="00625A42" w:rsidRDefault="0055484E" w:rsidP="004A6E28">
      <w:pPr>
        <w:spacing w:before="120" w:after="60" w:line="240" w:lineRule="auto"/>
        <w:jc w:val="both"/>
        <w:rPr>
          <w:rFonts w:ascii="Times New Roman" w:hAnsi="Times New Roman" w:cs="Times New Roman"/>
          <w:b/>
          <w:sz w:val="20"/>
        </w:rPr>
      </w:pPr>
      <w:r w:rsidRPr="00625A42">
        <w:rPr>
          <w:rFonts w:ascii="Times New Roman" w:hAnsi="Times New Roman" w:cs="Times New Roman"/>
          <w:b/>
          <w:sz w:val="20"/>
        </w:rPr>
        <w:t>Minor amendments.</w:t>
      </w:r>
    </w:p>
    <w:p w:rsidR="0055484E" w:rsidRPr="000C104F" w:rsidRDefault="0055484E" w:rsidP="004A6E28">
      <w:pPr>
        <w:spacing w:after="60" w:line="240" w:lineRule="auto"/>
        <w:ind w:firstLine="432"/>
        <w:jc w:val="both"/>
        <w:rPr>
          <w:rFonts w:ascii="Times New Roman" w:hAnsi="Times New Roman" w:cs="Times New Roman"/>
        </w:rPr>
      </w:pPr>
      <w:r w:rsidRPr="00625A42">
        <w:rPr>
          <w:rFonts w:ascii="Times New Roman" w:hAnsi="Times New Roman" w:cs="Times New Roman"/>
          <w:b/>
        </w:rPr>
        <w:t>23.</w:t>
      </w:r>
      <w:r w:rsidR="00625A42">
        <w:rPr>
          <w:rFonts w:ascii="Times New Roman" w:hAnsi="Times New Roman" w:cs="Times New Roman"/>
          <w:b/>
        </w:rPr>
        <w:tab/>
      </w:r>
      <w:r w:rsidRPr="000C104F">
        <w:rPr>
          <w:rFonts w:ascii="Times New Roman" w:hAnsi="Times New Roman" w:cs="Times New Roman"/>
        </w:rPr>
        <w:t>The Principal Act is amended as set out in the following table:—</w:t>
      </w:r>
    </w:p>
    <w:tbl>
      <w:tblPr>
        <w:tblW w:w="5000" w:type="pct"/>
        <w:tblCellMar>
          <w:left w:w="40" w:type="dxa"/>
          <w:right w:w="40" w:type="dxa"/>
        </w:tblCellMar>
        <w:tblLook w:val="0000" w:firstRow="0" w:lastRow="0" w:firstColumn="0" w:lastColumn="0" w:noHBand="0" w:noVBand="0"/>
      </w:tblPr>
      <w:tblGrid>
        <w:gridCol w:w="1871"/>
        <w:gridCol w:w="7236"/>
      </w:tblGrid>
      <w:tr w:rsidR="0055484E" w:rsidRPr="000C104F" w:rsidTr="00625A42">
        <w:trPr>
          <w:trHeight w:val="20"/>
        </w:trPr>
        <w:tc>
          <w:tcPr>
            <w:tcW w:w="1027" w:type="pct"/>
            <w:tcBorders>
              <w:top w:val="single" w:sz="6" w:space="0" w:color="auto"/>
              <w:bottom w:val="single" w:sz="6" w:space="0" w:color="auto"/>
              <w:right w:val="single" w:sz="6" w:space="0" w:color="auto"/>
            </w:tcBorders>
          </w:tcPr>
          <w:p w:rsidR="0055484E" w:rsidRPr="000C104F" w:rsidRDefault="0055484E" w:rsidP="004A6E28">
            <w:pPr>
              <w:spacing w:after="0" w:line="240" w:lineRule="auto"/>
              <w:jc w:val="center"/>
              <w:rPr>
                <w:rFonts w:ascii="Times New Roman" w:hAnsi="Times New Roman" w:cs="Times New Roman"/>
              </w:rPr>
            </w:pPr>
            <w:r w:rsidRPr="000C104F">
              <w:rPr>
                <w:rFonts w:ascii="Times New Roman" w:hAnsi="Times New Roman" w:cs="Times New Roman"/>
              </w:rPr>
              <w:t>Provision</w:t>
            </w:r>
          </w:p>
        </w:tc>
        <w:tc>
          <w:tcPr>
            <w:tcW w:w="3973" w:type="pct"/>
            <w:tcBorders>
              <w:top w:val="single" w:sz="6" w:space="0" w:color="auto"/>
              <w:left w:val="single" w:sz="6" w:space="0" w:color="auto"/>
              <w:bottom w:val="single" w:sz="6" w:space="0" w:color="auto"/>
            </w:tcBorders>
          </w:tcPr>
          <w:p w:rsidR="0055484E" w:rsidRPr="000C104F" w:rsidRDefault="0055484E" w:rsidP="004A6E28">
            <w:pPr>
              <w:spacing w:after="0" w:line="240" w:lineRule="auto"/>
              <w:jc w:val="center"/>
              <w:rPr>
                <w:rFonts w:ascii="Times New Roman" w:hAnsi="Times New Roman" w:cs="Times New Roman"/>
              </w:rPr>
            </w:pPr>
            <w:r w:rsidRPr="000C104F">
              <w:rPr>
                <w:rFonts w:ascii="Times New Roman" w:hAnsi="Times New Roman" w:cs="Times New Roman"/>
              </w:rPr>
              <w:t>Amendment</w:t>
            </w:r>
          </w:p>
        </w:tc>
      </w:tr>
      <w:tr w:rsidR="0055484E" w:rsidRPr="000C104F" w:rsidTr="00625A42">
        <w:trPr>
          <w:trHeight w:val="20"/>
        </w:trPr>
        <w:tc>
          <w:tcPr>
            <w:tcW w:w="1027" w:type="pct"/>
            <w:tcBorders>
              <w:top w:val="single" w:sz="6" w:space="0" w:color="auto"/>
              <w:right w:val="single" w:sz="6" w:space="0" w:color="auto"/>
            </w:tcBorders>
          </w:tcPr>
          <w:p w:rsidR="0055484E" w:rsidRPr="000C104F" w:rsidRDefault="0055484E" w:rsidP="00B05F10">
            <w:pPr>
              <w:tabs>
                <w:tab w:val="right" w:leader="dot" w:pos="1620"/>
              </w:tabs>
              <w:spacing w:before="120" w:after="0" w:line="240" w:lineRule="auto"/>
              <w:jc w:val="both"/>
              <w:rPr>
                <w:rFonts w:ascii="Times New Roman" w:hAnsi="Times New Roman" w:cs="Times New Roman"/>
              </w:rPr>
            </w:pPr>
            <w:r w:rsidRPr="000C104F">
              <w:rPr>
                <w:rFonts w:ascii="Times New Roman" w:hAnsi="Times New Roman" w:cs="Times New Roman"/>
              </w:rPr>
              <w:t>Section 4(1)</w:t>
            </w:r>
            <w:r w:rsidR="00C26079">
              <w:rPr>
                <w:rFonts w:ascii="Times New Roman" w:hAnsi="Times New Roman" w:cs="Times New Roman"/>
              </w:rPr>
              <w:tab/>
            </w:r>
          </w:p>
        </w:tc>
        <w:tc>
          <w:tcPr>
            <w:tcW w:w="3973" w:type="pct"/>
            <w:tcBorders>
              <w:top w:val="single" w:sz="6" w:space="0" w:color="auto"/>
              <w:left w:val="single" w:sz="6" w:space="0" w:color="auto"/>
            </w:tcBorders>
          </w:tcPr>
          <w:p w:rsidR="0055484E" w:rsidRPr="000C104F" w:rsidRDefault="0055484E" w:rsidP="004A6E28">
            <w:pPr>
              <w:spacing w:before="120" w:after="0" w:line="240" w:lineRule="auto"/>
              <w:jc w:val="both"/>
              <w:rPr>
                <w:rFonts w:ascii="Times New Roman" w:hAnsi="Times New Roman" w:cs="Times New Roman"/>
              </w:rPr>
            </w:pPr>
            <w:r w:rsidRPr="000C104F">
              <w:rPr>
                <w:rFonts w:ascii="Times New Roman" w:hAnsi="Times New Roman" w:cs="Times New Roman"/>
              </w:rPr>
              <w:t>From paragraph (b) of the definition of</w:t>
            </w:r>
            <w:r w:rsidR="004D4729">
              <w:rPr>
                <w:rFonts w:ascii="Times New Roman" w:hAnsi="Times New Roman" w:cs="Times New Roman"/>
              </w:rPr>
              <w:t xml:space="preserve"> “</w:t>
            </w:r>
            <w:r w:rsidRPr="000C104F">
              <w:rPr>
                <w:rFonts w:ascii="Times New Roman" w:hAnsi="Times New Roman" w:cs="Times New Roman"/>
              </w:rPr>
              <w:t>Magistrate</w:t>
            </w:r>
            <w:r w:rsidR="002B06CD">
              <w:rPr>
                <w:rFonts w:ascii="Times New Roman" w:hAnsi="Times New Roman" w:cs="Times New Roman"/>
              </w:rPr>
              <w:t>”</w:t>
            </w:r>
            <w:r w:rsidRPr="000C104F">
              <w:rPr>
                <w:rFonts w:ascii="Times New Roman" w:hAnsi="Times New Roman" w:cs="Times New Roman"/>
              </w:rPr>
              <w:t>, omit</w:t>
            </w:r>
            <w:r w:rsidR="004D4729">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of this Act</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55484E" w:rsidP="00B05F10">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Section 4(5)</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B05F10">
            <w:pPr>
              <w:spacing w:after="0" w:line="240" w:lineRule="auto"/>
              <w:jc w:val="both"/>
              <w:rPr>
                <w:rFonts w:ascii="Times New Roman" w:hAnsi="Times New Roman" w:cs="Times New Roman"/>
              </w:rPr>
            </w:pPr>
            <w:r w:rsidRPr="000C104F">
              <w:rPr>
                <w:rFonts w:ascii="Times New Roman" w:hAnsi="Times New Roman" w:cs="Times New Roman"/>
              </w:rPr>
              <w:t>Omit</w:t>
            </w:r>
            <w:r w:rsidR="004D4729">
              <w:rPr>
                <w:rFonts w:ascii="Times New Roman" w:hAnsi="Times New Roman" w:cs="Times New Roman"/>
              </w:rPr>
              <w:t xml:space="preserve"> “</w:t>
            </w:r>
            <w:r w:rsidRPr="000C104F">
              <w:rPr>
                <w:rFonts w:ascii="Times New Roman" w:hAnsi="Times New Roman" w:cs="Times New Roman"/>
              </w:rPr>
              <w:t>item 32</w:t>
            </w:r>
            <w:r w:rsidRPr="00B05F10">
              <w:rPr>
                <w:rFonts w:ascii="Times New Roman" w:hAnsi="Times New Roman" w:cs="Times New Roman"/>
                <w:smallCaps/>
              </w:rPr>
              <w:t>a</w:t>
            </w:r>
            <w:r w:rsidRPr="000C104F">
              <w:rPr>
                <w:rFonts w:ascii="Times New Roman" w:hAnsi="Times New Roman" w:cs="Times New Roman"/>
              </w:rPr>
              <w:t xml:space="preserve"> or item 33 </w:t>
            </w:r>
            <w:r w:rsidR="000D2518" w:rsidRPr="00B05F10">
              <w:rPr>
                <w:rFonts w:ascii="Times New Roman" w:hAnsi="Times New Roman" w:cs="Times New Roman"/>
              </w:rPr>
              <w:t>in</w:t>
            </w:r>
            <w:r w:rsidR="000D2518" w:rsidRPr="000C104F">
              <w:rPr>
                <w:rFonts w:ascii="Times New Roman" w:hAnsi="Times New Roman" w:cs="Times New Roman"/>
                <w:i/>
              </w:rPr>
              <w:t xml:space="preserve"> </w:t>
            </w:r>
            <w:r w:rsidRPr="000C104F">
              <w:rPr>
                <w:rFonts w:ascii="Times New Roman" w:hAnsi="Times New Roman" w:cs="Times New Roman"/>
              </w:rPr>
              <w:t>the First Schedule to this Act</w:t>
            </w:r>
            <w:r w:rsidR="002B06CD">
              <w:rPr>
                <w:rFonts w:ascii="Times New Roman" w:hAnsi="Times New Roman" w:cs="Times New Roman"/>
              </w:rPr>
              <w:t>”</w:t>
            </w:r>
            <w:r w:rsidRPr="000C104F">
              <w:rPr>
                <w:rFonts w:ascii="Times New Roman" w:hAnsi="Times New Roman" w:cs="Times New Roman"/>
              </w:rPr>
              <w:t>, substitute</w:t>
            </w:r>
            <w:r w:rsidR="004D4729">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 xml:space="preserve">item 32 or item </w:t>
            </w:r>
            <w:r w:rsidR="00B05F10">
              <w:rPr>
                <w:rFonts w:ascii="Times New Roman" w:hAnsi="Times New Roman" w:cs="Times New Roman"/>
              </w:rPr>
              <w:t>35</w:t>
            </w:r>
            <w:r w:rsidRPr="000C104F">
              <w:rPr>
                <w:rFonts w:ascii="Times New Roman" w:hAnsi="Times New Roman" w:cs="Times New Roman"/>
              </w:rPr>
              <w:t xml:space="preserve"> in Schedule 1</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55484E" w:rsidP="00B05F10">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Section 9(3)</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of this section</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55484E" w:rsidP="00C26079">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Section 14</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of this Act</w:t>
            </w:r>
            <w:r w:rsidR="002B06CD">
              <w:rPr>
                <w:rFonts w:ascii="Times New Roman" w:hAnsi="Times New Roman" w:cs="Times New Roman"/>
              </w:rPr>
              <w:t>”</w:t>
            </w:r>
            <w:r w:rsidRPr="000C104F">
              <w:rPr>
                <w:rFonts w:ascii="Times New Roman" w:hAnsi="Times New Roman" w:cs="Times New Roman"/>
              </w:rPr>
              <w:t>(wherever occurring).</w:t>
            </w:r>
          </w:p>
        </w:tc>
      </w:tr>
      <w:tr w:rsidR="0055484E" w:rsidRPr="000C104F" w:rsidTr="00625A42">
        <w:trPr>
          <w:trHeight w:val="20"/>
        </w:trPr>
        <w:tc>
          <w:tcPr>
            <w:tcW w:w="1027" w:type="pct"/>
            <w:tcBorders>
              <w:right w:val="single" w:sz="6" w:space="0" w:color="auto"/>
            </w:tcBorders>
          </w:tcPr>
          <w:p w:rsidR="0055484E" w:rsidRPr="000C104F" w:rsidRDefault="0055484E" w:rsidP="00B05F10">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Section 15(1)(a) and (b)</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the Second Schedule to this Act</w:t>
            </w:r>
            <w:r w:rsidR="002B06CD">
              <w:rPr>
                <w:rFonts w:ascii="Times New Roman" w:hAnsi="Times New Roman" w:cs="Times New Roman"/>
              </w:rPr>
              <w:t>”</w:t>
            </w:r>
            <w:r w:rsidRPr="000C104F">
              <w:rPr>
                <w:rFonts w:ascii="Times New Roman" w:hAnsi="Times New Roman" w:cs="Times New Roman"/>
              </w:rPr>
              <w:t>, substitute</w:t>
            </w:r>
            <w:r w:rsidR="00B05F10">
              <w:rPr>
                <w:rFonts w:ascii="Times New Roman" w:hAnsi="Times New Roman" w:cs="Times New Roman"/>
              </w:rPr>
              <w:t xml:space="preserve"> “</w:t>
            </w:r>
            <w:r w:rsidRPr="000C104F">
              <w:rPr>
                <w:rFonts w:ascii="Times New Roman" w:hAnsi="Times New Roman" w:cs="Times New Roman"/>
              </w:rPr>
              <w:t>Schedule 2</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55484E" w:rsidP="00C26079">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Section 16(1)</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B05F10">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the Second Schedule to this Act</w:t>
            </w:r>
            <w:r w:rsidR="002B06CD">
              <w:rPr>
                <w:rFonts w:ascii="Times New Roman" w:hAnsi="Times New Roman" w:cs="Times New Roman"/>
              </w:rPr>
              <w:t>”</w:t>
            </w:r>
            <w:r w:rsidRPr="000C104F">
              <w:rPr>
                <w:rFonts w:ascii="Times New Roman" w:hAnsi="Times New Roman" w:cs="Times New Roman"/>
              </w:rPr>
              <w:t xml:space="preserve">, substitute </w:t>
            </w:r>
            <w:r w:rsidR="00B05F10">
              <w:rPr>
                <w:rFonts w:ascii="Times New Roman" w:hAnsi="Times New Roman" w:cs="Times New Roman"/>
              </w:rPr>
              <w:t>“</w:t>
            </w:r>
            <w:r w:rsidRPr="000C104F">
              <w:rPr>
                <w:rFonts w:ascii="Times New Roman" w:hAnsi="Times New Roman" w:cs="Times New Roman"/>
              </w:rPr>
              <w:t>Schedule 2</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55484E" w:rsidP="00C26079">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Section 17(3)</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of this section</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55484E" w:rsidP="00C26079">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Section 17(4)</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of this Act</w:t>
            </w:r>
            <w:r w:rsidR="002B06CD">
              <w:rPr>
                <w:rFonts w:ascii="Times New Roman" w:hAnsi="Times New Roman" w:cs="Times New Roman"/>
              </w:rPr>
              <w:t>”</w:t>
            </w:r>
            <w:r w:rsidRPr="000C104F">
              <w:rPr>
                <w:rFonts w:ascii="Times New Roman" w:hAnsi="Times New Roman" w:cs="Times New Roman"/>
              </w:rPr>
              <w:t>(wherever occurring).</w:t>
            </w:r>
          </w:p>
        </w:tc>
      </w:tr>
      <w:tr w:rsidR="0055484E" w:rsidRPr="000C104F" w:rsidTr="00625A42">
        <w:trPr>
          <w:trHeight w:val="20"/>
        </w:trPr>
        <w:tc>
          <w:tcPr>
            <w:tcW w:w="1027" w:type="pct"/>
            <w:tcBorders>
              <w:right w:val="single" w:sz="6" w:space="0" w:color="auto"/>
            </w:tcBorders>
          </w:tcPr>
          <w:p w:rsidR="0055484E" w:rsidRPr="000C104F" w:rsidRDefault="0055484E" w:rsidP="00C26079">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Section 17(6)</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of this Act</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B05F10" w:rsidP="00C26079">
            <w:pPr>
              <w:tabs>
                <w:tab w:val="right" w:leader="dot" w:pos="1620"/>
              </w:tabs>
              <w:spacing w:after="0" w:line="240" w:lineRule="auto"/>
              <w:jc w:val="both"/>
              <w:rPr>
                <w:rFonts w:ascii="Times New Roman" w:hAnsi="Times New Roman" w:cs="Times New Roman"/>
              </w:rPr>
            </w:pPr>
            <w:r>
              <w:rPr>
                <w:rFonts w:ascii="Times New Roman" w:hAnsi="Times New Roman" w:cs="Times New Roman"/>
              </w:rPr>
              <w:t>Section 17</w:t>
            </w:r>
            <w:r w:rsidR="0055484E" w:rsidRPr="000C104F">
              <w:rPr>
                <w:rFonts w:ascii="Times New Roman" w:hAnsi="Times New Roman" w:cs="Times New Roman"/>
              </w:rPr>
              <w:t>(6) and (7)</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the Second Schedule to this Act</w:t>
            </w:r>
            <w:r w:rsidR="002B06CD">
              <w:rPr>
                <w:rFonts w:ascii="Times New Roman" w:hAnsi="Times New Roman" w:cs="Times New Roman"/>
              </w:rPr>
              <w:t>”</w:t>
            </w:r>
            <w:r w:rsidRPr="000C104F">
              <w:rPr>
                <w:rFonts w:ascii="Times New Roman" w:hAnsi="Times New Roman" w:cs="Times New Roman"/>
              </w:rPr>
              <w:t>, substitute</w:t>
            </w:r>
            <w:r w:rsidR="004D4729">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Schedule 2</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55484E" w:rsidP="00B05F10">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Section 18(2)</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B05F10">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the Second Schedule to this Act</w:t>
            </w:r>
            <w:r w:rsidR="002B06CD">
              <w:rPr>
                <w:rFonts w:ascii="Times New Roman" w:hAnsi="Times New Roman" w:cs="Times New Roman"/>
              </w:rPr>
              <w:t>”</w:t>
            </w:r>
            <w:r w:rsidRPr="000C104F">
              <w:rPr>
                <w:rFonts w:ascii="Times New Roman" w:hAnsi="Times New Roman" w:cs="Times New Roman"/>
              </w:rPr>
              <w:t>, substitute</w:t>
            </w:r>
            <w:r w:rsidR="004D4729">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Schedule 2</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55484E" w:rsidP="00B05F10">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Section 20(a)</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the First Schedule to this Act</w:t>
            </w:r>
            <w:r w:rsidR="002B06CD">
              <w:rPr>
                <w:rFonts w:ascii="Times New Roman" w:hAnsi="Times New Roman" w:cs="Times New Roman"/>
              </w:rPr>
              <w:t>”</w:t>
            </w:r>
            <w:r w:rsidRPr="000C104F">
              <w:rPr>
                <w:rFonts w:ascii="Times New Roman" w:hAnsi="Times New Roman" w:cs="Times New Roman"/>
              </w:rPr>
              <w:t>, substitute</w:t>
            </w:r>
            <w:r w:rsidR="004D4729">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Schedule 1</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55484E" w:rsidP="00C26079">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Section 30</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the Second Schedule to this Act</w:t>
            </w:r>
            <w:r w:rsidR="002B06CD">
              <w:rPr>
                <w:rFonts w:ascii="Times New Roman" w:hAnsi="Times New Roman" w:cs="Times New Roman"/>
              </w:rPr>
              <w:t>”</w:t>
            </w:r>
            <w:r w:rsidRPr="000C104F">
              <w:rPr>
                <w:rFonts w:ascii="Times New Roman" w:hAnsi="Times New Roman" w:cs="Times New Roman"/>
              </w:rPr>
              <w:t>, substitute</w:t>
            </w:r>
            <w:r w:rsidR="004D4729">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Schedule 2</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55484E" w:rsidP="00C26079">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The Schedules</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THE SCHEDULES</w:t>
            </w:r>
            <w:r w:rsidR="002B06CD">
              <w:rPr>
                <w:rFonts w:ascii="Times New Roman" w:hAnsi="Times New Roman" w:cs="Times New Roman"/>
              </w:rPr>
              <w:t>”</w:t>
            </w:r>
            <w:r w:rsidRPr="000C104F">
              <w:rPr>
                <w:rFonts w:ascii="Times New Roman" w:hAnsi="Times New Roman" w:cs="Times New Roman"/>
              </w:rPr>
              <w:t>.</w:t>
            </w:r>
          </w:p>
        </w:tc>
      </w:tr>
      <w:tr w:rsidR="0055484E" w:rsidRPr="000C104F" w:rsidTr="00625A42">
        <w:trPr>
          <w:trHeight w:val="20"/>
        </w:trPr>
        <w:tc>
          <w:tcPr>
            <w:tcW w:w="1027" w:type="pct"/>
            <w:tcBorders>
              <w:right w:val="single" w:sz="6" w:space="0" w:color="auto"/>
            </w:tcBorders>
          </w:tcPr>
          <w:p w:rsidR="0055484E" w:rsidRPr="000C104F" w:rsidRDefault="0055484E" w:rsidP="00C26079">
            <w:pPr>
              <w:tabs>
                <w:tab w:val="right" w:leader="dot" w:pos="1620"/>
              </w:tabs>
              <w:spacing w:after="0" w:line="240" w:lineRule="auto"/>
              <w:jc w:val="both"/>
              <w:rPr>
                <w:rFonts w:ascii="Times New Roman" w:hAnsi="Times New Roman" w:cs="Times New Roman"/>
              </w:rPr>
            </w:pPr>
            <w:r w:rsidRPr="000C104F">
              <w:rPr>
                <w:rFonts w:ascii="Times New Roman" w:hAnsi="Times New Roman" w:cs="Times New Roman"/>
              </w:rPr>
              <w:t>Second Schedule</w:t>
            </w:r>
            <w:r w:rsidR="00C26079">
              <w:rPr>
                <w:rFonts w:ascii="Times New Roman" w:hAnsi="Times New Roman" w:cs="Times New Roman"/>
              </w:rPr>
              <w:tab/>
            </w:r>
          </w:p>
        </w:tc>
        <w:tc>
          <w:tcPr>
            <w:tcW w:w="3973" w:type="pct"/>
            <w:tcBorders>
              <w:left w:val="single" w:sz="6" w:space="0" w:color="auto"/>
            </w:tcBorders>
          </w:tcPr>
          <w:p w:rsidR="0055484E" w:rsidRPr="000C104F"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(a) Omit</w:t>
            </w:r>
            <w:r w:rsidR="00726A8E">
              <w:rPr>
                <w:rFonts w:ascii="Times New Roman" w:hAnsi="Times New Roman" w:cs="Times New Roman"/>
              </w:rPr>
              <w:t xml:space="preserve"> “</w:t>
            </w:r>
            <w:r w:rsidRPr="000C104F">
              <w:rPr>
                <w:rFonts w:ascii="Times New Roman" w:hAnsi="Times New Roman" w:cs="Times New Roman"/>
              </w:rPr>
              <w:t>SECOND SCHEDULE</w:t>
            </w:r>
            <w:r w:rsidR="002B06CD">
              <w:rPr>
                <w:rFonts w:ascii="Times New Roman" w:hAnsi="Times New Roman" w:cs="Times New Roman"/>
              </w:rPr>
              <w:t>”</w:t>
            </w:r>
            <w:r w:rsidRPr="000C104F">
              <w:rPr>
                <w:rFonts w:ascii="Times New Roman" w:hAnsi="Times New Roman" w:cs="Times New Roman"/>
              </w:rPr>
              <w:t>, substitute</w:t>
            </w:r>
            <w:r w:rsidR="004D4729">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SCHEDULE</w:t>
            </w:r>
            <w:r w:rsidRPr="00DB6B80">
              <w:rPr>
                <w:rFonts w:ascii="Times New Roman" w:hAnsi="Times New Roman" w:cs="Times New Roman"/>
              </w:rPr>
              <w:t xml:space="preserve"> </w:t>
            </w:r>
            <w:r w:rsidR="000D2518" w:rsidRPr="00DB6B80">
              <w:rPr>
                <w:rFonts w:ascii="Times New Roman" w:hAnsi="Times New Roman" w:cs="Times New Roman"/>
              </w:rPr>
              <w:t>2</w:t>
            </w:r>
            <w:r w:rsidR="002B06CD" w:rsidRPr="00DB6B80">
              <w:rPr>
                <w:rFonts w:ascii="Times New Roman" w:hAnsi="Times New Roman" w:cs="Times New Roman"/>
              </w:rPr>
              <w:t>”</w:t>
            </w:r>
            <w:r w:rsidR="000D2518" w:rsidRPr="00DB6B80">
              <w:rPr>
                <w:rFonts w:ascii="Times New Roman" w:hAnsi="Times New Roman" w:cs="Times New Roman"/>
              </w:rPr>
              <w:t>.</w:t>
            </w:r>
          </w:p>
        </w:tc>
      </w:tr>
      <w:tr w:rsidR="0055484E" w:rsidRPr="000C104F" w:rsidTr="00625A42">
        <w:trPr>
          <w:trHeight w:val="20"/>
        </w:trPr>
        <w:tc>
          <w:tcPr>
            <w:tcW w:w="1027" w:type="pct"/>
            <w:tcBorders>
              <w:bottom w:val="single" w:sz="6" w:space="0" w:color="auto"/>
              <w:right w:val="single" w:sz="6" w:space="0" w:color="auto"/>
            </w:tcBorders>
          </w:tcPr>
          <w:p w:rsidR="0055484E" w:rsidRPr="000C104F" w:rsidRDefault="0055484E" w:rsidP="004A6E28">
            <w:pPr>
              <w:spacing w:after="0" w:line="240" w:lineRule="auto"/>
              <w:jc w:val="both"/>
              <w:rPr>
                <w:rFonts w:ascii="Times New Roman" w:hAnsi="Times New Roman" w:cs="Times New Roman"/>
              </w:rPr>
            </w:pPr>
          </w:p>
        </w:tc>
        <w:tc>
          <w:tcPr>
            <w:tcW w:w="3973" w:type="pct"/>
            <w:tcBorders>
              <w:left w:val="single" w:sz="6" w:space="0" w:color="auto"/>
              <w:bottom w:val="single" w:sz="6" w:space="0" w:color="auto"/>
            </w:tcBorders>
          </w:tcPr>
          <w:p w:rsidR="00DB6B80" w:rsidRDefault="0055484E" w:rsidP="004A6E28">
            <w:pPr>
              <w:spacing w:after="0" w:line="240" w:lineRule="auto"/>
              <w:jc w:val="both"/>
              <w:rPr>
                <w:rFonts w:ascii="Times New Roman" w:hAnsi="Times New Roman" w:cs="Times New Roman"/>
              </w:rPr>
            </w:pPr>
            <w:r w:rsidRPr="000C104F">
              <w:rPr>
                <w:rFonts w:ascii="Times New Roman" w:hAnsi="Times New Roman" w:cs="Times New Roman"/>
              </w:rPr>
              <w:t>(b)</w:t>
            </w:r>
            <w:r w:rsidR="00B05F10">
              <w:rPr>
                <w:rFonts w:ascii="Times New Roman" w:hAnsi="Times New Roman" w:cs="Times New Roman"/>
              </w:rPr>
              <w:t xml:space="preserve"> </w:t>
            </w:r>
            <w:r w:rsidRPr="000C104F">
              <w:rPr>
                <w:rFonts w:ascii="Times New Roman" w:hAnsi="Times New Roman" w:cs="Times New Roman"/>
              </w:rPr>
              <w:t>Omit</w:t>
            </w:r>
            <w:r w:rsidR="00726A8E">
              <w:rPr>
                <w:rFonts w:ascii="Times New Roman" w:hAnsi="Times New Roman" w:cs="Times New Roman"/>
              </w:rPr>
              <w:t xml:space="preserve"> “</w:t>
            </w:r>
            <w:r w:rsidRPr="000C104F">
              <w:rPr>
                <w:rFonts w:ascii="Times New Roman" w:hAnsi="Times New Roman" w:cs="Times New Roman"/>
              </w:rPr>
              <w:t>COMMONWEALTH</w:t>
            </w:r>
            <w:r w:rsidR="002B06CD">
              <w:rPr>
                <w:rFonts w:ascii="Times New Roman" w:hAnsi="Times New Roman" w:cs="Times New Roman"/>
              </w:rPr>
              <w:t xml:space="preserve"> </w:t>
            </w:r>
            <w:r w:rsidRPr="000C104F">
              <w:rPr>
                <w:rFonts w:ascii="Times New Roman" w:hAnsi="Times New Roman" w:cs="Times New Roman"/>
              </w:rPr>
              <w:t>OF</w:t>
            </w:r>
            <w:r w:rsidR="002B06CD">
              <w:rPr>
                <w:rFonts w:ascii="Times New Roman" w:hAnsi="Times New Roman" w:cs="Times New Roman"/>
              </w:rPr>
              <w:t xml:space="preserve"> </w:t>
            </w:r>
            <w:r w:rsidRPr="000C104F">
              <w:rPr>
                <w:rFonts w:ascii="Times New Roman" w:hAnsi="Times New Roman" w:cs="Times New Roman"/>
              </w:rPr>
              <w:t>AUSTRALIA</w:t>
            </w:r>
            <w:r w:rsidR="00B05F10">
              <w:rPr>
                <w:rFonts w:ascii="Times New Roman" w:hAnsi="Times New Roman" w:cs="Times New Roman"/>
              </w:rPr>
              <w:t xml:space="preserve">” </w:t>
            </w:r>
            <w:r w:rsidRPr="000C104F">
              <w:rPr>
                <w:rFonts w:ascii="Times New Roman" w:hAnsi="Times New Roman" w:cs="Times New Roman"/>
              </w:rPr>
              <w:t>(wherever</w:t>
            </w:r>
            <w:r w:rsidR="00F506B4">
              <w:rPr>
                <w:rFonts w:ascii="Times New Roman" w:hAnsi="Times New Roman" w:cs="Times New Roman"/>
              </w:rPr>
              <w:t xml:space="preserve"> </w:t>
            </w:r>
            <w:r w:rsidRPr="000C104F">
              <w:rPr>
                <w:rFonts w:ascii="Times New Roman" w:hAnsi="Times New Roman" w:cs="Times New Roman"/>
              </w:rPr>
              <w:t>occurring), substitute</w:t>
            </w:r>
            <w:r w:rsidR="00726A8E">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AUSTRALIA</w:t>
            </w:r>
            <w:r w:rsidR="002B06CD">
              <w:rPr>
                <w:rFonts w:ascii="Times New Roman" w:hAnsi="Times New Roman" w:cs="Times New Roman"/>
              </w:rPr>
              <w:t>”</w:t>
            </w:r>
            <w:r w:rsidRPr="000C104F">
              <w:rPr>
                <w:rFonts w:ascii="Times New Roman" w:hAnsi="Times New Roman" w:cs="Times New Roman"/>
              </w:rPr>
              <w:t>.</w:t>
            </w:r>
          </w:p>
          <w:p w:rsidR="0055484E" w:rsidRPr="000C104F" w:rsidRDefault="0055484E" w:rsidP="00B05F10">
            <w:pPr>
              <w:spacing w:after="0" w:line="240" w:lineRule="auto"/>
              <w:jc w:val="both"/>
              <w:rPr>
                <w:rFonts w:ascii="Times New Roman" w:hAnsi="Times New Roman" w:cs="Times New Roman"/>
              </w:rPr>
            </w:pPr>
            <w:r w:rsidRPr="000C104F">
              <w:rPr>
                <w:rFonts w:ascii="Times New Roman" w:hAnsi="Times New Roman" w:cs="Times New Roman"/>
              </w:rPr>
              <w:t>(c) Omit</w:t>
            </w:r>
            <w:r w:rsidR="004D4729">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Attorney-Genera</w:t>
            </w:r>
            <w:r w:rsidR="00B05F10">
              <w:rPr>
                <w:rFonts w:ascii="Times New Roman" w:hAnsi="Times New Roman" w:cs="Times New Roman"/>
              </w:rPr>
              <w:t>l</w:t>
            </w:r>
            <w:r w:rsidR="002B06CD">
              <w:rPr>
                <w:rFonts w:ascii="Times New Roman" w:hAnsi="Times New Roman" w:cs="Times New Roman"/>
              </w:rPr>
              <w:t xml:space="preserve"> </w:t>
            </w:r>
            <w:r w:rsidRPr="000C104F">
              <w:rPr>
                <w:rFonts w:ascii="Times New Roman" w:hAnsi="Times New Roman" w:cs="Times New Roman"/>
              </w:rPr>
              <w:t>of</w:t>
            </w:r>
            <w:r w:rsidR="002B06CD">
              <w:rPr>
                <w:rFonts w:ascii="Times New Roman" w:hAnsi="Times New Roman" w:cs="Times New Roman"/>
              </w:rPr>
              <w:t xml:space="preserve"> </w:t>
            </w:r>
            <w:r w:rsidRPr="000C104F">
              <w:rPr>
                <w:rFonts w:ascii="Times New Roman" w:hAnsi="Times New Roman" w:cs="Times New Roman"/>
              </w:rPr>
              <w:t>the</w:t>
            </w:r>
            <w:r w:rsidR="002B06CD">
              <w:rPr>
                <w:rFonts w:ascii="Times New Roman" w:hAnsi="Times New Roman" w:cs="Times New Roman"/>
              </w:rPr>
              <w:t xml:space="preserve"> </w:t>
            </w:r>
            <w:r w:rsidRPr="000C104F">
              <w:rPr>
                <w:rFonts w:ascii="Times New Roman" w:hAnsi="Times New Roman" w:cs="Times New Roman"/>
              </w:rPr>
              <w:t>Commonwealth</w:t>
            </w:r>
            <w:r w:rsidR="00B05F10">
              <w:rPr>
                <w:rFonts w:ascii="Times New Roman" w:hAnsi="Times New Roman" w:cs="Times New Roman"/>
              </w:rPr>
              <w:t>”</w:t>
            </w:r>
            <w:r w:rsidR="00D2272D">
              <w:rPr>
                <w:rFonts w:ascii="Times New Roman" w:hAnsi="Times New Roman" w:cs="Times New Roman"/>
              </w:rPr>
              <w:t xml:space="preserve"> </w:t>
            </w:r>
            <w:r w:rsidRPr="000C104F">
              <w:rPr>
                <w:rFonts w:ascii="Times New Roman" w:hAnsi="Times New Roman" w:cs="Times New Roman"/>
              </w:rPr>
              <w:t>(wherever</w:t>
            </w:r>
            <w:r w:rsidR="00F506B4">
              <w:rPr>
                <w:rFonts w:ascii="Times New Roman" w:hAnsi="Times New Roman" w:cs="Times New Roman"/>
              </w:rPr>
              <w:t xml:space="preserve"> </w:t>
            </w:r>
            <w:r w:rsidRPr="000C104F">
              <w:rPr>
                <w:rFonts w:ascii="Times New Roman" w:hAnsi="Times New Roman" w:cs="Times New Roman"/>
              </w:rPr>
              <w:t>occurring), substitute</w:t>
            </w:r>
            <w:r w:rsidR="00726A8E">
              <w:rPr>
                <w:rFonts w:ascii="Times New Roman" w:hAnsi="Times New Roman" w:cs="Times New Roman"/>
              </w:rPr>
              <w:t xml:space="preserve"> </w:t>
            </w:r>
            <w:r w:rsidR="00B05F10">
              <w:rPr>
                <w:rFonts w:ascii="Times New Roman" w:hAnsi="Times New Roman" w:cs="Times New Roman"/>
              </w:rPr>
              <w:t>“</w:t>
            </w:r>
            <w:r w:rsidRPr="000C104F">
              <w:rPr>
                <w:rFonts w:ascii="Times New Roman" w:hAnsi="Times New Roman" w:cs="Times New Roman"/>
              </w:rPr>
              <w:t>Attorney-General of Australia</w:t>
            </w:r>
            <w:r w:rsidR="002B06CD">
              <w:rPr>
                <w:rFonts w:ascii="Times New Roman" w:hAnsi="Times New Roman" w:cs="Times New Roman"/>
              </w:rPr>
              <w:t>”</w:t>
            </w:r>
            <w:r w:rsidRPr="000C104F">
              <w:rPr>
                <w:rFonts w:ascii="Times New Roman" w:hAnsi="Times New Roman" w:cs="Times New Roman"/>
              </w:rPr>
              <w:t>.</w:t>
            </w:r>
          </w:p>
        </w:tc>
      </w:tr>
    </w:tbl>
    <w:p w:rsidR="0055484E" w:rsidRPr="000C104F" w:rsidRDefault="0055484E" w:rsidP="004A6E28">
      <w:pPr>
        <w:spacing w:after="0" w:line="240" w:lineRule="auto"/>
        <w:jc w:val="both"/>
        <w:rPr>
          <w:rFonts w:ascii="Times New Roman" w:hAnsi="Times New Roman" w:cs="Times New Roman"/>
        </w:rPr>
      </w:pPr>
    </w:p>
    <w:sectPr w:rsidR="0055484E" w:rsidRPr="000C104F" w:rsidSect="0012722E">
      <w:headerReference w:type="even" r:id="rId7"/>
      <w:headerReference w:type="default" r:id="rId8"/>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8F6" w:rsidRDefault="003E18F6" w:rsidP="0012722E">
      <w:pPr>
        <w:spacing w:after="0" w:line="240" w:lineRule="auto"/>
      </w:pPr>
      <w:r>
        <w:separator/>
      </w:r>
    </w:p>
  </w:endnote>
  <w:endnote w:type="continuationSeparator" w:id="0">
    <w:p w:rsidR="003E18F6" w:rsidRDefault="003E18F6" w:rsidP="00127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8F6" w:rsidRDefault="003E18F6" w:rsidP="0012722E">
      <w:pPr>
        <w:spacing w:after="0" w:line="240" w:lineRule="auto"/>
      </w:pPr>
      <w:r>
        <w:separator/>
      </w:r>
    </w:p>
  </w:footnote>
  <w:footnote w:type="continuationSeparator" w:id="0">
    <w:p w:rsidR="003E18F6" w:rsidRDefault="003E18F6" w:rsidP="001272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CD" w:rsidRPr="000C104F" w:rsidRDefault="002B06CD" w:rsidP="0012722E">
    <w:pPr>
      <w:tabs>
        <w:tab w:val="left" w:pos="3240"/>
        <w:tab w:val="left" w:pos="8190"/>
      </w:tabs>
      <w:spacing w:after="0" w:line="240" w:lineRule="auto"/>
      <w:jc w:val="both"/>
      <w:rPr>
        <w:rFonts w:ascii="Times New Roman" w:hAnsi="Times New Roman" w:cs="Times New Roman"/>
      </w:rPr>
    </w:pPr>
    <w:r w:rsidRPr="000C104F">
      <w:rPr>
        <w:rFonts w:ascii="Times New Roman" w:hAnsi="Times New Roman" w:cs="Times New Roman"/>
      </w:rPr>
      <w:t>1973</w:t>
    </w:r>
    <w:r>
      <w:rPr>
        <w:rFonts w:ascii="Times New Roman" w:hAnsi="Times New Roman" w:cs="Times New Roman"/>
      </w:rPr>
      <w:tab/>
    </w:r>
    <w:r w:rsidRPr="000C104F">
      <w:rPr>
        <w:rFonts w:ascii="Times New Roman" w:hAnsi="Times New Roman" w:cs="Times New Roman"/>
        <w:i/>
      </w:rPr>
      <w:t xml:space="preserve">Extradition </w:t>
    </w:r>
    <w:r w:rsidRPr="0012722E">
      <w:rPr>
        <w:rFonts w:ascii="Times New Roman" w:hAnsi="Times New Roman" w:cs="Times New Roman"/>
      </w:rPr>
      <w:t>(</w:t>
    </w:r>
    <w:r w:rsidRPr="0012722E">
      <w:rPr>
        <w:rFonts w:ascii="Times New Roman" w:hAnsi="Times New Roman" w:cs="Times New Roman"/>
        <w:i/>
      </w:rPr>
      <w:t>Foreign States</w:t>
    </w:r>
    <w:r w:rsidRPr="0012722E">
      <w:rPr>
        <w:rFonts w:ascii="Times New Roman" w:hAnsi="Times New Roman" w:cs="Times New Roman"/>
      </w:rPr>
      <w:t>)</w:t>
    </w:r>
    <w:r>
      <w:rPr>
        <w:rFonts w:ascii="Times New Roman" w:hAnsi="Times New Roman" w:cs="Times New Roman"/>
        <w:i/>
      </w:rPr>
      <w:tab/>
    </w:r>
    <w:r w:rsidRPr="000C104F">
      <w:rPr>
        <w:rFonts w:ascii="Times New Roman" w:hAnsi="Times New Roman" w:cs="Times New Roman"/>
      </w:rPr>
      <w:t>No. 171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CD" w:rsidRPr="000C104F" w:rsidRDefault="002B06CD" w:rsidP="0074003B">
    <w:pPr>
      <w:tabs>
        <w:tab w:val="left" w:pos="3240"/>
        <w:tab w:val="left" w:pos="8100"/>
      </w:tabs>
      <w:spacing w:after="0" w:line="240" w:lineRule="auto"/>
      <w:jc w:val="both"/>
      <w:rPr>
        <w:rFonts w:ascii="Times New Roman" w:hAnsi="Times New Roman" w:cs="Times New Roman"/>
      </w:rPr>
    </w:pPr>
    <w:r w:rsidRPr="000C104F">
      <w:rPr>
        <w:rFonts w:ascii="Times New Roman" w:hAnsi="Times New Roman" w:cs="Times New Roman"/>
      </w:rPr>
      <w:t>No. 171</w:t>
    </w:r>
    <w:r>
      <w:rPr>
        <w:rFonts w:ascii="Times New Roman" w:hAnsi="Times New Roman" w:cs="Times New Roman"/>
      </w:rPr>
      <w:tab/>
    </w:r>
    <w:r w:rsidRPr="000C104F">
      <w:rPr>
        <w:rFonts w:ascii="Times New Roman" w:hAnsi="Times New Roman" w:cs="Times New Roman"/>
        <w:i/>
      </w:rPr>
      <w:t xml:space="preserve">Extradition </w:t>
    </w:r>
    <w:r w:rsidRPr="000C104F">
      <w:rPr>
        <w:rFonts w:ascii="Times New Roman" w:hAnsi="Times New Roman" w:cs="Times New Roman"/>
      </w:rPr>
      <w:t>(</w:t>
    </w:r>
    <w:r w:rsidRPr="000C104F">
      <w:rPr>
        <w:rFonts w:ascii="Times New Roman" w:hAnsi="Times New Roman" w:cs="Times New Roman"/>
        <w:i/>
      </w:rPr>
      <w:t>Foreign States</w:t>
    </w:r>
    <w:r w:rsidRPr="000C104F">
      <w:rPr>
        <w:rFonts w:ascii="Times New Roman" w:hAnsi="Times New Roman" w:cs="Times New Roman"/>
      </w:rPr>
      <w:t>)</w:t>
    </w:r>
    <w:r>
      <w:rPr>
        <w:rFonts w:ascii="Times New Roman" w:hAnsi="Times New Roman" w:cs="Times New Roman"/>
        <w:i/>
      </w:rPr>
      <w:tab/>
    </w:r>
    <w:r w:rsidRPr="000C104F">
      <w:rPr>
        <w:rFonts w:ascii="Times New Roman" w:hAnsi="Times New Roman" w:cs="Times New Roman"/>
      </w:rPr>
      <w:t>1973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288"/>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484E"/>
    <w:rsid w:val="00076769"/>
    <w:rsid w:val="00094574"/>
    <w:rsid w:val="000C104F"/>
    <w:rsid w:val="000D2518"/>
    <w:rsid w:val="000D32BE"/>
    <w:rsid w:val="000E50D0"/>
    <w:rsid w:val="00105ED8"/>
    <w:rsid w:val="00106DA5"/>
    <w:rsid w:val="0012722E"/>
    <w:rsid w:val="0013563F"/>
    <w:rsid w:val="001727F3"/>
    <w:rsid w:val="001D10B2"/>
    <w:rsid w:val="001F7F49"/>
    <w:rsid w:val="00235CF4"/>
    <w:rsid w:val="00237D8E"/>
    <w:rsid w:val="002B06CD"/>
    <w:rsid w:val="003603AC"/>
    <w:rsid w:val="003E18F6"/>
    <w:rsid w:val="00413D2C"/>
    <w:rsid w:val="00433F18"/>
    <w:rsid w:val="00463B45"/>
    <w:rsid w:val="00480446"/>
    <w:rsid w:val="004A6E28"/>
    <w:rsid w:val="004C5258"/>
    <w:rsid w:val="004D1F15"/>
    <w:rsid w:val="004D4729"/>
    <w:rsid w:val="0055484E"/>
    <w:rsid w:val="005D1297"/>
    <w:rsid w:val="00603A98"/>
    <w:rsid w:val="00625A42"/>
    <w:rsid w:val="006716FA"/>
    <w:rsid w:val="006C3F2B"/>
    <w:rsid w:val="006C6CE9"/>
    <w:rsid w:val="006C76A4"/>
    <w:rsid w:val="00726A8E"/>
    <w:rsid w:val="0074003B"/>
    <w:rsid w:val="008049B0"/>
    <w:rsid w:val="00866029"/>
    <w:rsid w:val="008957C4"/>
    <w:rsid w:val="00937363"/>
    <w:rsid w:val="009E5755"/>
    <w:rsid w:val="00A17433"/>
    <w:rsid w:val="00A440EF"/>
    <w:rsid w:val="00A665DA"/>
    <w:rsid w:val="00B04FFB"/>
    <w:rsid w:val="00B05F10"/>
    <w:rsid w:val="00B35565"/>
    <w:rsid w:val="00B43AAE"/>
    <w:rsid w:val="00B97429"/>
    <w:rsid w:val="00BC36E5"/>
    <w:rsid w:val="00C26079"/>
    <w:rsid w:val="00D2272D"/>
    <w:rsid w:val="00D70ED0"/>
    <w:rsid w:val="00D84D39"/>
    <w:rsid w:val="00D972EF"/>
    <w:rsid w:val="00DB6B80"/>
    <w:rsid w:val="00E62F14"/>
    <w:rsid w:val="00E75843"/>
    <w:rsid w:val="00E83A58"/>
    <w:rsid w:val="00EE50CD"/>
    <w:rsid w:val="00F506B4"/>
    <w:rsid w:val="00FE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22E"/>
  </w:style>
  <w:style w:type="paragraph" w:styleId="Footer">
    <w:name w:val="footer"/>
    <w:basedOn w:val="Normal"/>
    <w:link w:val="FooterChar"/>
    <w:uiPriority w:val="99"/>
    <w:semiHidden/>
    <w:unhideWhenUsed/>
    <w:rsid w:val="001272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722E"/>
  </w:style>
  <w:style w:type="paragraph" w:styleId="ListParagraph">
    <w:name w:val="List Paragraph"/>
    <w:basedOn w:val="Normal"/>
    <w:uiPriority w:val="34"/>
    <w:qFormat/>
    <w:rsid w:val="00E62F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944</TotalTime>
  <Pages>10</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62</cp:revision>
  <dcterms:created xsi:type="dcterms:W3CDTF">2017-05-10T17:30:00Z</dcterms:created>
  <dcterms:modified xsi:type="dcterms:W3CDTF">2019-05-21T04:39:00Z</dcterms:modified>
</cp:coreProperties>
</file>