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73F" w:rsidRPr="00985213" w:rsidRDefault="00063624" w:rsidP="00985213">
      <w:pPr>
        <w:spacing w:after="0" w:line="240" w:lineRule="auto"/>
        <w:jc w:val="center"/>
        <w:rPr>
          <w:rFonts w:ascii="Times New Roman" w:hAnsi="Times New Roman" w:cs="Times New Roman"/>
          <w:sz w:val="36"/>
        </w:rPr>
      </w:pPr>
      <w:r w:rsidRPr="00985213">
        <w:rPr>
          <w:rFonts w:ascii="Times New Roman" w:hAnsi="Times New Roman" w:cs="Times New Roman"/>
          <w:b/>
          <w:sz w:val="36"/>
        </w:rPr>
        <w:t>Repatriation Act 1973</w:t>
      </w:r>
    </w:p>
    <w:p w:rsidR="006A773F" w:rsidRDefault="00063624" w:rsidP="00985213">
      <w:pPr>
        <w:spacing w:before="120" w:after="120" w:line="240" w:lineRule="auto"/>
        <w:jc w:val="center"/>
        <w:rPr>
          <w:rFonts w:ascii="Times New Roman" w:hAnsi="Times New Roman" w:cs="Times New Roman"/>
          <w:b/>
          <w:sz w:val="28"/>
        </w:rPr>
      </w:pPr>
      <w:r w:rsidRPr="00985213">
        <w:rPr>
          <w:rFonts w:ascii="Times New Roman" w:hAnsi="Times New Roman" w:cs="Times New Roman"/>
          <w:b/>
          <w:sz w:val="28"/>
        </w:rPr>
        <w:t>No. 2 of 1973</w:t>
      </w:r>
    </w:p>
    <w:p w:rsidR="00985213" w:rsidRPr="00985213" w:rsidRDefault="00985213" w:rsidP="000F7ED5">
      <w:pPr>
        <w:pBdr>
          <w:bottom w:val="thickThinSmallGap" w:sz="12" w:space="1" w:color="auto"/>
        </w:pBdr>
        <w:spacing w:before="120" w:after="120" w:line="240" w:lineRule="auto"/>
        <w:jc w:val="center"/>
        <w:rPr>
          <w:rFonts w:ascii="Times New Roman" w:hAnsi="Times New Roman" w:cs="Times New Roman"/>
          <w:sz w:val="28"/>
        </w:rPr>
      </w:pPr>
    </w:p>
    <w:p w:rsidR="006A773F" w:rsidRPr="00985213" w:rsidRDefault="00063624" w:rsidP="00985213">
      <w:pPr>
        <w:spacing w:before="240" w:after="120" w:line="240" w:lineRule="auto"/>
        <w:jc w:val="center"/>
        <w:rPr>
          <w:rFonts w:ascii="Times New Roman" w:hAnsi="Times New Roman" w:cs="Times New Roman"/>
          <w:sz w:val="28"/>
        </w:rPr>
      </w:pPr>
      <w:r w:rsidRPr="00985213">
        <w:rPr>
          <w:rFonts w:ascii="Times New Roman" w:hAnsi="Times New Roman" w:cs="Times New Roman"/>
          <w:b/>
          <w:sz w:val="28"/>
        </w:rPr>
        <w:t>AN ACT</w:t>
      </w:r>
    </w:p>
    <w:p w:rsidR="006A773F" w:rsidRPr="00985213" w:rsidRDefault="006A773F" w:rsidP="00985213">
      <w:pPr>
        <w:spacing w:after="0" w:line="240" w:lineRule="auto"/>
        <w:jc w:val="center"/>
        <w:rPr>
          <w:rFonts w:ascii="Times New Roman" w:hAnsi="Times New Roman" w:cs="Times New Roman"/>
          <w:sz w:val="26"/>
        </w:rPr>
      </w:pPr>
      <w:r w:rsidRPr="00985213">
        <w:rPr>
          <w:rFonts w:ascii="Times New Roman" w:hAnsi="Times New Roman" w:cs="Times New Roman"/>
          <w:sz w:val="26"/>
        </w:rPr>
        <w:t xml:space="preserve">To amend the </w:t>
      </w:r>
      <w:r w:rsidR="00063624" w:rsidRPr="00985213">
        <w:rPr>
          <w:rFonts w:ascii="Times New Roman" w:hAnsi="Times New Roman" w:cs="Times New Roman"/>
          <w:i/>
          <w:sz w:val="26"/>
        </w:rPr>
        <w:t xml:space="preserve">Repatriation Act </w:t>
      </w:r>
      <w:r w:rsidRPr="00985213">
        <w:rPr>
          <w:rFonts w:ascii="Times New Roman" w:hAnsi="Times New Roman" w:cs="Times New Roman"/>
          <w:sz w:val="26"/>
        </w:rPr>
        <w:t>1920</w:t>
      </w:r>
      <w:r w:rsidR="001E63D4">
        <w:rPr>
          <w:rFonts w:ascii="Times New Roman" w:hAnsi="Times New Roman" w:cs="Times New Roman"/>
          <w:sz w:val="26"/>
        </w:rPr>
        <w:t>–</w:t>
      </w:r>
      <w:r w:rsidRPr="00985213">
        <w:rPr>
          <w:rFonts w:ascii="Times New Roman" w:hAnsi="Times New Roman" w:cs="Times New Roman"/>
          <w:sz w:val="26"/>
        </w:rPr>
        <w:t>1972 so as to provide for Increases in the Rates of certain Pensions payable to certain persons, and for other Repatriation purposes, and to appropriate the Consolidated Revenue Fund for the purpose of certain payments resulting from those amendments.</w:t>
      </w:r>
    </w:p>
    <w:p w:rsidR="006A773F" w:rsidRPr="00985213" w:rsidRDefault="006A773F" w:rsidP="00985213">
      <w:pPr>
        <w:spacing w:before="120" w:after="120" w:line="240" w:lineRule="auto"/>
        <w:jc w:val="right"/>
        <w:rPr>
          <w:rFonts w:ascii="Times New Roman" w:hAnsi="Times New Roman" w:cs="Times New Roman"/>
          <w:sz w:val="26"/>
        </w:rPr>
      </w:pPr>
      <w:r w:rsidRPr="00985213">
        <w:rPr>
          <w:rFonts w:ascii="Times New Roman" w:hAnsi="Times New Roman" w:cs="Times New Roman"/>
          <w:sz w:val="26"/>
        </w:rPr>
        <w:t>[</w:t>
      </w:r>
      <w:r w:rsidR="00063624" w:rsidRPr="00985213">
        <w:rPr>
          <w:rFonts w:ascii="Times New Roman" w:hAnsi="Times New Roman" w:cs="Times New Roman"/>
          <w:i/>
          <w:sz w:val="26"/>
        </w:rPr>
        <w:t>Assented to 16 March 1973</w:t>
      </w:r>
      <w:r w:rsidRPr="00985213">
        <w:rPr>
          <w:rFonts w:ascii="Times New Roman" w:hAnsi="Times New Roman" w:cs="Times New Roman"/>
          <w:sz w:val="26"/>
        </w:rPr>
        <w:t>]</w:t>
      </w:r>
    </w:p>
    <w:p w:rsidR="006A773F" w:rsidRPr="004945D4" w:rsidRDefault="006A773F" w:rsidP="00985213">
      <w:pPr>
        <w:spacing w:after="60" w:line="240" w:lineRule="auto"/>
        <w:ind w:firstLine="432"/>
        <w:jc w:val="both"/>
        <w:rPr>
          <w:rFonts w:ascii="Times New Roman" w:hAnsi="Times New Roman" w:cs="Times New Roman"/>
        </w:rPr>
      </w:pPr>
      <w:r w:rsidRPr="004945D4">
        <w:rPr>
          <w:rFonts w:ascii="Times New Roman" w:hAnsi="Times New Roman" w:cs="Times New Roman"/>
        </w:rPr>
        <w:t>BE IT ENACTED by the Queen, the Senate and the House of Representatives of Australia, as follows:—</w:t>
      </w:r>
    </w:p>
    <w:p w:rsidR="006A773F" w:rsidRPr="00985213" w:rsidRDefault="00063624" w:rsidP="00985213">
      <w:pPr>
        <w:spacing w:before="120" w:after="60" w:line="240" w:lineRule="auto"/>
        <w:jc w:val="both"/>
        <w:rPr>
          <w:rFonts w:ascii="Times New Roman" w:hAnsi="Times New Roman" w:cs="Times New Roman"/>
          <w:b/>
          <w:sz w:val="20"/>
        </w:rPr>
      </w:pPr>
      <w:r w:rsidRPr="00985213">
        <w:rPr>
          <w:rFonts w:ascii="Times New Roman" w:hAnsi="Times New Roman" w:cs="Times New Roman"/>
          <w:b/>
          <w:sz w:val="20"/>
        </w:rPr>
        <w:t>Short title and citation.</w:t>
      </w:r>
    </w:p>
    <w:p w:rsidR="006A773F" w:rsidRPr="00063624" w:rsidRDefault="00063624" w:rsidP="0043518C">
      <w:pPr>
        <w:tabs>
          <w:tab w:val="left" w:pos="990"/>
        </w:tabs>
        <w:spacing w:after="60" w:line="240" w:lineRule="auto"/>
        <w:ind w:firstLine="432"/>
        <w:jc w:val="both"/>
        <w:rPr>
          <w:rFonts w:ascii="Times New Roman" w:hAnsi="Times New Roman" w:cs="Times New Roman"/>
        </w:rPr>
      </w:pPr>
      <w:r w:rsidRPr="00063624">
        <w:rPr>
          <w:rFonts w:ascii="Times New Roman" w:hAnsi="Times New Roman" w:cs="Times New Roman"/>
          <w:b/>
        </w:rPr>
        <w:t>1</w:t>
      </w:r>
      <w:r w:rsidR="006A773F" w:rsidRPr="004945D4">
        <w:rPr>
          <w:rFonts w:ascii="Times New Roman" w:hAnsi="Times New Roman" w:cs="Times New Roman"/>
          <w:b/>
        </w:rPr>
        <w:t>.</w:t>
      </w:r>
      <w:r w:rsidR="006A773F" w:rsidRPr="00063624">
        <w:rPr>
          <w:rFonts w:ascii="Times New Roman" w:hAnsi="Times New Roman" w:cs="Times New Roman"/>
        </w:rPr>
        <w:t xml:space="preserve"> (1)</w:t>
      </w:r>
      <w:r w:rsidR="0043518C">
        <w:rPr>
          <w:rFonts w:ascii="Times New Roman" w:hAnsi="Times New Roman" w:cs="Times New Roman"/>
        </w:rPr>
        <w:tab/>
      </w:r>
      <w:r w:rsidR="006A773F" w:rsidRPr="00063624">
        <w:rPr>
          <w:rFonts w:ascii="Times New Roman" w:hAnsi="Times New Roman" w:cs="Times New Roman"/>
        </w:rPr>
        <w:t xml:space="preserve">This Act may be cited as the </w:t>
      </w:r>
      <w:r w:rsidRPr="00063624">
        <w:rPr>
          <w:rFonts w:ascii="Times New Roman" w:hAnsi="Times New Roman" w:cs="Times New Roman"/>
          <w:i/>
        </w:rPr>
        <w:t xml:space="preserve">Repatriation Act </w:t>
      </w:r>
      <w:r w:rsidR="006A773F" w:rsidRPr="00063624">
        <w:rPr>
          <w:rFonts w:ascii="Times New Roman" w:hAnsi="Times New Roman" w:cs="Times New Roman"/>
        </w:rPr>
        <w:t>1973.</w:t>
      </w:r>
    </w:p>
    <w:p w:rsidR="006A773F" w:rsidRPr="00063624" w:rsidRDefault="006A773F" w:rsidP="0043518C">
      <w:pPr>
        <w:tabs>
          <w:tab w:val="left" w:pos="810"/>
        </w:tabs>
        <w:spacing w:after="60" w:line="240" w:lineRule="auto"/>
        <w:ind w:firstLine="432"/>
        <w:jc w:val="both"/>
        <w:rPr>
          <w:rFonts w:ascii="Times New Roman" w:hAnsi="Times New Roman" w:cs="Times New Roman"/>
        </w:rPr>
      </w:pPr>
      <w:r w:rsidRPr="00063624">
        <w:rPr>
          <w:rFonts w:ascii="Times New Roman" w:hAnsi="Times New Roman" w:cs="Times New Roman"/>
        </w:rPr>
        <w:t>(2)</w:t>
      </w:r>
      <w:r w:rsidR="0043518C">
        <w:rPr>
          <w:rFonts w:ascii="Times New Roman" w:hAnsi="Times New Roman" w:cs="Times New Roman"/>
        </w:rPr>
        <w:tab/>
      </w:r>
      <w:r w:rsidRPr="00063624">
        <w:rPr>
          <w:rFonts w:ascii="Times New Roman" w:hAnsi="Times New Roman" w:cs="Times New Roman"/>
        </w:rPr>
        <w:t xml:space="preserve">The </w:t>
      </w:r>
      <w:r w:rsidR="00063624" w:rsidRPr="00063624">
        <w:rPr>
          <w:rFonts w:ascii="Times New Roman" w:hAnsi="Times New Roman" w:cs="Times New Roman"/>
          <w:i/>
        </w:rPr>
        <w:t xml:space="preserve">Repatriation Act </w:t>
      </w:r>
      <w:r w:rsidRPr="00063624">
        <w:rPr>
          <w:rFonts w:ascii="Times New Roman" w:hAnsi="Times New Roman" w:cs="Times New Roman"/>
        </w:rPr>
        <w:t>1920</w:t>
      </w:r>
      <w:r w:rsidR="001E63D4">
        <w:rPr>
          <w:rFonts w:ascii="Times New Roman" w:hAnsi="Times New Roman" w:cs="Times New Roman"/>
        </w:rPr>
        <w:t>–</w:t>
      </w:r>
      <w:r w:rsidR="004945D4">
        <w:rPr>
          <w:rFonts w:ascii="Times New Roman" w:hAnsi="Times New Roman" w:cs="Times New Roman"/>
        </w:rPr>
        <w:t>1972</w:t>
      </w:r>
      <w:r w:rsidRPr="00063624">
        <w:rPr>
          <w:rFonts w:ascii="Times New Roman" w:hAnsi="Times New Roman" w:cs="Times New Roman"/>
        </w:rPr>
        <w:t xml:space="preserve"> is in this Act referred to as the Principal Act.</w:t>
      </w:r>
    </w:p>
    <w:p w:rsidR="006A773F" w:rsidRPr="00063624" w:rsidRDefault="006A773F" w:rsidP="0043518C">
      <w:pPr>
        <w:tabs>
          <w:tab w:val="left" w:pos="810"/>
        </w:tabs>
        <w:spacing w:after="60" w:line="240" w:lineRule="auto"/>
        <w:ind w:firstLine="432"/>
        <w:jc w:val="both"/>
        <w:rPr>
          <w:rFonts w:ascii="Times New Roman" w:hAnsi="Times New Roman" w:cs="Times New Roman"/>
        </w:rPr>
      </w:pPr>
      <w:r w:rsidRPr="00063624">
        <w:rPr>
          <w:rFonts w:ascii="Times New Roman" w:hAnsi="Times New Roman" w:cs="Times New Roman"/>
        </w:rPr>
        <w:t>(3)</w:t>
      </w:r>
      <w:r w:rsidR="0043518C">
        <w:rPr>
          <w:rFonts w:ascii="Times New Roman" w:hAnsi="Times New Roman" w:cs="Times New Roman"/>
        </w:rPr>
        <w:tab/>
      </w:r>
      <w:r w:rsidRPr="00063624">
        <w:rPr>
          <w:rFonts w:ascii="Times New Roman" w:hAnsi="Times New Roman" w:cs="Times New Roman"/>
        </w:rPr>
        <w:t xml:space="preserve">The Principal Act, as amended by this Act, may be cited as the </w:t>
      </w:r>
      <w:r w:rsidR="00063624" w:rsidRPr="00063624">
        <w:rPr>
          <w:rFonts w:ascii="Times New Roman" w:hAnsi="Times New Roman" w:cs="Times New Roman"/>
          <w:i/>
        </w:rPr>
        <w:t xml:space="preserve">Repatriation Act </w:t>
      </w:r>
      <w:r w:rsidRPr="00063624">
        <w:rPr>
          <w:rFonts w:ascii="Times New Roman" w:hAnsi="Times New Roman" w:cs="Times New Roman"/>
        </w:rPr>
        <w:t>1920</w:t>
      </w:r>
      <w:r w:rsidR="001E63D4">
        <w:rPr>
          <w:rFonts w:ascii="Times New Roman" w:hAnsi="Times New Roman" w:cs="Times New Roman"/>
        </w:rPr>
        <w:t>–</w:t>
      </w:r>
      <w:r w:rsidRPr="00063624">
        <w:rPr>
          <w:rFonts w:ascii="Times New Roman" w:hAnsi="Times New Roman" w:cs="Times New Roman"/>
        </w:rPr>
        <w:t>1973.</w:t>
      </w:r>
    </w:p>
    <w:p w:rsidR="006A773F" w:rsidRPr="00985213" w:rsidRDefault="00063624" w:rsidP="00985213">
      <w:pPr>
        <w:spacing w:before="120" w:after="60" w:line="240" w:lineRule="auto"/>
        <w:jc w:val="both"/>
        <w:rPr>
          <w:rFonts w:ascii="Times New Roman" w:hAnsi="Times New Roman" w:cs="Times New Roman"/>
          <w:b/>
          <w:sz w:val="20"/>
        </w:rPr>
      </w:pPr>
      <w:r w:rsidRPr="00985213">
        <w:rPr>
          <w:rFonts w:ascii="Times New Roman" w:hAnsi="Times New Roman" w:cs="Times New Roman"/>
          <w:b/>
          <w:sz w:val="20"/>
        </w:rPr>
        <w:t>Commencement.</w:t>
      </w:r>
    </w:p>
    <w:p w:rsidR="006A773F" w:rsidRDefault="00063624" w:rsidP="00985213">
      <w:pPr>
        <w:spacing w:after="60" w:line="240" w:lineRule="auto"/>
        <w:ind w:firstLine="432"/>
        <w:jc w:val="both"/>
        <w:rPr>
          <w:rFonts w:ascii="Times New Roman" w:hAnsi="Times New Roman" w:cs="Times New Roman"/>
        </w:rPr>
      </w:pPr>
      <w:r w:rsidRPr="00063624">
        <w:rPr>
          <w:rFonts w:ascii="Times New Roman" w:hAnsi="Times New Roman" w:cs="Times New Roman"/>
          <w:b/>
        </w:rPr>
        <w:t>2</w:t>
      </w:r>
      <w:r w:rsidR="006A773F" w:rsidRPr="004945D4">
        <w:rPr>
          <w:rFonts w:ascii="Times New Roman" w:hAnsi="Times New Roman" w:cs="Times New Roman"/>
          <w:b/>
        </w:rPr>
        <w:t>.</w:t>
      </w:r>
      <w:r w:rsidR="004F5C29">
        <w:rPr>
          <w:rFonts w:ascii="Times New Roman" w:hAnsi="Times New Roman" w:cs="Times New Roman"/>
        </w:rPr>
        <w:tab/>
      </w:r>
      <w:bookmarkStart w:id="0" w:name="_GoBack"/>
      <w:r w:rsidR="006A773F" w:rsidRPr="00063624">
        <w:rPr>
          <w:rFonts w:ascii="Times New Roman" w:hAnsi="Times New Roman" w:cs="Times New Roman"/>
        </w:rPr>
        <w:t>Subject to section 24, this Act shall come into operation on the day on which it receives the Royal Assent.</w:t>
      </w:r>
      <w:bookmarkEnd w:id="0"/>
    </w:p>
    <w:p w:rsidR="006A773F" w:rsidRPr="00063624" w:rsidRDefault="00063624" w:rsidP="00063624">
      <w:pPr>
        <w:spacing w:after="0" w:line="240" w:lineRule="auto"/>
        <w:jc w:val="both"/>
        <w:rPr>
          <w:rFonts w:ascii="Times New Roman" w:hAnsi="Times New Roman" w:cs="Times New Roman"/>
        </w:rPr>
      </w:pPr>
      <w:r w:rsidRPr="00063624">
        <w:rPr>
          <w:rFonts w:ascii="Times New Roman" w:hAnsi="Times New Roman" w:cs="Times New Roman"/>
        </w:rPr>
        <w:br w:type="page"/>
      </w:r>
    </w:p>
    <w:p w:rsidR="006A773F" w:rsidRPr="009016B5" w:rsidRDefault="00063624" w:rsidP="009016B5">
      <w:pPr>
        <w:spacing w:before="120" w:after="60" w:line="240" w:lineRule="auto"/>
        <w:jc w:val="both"/>
        <w:rPr>
          <w:rFonts w:ascii="Times New Roman" w:hAnsi="Times New Roman" w:cs="Times New Roman"/>
          <w:b/>
          <w:sz w:val="20"/>
        </w:rPr>
      </w:pPr>
      <w:r w:rsidRPr="009016B5">
        <w:rPr>
          <w:rFonts w:ascii="Times New Roman" w:hAnsi="Times New Roman" w:cs="Times New Roman"/>
          <w:b/>
          <w:sz w:val="20"/>
        </w:rPr>
        <w:lastRenderedPageBreak/>
        <w:t>Interpretation.</w:t>
      </w:r>
    </w:p>
    <w:p w:rsidR="006A773F" w:rsidRPr="00063624" w:rsidRDefault="00063624" w:rsidP="009016B5">
      <w:pPr>
        <w:spacing w:after="60" w:line="240" w:lineRule="auto"/>
        <w:ind w:firstLine="432"/>
        <w:jc w:val="both"/>
        <w:rPr>
          <w:rFonts w:ascii="Times New Roman" w:hAnsi="Times New Roman" w:cs="Times New Roman"/>
        </w:rPr>
      </w:pPr>
      <w:r w:rsidRPr="00063624">
        <w:rPr>
          <w:rFonts w:ascii="Times New Roman" w:hAnsi="Times New Roman" w:cs="Times New Roman"/>
          <w:b/>
        </w:rPr>
        <w:t>3</w:t>
      </w:r>
      <w:r w:rsidR="006A773F" w:rsidRPr="004945D4">
        <w:rPr>
          <w:rFonts w:ascii="Times New Roman" w:hAnsi="Times New Roman" w:cs="Times New Roman"/>
          <w:b/>
        </w:rPr>
        <w:t>.</w:t>
      </w:r>
      <w:r w:rsidR="0070692D">
        <w:rPr>
          <w:rFonts w:ascii="Times New Roman" w:hAnsi="Times New Roman" w:cs="Times New Roman"/>
        </w:rPr>
        <w:tab/>
      </w:r>
      <w:r w:rsidR="006A773F" w:rsidRPr="00063624">
        <w:rPr>
          <w:rFonts w:ascii="Times New Roman" w:hAnsi="Times New Roman" w:cs="Times New Roman"/>
        </w:rPr>
        <w:t>Section 6 of the Principal Act is amended by omitting subsection (2).</w:t>
      </w:r>
    </w:p>
    <w:p w:rsidR="006A773F" w:rsidRPr="009016B5" w:rsidRDefault="00063624" w:rsidP="009016B5">
      <w:pPr>
        <w:spacing w:before="120" w:after="60" w:line="240" w:lineRule="auto"/>
        <w:jc w:val="both"/>
        <w:rPr>
          <w:rFonts w:ascii="Times New Roman" w:hAnsi="Times New Roman" w:cs="Times New Roman"/>
          <w:b/>
          <w:sz w:val="20"/>
        </w:rPr>
      </w:pPr>
      <w:r w:rsidRPr="009016B5">
        <w:rPr>
          <w:rFonts w:ascii="Times New Roman" w:hAnsi="Times New Roman" w:cs="Times New Roman"/>
          <w:b/>
          <w:sz w:val="20"/>
        </w:rPr>
        <w:t>Interpretation.</w:t>
      </w:r>
    </w:p>
    <w:p w:rsidR="006A773F" w:rsidRPr="00063624" w:rsidRDefault="00063624" w:rsidP="009016B5">
      <w:pPr>
        <w:spacing w:after="60" w:line="240" w:lineRule="auto"/>
        <w:ind w:firstLine="432"/>
        <w:jc w:val="both"/>
        <w:rPr>
          <w:rFonts w:ascii="Times New Roman" w:hAnsi="Times New Roman" w:cs="Times New Roman"/>
        </w:rPr>
      </w:pPr>
      <w:r w:rsidRPr="00063624">
        <w:rPr>
          <w:rFonts w:ascii="Times New Roman" w:hAnsi="Times New Roman" w:cs="Times New Roman"/>
          <w:b/>
        </w:rPr>
        <w:t>4</w:t>
      </w:r>
      <w:r w:rsidR="006A773F" w:rsidRPr="004945D4">
        <w:rPr>
          <w:rFonts w:ascii="Times New Roman" w:hAnsi="Times New Roman" w:cs="Times New Roman"/>
          <w:b/>
        </w:rPr>
        <w:t>.</w:t>
      </w:r>
      <w:r w:rsidR="0070692D">
        <w:rPr>
          <w:rFonts w:ascii="Times New Roman" w:hAnsi="Times New Roman" w:cs="Times New Roman"/>
        </w:rPr>
        <w:tab/>
      </w:r>
      <w:r w:rsidR="006A773F" w:rsidRPr="00063624">
        <w:rPr>
          <w:rFonts w:ascii="Times New Roman" w:hAnsi="Times New Roman" w:cs="Times New Roman"/>
        </w:rPr>
        <w:t>(1) Section 23 of the Principal Act is amended—</w:t>
      </w:r>
    </w:p>
    <w:p w:rsidR="006A773F" w:rsidRPr="00063624" w:rsidRDefault="006A773F" w:rsidP="009016B5">
      <w:pPr>
        <w:spacing w:after="60" w:line="240" w:lineRule="auto"/>
        <w:ind w:left="1008" w:hanging="432"/>
        <w:jc w:val="both"/>
        <w:rPr>
          <w:rFonts w:ascii="Times New Roman" w:hAnsi="Times New Roman" w:cs="Times New Roman"/>
        </w:rPr>
      </w:pPr>
      <w:r w:rsidRPr="00063624">
        <w:rPr>
          <w:rFonts w:ascii="Times New Roman" w:hAnsi="Times New Roman" w:cs="Times New Roman"/>
        </w:rPr>
        <w:t>(a) by omitting from sub-paragraph (</w:t>
      </w:r>
      <w:r w:rsidR="006B6301">
        <w:rPr>
          <w:rFonts w:ascii="Times New Roman" w:hAnsi="Times New Roman" w:cs="Times New Roman"/>
        </w:rPr>
        <w:t>1</w:t>
      </w:r>
      <w:r w:rsidRPr="00063624">
        <w:rPr>
          <w:rFonts w:ascii="Times New Roman" w:hAnsi="Times New Roman" w:cs="Times New Roman"/>
        </w:rPr>
        <w:t xml:space="preserve">) of paragraph (b) of the definition of </w:t>
      </w:r>
      <w:r w:rsidR="00022D6B">
        <w:rPr>
          <w:rFonts w:ascii="Times New Roman" w:hAnsi="Times New Roman" w:cs="Times New Roman"/>
        </w:rPr>
        <w:t>“</w:t>
      </w:r>
      <w:r w:rsidRPr="00063624">
        <w:rPr>
          <w:rFonts w:ascii="Times New Roman" w:hAnsi="Times New Roman" w:cs="Times New Roman"/>
        </w:rPr>
        <w:t>Child</w:t>
      </w:r>
      <w:r w:rsidR="00022D6B">
        <w:rPr>
          <w:rFonts w:ascii="Times New Roman" w:hAnsi="Times New Roman" w:cs="Times New Roman"/>
        </w:rPr>
        <w:t>”</w:t>
      </w:r>
      <w:r w:rsidRPr="00063624">
        <w:rPr>
          <w:rFonts w:ascii="Times New Roman" w:hAnsi="Times New Roman" w:cs="Times New Roman"/>
        </w:rPr>
        <w:t xml:space="preserve"> the words </w:t>
      </w:r>
      <w:r w:rsidR="00022D6B">
        <w:rPr>
          <w:rFonts w:ascii="Times New Roman" w:hAnsi="Times New Roman" w:cs="Times New Roman"/>
        </w:rPr>
        <w:t>“</w:t>
      </w:r>
      <w:r w:rsidRPr="00063624">
        <w:rPr>
          <w:rFonts w:ascii="Times New Roman" w:hAnsi="Times New Roman" w:cs="Times New Roman"/>
        </w:rPr>
        <w:t>but is under the age of twenty-one years</w:t>
      </w:r>
      <w:r w:rsidR="00022D6B">
        <w:rPr>
          <w:rFonts w:ascii="Times New Roman" w:hAnsi="Times New Roman" w:cs="Times New Roman"/>
        </w:rPr>
        <w:t>”</w:t>
      </w:r>
      <w:r w:rsidRPr="00063624">
        <w:rPr>
          <w:rFonts w:ascii="Times New Roman" w:hAnsi="Times New Roman" w:cs="Times New Roman"/>
        </w:rPr>
        <w:t>;</w:t>
      </w:r>
    </w:p>
    <w:p w:rsidR="006A773F" w:rsidRPr="00063624" w:rsidRDefault="006A773F" w:rsidP="009016B5">
      <w:pPr>
        <w:spacing w:after="60" w:line="240" w:lineRule="auto"/>
        <w:ind w:left="1008" w:hanging="432"/>
        <w:jc w:val="both"/>
        <w:rPr>
          <w:rFonts w:ascii="Times New Roman" w:hAnsi="Times New Roman" w:cs="Times New Roman"/>
        </w:rPr>
      </w:pPr>
      <w:r w:rsidRPr="00063624">
        <w:rPr>
          <w:rFonts w:ascii="Times New Roman" w:hAnsi="Times New Roman" w:cs="Times New Roman"/>
        </w:rPr>
        <w:t xml:space="preserve">(b) by adding at the end of the definition of </w:t>
      </w:r>
      <w:r w:rsidR="00022D6B">
        <w:rPr>
          <w:rFonts w:ascii="Times New Roman" w:hAnsi="Times New Roman" w:cs="Times New Roman"/>
        </w:rPr>
        <w:t>“</w:t>
      </w:r>
      <w:r w:rsidRPr="00063624">
        <w:rPr>
          <w:rFonts w:ascii="Times New Roman" w:hAnsi="Times New Roman" w:cs="Times New Roman"/>
        </w:rPr>
        <w:t>Child</w:t>
      </w:r>
      <w:r w:rsidR="00022D6B">
        <w:rPr>
          <w:rFonts w:ascii="Times New Roman" w:hAnsi="Times New Roman" w:cs="Times New Roman"/>
        </w:rPr>
        <w:t>”</w:t>
      </w:r>
      <w:r w:rsidRPr="00063624">
        <w:rPr>
          <w:rFonts w:ascii="Times New Roman" w:hAnsi="Times New Roman" w:cs="Times New Roman"/>
        </w:rPr>
        <w:t xml:space="preserve">, after paragraph (b), the words </w:t>
      </w:r>
      <w:r w:rsidR="00022D6B">
        <w:rPr>
          <w:rFonts w:ascii="Times New Roman" w:hAnsi="Times New Roman" w:cs="Times New Roman"/>
        </w:rPr>
        <w:t>“</w:t>
      </w:r>
      <w:r w:rsidRPr="00063624">
        <w:rPr>
          <w:rFonts w:ascii="Times New Roman" w:hAnsi="Times New Roman" w:cs="Times New Roman"/>
        </w:rPr>
        <w:t>and includes such a child who is an ex-nuptial child of the member</w:t>
      </w:r>
      <w:r w:rsidR="00022D6B">
        <w:rPr>
          <w:rFonts w:ascii="Times New Roman" w:hAnsi="Times New Roman" w:cs="Times New Roman"/>
        </w:rPr>
        <w:t>”</w:t>
      </w:r>
      <w:r w:rsidRPr="00063624">
        <w:rPr>
          <w:rFonts w:ascii="Times New Roman" w:hAnsi="Times New Roman" w:cs="Times New Roman"/>
        </w:rPr>
        <w:t>;</w:t>
      </w:r>
    </w:p>
    <w:p w:rsidR="006A773F" w:rsidRPr="00063624" w:rsidRDefault="006A773F" w:rsidP="009016B5">
      <w:pPr>
        <w:spacing w:after="0" w:line="240" w:lineRule="auto"/>
        <w:ind w:left="1008" w:hanging="432"/>
        <w:jc w:val="both"/>
        <w:rPr>
          <w:rFonts w:ascii="Times New Roman" w:hAnsi="Times New Roman" w:cs="Times New Roman"/>
        </w:rPr>
      </w:pPr>
      <w:r w:rsidRPr="00063624">
        <w:rPr>
          <w:rFonts w:ascii="Times New Roman" w:hAnsi="Times New Roman" w:cs="Times New Roman"/>
        </w:rPr>
        <w:t xml:space="preserve">(c) by omitting paragraphs (c) and (d) of the definition of </w:t>
      </w:r>
      <w:r w:rsidR="00022D6B">
        <w:rPr>
          <w:rFonts w:ascii="Times New Roman" w:hAnsi="Times New Roman" w:cs="Times New Roman"/>
        </w:rPr>
        <w:t>“</w:t>
      </w:r>
      <w:r w:rsidRPr="00063624">
        <w:rPr>
          <w:rFonts w:ascii="Times New Roman" w:hAnsi="Times New Roman" w:cs="Times New Roman"/>
        </w:rPr>
        <w:t>Dependant</w:t>
      </w:r>
      <w:r w:rsidR="00022D6B">
        <w:rPr>
          <w:rFonts w:ascii="Times New Roman" w:hAnsi="Times New Roman" w:cs="Times New Roman"/>
        </w:rPr>
        <w:t>”</w:t>
      </w:r>
      <w:r w:rsidRPr="00063624">
        <w:rPr>
          <w:rFonts w:ascii="Times New Roman" w:hAnsi="Times New Roman" w:cs="Times New Roman"/>
        </w:rPr>
        <w:t xml:space="preserve"> and substituting the following paragraph:—</w:t>
      </w:r>
    </w:p>
    <w:p w:rsidR="006A773F" w:rsidRPr="00063624" w:rsidRDefault="00022D6B" w:rsidP="009016B5">
      <w:pPr>
        <w:spacing w:after="60" w:line="240" w:lineRule="auto"/>
        <w:ind w:left="1152"/>
        <w:jc w:val="both"/>
        <w:rPr>
          <w:rFonts w:ascii="Times New Roman" w:hAnsi="Times New Roman" w:cs="Times New Roman"/>
        </w:rPr>
      </w:pPr>
      <w:r>
        <w:rPr>
          <w:rFonts w:ascii="Times New Roman" w:hAnsi="Times New Roman" w:cs="Times New Roman"/>
        </w:rPr>
        <w:t>“</w:t>
      </w:r>
      <w:r w:rsidR="006A773F" w:rsidRPr="00063624">
        <w:rPr>
          <w:rFonts w:ascii="Times New Roman" w:hAnsi="Times New Roman" w:cs="Times New Roman"/>
        </w:rPr>
        <w:t>(c) a child of the member:</w:t>
      </w:r>
      <w:r>
        <w:rPr>
          <w:rFonts w:ascii="Times New Roman" w:hAnsi="Times New Roman" w:cs="Times New Roman"/>
        </w:rPr>
        <w:t>”</w:t>
      </w:r>
      <w:r w:rsidR="006A773F" w:rsidRPr="00063624">
        <w:rPr>
          <w:rFonts w:ascii="Times New Roman" w:hAnsi="Times New Roman" w:cs="Times New Roman"/>
        </w:rPr>
        <w:t>;</w:t>
      </w:r>
    </w:p>
    <w:p w:rsidR="006A773F" w:rsidRPr="00063624" w:rsidRDefault="006A773F" w:rsidP="009016B5">
      <w:pPr>
        <w:spacing w:after="60" w:line="240" w:lineRule="auto"/>
        <w:ind w:left="1008" w:hanging="432"/>
        <w:jc w:val="both"/>
        <w:rPr>
          <w:rFonts w:ascii="Times New Roman" w:hAnsi="Times New Roman" w:cs="Times New Roman"/>
        </w:rPr>
      </w:pPr>
      <w:r w:rsidRPr="00063624">
        <w:rPr>
          <w:rFonts w:ascii="Times New Roman" w:hAnsi="Times New Roman" w:cs="Times New Roman"/>
        </w:rPr>
        <w:t xml:space="preserve">(d) by inserting after the definition of </w:t>
      </w:r>
      <w:r w:rsidR="00022D6B">
        <w:rPr>
          <w:rFonts w:ascii="Times New Roman" w:hAnsi="Times New Roman" w:cs="Times New Roman"/>
        </w:rPr>
        <w:t>“</w:t>
      </w:r>
      <w:r w:rsidRPr="00063624">
        <w:rPr>
          <w:rFonts w:ascii="Times New Roman" w:hAnsi="Times New Roman" w:cs="Times New Roman"/>
        </w:rPr>
        <w:t>Dependant</w:t>
      </w:r>
      <w:r w:rsidR="00022D6B">
        <w:rPr>
          <w:rFonts w:ascii="Times New Roman" w:hAnsi="Times New Roman" w:cs="Times New Roman"/>
        </w:rPr>
        <w:t>”</w:t>
      </w:r>
      <w:r w:rsidRPr="00063624">
        <w:rPr>
          <w:rFonts w:ascii="Times New Roman" w:hAnsi="Times New Roman" w:cs="Times New Roman"/>
        </w:rPr>
        <w:t xml:space="preserve"> the following definition:—</w:t>
      </w:r>
    </w:p>
    <w:p w:rsidR="006A773F" w:rsidRPr="00063624" w:rsidRDefault="00022D6B" w:rsidP="009016B5">
      <w:pPr>
        <w:spacing w:after="60" w:line="240" w:lineRule="auto"/>
        <w:ind w:left="1584" w:hanging="432"/>
        <w:jc w:val="both"/>
        <w:rPr>
          <w:rFonts w:ascii="Times New Roman" w:hAnsi="Times New Roman" w:cs="Times New Roman"/>
        </w:rPr>
      </w:pPr>
      <w:r>
        <w:rPr>
          <w:rFonts w:ascii="Times New Roman" w:hAnsi="Times New Roman" w:cs="Times New Roman"/>
        </w:rPr>
        <w:t>“‘</w:t>
      </w:r>
      <w:r w:rsidR="006A773F" w:rsidRPr="00063624">
        <w:rPr>
          <w:rFonts w:ascii="Times New Roman" w:hAnsi="Times New Roman" w:cs="Times New Roman"/>
        </w:rPr>
        <w:t>Dependent female</w:t>
      </w:r>
      <w:r>
        <w:rPr>
          <w:rFonts w:ascii="Times New Roman" w:hAnsi="Times New Roman" w:cs="Times New Roman"/>
        </w:rPr>
        <w:t>’</w:t>
      </w:r>
      <w:r w:rsidR="006A773F" w:rsidRPr="00063624">
        <w:rPr>
          <w:rFonts w:ascii="Times New Roman" w:hAnsi="Times New Roman" w:cs="Times New Roman"/>
        </w:rPr>
        <w:t>, in relation to a member of the Forces, means a woman who—</w:t>
      </w:r>
    </w:p>
    <w:p w:rsidR="006A773F" w:rsidRPr="00063624" w:rsidRDefault="006A773F" w:rsidP="009016B5">
      <w:pPr>
        <w:spacing w:after="60" w:line="240" w:lineRule="auto"/>
        <w:ind w:left="2160" w:hanging="432"/>
        <w:jc w:val="both"/>
        <w:rPr>
          <w:rFonts w:ascii="Times New Roman" w:hAnsi="Times New Roman" w:cs="Times New Roman"/>
        </w:rPr>
      </w:pPr>
      <w:r w:rsidRPr="00063624">
        <w:rPr>
          <w:rFonts w:ascii="Times New Roman" w:hAnsi="Times New Roman" w:cs="Times New Roman"/>
        </w:rPr>
        <w:t>(a) is, or was at the time of the member</w:t>
      </w:r>
      <w:r w:rsidR="00022D6B">
        <w:rPr>
          <w:rFonts w:ascii="Times New Roman" w:hAnsi="Times New Roman" w:cs="Times New Roman"/>
        </w:rPr>
        <w:t>’</w:t>
      </w:r>
      <w:r w:rsidRPr="00063624">
        <w:rPr>
          <w:rFonts w:ascii="Times New Roman" w:hAnsi="Times New Roman" w:cs="Times New Roman"/>
        </w:rPr>
        <w:t xml:space="preserve">s death, living with the member as his wife on a permanent and </w:t>
      </w:r>
      <w:r w:rsidR="00063624" w:rsidRPr="00063624">
        <w:rPr>
          <w:rFonts w:ascii="Times New Roman" w:hAnsi="Times New Roman" w:cs="Times New Roman"/>
          <w:i/>
        </w:rPr>
        <w:t xml:space="preserve">bona fide </w:t>
      </w:r>
      <w:r w:rsidRPr="00063624">
        <w:rPr>
          <w:rFonts w:ascii="Times New Roman" w:hAnsi="Times New Roman" w:cs="Times New Roman"/>
        </w:rPr>
        <w:t>domestic basis, although not legally married to him;</w:t>
      </w:r>
    </w:p>
    <w:p w:rsidR="006A773F" w:rsidRPr="00063624" w:rsidRDefault="006A773F" w:rsidP="009016B5">
      <w:pPr>
        <w:spacing w:after="60" w:line="240" w:lineRule="auto"/>
        <w:ind w:left="2160" w:hanging="432"/>
        <w:jc w:val="both"/>
        <w:rPr>
          <w:rFonts w:ascii="Times New Roman" w:hAnsi="Times New Roman" w:cs="Times New Roman"/>
        </w:rPr>
      </w:pPr>
      <w:r w:rsidRPr="00063624">
        <w:rPr>
          <w:rFonts w:ascii="Times New Roman" w:hAnsi="Times New Roman" w:cs="Times New Roman"/>
        </w:rPr>
        <w:t>(b) has, at any time, so lived with him for a continuous period of not less than three years; and</w:t>
      </w:r>
    </w:p>
    <w:p w:rsidR="006A773F" w:rsidRPr="00063624" w:rsidRDefault="006A773F" w:rsidP="009016B5">
      <w:pPr>
        <w:spacing w:after="60" w:line="240" w:lineRule="auto"/>
        <w:ind w:left="2160" w:hanging="432"/>
        <w:jc w:val="both"/>
        <w:rPr>
          <w:rFonts w:ascii="Times New Roman" w:hAnsi="Times New Roman" w:cs="Times New Roman"/>
        </w:rPr>
      </w:pPr>
      <w:r w:rsidRPr="00063624">
        <w:rPr>
          <w:rFonts w:ascii="Times New Roman" w:hAnsi="Times New Roman" w:cs="Times New Roman"/>
        </w:rPr>
        <w:t>(c) is, or was at the time of the death of the member, wholly or partly dependent on him;</w:t>
      </w:r>
      <w:r w:rsidR="00022D6B">
        <w:rPr>
          <w:rFonts w:ascii="Times New Roman" w:hAnsi="Times New Roman" w:cs="Times New Roman"/>
        </w:rPr>
        <w:t>”</w:t>
      </w:r>
      <w:r w:rsidRPr="00063624">
        <w:rPr>
          <w:rFonts w:ascii="Times New Roman" w:hAnsi="Times New Roman" w:cs="Times New Roman"/>
        </w:rPr>
        <w:t>;</w:t>
      </w:r>
    </w:p>
    <w:p w:rsidR="006A773F" w:rsidRPr="00063624" w:rsidRDefault="006A773F" w:rsidP="009016B5">
      <w:pPr>
        <w:spacing w:after="60" w:line="240" w:lineRule="auto"/>
        <w:ind w:left="1008" w:hanging="432"/>
        <w:jc w:val="both"/>
        <w:rPr>
          <w:rFonts w:ascii="Times New Roman" w:hAnsi="Times New Roman" w:cs="Times New Roman"/>
        </w:rPr>
      </w:pPr>
      <w:r w:rsidRPr="00063624">
        <w:rPr>
          <w:rFonts w:ascii="Times New Roman" w:hAnsi="Times New Roman" w:cs="Times New Roman"/>
        </w:rPr>
        <w:t xml:space="preserve">(e) by omitting the definition of </w:t>
      </w:r>
      <w:r w:rsidR="00022D6B">
        <w:rPr>
          <w:rFonts w:ascii="Times New Roman" w:hAnsi="Times New Roman" w:cs="Times New Roman"/>
        </w:rPr>
        <w:t>“</w:t>
      </w:r>
      <w:r w:rsidRPr="00063624">
        <w:rPr>
          <w:rFonts w:ascii="Times New Roman" w:hAnsi="Times New Roman" w:cs="Times New Roman"/>
        </w:rPr>
        <w:t>Member of a family</w:t>
      </w:r>
      <w:r w:rsidR="00022D6B">
        <w:rPr>
          <w:rFonts w:ascii="Times New Roman" w:hAnsi="Times New Roman" w:cs="Times New Roman"/>
        </w:rPr>
        <w:t>”</w:t>
      </w:r>
      <w:r w:rsidRPr="00063624">
        <w:rPr>
          <w:rFonts w:ascii="Times New Roman" w:hAnsi="Times New Roman" w:cs="Times New Roman"/>
        </w:rPr>
        <w:t xml:space="preserve"> and substituting the following definition:—</w:t>
      </w:r>
    </w:p>
    <w:p w:rsidR="006A773F" w:rsidRPr="00063624" w:rsidRDefault="00022D6B" w:rsidP="009016B5">
      <w:pPr>
        <w:spacing w:after="60" w:line="240" w:lineRule="auto"/>
        <w:ind w:left="1584" w:hanging="432"/>
        <w:jc w:val="both"/>
        <w:rPr>
          <w:rFonts w:ascii="Times New Roman" w:hAnsi="Times New Roman" w:cs="Times New Roman"/>
        </w:rPr>
      </w:pPr>
      <w:r>
        <w:rPr>
          <w:rFonts w:ascii="Times New Roman" w:hAnsi="Times New Roman" w:cs="Times New Roman"/>
        </w:rPr>
        <w:t>“‘</w:t>
      </w:r>
      <w:r w:rsidR="006A773F" w:rsidRPr="00063624">
        <w:rPr>
          <w:rFonts w:ascii="Times New Roman" w:hAnsi="Times New Roman" w:cs="Times New Roman"/>
        </w:rPr>
        <w:t>Member of a family</w:t>
      </w:r>
      <w:r>
        <w:rPr>
          <w:rFonts w:ascii="Times New Roman" w:hAnsi="Times New Roman" w:cs="Times New Roman"/>
        </w:rPr>
        <w:t>’</w:t>
      </w:r>
      <w:r w:rsidR="006A773F" w:rsidRPr="00063624">
        <w:rPr>
          <w:rFonts w:ascii="Times New Roman" w:hAnsi="Times New Roman" w:cs="Times New Roman"/>
        </w:rPr>
        <w:t xml:space="preserve"> means wife, father, mother, adoptive father, adoptive mother, grandfather, grandmother, stepfather, step-mother, foster-mother, son (including an adopted son and an ex-nuptial son), daughter (including an adopted daughter and an ex-nuptial daughter), grandson, granddaughter, step-son, step-daughter, brother, sister, half-brother, half-sister, step-brother, step-sister, adoptive brother, adoptive sister or mother-in-law;</w:t>
      </w:r>
      <w:r>
        <w:rPr>
          <w:rFonts w:ascii="Times New Roman" w:hAnsi="Times New Roman" w:cs="Times New Roman"/>
        </w:rPr>
        <w:t>”</w:t>
      </w:r>
      <w:r w:rsidR="006A773F" w:rsidRPr="00063624">
        <w:rPr>
          <w:rFonts w:ascii="Times New Roman" w:hAnsi="Times New Roman" w:cs="Times New Roman"/>
        </w:rPr>
        <w:t>;</w:t>
      </w:r>
    </w:p>
    <w:p w:rsidR="006A773F" w:rsidRPr="00063624" w:rsidRDefault="006A773F" w:rsidP="009016B5">
      <w:pPr>
        <w:spacing w:after="60" w:line="240" w:lineRule="auto"/>
        <w:ind w:left="1008" w:hanging="432"/>
        <w:jc w:val="both"/>
        <w:rPr>
          <w:rFonts w:ascii="Times New Roman" w:hAnsi="Times New Roman" w:cs="Times New Roman"/>
        </w:rPr>
      </w:pPr>
      <w:r w:rsidRPr="00063624">
        <w:rPr>
          <w:rFonts w:ascii="Times New Roman" w:hAnsi="Times New Roman" w:cs="Times New Roman"/>
        </w:rPr>
        <w:t>(f)</w:t>
      </w:r>
      <w:r w:rsidR="00063624" w:rsidRPr="00063624">
        <w:rPr>
          <w:rFonts w:ascii="Times New Roman" w:hAnsi="Times New Roman" w:cs="Times New Roman"/>
          <w:i/>
        </w:rPr>
        <w:t xml:space="preserve"> </w:t>
      </w:r>
      <w:r w:rsidRPr="00063624">
        <w:rPr>
          <w:rFonts w:ascii="Times New Roman" w:hAnsi="Times New Roman" w:cs="Times New Roman"/>
        </w:rPr>
        <w:t xml:space="preserve">by omitting from the definition of </w:t>
      </w:r>
      <w:r w:rsidR="00022D6B">
        <w:rPr>
          <w:rFonts w:ascii="Times New Roman" w:hAnsi="Times New Roman" w:cs="Times New Roman"/>
        </w:rPr>
        <w:t>“</w:t>
      </w:r>
      <w:r w:rsidRPr="00063624">
        <w:rPr>
          <w:rFonts w:ascii="Times New Roman" w:hAnsi="Times New Roman" w:cs="Times New Roman"/>
        </w:rPr>
        <w:t>Pension</w:t>
      </w:r>
      <w:r w:rsidR="00022D6B">
        <w:rPr>
          <w:rFonts w:ascii="Times New Roman" w:hAnsi="Times New Roman" w:cs="Times New Roman"/>
        </w:rPr>
        <w:t>”</w:t>
      </w:r>
      <w:r w:rsidRPr="00063624">
        <w:rPr>
          <w:rFonts w:ascii="Times New Roman" w:hAnsi="Times New Roman" w:cs="Times New Roman"/>
        </w:rPr>
        <w:t xml:space="preserve"> the words </w:t>
      </w:r>
      <w:r w:rsidR="00022D6B">
        <w:rPr>
          <w:rFonts w:ascii="Times New Roman" w:hAnsi="Times New Roman" w:cs="Times New Roman"/>
        </w:rPr>
        <w:t>“</w:t>
      </w:r>
      <w:r w:rsidRPr="00063624">
        <w:rPr>
          <w:rFonts w:ascii="Times New Roman" w:hAnsi="Times New Roman" w:cs="Times New Roman"/>
        </w:rPr>
        <w:t>Second, Fifth and Sixth</w:t>
      </w:r>
      <w:r w:rsidR="00022D6B">
        <w:rPr>
          <w:rFonts w:ascii="Times New Roman" w:hAnsi="Times New Roman" w:cs="Times New Roman"/>
        </w:rPr>
        <w:t>”</w:t>
      </w:r>
      <w:r w:rsidRPr="00063624">
        <w:rPr>
          <w:rFonts w:ascii="Times New Roman" w:hAnsi="Times New Roman" w:cs="Times New Roman"/>
        </w:rPr>
        <w:t>;</w:t>
      </w:r>
    </w:p>
    <w:p w:rsidR="006A773F" w:rsidRPr="00063624" w:rsidRDefault="006A773F" w:rsidP="009016B5">
      <w:pPr>
        <w:spacing w:after="60" w:line="240" w:lineRule="auto"/>
        <w:ind w:left="1008" w:hanging="432"/>
        <w:jc w:val="both"/>
        <w:rPr>
          <w:rFonts w:ascii="Times New Roman" w:hAnsi="Times New Roman" w:cs="Times New Roman"/>
        </w:rPr>
      </w:pPr>
      <w:r w:rsidRPr="00063624">
        <w:rPr>
          <w:rFonts w:ascii="Times New Roman" w:hAnsi="Times New Roman" w:cs="Times New Roman"/>
        </w:rPr>
        <w:t xml:space="preserve">(g) by inserting after the definition of </w:t>
      </w:r>
      <w:r w:rsidR="00022D6B">
        <w:rPr>
          <w:rFonts w:ascii="Times New Roman" w:hAnsi="Times New Roman" w:cs="Times New Roman"/>
        </w:rPr>
        <w:t>“</w:t>
      </w:r>
      <w:r w:rsidRPr="00063624">
        <w:rPr>
          <w:rFonts w:ascii="Times New Roman" w:hAnsi="Times New Roman" w:cs="Times New Roman"/>
        </w:rPr>
        <w:t>The present war</w:t>
      </w:r>
      <w:r w:rsidR="00022D6B">
        <w:rPr>
          <w:rFonts w:ascii="Times New Roman" w:hAnsi="Times New Roman" w:cs="Times New Roman"/>
        </w:rPr>
        <w:t>”</w:t>
      </w:r>
      <w:r w:rsidRPr="00063624">
        <w:rPr>
          <w:rFonts w:ascii="Times New Roman" w:hAnsi="Times New Roman" w:cs="Times New Roman"/>
        </w:rPr>
        <w:t xml:space="preserve"> the following definition:—</w:t>
      </w:r>
    </w:p>
    <w:p w:rsidR="006A773F" w:rsidRPr="00063624" w:rsidRDefault="00022D6B" w:rsidP="009016B5">
      <w:pPr>
        <w:spacing w:after="60" w:line="240" w:lineRule="auto"/>
        <w:ind w:left="1584" w:hanging="432"/>
        <w:jc w:val="both"/>
        <w:rPr>
          <w:rFonts w:ascii="Times New Roman" w:hAnsi="Times New Roman" w:cs="Times New Roman"/>
        </w:rPr>
      </w:pPr>
      <w:r>
        <w:rPr>
          <w:rFonts w:ascii="Times New Roman" w:hAnsi="Times New Roman" w:cs="Times New Roman"/>
        </w:rPr>
        <w:t>“‘</w:t>
      </w:r>
      <w:r w:rsidR="006A773F" w:rsidRPr="00063624">
        <w:rPr>
          <w:rFonts w:ascii="Times New Roman" w:hAnsi="Times New Roman" w:cs="Times New Roman"/>
        </w:rPr>
        <w:t>Unmarried member of the Forces</w:t>
      </w:r>
      <w:r>
        <w:rPr>
          <w:rFonts w:ascii="Times New Roman" w:hAnsi="Times New Roman" w:cs="Times New Roman"/>
        </w:rPr>
        <w:t>’</w:t>
      </w:r>
      <w:r w:rsidR="006A773F" w:rsidRPr="00063624">
        <w:rPr>
          <w:rFonts w:ascii="Times New Roman" w:hAnsi="Times New Roman" w:cs="Times New Roman"/>
        </w:rPr>
        <w:t xml:space="preserve"> does not include a member with respect to whom a dependent female is receiving a pension;</w:t>
      </w:r>
      <w:r>
        <w:rPr>
          <w:rFonts w:ascii="Times New Roman" w:hAnsi="Times New Roman" w:cs="Times New Roman"/>
        </w:rPr>
        <w:t>”</w:t>
      </w:r>
      <w:r w:rsidR="006A773F" w:rsidRPr="00063624">
        <w:rPr>
          <w:rFonts w:ascii="Times New Roman" w:hAnsi="Times New Roman" w:cs="Times New Roman"/>
        </w:rPr>
        <w:t>; and</w:t>
      </w:r>
    </w:p>
    <w:p w:rsidR="006A773F" w:rsidRPr="00063624" w:rsidRDefault="00063624" w:rsidP="00063624">
      <w:pPr>
        <w:spacing w:after="0" w:line="240" w:lineRule="auto"/>
        <w:jc w:val="both"/>
        <w:rPr>
          <w:rFonts w:ascii="Times New Roman" w:hAnsi="Times New Roman" w:cs="Times New Roman"/>
        </w:rPr>
      </w:pPr>
      <w:r w:rsidRPr="00063624">
        <w:rPr>
          <w:rFonts w:ascii="Times New Roman" w:hAnsi="Times New Roman" w:cs="Times New Roman"/>
        </w:rPr>
        <w:br w:type="page"/>
      </w:r>
    </w:p>
    <w:p w:rsidR="006A773F" w:rsidRPr="00063624" w:rsidRDefault="006A773F" w:rsidP="00934187">
      <w:pPr>
        <w:spacing w:after="60" w:line="240" w:lineRule="auto"/>
        <w:ind w:left="1008" w:hanging="432"/>
        <w:jc w:val="both"/>
        <w:rPr>
          <w:rFonts w:ascii="Times New Roman" w:hAnsi="Times New Roman" w:cs="Times New Roman"/>
        </w:rPr>
      </w:pPr>
      <w:r w:rsidRPr="00063624">
        <w:rPr>
          <w:rFonts w:ascii="Times New Roman" w:hAnsi="Times New Roman" w:cs="Times New Roman"/>
        </w:rPr>
        <w:lastRenderedPageBreak/>
        <w:t>(h) by adding at the end thereof the following definitions:—</w:t>
      </w:r>
    </w:p>
    <w:p w:rsidR="006A773F" w:rsidRPr="00063624" w:rsidRDefault="00022D6B" w:rsidP="00934187">
      <w:pPr>
        <w:spacing w:after="60" w:line="240" w:lineRule="auto"/>
        <w:ind w:left="1584" w:hanging="432"/>
        <w:jc w:val="both"/>
        <w:rPr>
          <w:rFonts w:ascii="Times New Roman" w:hAnsi="Times New Roman" w:cs="Times New Roman"/>
        </w:rPr>
      </w:pPr>
      <w:r>
        <w:rPr>
          <w:rFonts w:ascii="Times New Roman" w:hAnsi="Times New Roman" w:cs="Times New Roman"/>
        </w:rPr>
        <w:t>“‘</w:t>
      </w:r>
      <w:r w:rsidR="006A773F" w:rsidRPr="00063624">
        <w:rPr>
          <w:rFonts w:ascii="Times New Roman" w:hAnsi="Times New Roman" w:cs="Times New Roman"/>
        </w:rPr>
        <w:t>Widow</w:t>
      </w:r>
      <w:r>
        <w:rPr>
          <w:rFonts w:ascii="Times New Roman" w:hAnsi="Times New Roman" w:cs="Times New Roman"/>
        </w:rPr>
        <w:t>’</w:t>
      </w:r>
      <w:r w:rsidR="006A773F" w:rsidRPr="00063624">
        <w:rPr>
          <w:rFonts w:ascii="Times New Roman" w:hAnsi="Times New Roman" w:cs="Times New Roman"/>
        </w:rPr>
        <w:t xml:space="preserve"> includes a dependent female of a deceased member;</w:t>
      </w:r>
    </w:p>
    <w:p w:rsidR="006A773F" w:rsidRPr="00063624" w:rsidRDefault="00022D6B" w:rsidP="00934187">
      <w:pPr>
        <w:spacing w:after="60" w:line="240" w:lineRule="auto"/>
        <w:ind w:left="1584" w:hanging="432"/>
        <w:jc w:val="both"/>
        <w:rPr>
          <w:rFonts w:ascii="Times New Roman" w:hAnsi="Times New Roman" w:cs="Times New Roman"/>
        </w:rPr>
      </w:pPr>
      <w:r>
        <w:rPr>
          <w:rFonts w:ascii="Times New Roman" w:hAnsi="Times New Roman" w:cs="Times New Roman"/>
        </w:rPr>
        <w:t>‘</w:t>
      </w:r>
      <w:r w:rsidR="006A773F" w:rsidRPr="00063624">
        <w:rPr>
          <w:rFonts w:ascii="Times New Roman" w:hAnsi="Times New Roman" w:cs="Times New Roman"/>
        </w:rPr>
        <w:t>Wife</w:t>
      </w:r>
      <w:r>
        <w:rPr>
          <w:rFonts w:ascii="Times New Roman" w:hAnsi="Times New Roman" w:cs="Times New Roman"/>
        </w:rPr>
        <w:t>’</w:t>
      </w:r>
      <w:r w:rsidR="006A773F" w:rsidRPr="00063624">
        <w:rPr>
          <w:rFonts w:ascii="Times New Roman" w:hAnsi="Times New Roman" w:cs="Times New Roman"/>
        </w:rPr>
        <w:t xml:space="preserve"> includes a dependent female of a living member.</w:t>
      </w:r>
      <w:r>
        <w:rPr>
          <w:rFonts w:ascii="Times New Roman" w:hAnsi="Times New Roman" w:cs="Times New Roman"/>
        </w:rPr>
        <w:t>”</w:t>
      </w:r>
      <w:r w:rsidR="006A773F" w:rsidRPr="00063624">
        <w:rPr>
          <w:rFonts w:ascii="Times New Roman" w:hAnsi="Times New Roman" w:cs="Times New Roman"/>
        </w:rPr>
        <w:t>.</w:t>
      </w:r>
    </w:p>
    <w:p w:rsidR="006A773F" w:rsidRPr="00063624" w:rsidRDefault="006A773F" w:rsidP="00F269DF">
      <w:pPr>
        <w:tabs>
          <w:tab w:val="left" w:pos="900"/>
        </w:tabs>
        <w:spacing w:after="60" w:line="240" w:lineRule="auto"/>
        <w:ind w:firstLine="432"/>
        <w:jc w:val="both"/>
        <w:rPr>
          <w:rFonts w:ascii="Times New Roman" w:hAnsi="Times New Roman" w:cs="Times New Roman"/>
        </w:rPr>
      </w:pPr>
      <w:r w:rsidRPr="00063624">
        <w:rPr>
          <w:rFonts w:ascii="Times New Roman" w:hAnsi="Times New Roman" w:cs="Times New Roman"/>
        </w:rPr>
        <w:t>(2)</w:t>
      </w:r>
      <w:r w:rsidR="00F269DF">
        <w:rPr>
          <w:rFonts w:ascii="Times New Roman" w:hAnsi="Times New Roman" w:cs="Times New Roman"/>
        </w:rPr>
        <w:tab/>
      </w:r>
      <w:r w:rsidRPr="00063624">
        <w:rPr>
          <w:rFonts w:ascii="Times New Roman" w:hAnsi="Times New Roman" w:cs="Times New Roman"/>
        </w:rPr>
        <w:t>The amendment made by paragraph (g) of sub-section (1) does not affect a pension that was being paid immediately before the commencement of this section and. that pension continues to be payable as if that amendment had not been made.</w:t>
      </w:r>
    </w:p>
    <w:p w:rsidR="006A773F" w:rsidRPr="00063624" w:rsidRDefault="00063624" w:rsidP="00934187">
      <w:pPr>
        <w:tabs>
          <w:tab w:val="left" w:pos="1080"/>
        </w:tabs>
        <w:spacing w:after="60" w:line="240" w:lineRule="auto"/>
        <w:ind w:firstLine="432"/>
        <w:jc w:val="both"/>
        <w:rPr>
          <w:rFonts w:ascii="Times New Roman" w:hAnsi="Times New Roman" w:cs="Times New Roman"/>
        </w:rPr>
      </w:pPr>
      <w:r w:rsidRPr="00063624">
        <w:rPr>
          <w:rFonts w:ascii="Times New Roman" w:hAnsi="Times New Roman" w:cs="Times New Roman"/>
          <w:b/>
        </w:rPr>
        <w:t>5</w:t>
      </w:r>
      <w:r w:rsidR="006A773F" w:rsidRPr="004945D4">
        <w:rPr>
          <w:rFonts w:ascii="Times New Roman" w:hAnsi="Times New Roman" w:cs="Times New Roman"/>
          <w:b/>
        </w:rPr>
        <w:t>.</w:t>
      </w:r>
      <w:r w:rsidR="006A773F" w:rsidRPr="00063624">
        <w:rPr>
          <w:rFonts w:ascii="Times New Roman" w:hAnsi="Times New Roman" w:cs="Times New Roman"/>
        </w:rPr>
        <w:t xml:space="preserve"> (1)</w:t>
      </w:r>
      <w:r w:rsidR="00934187">
        <w:rPr>
          <w:rFonts w:ascii="Times New Roman" w:hAnsi="Times New Roman" w:cs="Times New Roman"/>
        </w:rPr>
        <w:tab/>
      </w:r>
      <w:r w:rsidR="006A773F" w:rsidRPr="00063624">
        <w:rPr>
          <w:rFonts w:ascii="Times New Roman" w:hAnsi="Times New Roman" w:cs="Times New Roman"/>
        </w:rPr>
        <w:t>Section 24</w:t>
      </w:r>
      <w:r w:rsidRPr="00063624">
        <w:rPr>
          <w:rFonts w:ascii="Times New Roman" w:hAnsi="Times New Roman" w:cs="Times New Roman"/>
          <w:smallCaps/>
        </w:rPr>
        <w:t xml:space="preserve">a </w:t>
      </w:r>
      <w:r w:rsidR="006A773F" w:rsidRPr="00063624">
        <w:rPr>
          <w:rFonts w:ascii="Times New Roman" w:hAnsi="Times New Roman" w:cs="Times New Roman"/>
        </w:rPr>
        <w:t>of the Principal. Act is repealed and the following section substituted:—</w:t>
      </w:r>
    </w:p>
    <w:p w:rsidR="006A773F" w:rsidRPr="00934187" w:rsidRDefault="00063624" w:rsidP="00934187">
      <w:pPr>
        <w:spacing w:before="120" w:after="60" w:line="240" w:lineRule="auto"/>
        <w:jc w:val="both"/>
        <w:rPr>
          <w:rFonts w:ascii="Times New Roman" w:hAnsi="Times New Roman" w:cs="Times New Roman"/>
          <w:b/>
          <w:sz w:val="20"/>
        </w:rPr>
      </w:pPr>
      <w:r w:rsidRPr="00934187">
        <w:rPr>
          <w:rFonts w:ascii="Times New Roman" w:hAnsi="Times New Roman" w:cs="Times New Roman"/>
          <w:b/>
          <w:sz w:val="20"/>
        </w:rPr>
        <w:t>Prosecution of claim of a deceased claimant</w:t>
      </w:r>
      <w:r w:rsidR="006A773F" w:rsidRPr="00934187">
        <w:rPr>
          <w:rFonts w:ascii="Times New Roman" w:hAnsi="Times New Roman" w:cs="Times New Roman"/>
          <w:b/>
          <w:sz w:val="20"/>
        </w:rPr>
        <w:t>.</w:t>
      </w:r>
    </w:p>
    <w:p w:rsidR="006A773F" w:rsidRPr="00063624" w:rsidRDefault="00022D6B" w:rsidP="00934187">
      <w:pPr>
        <w:tabs>
          <w:tab w:val="left" w:pos="1080"/>
        </w:tabs>
        <w:spacing w:after="60" w:line="240" w:lineRule="auto"/>
        <w:ind w:firstLine="432"/>
        <w:jc w:val="both"/>
        <w:rPr>
          <w:rFonts w:ascii="Times New Roman" w:hAnsi="Times New Roman" w:cs="Times New Roman"/>
        </w:rPr>
      </w:pPr>
      <w:r>
        <w:rPr>
          <w:rFonts w:ascii="Times New Roman" w:hAnsi="Times New Roman" w:cs="Times New Roman"/>
        </w:rPr>
        <w:t>“</w:t>
      </w:r>
      <w:r w:rsidR="006A773F" w:rsidRPr="00063624">
        <w:rPr>
          <w:rFonts w:ascii="Times New Roman" w:hAnsi="Times New Roman" w:cs="Times New Roman"/>
        </w:rPr>
        <w:t>24</w:t>
      </w:r>
      <w:r w:rsidR="00063624" w:rsidRPr="00063624">
        <w:rPr>
          <w:rFonts w:ascii="Times New Roman" w:hAnsi="Times New Roman" w:cs="Times New Roman"/>
          <w:smallCaps/>
        </w:rPr>
        <w:t>a</w:t>
      </w:r>
      <w:r w:rsidR="006A773F" w:rsidRPr="00063624">
        <w:rPr>
          <w:rFonts w:ascii="Times New Roman" w:hAnsi="Times New Roman" w:cs="Times New Roman"/>
        </w:rPr>
        <w:t>.</w:t>
      </w:r>
      <w:r w:rsidR="00934187">
        <w:rPr>
          <w:rFonts w:ascii="Times New Roman" w:hAnsi="Times New Roman" w:cs="Times New Roman"/>
        </w:rPr>
        <w:tab/>
      </w:r>
      <w:r w:rsidR="006A773F" w:rsidRPr="00063624">
        <w:rPr>
          <w:rFonts w:ascii="Times New Roman" w:hAnsi="Times New Roman" w:cs="Times New Roman"/>
        </w:rPr>
        <w:t xml:space="preserve">On the death of a claimant for payment of a pension </w:t>
      </w:r>
      <w:r w:rsidR="006B6301">
        <w:rPr>
          <w:rFonts w:ascii="Times New Roman" w:hAnsi="Times New Roman" w:cs="Times New Roman"/>
        </w:rPr>
        <w:t>in</w:t>
      </w:r>
      <w:r w:rsidR="00063624" w:rsidRPr="006B6301">
        <w:rPr>
          <w:rFonts w:ascii="Times New Roman" w:hAnsi="Times New Roman" w:cs="Times New Roman"/>
        </w:rPr>
        <w:t xml:space="preserve"> </w:t>
      </w:r>
      <w:r w:rsidR="006A773F" w:rsidRPr="00063624">
        <w:rPr>
          <w:rFonts w:ascii="Times New Roman" w:hAnsi="Times New Roman" w:cs="Times New Roman"/>
        </w:rPr>
        <w:t>accordance with this Division or, if the death occurred before the commencement of this section, on the commencement of this section, the legal personal representative of the claimant or, if there is no legal personal representative of the claimant, a person approved by the Commission as the representative of the claimant may, for the purpose of procuring payment of pension, or payment of pension at a higher rate, in respect of a period before the death of the claimant, take such action as the claimant could have taken after the commencement of this section if he had not died and, for that purpose, shall be treated as if he were the claimant.</w:t>
      </w:r>
      <w:r>
        <w:rPr>
          <w:rFonts w:ascii="Times New Roman" w:hAnsi="Times New Roman" w:cs="Times New Roman"/>
        </w:rPr>
        <w:t>”</w:t>
      </w:r>
      <w:r w:rsidR="006A773F" w:rsidRPr="00063624">
        <w:rPr>
          <w:rFonts w:ascii="Times New Roman" w:hAnsi="Times New Roman" w:cs="Times New Roman"/>
        </w:rPr>
        <w:t>.</w:t>
      </w:r>
    </w:p>
    <w:p w:rsidR="006A773F" w:rsidRPr="00063624" w:rsidRDefault="006A773F" w:rsidP="00934187">
      <w:pPr>
        <w:tabs>
          <w:tab w:val="left" w:pos="810"/>
        </w:tabs>
        <w:spacing w:after="60" w:line="240" w:lineRule="auto"/>
        <w:ind w:firstLine="432"/>
        <w:jc w:val="both"/>
        <w:rPr>
          <w:rFonts w:ascii="Times New Roman" w:hAnsi="Times New Roman" w:cs="Times New Roman"/>
        </w:rPr>
      </w:pPr>
      <w:r w:rsidRPr="00063624">
        <w:rPr>
          <w:rFonts w:ascii="Times New Roman" w:hAnsi="Times New Roman" w:cs="Times New Roman"/>
        </w:rPr>
        <w:t>(2)</w:t>
      </w:r>
      <w:r w:rsidR="00934187">
        <w:rPr>
          <w:rFonts w:ascii="Times New Roman" w:hAnsi="Times New Roman" w:cs="Times New Roman"/>
        </w:rPr>
        <w:tab/>
      </w:r>
      <w:r w:rsidRPr="00063624">
        <w:rPr>
          <w:rFonts w:ascii="Times New Roman" w:hAnsi="Times New Roman" w:cs="Times New Roman"/>
        </w:rPr>
        <w:t>Proceedings taken by virtue of the section repealed by sub-section (1) that were pending immediately before the commencement of this section may be continued as if that section had not been repealed.</w:t>
      </w:r>
    </w:p>
    <w:p w:rsidR="006A773F" w:rsidRPr="002B5D4C" w:rsidRDefault="00063624" w:rsidP="002B5D4C">
      <w:pPr>
        <w:spacing w:before="120" w:after="60" w:line="240" w:lineRule="auto"/>
        <w:jc w:val="both"/>
        <w:rPr>
          <w:rFonts w:ascii="Times New Roman" w:hAnsi="Times New Roman" w:cs="Times New Roman"/>
          <w:b/>
          <w:sz w:val="20"/>
        </w:rPr>
      </w:pPr>
      <w:r w:rsidRPr="002B5D4C">
        <w:rPr>
          <w:rFonts w:ascii="Times New Roman" w:hAnsi="Times New Roman" w:cs="Times New Roman"/>
          <w:b/>
          <w:sz w:val="20"/>
        </w:rPr>
        <w:t>Pensions to dependants.</w:t>
      </w:r>
    </w:p>
    <w:p w:rsidR="006A773F" w:rsidRPr="00063624" w:rsidRDefault="00063624" w:rsidP="002B5D4C">
      <w:pPr>
        <w:spacing w:after="60" w:line="240" w:lineRule="auto"/>
        <w:ind w:firstLine="432"/>
        <w:jc w:val="both"/>
        <w:rPr>
          <w:rFonts w:ascii="Times New Roman" w:hAnsi="Times New Roman" w:cs="Times New Roman"/>
        </w:rPr>
      </w:pPr>
      <w:r w:rsidRPr="00063624">
        <w:rPr>
          <w:rFonts w:ascii="Times New Roman" w:hAnsi="Times New Roman" w:cs="Times New Roman"/>
          <w:b/>
        </w:rPr>
        <w:t>6</w:t>
      </w:r>
      <w:r w:rsidR="006A773F" w:rsidRPr="004945D4">
        <w:rPr>
          <w:rFonts w:ascii="Times New Roman" w:hAnsi="Times New Roman" w:cs="Times New Roman"/>
          <w:b/>
        </w:rPr>
        <w:t>.</w:t>
      </w:r>
      <w:r w:rsidR="009837D5">
        <w:rPr>
          <w:rFonts w:ascii="Times New Roman" w:hAnsi="Times New Roman" w:cs="Times New Roman"/>
        </w:rPr>
        <w:tab/>
      </w:r>
      <w:r w:rsidR="006A773F" w:rsidRPr="00063624">
        <w:rPr>
          <w:rFonts w:ascii="Times New Roman" w:hAnsi="Times New Roman" w:cs="Times New Roman"/>
        </w:rPr>
        <w:t>Section 35</w:t>
      </w:r>
      <w:r w:rsidRPr="00063624">
        <w:rPr>
          <w:rFonts w:ascii="Times New Roman" w:hAnsi="Times New Roman" w:cs="Times New Roman"/>
          <w:smallCaps/>
        </w:rPr>
        <w:t>a</w:t>
      </w:r>
      <w:r w:rsidR="006A773F" w:rsidRPr="00063624">
        <w:rPr>
          <w:rFonts w:ascii="Times New Roman" w:hAnsi="Times New Roman" w:cs="Times New Roman"/>
        </w:rPr>
        <w:t xml:space="preserve">. of the Principal Act is amended by omitting from paragraph (a) of sub-section (2) the words </w:t>
      </w:r>
      <w:r w:rsidR="00022D6B">
        <w:rPr>
          <w:rFonts w:ascii="Times New Roman" w:hAnsi="Times New Roman" w:cs="Times New Roman"/>
        </w:rPr>
        <w:t>“</w:t>
      </w:r>
      <w:r w:rsidR="006A773F" w:rsidRPr="00063624">
        <w:rPr>
          <w:rFonts w:ascii="Times New Roman" w:hAnsi="Times New Roman" w:cs="Times New Roman"/>
        </w:rPr>
        <w:t>or ex-nuptial child</w:t>
      </w:r>
      <w:r w:rsidR="00022D6B">
        <w:rPr>
          <w:rFonts w:ascii="Times New Roman" w:hAnsi="Times New Roman" w:cs="Times New Roman"/>
        </w:rPr>
        <w:t>”</w:t>
      </w:r>
      <w:r w:rsidR="006A773F" w:rsidRPr="00063624">
        <w:rPr>
          <w:rFonts w:ascii="Times New Roman" w:hAnsi="Times New Roman" w:cs="Times New Roman"/>
        </w:rPr>
        <w:t>.</w:t>
      </w:r>
    </w:p>
    <w:p w:rsidR="006A773F" w:rsidRPr="002B5D4C" w:rsidRDefault="002B5D4C" w:rsidP="002B5D4C">
      <w:pPr>
        <w:spacing w:before="120" w:after="60" w:line="240" w:lineRule="auto"/>
        <w:jc w:val="both"/>
        <w:rPr>
          <w:rFonts w:ascii="Times New Roman" w:hAnsi="Times New Roman" w:cs="Times New Roman"/>
          <w:b/>
          <w:sz w:val="20"/>
        </w:rPr>
      </w:pPr>
      <w:r w:rsidRPr="002B5D4C">
        <w:rPr>
          <w:rFonts w:ascii="Times New Roman" w:hAnsi="Times New Roman" w:cs="Times New Roman"/>
          <w:b/>
          <w:sz w:val="20"/>
        </w:rPr>
        <w:t>Inter</w:t>
      </w:r>
      <w:r w:rsidR="00063624" w:rsidRPr="002B5D4C">
        <w:rPr>
          <w:rFonts w:ascii="Times New Roman" w:hAnsi="Times New Roman" w:cs="Times New Roman"/>
          <w:b/>
          <w:sz w:val="20"/>
        </w:rPr>
        <w:t>pretation</w:t>
      </w:r>
      <w:r w:rsidR="006A773F" w:rsidRPr="002B5D4C">
        <w:rPr>
          <w:rFonts w:ascii="Times New Roman" w:hAnsi="Times New Roman" w:cs="Times New Roman"/>
          <w:b/>
          <w:sz w:val="20"/>
        </w:rPr>
        <w:t>.</w:t>
      </w:r>
    </w:p>
    <w:p w:rsidR="006A773F" w:rsidRPr="00063624" w:rsidRDefault="00063624" w:rsidP="002B5D4C">
      <w:pPr>
        <w:spacing w:after="60" w:line="240" w:lineRule="auto"/>
        <w:ind w:firstLine="432"/>
        <w:jc w:val="both"/>
        <w:rPr>
          <w:rFonts w:ascii="Times New Roman" w:hAnsi="Times New Roman" w:cs="Times New Roman"/>
        </w:rPr>
      </w:pPr>
      <w:r w:rsidRPr="00063624">
        <w:rPr>
          <w:rFonts w:ascii="Times New Roman" w:hAnsi="Times New Roman" w:cs="Times New Roman"/>
          <w:b/>
        </w:rPr>
        <w:t>7</w:t>
      </w:r>
      <w:r w:rsidR="006A773F" w:rsidRPr="004945D4">
        <w:rPr>
          <w:rFonts w:ascii="Times New Roman" w:hAnsi="Times New Roman" w:cs="Times New Roman"/>
          <w:b/>
        </w:rPr>
        <w:t>.</w:t>
      </w:r>
      <w:r w:rsidR="009837D5">
        <w:rPr>
          <w:rFonts w:ascii="Times New Roman" w:hAnsi="Times New Roman" w:cs="Times New Roman"/>
        </w:rPr>
        <w:tab/>
      </w:r>
      <w:r w:rsidR="006A773F" w:rsidRPr="00063624">
        <w:rPr>
          <w:rFonts w:ascii="Times New Roman" w:hAnsi="Times New Roman" w:cs="Times New Roman"/>
        </w:rPr>
        <w:t>Section 83 of the Principal Act is amended—</w:t>
      </w:r>
    </w:p>
    <w:p w:rsidR="006A773F" w:rsidRPr="00063624" w:rsidRDefault="006A773F" w:rsidP="002B5D4C">
      <w:pPr>
        <w:spacing w:after="60" w:line="240" w:lineRule="auto"/>
        <w:ind w:left="1008" w:hanging="432"/>
        <w:jc w:val="both"/>
        <w:rPr>
          <w:rFonts w:ascii="Times New Roman" w:hAnsi="Times New Roman" w:cs="Times New Roman"/>
        </w:rPr>
      </w:pPr>
      <w:r w:rsidRPr="00063624">
        <w:rPr>
          <w:rFonts w:ascii="Times New Roman" w:hAnsi="Times New Roman" w:cs="Times New Roman"/>
        </w:rPr>
        <w:t>(</w:t>
      </w:r>
      <w:r w:rsidR="00063624" w:rsidRPr="00063624">
        <w:rPr>
          <w:rFonts w:ascii="Times New Roman" w:hAnsi="Times New Roman" w:cs="Times New Roman"/>
          <w:i/>
        </w:rPr>
        <w:t>a</w:t>
      </w:r>
      <w:r w:rsidRPr="00063624">
        <w:rPr>
          <w:rFonts w:ascii="Times New Roman" w:hAnsi="Times New Roman" w:cs="Times New Roman"/>
        </w:rPr>
        <w:t xml:space="preserve">) by omitting the definition of </w:t>
      </w:r>
      <w:r w:rsidR="00022D6B">
        <w:rPr>
          <w:rFonts w:ascii="Times New Roman" w:hAnsi="Times New Roman" w:cs="Times New Roman"/>
        </w:rPr>
        <w:t>“</w:t>
      </w:r>
      <w:r w:rsidRPr="00063624">
        <w:rPr>
          <w:rFonts w:ascii="Times New Roman" w:hAnsi="Times New Roman" w:cs="Times New Roman"/>
        </w:rPr>
        <w:t>Child</w:t>
      </w:r>
      <w:r w:rsidR="00022D6B">
        <w:rPr>
          <w:rFonts w:ascii="Times New Roman" w:hAnsi="Times New Roman" w:cs="Times New Roman"/>
        </w:rPr>
        <w:t>”</w:t>
      </w:r>
      <w:r w:rsidRPr="00063624">
        <w:rPr>
          <w:rFonts w:ascii="Times New Roman" w:hAnsi="Times New Roman" w:cs="Times New Roman"/>
        </w:rPr>
        <w:t xml:space="preserve"> in sub-section (1) and substituting the following definitions:—</w:t>
      </w:r>
    </w:p>
    <w:p w:rsidR="006A773F" w:rsidRPr="00063624" w:rsidRDefault="00022D6B" w:rsidP="002B5D4C">
      <w:pPr>
        <w:spacing w:after="60" w:line="240" w:lineRule="auto"/>
        <w:ind w:left="1584" w:hanging="432"/>
        <w:jc w:val="both"/>
        <w:rPr>
          <w:rFonts w:ascii="Times New Roman" w:hAnsi="Times New Roman" w:cs="Times New Roman"/>
        </w:rPr>
      </w:pPr>
      <w:r>
        <w:rPr>
          <w:rFonts w:ascii="Times New Roman" w:hAnsi="Times New Roman" w:cs="Times New Roman"/>
        </w:rPr>
        <w:t>“‘</w:t>
      </w:r>
      <w:r w:rsidR="006A773F" w:rsidRPr="00063624">
        <w:rPr>
          <w:rFonts w:ascii="Times New Roman" w:hAnsi="Times New Roman" w:cs="Times New Roman"/>
        </w:rPr>
        <w:t>Child</w:t>
      </w:r>
      <w:r>
        <w:rPr>
          <w:rFonts w:ascii="Times New Roman" w:hAnsi="Times New Roman" w:cs="Times New Roman"/>
        </w:rPr>
        <w:t>’</w:t>
      </w:r>
      <w:r w:rsidR="006A773F" w:rsidRPr="00063624">
        <w:rPr>
          <w:rFonts w:ascii="Times New Roman" w:hAnsi="Times New Roman" w:cs="Times New Roman"/>
        </w:rPr>
        <w:t>, in relation to a member of the Forces, includes a person—</w:t>
      </w:r>
    </w:p>
    <w:p w:rsidR="006A773F" w:rsidRPr="00063624" w:rsidRDefault="006A773F" w:rsidP="002B5D4C">
      <w:pPr>
        <w:spacing w:after="60" w:line="240" w:lineRule="auto"/>
        <w:ind w:left="1872" w:hanging="432"/>
        <w:jc w:val="both"/>
        <w:rPr>
          <w:rFonts w:ascii="Times New Roman" w:hAnsi="Times New Roman" w:cs="Times New Roman"/>
        </w:rPr>
      </w:pPr>
      <w:r w:rsidRPr="00063624">
        <w:rPr>
          <w:rFonts w:ascii="Times New Roman" w:hAnsi="Times New Roman" w:cs="Times New Roman"/>
        </w:rPr>
        <w:t>(a) who is a foster-son, foster-daughter or ward of the member; and</w:t>
      </w:r>
    </w:p>
    <w:p w:rsidR="006A773F" w:rsidRPr="00063624" w:rsidRDefault="006A773F" w:rsidP="002B5D4C">
      <w:pPr>
        <w:spacing w:after="60" w:line="240" w:lineRule="auto"/>
        <w:ind w:left="1872" w:hanging="432"/>
        <w:jc w:val="both"/>
        <w:rPr>
          <w:rFonts w:ascii="Times New Roman" w:hAnsi="Times New Roman" w:cs="Times New Roman"/>
        </w:rPr>
      </w:pPr>
      <w:r w:rsidRPr="00063624">
        <w:rPr>
          <w:rFonts w:ascii="Times New Roman" w:hAnsi="Times New Roman" w:cs="Times New Roman"/>
        </w:rPr>
        <w:t>(b) who—</w:t>
      </w:r>
    </w:p>
    <w:p w:rsidR="006A773F" w:rsidRPr="00063624" w:rsidRDefault="006A773F" w:rsidP="002B5D4C">
      <w:pPr>
        <w:spacing w:after="60" w:line="240" w:lineRule="auto"/>
        <w:ind w:left="2160" w:hanging="432"/>
        <w:jc w:val="both"/>
        <w:rPr>
          <w:rFonts w:ascii="Times New Roman" w:hAnsi="Times New Roman" w:cs="Times New Roman"/>
        </w:rPr>
      </w:pPr>
      <w:r w:rsidRPr="00063624">
        <w:rPr>
          <w:rFonts w:ascii="Times New Roman" w:hAnsi="Times New Roman" w:cs="Times New Roman"/>
        </w:rPr>
        <w:t>(i) in the case of a person who has not attained, the age of sixteen years—is in the custody, care and control of the member; or</w:t>
      </w:r>
    </w:p>
    <w:p w:rsidR="006A773F" w:rsidRPr="00063624" w:rsidRDefault="006A773F" w:rsidP="002B5D4C">
      <w:pPr>
        <w:spacing w:after="60" w:line="240" w:lineRule="auto"/>
        <w:ind w:left="2160" w:hanging="432"/>
        <w:jc w:val="both"/>
        <w:rPr>
          <w:rFonts w:ascii="Times New Roman" w:hAnsi="Times New Roman" w:cs="Times New Roman"/>
        </w:rPr>
      </w:pPr>
      <w:r w:rsidRPr="00063624">
        <w:rPr>
          <w:rFonts w:ascii="Times New Roman" w:hAnsi="Times New Roman" w:cs="Times New Roman"/>
        </w:rPr>
        <w:t>(ii) in any other case—is wholly or substantially dependent on the member;</w:t>
      </w:r>
    </w:p>
    <w:p w:rsidR="006A773F" w:rsidRPr="00063624" w:rsidRDefault="00063624" w:rsidP="00063624">
      <w:pPr>
        <w:spacing w:after="0" w:line="240" w:lineRule="auto"/>
        <w:jc w:val="both"/>
        <w:rPr>
          <w:rFonts w:ascii="Times New Roman" w:hAnsi="Times New Roman" w:cs="Times New Roman"/>
        </w:rPr>
      </w:pPr>
      <w:r w:rsidRPr="00063624">
        <w:rPr>
          <w:rFonts w:ascii="Times New Roman" w:hAnsi="Times New Roman" w:cs="Times New Roman"/>
        </w:rPr>
        <w:br w:type="page"/>
      </w:r>
    </w:p>
    <w:p w:rsidR="006A773F" w:rsidRPr="00063624" w:rsidRDefault="00022D6B" w:rsidP="0077482B">
      <w:pPr>
        <w:spacing w:after="60" w:line="240" w:lineRule="auto"/>
        <w:ind w:left="1584" w:hanging="432"/>
        <w:jc w:val="both"/>
        <w:rPr>
          <w:rFonts w:ascii="Times New Roman" w:hAnsi="Times New Roman" w:cs="Times New Roman"/>
        </w:rPr>
      </w:pPr>
      <w:r>
        <w:rPr>
          <w:rFonts w:ascii="Times New Roman" w:hAnsi="Times New Roman" w:cs="Times New Roman"/>
        </w:rPr>
        <w:lastRenderedPageBreak/>
        <w:t>‘</w:t>
      </w:r>
      <w:r w:rsidR="006A773F" w:rsidRPr="00063624">
        <w:rPr>
          <w:rFonts w:ascii="Times New Roman" w:hAnsi="Times New Roman" w:cs="Times New Roman"/>
        </w:rPr>
        <w:t>Dependent, female</w:t>
      </w:r>
      <w:r>
        <w:rPr>
          <w:rFonts w:ascii="Times New Roman" w:hAnsi="Times New Roman" w:cs="Times New Roman"/>
        </w:rPr>
        <w:t>’</w:t>
      </w:r>
      <w:r w:rsidR="006A773F" w:rsidRPr="00063624">
        <w:rPr>
          <w:rFonts w:ascii="Times New Roman" w:hAnsi="Times New Roman" w:cs="Times New Roman"/>
        </w:rPr>
        <w:t>,</w:t>
      </w:r>
      <w:r w:rsidR="00063624" w:rsidRPr="00063624">
        <w:rPr>
          <w:rFonts w:ascii="Times New Roman" w:hAnsi="Times New Roman" w:cs="Times New Roman"/>
          <w:i/>
        </w:rPr>
        <w:t xml:space="preserve"> </w:t>
      </w:r>
      <w:r w:rsidR="006A773F" w:rsidRPr="00063624">
        <w:rPr>
          <w:rFonts w:ascii="Times New Roman" w:hAnsi="Times New Roman" w:cs="Times New Roman"/>
        </w:rPr>
        <w:t xml:space="preserve">in relation to a member of the Forces, means a woman who has lived with the member as his wife on a permanent and </w:t>
      </w:r>
      <w:r w:rsidR="00063624" w:rsidRPr="00063624">
        <w:rPr>
          <w:rFonts w:ascii="Times New Roman" w:hAnsi="Times New Roman" w:cs="Times New Roman"/>
          <w:i/>
        </w:rPr>
        <w:t xml:space="preserve">bona fide </w:t>
      </w:r>
      <w:r w:rsidR="006A773F" w:rsidRPr="00063624">
        <w:rPr>
          <w:rFonts w:ascii="Times New Roman" w:hAnsi="Times New Roman" w:cs="Times New Roman"/>
        </w:rPr>
        <w:t>domestic basis, although not legally married to him, for not less than three years immediately preceding the operation of any provision of this Division in relation to that woman or that member;</w:t>
      </w:r>
      <w:r>
        <w:rPr>
          <w:rFonts w:ascii="Times New Roman" w:hAnsi="Times New Roman" w:cs="Times New Roman"/>
        </w:rPr>
        <w:t>”</w:t>
      </w:r>
      <w:r w:rsidR="006A773F" w:rsidRPr="00063624">
        <w:rPr>
          <w:rFonts w:ascii="Times New Roman" w:hAnsi="Times New Roman" w:cs="Times New Roman"/>
        </w:rPr>
        <w:t>;</w:t>
      </w:r>
    </w:p>
    <w:p w:rsidR="006A773F" w:rsidRPr="00063624" w:rsidRDefault="006A773F" w:rsidP="0077482B">
      <w:pPr>
        <w:spacing w:after="60" w:line="240" w:lineRule="auto"/>
        <w:ind w:left="1008" w:hanging="432"/>
        <w:jc w:val="both"/>
        <w:rPr>
          <w:rFonts w:ascii="Times New Roman" w:hAnsi="Times New Roman" w:cs="Times New Roman"/>
        </w:rPr>
      </w:pPr>
      <w:r w:rsidRPr="00063624">
        <w:rPr>
          <w:rFonts w:ascii="Times New Roman" w:hAnsi="Times New Roman" w:cs="Times New Roman"/>
        </w:rPr>
        <w:t xml:space="preserve">(b) by omitting paragraph (d) of the definition of </w:t>
      </w:r>
      <w:r w:rsidR="00022D6B">
        <w:rPr>
          <w:rFonts w:ascii="Times New Roman" w:hAnsi="Times New Roman" w:cs="Times New Roman"/>
        </w:rPr>
        <w:t>“</w:t>
      </w:r>
      <w:r w:rsidRPr="00063624">
        <w:rPr>
          <w:rFonts w:ascii="Times New Roman" w:hAnsi="Times New Roman" w:cs="Times New Roman"/>
        </w:rPr>
        <w:t>income</w:t>
      </w:r>
      <w:r w:rsidR="00022D6B">
        <w:rPr>
          <w:rFonts w:ascii="Times New Roman" w:hAnsi="Times New Roman" w:cs="Times New Roman"/>
        </w:rPr>
        <w:t>”</w:t>
      </w:r>
      <w:r w:rsidRPr="00063624">
        <w:rPr>
          <w:rFonts w:ascii="Times New Roman" w:hAnsi="Times New Roman" w:cs="Times New Roman"/>
        </w:rPr>
        <w:t xml:space="preserve"> in subsection (1) and substituting the following paragraph:—</w:t>
      </w:r>
    </w:p>
    <w:p w:rsidR="006A773F" w:rsidRPr="00063624" w:rsidRDefault="00022D6B" w:rsidP="0077482B">
      <w:pPr>
        <w:spacing w:after="60" w:line="240" w:lineRule="auto"/>
        <w:ind w:left="1584" w:hanging="432"/>
        <w:jc w:val="both"/>
        <w:rPr>
          <w:rFonts w:ascii="Times New Roman" w:hAnsi="Times New Roman" w:cs="Times New Roman"/>
        </w:rPr>
      </w:pPr>
      <w:r>
        <w:rPr>
          <w:rFonts w:ascii="Times New Roman" w:hAnsi="Times New Roman" w:cs="Times New Roman"/>
        </w:rPr>
        <w:t>“</w:t>
      </w:r>
      <w:r w:rsidR="004945D4">
        <w:rPr>
          <w:rFonts w:ascii="Times New Roman" w:hAnsi="Times New Roman" w:cs="Times New Roman"/>
        </w:rPr>
        <w:t>(d</w:t>
      </w:r>
      <w:r w:rsidR="006A773F" w:rsidRPr="00063624">
        <w:rPr>
          <w:rFonts w:ascii="Times New Roman" w:hAnsi="Times New Roman" w:cs="Times New Roman"/>
        </w:rPr>
        <w:t xml:space="preserve">) a payment, under Part </w:t>
      </w:r>
      <w:r w:rsidR="00063624" w:rsidRPr="00063624">
        <w:rPr>
          <w:rFonts w:ascii="Times New Roman" w:hAnsi="Times New Roman" w:cs="Times New Roman"/>
          <w:smallCaps/>
        </w:rPr>
        <w:t xml:space="preserve">V, VI, VII, </w:t>
      </w:r>
      <w:proofErr w:type="spellStart"/>
      <w:r w:rsidR="00063624" w:rsidRPr="00063624">
        <w:rPr>
          <w:rFonts w:ascii="Times New Roman" w:hAnsi="Times New Roman" w:cs="Times New Roman"/>
          <w:smallCaps/>
        </w:rPr>
        <w:t>VIIa</w:t>
      </w:r>
      <w:proofErr w:type="spellEnd"/>
      <w:r w:rsidR="00063624" w:rsidRPr="00063624">
        <w:rPr>
          <w:rFonts w:ascii="Times New Roman" w:hAnsi="Times New Roman" w:cs="Times New Roman"/>
          <w:smallCaps/>
        </w:rPr>
        <w:t xml:space="preserve"> </w:t>
      </w:r>
      <w:r w:rsidR="006A773F" w:rsidRPr="00063624">
        <w:rPr>
          <w:rFonts w:ascii="Times New Roman" w:hAnsi="Times New Roman" w:cs="Times New Roman"/>
        </w:rPr>
        <w:t xml:space="preserve">or </w:t>
      </w:r>
      <w:r w:rsidR="00063624" w:rsidRPr="00063624">
        <w:rPr>
          <w:rFonts w:ascii="Times New Roman" w:hAnsi="Times New Roman" w:cs="Times New Roman"/>
          <w:smallCaps/>
        </w:rPr>
        <w:t xml:space="preserve">VIII </w:t>
      </w:r>
      <w:r w:rsidR="006A773F" w:rsidRPr="00063624">
        <w:rPr>
          <w:rFonts w:ascii="Times New Roman" w:hAnsi="Times New Roman" w:cs="Times New Roman"/>
        </w:rPr>
        <w:t xml:space="preserve">of the </w:t>
      </w:r>
      <w:r w:rsidR="00063624" w:rsidRPr="00063624">
        <w:rPr>
          <w:rFonts w:ascii="Times New Roman" w:hAnsi="Times New Roman" w:cs="Times New Roman"/>
          <w:i/>
        </w:rPr>
        <w:t xml:space="preserve">Social Services Act </w:t>
      </w:r>
      <w:r w:rsidR="006A773F" w:rsidRPr="00063624">
        <w:rPr>
          <w:rFonts w:ascii="Times New Roman" w:hAnsi="Times New Roman" w:cs="Times New Roman"/>
        </w:rPr>
        <w:t>1947</w:t>
      </w:r>
      <w:r w:rsidR="00AB01AA">
        <w:rPr>
          <w:rFonts w:ascii="Times New Roman" w:hAnsi="Times New Roman" w:cs="Times New Roman"/>
        </w:rPr>
        <w:t>–1</w:t>
      </w:r>
      <w:r w:rsidR="006A773F" w:rsidRPr="00063624">
        <w:rPr>
          <w:rFonts w:ascii="Times New Roman" w:hAnsi="Times New Roman" w:cs="Times New Roman"/>
        </w:rPr>
        <w:t>973;</w:t>
      </w:r>
      <w:r>
        <w:rPr>
          <w:rFonts w:ascii="Times New Roman" w:hAnsi="Times New Roman" w:cs="Times New Roman"/>
        </w:rPr>
        <w:t>”</w:t>
      </w:r>
      <w:r w:rsidR="006A773F" w:rsidRPr="00063624">
        <w:rPr>
          <w:rFonts w:ascii="Times New Roman" w:hAnsi="Times New Roman" w:cs="Times New Roman"/>
        </w:rPr>
        <w:t>;</w:t>
      </w:r>
    </w:p>
    <w:p w:rsidR="006A773F" w:rsidRPr="00063624" w:rsidRDefault="006A773F" w:rsidP="0077482B">
      <w:pPr>
        <w:spacing w:after="60" w:line="240" w:lineRule="auto"/>
        <w:ind w:left="1008" w:hanging="432"/>
        <w:jc w:val="both"/>
        <w:rPr>
          <w:rFonts w:ascii="Times New Roman" w:hAnsi="Times New Roman" w:cs="Times New Roman"/>
        </w:rPr>
      </w:pPr>
      <w:r w:rsidRPr="00063624">
        <w:rPr>
          <w:rFonts w:ascii="Times New Roman" w:hAnsi="Times New Roman" w:cs="Times New Roman"/>
        </w:rPr>
        <w:t>(c) by adding at the end of sub-section (i) the following definition:—</w:t>
      </w:r>
    </w:p>
    <w:p w:rsidR="006A773F" w:rsidRPr="00063624" w:rsidRDefault="00022D6B" w:rsidP="0077482B">
      <w:pPr>
        <w:spacing w:after="60" w:line="240" w:lineRule="auto"/>
        <w:ind w:left="1584" w:hanging="432"/>
        <w:jc w:val="both"/>
        <w:rPr>
          <w:rFonts w:ascii="Times New Roman" w:hAnsi="Times New Roman" w:cs="Times New Roman"/>
        </w:rPr>
      </w:pPr>
      <w:r>
        <w:rPr>
          <w:rFonts w:ascii="Times New Roman" w:hAnsi="Times New Roman" w:cs="Times New Roman"/>
        </w:rPr>
        <w:t>“‘</w:t>
      </w:r>
      <w:r w:rsidR="006A773F" w:rsidRPr="00063624">
        <w:rPr>
          <w:rFonts w:ascii="Times New Roman" w:hAnsi="Times New Roman" w:cs="Times New Roman"/>
        </w:rPr>
        <w:t>Wife</w:t>
      </w:r>
      <w:r>
        <w:rPr>
          <w:rFonts w:ascii="Times New Roman" w:hAnsi="Times New Roman" w:cs="Times New Roman"/>
        </w:rPr>
        <w:t>’</w:t>
      </w:r>
      <w:r w:rsidR="006A773F" w:rsidRPr="00063624">
        <w:rPr>
          <w:rFonts w:ascii="Times New Roman" w:hAnsi="Times New Roman" w:cs="Times New Roman"/>
        </w:rPr>
        <w:t xml:space="preserve"> includes a dependent female</w:t>
      </w:r>
      <w:r>
        <w:rPr>
          <w:rFonts w:ascii="Times New Roman" w:hAnsi="Times New Roman" w:cs="Times New Roman"/>
        </w:rPr>
        <w:t>”</w:t>
      </w:r>
      <w:r w:rsidR="006A773F" w:rsidRPr="00063624">
        <w:rPr>
          <w:rFonts w:ascii="Times New Roman" w:hAnsi="Times New Roman" w:cs="Times New Roman"/>
        </w:rPr>
        <w:t>; and</w:t>
      </w:r>
    </w:p>
    <w:p w:rsidR="006A773F" w:rsidRPr="00063624" w:rsidRDefault="006A773F" w:rsidP="0077482B">
      <w:pPr>
        <w:spacing w:after="60" w:line="240" w:lineRule="auto"/>
        <w:ind w:left="1008" w:hanging="432"/>
        <w:jc w:val="both"/>
        <w:rPr>
          <w:rFonts w:ascii="Times New Roman" w:hAnsi="Times New Roman" w:cs="Times New Roman"/>
        </w:rPr>
      </w:pPr>
      <w:r w:rsidRPr="00063624">
        <w:rPr>
          <w:rFonts w:ascii="Times New Roman" w:hAnsi="Times New Roman" w:cs="Times New Roman"/>
        </w:rPr>
        <w:t xml:space="preserve">(d) by inserting in paragraph (c) of sub-section (3), after the words </w:t>
      </w:r>
      <w:r w:rsidR="00022D6B">
        <w:rPr>
          <w:rFonts w:ascii="Times New Roman" w:hAnsi="Times New Roman" w:cs="Times New Roman"/>
        </w:rPr>
        <w:t>“</w:t>
      </w:r>
      <w:r w:rsidRPr="00063624">
        <w:rPr>
          <w:rFonts w:ascii="Times New Roman" w:hAnsi="Times New Roman" w:cs="Times New Roman"/>
        </w:rPr>
        <w:t>other than</w:t>
      </w:r>
      <w:r w:rsidR="00022D6B">
        <w:rPr>
          <w:rFonts w:ascii="Times New Roman" w:hAnsi="Times New Roman" w:cs="Times New Roman"/>
        </w:rPr>
        <w:t>”</w:t>
      </w:r>
      <w:r w:rsidRPr="00063624">
        <w:rPr>
          <w:rFonts w:ascii="Times New Roman" w:hAnsi="Times New Roman" w:cs="Times New Roman"/>
        </w:rPr>
        <w:t xml:space="preserve">, </w:t>
      </w:r>
      <w:r w:rsidR="004945D4">
        <w:rPr>
          <w:rFonts w:ascii="Times New Roman" w:hAnsi="Times New Roman" w:cs="Times New Roman"/>
        </w:rPr>
        <w:t>t</w:t>
      </w:r>
      <w:r w:rsidRPr="00063624">
        <w:rPr>
          <w:rFonts w:ascii="Times New Roman" w:hAnsi="Times New Roman" w:cs="Times New Roman"/>
        </w:rPr>
        <w:t xml:space="preserve">he words </w:t>
      </w:r>
      <w:r w:rsidR="00022D6B">
        <w:rPr>
          <w:rFonts w:ascii="Times New Roman" w:hAnsi="Times New Roman" w:cs="Times New Roman"/>
        </w:rPr>
        <w:t>“</w:t>
      </w:r>
      <w:r w:rsidRPr="00063624">
        <w:rPr>
          <w:rFonts w:ascii="Times New Roman" w:hAnsi="Times New Roman" w:cs="Times New Roman"/>
        </w:rPr>
        <w:t>a child who has attained the age of sixteen years or</w:t>
      </w:r>
    </w:p>
    <w:p w:rsidR="006A773F" w:rsidRPr="0077482B" w:rsidRDefault="00063624" w:rsidP="0077482B">
      <w:pPr>
        <w:spacing w:before="120" w:after="60" w:line="240" w:lineRule="auto"/>
        <w:jc w:val="both"/>
        <w:rPr>
          <w:rFonts w:ascii="Times New Roman" w:hAnsi="Times New Roman" w:cs="Times New Roman"/>
          <w:b/>
          <w:sz w:val="20"/>
        </w:rPr>
      </w:pPr>
      <w:r w:rsidRPr="0077482B">
        <w:rPr>
          <w:rFonts w:ascii="Times New Roman" w:hAnsi="Times New Roman" w:cs="Times New Roman"/>
          <w:b/>
          <w:sz w:val="20"/>
        </w:rPr>
        <w:t>Pension is respect of a member permanently unemployable, &amp;c</w:t>
      </w:r>
      <w:r w:rsidR="006A773F" w:rsidRPr="0077482B">
        <w:rPr>
          <w:rFonts w:ascii="Times New Roman" w:hAnsi="Times New Roman" w:cs="Times New Roman"/>
          <w:b/>
          <w:sz w:val="20"/>
        </w:rPr>
        <w:t>.</w:t>
      </w:r>
    </w:p>
    <w:p w:rsidR="006A773F" w:rsidRPr="00063624" w:rsidRDefault="00063624" w:rsidP="0077482B">
      <w:pPr>
        <w:spacing w:after="60" w:line="240" w:lineRule="auto"/>
        <w:ind w:firstLine="432"/>
        <w:jc w:val="both"/>
        <w:rPr>
          <w:rFonts w:ascii="Times New Roman" w:hAnsi="Times New Roman" w:cs="Times New Roman"/>
        </w:rPr>
      </w:pPr>
      <w:r w:rsidRPr="00063624">
        <w:rPr>
          <w:rFonts w:ascii="Times New Roman" w:hAnsi="Times New Roman" w:cs="Times New Roman"/>
          <w:b/>
        </w:rPr>
        <w:t>8</w:t>
      </w:r>
      <w:r w:rsidR="006A773F" w:rsidRPr="004945D4">
        <w:rPr>
          <w:rFonts w:ascii="Times New Roman" w:hAnsi="Times New Roman" w:cs="Times New Roman"/>
          <w:b/>
        </w:rPr>
        <w:t>.</w:t>
      </w:r>
      <w:r w:rsidR="00B64C25">
        <w:rPr>
          <w:rFonts w:ascii="Times New Roman" w:hAnsi="Times New Roman" w:cs="Times New Roman"/>
        </w:rPr>
        <w:tab/>
      </w:r>
      <w:r w:rsidR="006A773F" w:rsidRPr="00063624">
        <w:rPr>
          <w:rFonts w:ascii="Times New Roman" w:hAnsi="Times New Roman" w:cs="Times New Roman"/>
        </w:rPr>
        <w:t>Section 85 of the Principal Act is amended by inserting after sub-section (2) the following s</w:t>
      </w:r>
      <w:r w:rsidR="00B64C25">
        <w:rPr>
          <w:rFonts w:ascii="Times New Roman" w:hAnsi="Times New Roman" w:cs="Times New Roman"/>
        </w:rPr>
        <w:t>u</w:t>
      </w:r>
      <w:r w:rsidR="006A773F" w:rsidRPr="00063624">
        <w:rPr>
          <w:rFonts w:ascii="Times New Roman" w:hAnsi="Times New Roman" w:cs="Times New Roman"/>
        </w:rPr>
        <w:t>b-section:—</w:t>
      </w:r>
    </w:p>
    <w:p w:rsidR="006A773F" w:rsidRPr="00063624" w:rsidRDefault="00022D6B" w:rsidP="00B64C25">
      <w:pPr>
        <w:tabs>
          <w:tab w:val="left" w:pos="1080"/>
        </w:tabs>
        <w:spacing w:after="60" w:line="240" w:lineRule="auto"/>
        <w:ind w:firstLine="432"/>
        <w:jc w:val="both"/>
        <w:rPr>
          <w:rFonts w:ascii="Times New Roman" w:hAnsi="Times New Roman" w:cs="Times New Roman"/>
        </w:rPr>
      </w:pPr>
      <w:r>
        <w:rPr>
          <w:rFonts w:ascii="Times New Roman" w:hAnsi="Times New Roman" w:cs="Times New Roman"/>
        </w:rPr>
        <w:t>“</w:t>
      </w:r>
      <w:r w:rsidR="006A773F" w:rsidRPr="00063624">
        <w:rPr>
          <w:rFonts w:ascii="Times New Roman" w:hAnsi="Times New Roman" w:cs="Times New Roman"/>
        </w:rPr>
        <w:t>(2</w:t>
      </w:r>
      <w:r w:rsidR="00063624" w:rsidRPr="00063624">
        <w:rPr>
          <w:rFonts w:ascii="Times New Roman" w:hAnsi="Times New Roman" w:cs="Times New Roman"/>
          <w:smallCaps/>
        </w:rPr>
        <w:t>a</w:t>
      </w:r>
      <w:r w:rsidR="006A773F" w:rsidRPr="00063624">
        <w:rPr>
          <w:rFonts w:ascii="Times New Roman" w:hAnsi="Times New Roman" w:cs="Times New Roman"/>
        </w:rPr>
        <w:t>)</w:t>
      </w:r>
      <w:r w:rsidR="00B64C25">
        <w:rPr>
          <w:rFonts w:ascii="Times New Roman" w:hAnsi="Times New Roman" w:cs="Times New Roman"/>
        </w:rPr>
        <w:tab/>
      </w:r>
      <w:r w:rsidR="006A773F" w:rsidRPr="00063624">
        <w:rPr>
          <w:rFonts w:ascii="Times New Roman" w:hAnsi="Times New Roman" w:cs="Times New Roman"/>
        </w:rPr>
        <w:t>A woman is not entitled to receive at the same time a service pension under this section by reason that she is a member of the Forces and a service pension under this section by reason that she is the wife of a member of the Forces.</w:t>
      </w:r>
      <w:r>
        <w:rPr>
          <w:rFonts w:ascii="Times New Roman" w:hAnsi="Times New Roman" w:cs="Times New Roman"/>
        </w:rPr>
        <w:t>”</w:t>
      </w:r>
      <w:r w:rsidR="006A773F" w:rsidRPr="00063624">
        <w:rPr>
          <w:rFonts w:ascii="Times New Roman" w:hAnsi="Times New Roman" w:cs="Times New Roman"/>
        </w:rPr>
        <w:t>.</w:t>
      </w:r>
    </w:p>
    <w:p w:rsidR="006A773F" w:rsidRPr="0077482B" w:rsidRDefault="00063624" w:rsidP="0077482B">
      <w:pPr>
        <w:spacing w:before="120" w:after="60" w:line="240" w:lineRule="auto"/>
        <w:jc w:val="both"/>
        <w:rPr>
          <w:rFonts w:ascii="Times New Roman" w:hAnsi="Times New Roman" w:cs="Times New Roman"/>
          <w:b/>
          <w:sz w:val="20"/>
        </w:rPr>
      </w:pPr>
      <w:r w:rsidRPr="0077482B">
        <w:rPr>
          <w:rFonts w:ascii="Times New Roman" w:hAnsi="Times New Roman" w:cs="Times New Roman"/>
          <w:b/>
          <w:sz w:val="20"/>
        </w:rPr>
        <w:t>Restrictions as to dual pensions</w:t>
      </w:r>
      <w:r w:rsidR="006A773F" w:rsidRPr="0077482B">
        <w:rPr>
          <w:rFonts w:ascii="Times New Roman" w:hAnsi="Times New Roman" w:cs="Times New Roman"/>
          <w:b/>
          <w:sz w:val="20"/>
        </w:rPr>
        <w:t>.</w:t>
      </w:r>
    </w:p>
    <w:p w:rsidR="006A773F" w:rsidRPr="00063624" w:rsidRDefault="00063624" w:rsidP="00B64C25">
      <w:pPr>
        <w:tabs>
          <w:tab w:val="left" w:pos="1080"/>
        </w:tabs>
        <w:spacing w:after="60" w:line="240" w:lineRule="auto"/>
        <w:ind w:firstLine="432"/>
        <w:jc w:val="both"/>
        <w:rPr>
          <w:rFonts w:ascii="Times New Roman" w:hAnsi="Times New Roman" w:cs="Times New Roman"/>
        </w:rPr>
      </w:pPr>
      <w:r w:rsidRPr="00063624">
        <w:rPr>
          <w:rFonts w:ascii="Times New Roman" w:hAnsi="Times New Roman" w:cs="Times New Roman"/>
          <w:b/>
        </w:rPr>
        <w:t>9.</w:t>
      </w:r>
      <w:r w:rsidR="006A773F" w:rsidRPr="00063624">
        <w:rPr>
          <w:rFonts w:ascii="Times New Roman" w:hAnsi="Times New Roman" w:cs="Times New Roman"/>
        </w:rPr>
        <w:t xml:space="preserve"> (1.)</w:t>
      </w:r>
      <w:r w:rsidR="00B64C25">
        <w:rPr>
          <w:rFonts w:ascii="Times New Roman" w:hAnsi="Times New Roman" w:cs="Times New Roman"/>
        </w:rPr>
        <w:tab/>
      </w:r>
      <w:r w:rsidR="006A773F" w:rsidRPr="00063624">
        <w:rPr>
          <w:rFonts w:ascii="Times New Roman" w:hAnsi="Times New Roman" w:cs="Times New Roman"/>
        </w:rPr>
        <w:t>Section 86 of the Principal Act is amended by omitting subsection (1) and substituting the following sub-section:—</w:t>
      </w:r>
    </w:p>
    <w:p w:rsidR="006A773F" w:rsidRPr="00063624" w:rsidRDefault="00022D6B" w:rsidP="00B64C25">
      <w:pPr>
        <w:tabs>
          <w:tab w:val="left" w:pos="900"/>
        </w:tabs>
        <w:spacing w:after="60" w:line="240" w:lineRule="auto"/>
        <w:ind w:firstLine="432"/>
        <w:jc w:val="both"/>
        <w:rPr>
          <w:rFonts w:ascii="Times New Roman" w:hAnsi="Times New Roman" w:cs="Times New Roman"/>
        </w:rPr>
      </w:pPr>
      <w:r>
        <w:rPr>
          <w:rFonts w:ascii="Times New Roman" w:hAnsi="Times New Roman" w:cs="Times New Roman"/>
        </w:rPr>
        <w:t>“</w:t>
      </w:r>
      <w:r w:rsidR="006A773F" w:rsidRPr="00063624">
        <w:rPr>
          <w:rFonts w:ascii="Times New Roman" w:hAnsi="Times New Roman" w:cs="Times New Roman"/>
        </w:rPr>
        <w:t>(1)</w:t>
      </w:r>
      <w:r w:rsidR="00B64C25">
        <w:rPr>
          <w:rFonts w:ascii="Times New Roman" w:hAnsi="Times New Roman" w:cs="Times New Roman"/>
        </w:rPr>
        <w:tab/>
      </w:r>
      <w:r w:rsidR="006A773F" w:rsidRPr="00063624">
        <w:rPr>
          <w:rFonts w:ascii="Times New Roman" w:hAnsi="Times New Roman" w:cs="Times New Roman"/>
        </w:rPr>
        <w:t>Notwithstanding anything contained in this Division—</w:t>
      </w:r>
    </w:p>
    <w:p w:rsidR="006A773F" w:rsidRPr="00063624" w:rsidRDefault="006A773F" w:rsidP="0077482B">
      <w:pPr>
        <w:spacing w:after="60" w:line="240" w:lineRule="auto"/>
        <w:ind w:left="1008" w:hanging="432"/>
        <w:jc w:val="both"/>
        <w:rPr>
          <w:rFonts w:ascii="Times New Roman" w:hAnsi="Times New Roman" w:cs="Times New Roman"/>
        </w:rPr>
      </w:pPr>
      <w:r w:rsidRPr="00063624">
        <w:rPr>
          <w:rFonts w:ascii="Times New Roman" w:hAnsi="Times New Roman" w:cs="Times New Roman"/>
        </w:rPr>
        <w:t>(a) a person is not entitled to receive at the same time—</w:t>
      </w:r>
    </w:p>
    <w:p w:rsidR="006A773F" w:rsidRPr="00063624" w:rsidRDefault="006A773F" w:rsidP="0077482B">
      <w:pPr>
        <w:spacing w:after="60" w:line="240" w:lineRule="auto"/>
        <w:ind w:left="1584" w:hanging="432"/>
        <w:jc w:val="both"/>
        <w:rPr>
          <w:rFonts w:ascii="Times New Roman" w:hAnsi="Times New Roman" w:cs="Times New Roman"/>
        </w:rPr>
      </w:pPr>
      <w:r w:rsidRPr="00063624">
        <w:rPr>
          <w:rFonts w:ascii="Times New Roman" w:hAnsi="Times New Roman" w:cs="Times New Roman"/>
        </w:rPr>
        <w:t>(i) a service pension under one section of this Division and a service pension under another section of this Division; or</w:t>
      </w:r>
    </w:p>
    <w:p w:rsidR="006A773F" w:rsidRPr="00063624" w:rsidRDefault="006A773F" w:rsidP="0077482B">
      <w:pPr>
        <w:spacing w:after="60" w:line="240" w:lineRule="auto"/>
        <w:ind w:left="1584" w:hanging="432"/>
        <w:jc w:val="both"/>
        <w:rPr>
          <w:rFonts w:ascii="Times New Roman" w:hAnsi="Times New Roman" w:cs="Times New Roman"/>
        </w:rPr>
      </w:pPr>
      <w:r w:rsidRPr="00063624">
        <w:rPr>
          <w:rFonts w:ascii="Times New Roman" w:hAnsi="Times New Roman" w:cs="Times New Roman"/>
        </w:rPr>
        <w:t xml:space="preserve">(ii) a service pension and a pension under Part III or Part </w:t>
      </w:r>
      <w:r w:rsidR="00063624" w:rsidRPr="00063624">
        <w:rPr>
          <w:rFonts w:ascii="Times New Roman" w:hAnsi="Times New Roman" w:cs="Times New Roman"/>
          <w:smallCaps/>
        </w:rPr>
        <w:t>IV</w:t>
      </w:r>
      <w:r w:rsidRPr="00063624">
        <w:rPr>
          <w:rFonts w:ascii="Times New Roman" w:hAnsi="Times New Roman" w:cs="Times New Roman"/>
        </w:rPr>
        <w:t xml:space="preserve"> of the </w:t>
      </w:r>
      <w:r w:rsidR="00063624" w:rsidRPr="00063624">
        <w:rPr>
          <w:rFonts w:ascii="Times New Roman" w:hAnsi="Times New Roman" w:cs="Times New Roman"/>
          <w:i/>
        </w:rPr>
        <w:t xml:space="preserve">Social Services Act </w:t>
      </w:r>
      <w:r w:rsidR="008E158D">
        <w:rPr>
          <w:rFonts w:ascii="Times New Roman" w:hAnsi="Times New Roman" w:cs="Times New Roman"/>
        </w:rPr>
        <w:t>1</w:t>
      </w:r>
      <w:r w:rsidRPr="00063624">
        <w:rPr>
          <w:rFonts w:ascii="Times New Roman" w:hAnsi="Times New Roman" w:cs="Times New Roman"/>
        </w:rPr>
        <w:t>947</w:t>
      </w:r>
      <w:r w:rsidR="008E158D">
        <w:rPr>
          <w:rFonts w:ascii="Times New Roman" w:hAnsi="Times New Roman" w:cs="Times New Roman"/>
        </w:rPr>
        <w:t>–</w:t>
      </w:r>
      <w:r w:rsidRPr="00063624">
        <w:rPr>
          <w:rFonts w:ascii="Times New Roman" w:hAnsi="Times New Roman" w:cs="Times New Roman"/>
        </w:rPr>
        <w:t>1973; and</w:t>
      </w:r>
    </w:p>
    <w:p w:rsidR="006A773F" w:rsidRPr="00063624" w:rsidRDefault="006A773F" w:rsidP="0077482B">
      <w:pPr>
        <w:spacing w:after="60" w:line="240" w:lineRule="auto"/>
        <w:ind w:left="1008" w:hanging="432"/>
        <w:jc w:val="both"/>
        <w:rPr>
          <w:rFonts w:ascii="Times New Roman" w:hAnsi="Times New Roman" w:cs="Times New Roman"/>
        </w:rPr>
      </w:pPr>
      <w:r w:rsidRPr="00063624">
        <w:rPr>
          <w:rFonts w:ascii="Times New Roman" w:hAnsi="Times New Roman" w:cs="Times New Roman"/>
        </w:rPr>
        <w:t>(b) a widow who is in receipt of a war pension in respect of her husband</w:t>
      </w:r>
      <w:r w:rsidR="00022D6B">
        <w:rPr>
          <w:rFonts w:ascii="Times New Roman" w:hAnsi="Times New Roman" w:cs="Times New Roman"/>
        </w:rPr>
        <w:t>’</w:t>
      </w:r>
      <w:r w:rsidRPr="00063624">
        <w:rPr>
          <w:rFonts w:ascii="Times New Roman" w:hAnsi="Times New Roman" w:cs="Times New Roman"/>
        </w:rPr>
        <w:t>s death or a child who is in. receipt of a war pension in respect of his father</w:t>
      </w:r>
      <w:r w:rsidR="00022D6B">
        <w:rPr>
          <w:rFonts w:ascii="Times New Roman" w:hAnsi="Times New Roman" w:cs="Times New Roman"/>
        </w:rPr>
        <w:t>’</w:t>
      </w:r>
      <w:r w:rsidRPr="00063624">
        <w:rPr>
          <w:rFonts w:ascii="Times New Roman" w:hAnsi="Times New Roman" w:cs="Times New Roman"/>
        </w:rPr>
        <w:t>s death is not entitled to receive a service pension under section 94 at the same time.</w:t>
      </w:r>
      <w:r w:rsidR="00022D6B">
        <w:rPr>
          <w:rFonts w:ascii="Times New Roman" w:hAnsi="Times New Roman" w:cs="Times New Roman"/>
        </w:rPr>
        <w:t>”</w:t>
      </w:r>
      <w:r w:rsidRPr="00063624">
        <w:rPr>
          <w:rFonts w:ascii="Times New Roman" w:hAnsi="Times New Roman" w:cs="Times New Roman"/>
        </w:rPr>
        <w:t>.</w:t>
      </w:r>
    </w:p>
    <w:p w:rsidR="006A773F" w:rsidRPr="00063624" w:rsidRDefault="006A773F" w:rsidP="00B64C25">
      <w:pPr>
        <w:tabs>
          <w:tab w:val="left" w:pos="810"/>
        </w:tabs>
        <w:spacing w:after="60" w:line="240" w:lineRule="auto"/>
        <w:ind w:firstLine="432"/>
        <w:jc w:val="both"/>
        <w:rPr>
          <w:rFonts w:ascii="Times New Roman" w:hAnsi="Times New Roman" w:cs="Times New Roman"/>
        </w:rPr>
      </w:pPr>
      <w:r w:rsidRPr="00063624">
        <w:rPr>
          <w:rFonts w:ascii="Times New Roman" w:hAnsi="Times New Roman" w:cs="Times New Roman"/>
        </w:rPr>
        <w:t>(2)</w:t>
      </w:r>
      <w:r w:rsidR="00B64C25">
        <w:rPr>
          <w:rFonts w:ascii="Times New Roman" w:hAnsi="Times New Roman" w:cs="Times New Roman"/>
        </w:rPr>
        <w:tab/>
      </w:r>
      <w:r w:rsidRPr="00063624">
        <w:rPr>
          <w:rFonts w:ascii="Times New Roman" w:hAnsi="Times New Roman" w:cs="Times New Roman"/>
        </w:rPr>
        <w:t>Where a. service pension that was being paid immediately before the commencement of this section would, but for this sub-section, cease to be payable by virtue of the amendment made by sub-section (1), that pension continues to be payable as if that amendment had not been made, font, unless that pension is payable by reason that the pensioner is suffering from pulmonary tuberculosis, the rate of that pension shall not, at any</w:t>
      </w:r>
    </w:p>
    <w:p w:rsidR="006A773F" w:rsidRPr="00063624" w:rsidRDefault="00063624" w:rsidP="00063624">
      <w:pPr>
        <w:spacing w:after="0" w:line="240" w:lineRule="auto"/>
        <w:jc w:val="both"/>
        <w:rPr>
          <w:rFonts w:ascii="Times New Roman" w:hAnsi="Times New Roman" w:cs="Times New Roman"/>
        </w:rPr>
      </w:pPr>
      <w:r w:rsidRPr="00063624">
        <w:rPr>
          <w:rFonts w:ascii="Times New Roman" w:hAnsi="Times New Roman" w:cs="Times New Roman"/>
        </w:rPr>
        <w:br w:type="page"/>
      </w:r>
      <w:r w:rsidR="006A773F" w:rsidRPr="00063624">
        <w:rPr>
          <w:rFonts w:ascii="Times New Roman" w:hAnsi="Times New Roman" w:cs="Times New Roman"/>
        </w:rPr>
        <w:lastRenderedPageBreak/>
        <w:t>time</w:t>
      </w:r>
      <w:r w:rsidRPr="00063624">
        <w:rPr>
          <w:rFonts w:ascii="Times New Roman" w:hAnsi="Times New Roman" w:cs="Times New Roman"/>
          <w:i/>
        </w:rPr>
        <w:t xml:space="preserve">, </w:t>
      </w:r>
      <w:r w:rsidR="006A773F" w:rsidRPr="00063624">
        <w:rPr>
          <w:rFonts w:ascii="Times New Roman" w:hAnsi="Times New Roman" w:cs="Times New Roman"/>
        </w:rPr>
        <w:t xml:space="preserve">exceed the rate at which that pension was being paid immediately before the day on which the </w:t>
      </w:r>
      <w:r w:rsidRPr="00063624">
        <w:rPr>
          <w:rFonts w:ascii="Times New Roman" w:hAnsi="Times New Roman" w:cs="Times New Roman"/>
          <w:i/>
        </w:rPr>
        <w:t xml:space="preserve">Social Services Act </w:t>
      </w:r>
      <w:r w:rsidR="006A773F" w:rsidRPr="00063624">
        <w:rPr>
          <w:rFonts w:ascii="Times New Roman" w:hAnsi="Times New Roman" w:cs="Times New Roman"/>
        </w:rPr>
        <w:t>1973 received the Royal Assent.</w:t>
      </w:r>
    </w:p>
    <w:p w:rsidR="006A773F" w:rsidRPr="006471EA" w:rsidRDefault="00063624" w:rsidP="006471EA">
      <w:pPr>
        <w:spacing w:before="120" w:after="60" w:line="240" w:lineRule="auto"/>
        <w:jc w:val="both"/>
        <w:rPr>
          <w:rFonts w:ascii="Times New Roman" w:hAnsi="Times New Roman" w:cs="Times New Roman"/>
          <w:b/>
          <w:sz w:val="20"/>
        </w:rPr>
      </w:pPr>
      <w:r w:rsidRPr="006471EA">
        <w:rPr>
          <w:rFonts w:ascii="Times New Roman" w:hAnsi="Times New Roman" w:cs="Times New Roman"/>
          <w:b/>
          <w:sz w:val="20"/>
        </w:rPr>
        <w:t>Extension of application of Act to certain male members of the Forces.</w:t>
      </w:r>
    </w:p>
    <w:p w:rsidR="006A773F" w:rsidRPr="00063624" w:rsidRDefault="00063624" w:rsidP="003949C1">
      <w:pPr>
        <w:tabs>
          <w:tab w:val="left" w:pos="810"/>
        </w:tabs>
        <w:spacing w:after="60" w:line="240" w:lineRule="auto"/>
        <w:ind w:firstLine="432"/>
        <w:jc w:val="both"/>
        <w:rPr>
          <w:rFonts w:ascii="Times New Roman" w:hAnsi="Times New Roman" w:cs="Times New Roman"/>
        </w:rPr>
      </w:pPr>
      <w:r w:rsidRPr="00063624">
        <w:rPr>
          <w:rFonts w:ascii="Times New Roman" w:hAnsi="Times New Roman" w:cs="Times New Roman"/>
          <w:b/>
        </w:rPr>
        <w:t>10</w:t>
      </w:r>
      <w:r w:rsidR="006A773F" w:rsidRPr="004945D4">
        <w:rPr>
          <w:rFonts w:ascii="Times New Roman" w:hAnsi="Times New Roman" w:cs="Times New Roman"/>
          <w:b/>
        </w:rPr>
        <w:t>.</w:t>
      </w:r>
      <w:r w:rsidR="003949C1">
        <w:rPr>
          <w:rFonts w:ascii="Times New Roman" w:hAnsi="Times New Roman" w:cs="Times New Roman"/>
        </w:rPr>
        <w:tab/>
      </w:r>
      <w:r w:rsidR="006A773F" w:rsidRPr="00063624">
        <w:rPr>
          <w:rFonts w:ascii="Times New Roman" w:hAnsi="Times New Roman" w:cs="Times New Roman"/>
        </w:rPr>
        <w:t>Section 99 of the Principal Act is amended—</w:t>
      </w:r>
    </w:p>
    <w:p w:rsidR="006A773F" w:rsidRPr="00063624" w:rsidRDefault="006A773F" w:rsidP="006471EA">
      <w:pPr>
        <w:spacing w:after="60" w:line="240" w:lineRule="auto"/>
        <w:ind w:left="1008" w:hanging="432"/>
        <w:jc w:val="both"/>
        <w:rPr>
          <w:rFonts w:ascii="Times New Roman" w:hAnsi="Times New Roman" w:cs="Times New Roman"/>
        </w:rPr>
      </w:pPr>
      <w:r w:rsidRPr="00063624">
        <w:rPr>
          <w:rFonts w:ascii="Times New Roman" w:hAnsi="Times New Roman" w:cs="Times New Roman"/>
        </w:rPr>
        <w:t>(a) by inserting in paragraph (b) of sub-section (1</w:t>
      </w:r>
      <w:r w:rsidR="00063624" w:rsidRPr="00063624">
        <w:rPr>
          <w:rFonts w:ascii="Times New Roman" w:hAnsi="Times New Roman" w:cs="Times New Roman"/>
          <w:smallCaps/>
        </w:rPr>
        <w:t>a</w:t>
      </w:r>
      <w:r w:rsidRPr="00063624">
        <w:rPr>
          <w:rFonts w:ascii="Times New Roman" w:hAnsi="Times New Roman" w:cs="Times New Roman"/>
        </w:rPr>
        <w:t xml:space="preserve">), after the word </w:t>
      </w:r>
      <w:r w:rsidR="00022D6B">
        <w:rPr>
          <w:rFonts w:ascii="Times New Roman" w:hAnsi="Times New Roman" w:cs="Times New Roman"/>
        </w:rPr>
        <w:t>“</w:t>
      </w:r>
      <w:r w:rsidRPr="00063624">
        <w:rPr>
          <w:rFonts w:ascii="Times New Roman" w:hAnsi="Times New Roman" w:cs="Times New Roman"/>
        </w:rPr>
        <w:t>wife</w:t>
      </w:r>
      <w:r w:rsidR="00022D6B">
        <w:rPr>
          <w:rFonts w:ascii="Times New Roman" w:hAnsi="Times New Roman" w:cs="Times New Roman"/>
        </w:rPr>
        <w:t>”</w:t>
      </w:r>
      <w:r w:rsidRPr="00063624">
        <w:rPr>
          <w:rFonts w:ascii="Times New Roman" w:hAnsi="Times New Roman" w:cs="Times New Roman"/>
        </w:rPr>
        <w:t xml:space="preserve">, the words </w:t>
      </w:r>
      <w:r w:rsidR="00022D6B">
        <w:rPr>
          <w:rFonts w:ascii="Times New Roman" w:hAnsi="Times New Roman" w:cs="Times New Roman"/>
        </w:rPr>
        <w:t>“</w:t>
      </w:r>
      <w:r w:rsidRPr="00063624">
        <w:rPr>
          <w:rFonts w:ascii="Times New Roman" w:hAnsi="Times New Roman" w:cs="Times New Roman"/>
        </w:rPr>
        <w:t>,as defined in sub-section (1) of section 83,</w:t>
      </w:r>
      <w:r w:rsidR="00022D6B">
        <w:rPr>
          <w:rFonts w:ascii="Times New Roman" w:hAnsi="Times New Roman" w:cs="Times New Roman"/>
        </w:rPr>
        <w:t>”</w:t>
      </w:r>
      <w:r w:rsidRPr="00063624">
        <w:rPr>
          <w:rFonts w:ascii="Times New Roman" w:hAnsi="Times New Roman" w:cs="Times New Roman"/>
        </w:rPr>
        <w:t>;</w:t>
      </w:r>
    </w:p>
    <w:p w:rsidR="006A773F" w:rsidRPr="00063624" w:rsidRDefault="006A773F" w:rsidP="006471EA">
      <w:pPr>
        <w:spacing w:after="0" w:line="240" w:lineRule="auto"/>
        <w:ind w:left="1008" w:hanging="432"/>
        <w:jc w:val="both"/>
        <w:rPr>
          <w:rFonts w:ascii="Times New Roman" w:hAnsi="Times New Roman" w:cs="Times New Roman"/>
        </w:rPr>
      </w:pPr>
      <w:r w:rsidRPr="00063624">
        <w:rPr>
          <w:rFonts w:ascii="Times New Roman" w:hAnsi="Times New Roman" w:cs="Times New Roman"/>
        </w:rPr>
        <w:t>(b) by omitting sub-paragraphs (iii) and (</w:t>
      </w:r>
      <w:proofErr w:type="spellStart"/>
      <w:r w:rsidRPr="00063624">
        <w:rPr>
          <w:rFonts w:ascii="Times New Roman" w:hAnsi="Times New Roman" w:cs="Times New Roman"/>
        </w:rPr>
        <w:t>iiia</w:t>
      </w:r>
      <w:proofErr w:type="spellEnd"/>
      <w:r w:rsidRPr="00063624">
        <w:rPr>
          <w:rFonts w:ascii="Times New Roman" w:hAnsi="Times New Roman" w:cs="Times New Roman"/>
        </w:rPr>
        <w:t>) of paragraph (b) of sub-section (2) and substituting the following sub-paragraph:—</w:t>
      </w:r>
    </w:p>
    <w:p w:rsidR="006A773F" w:rsidRPr="00063624" w:rsidRDefault="00022D6B" w:rsidP="006471EA">
      <w:pPr>
        <w:spacing w:after="60" w:line="240" w:lineRule="auto"/>
        <w:ind w:left="1440"/>
        <w:jc w:val="both"/>
        <w:rPr>
          <w:rFonts w:ascii="Times New Roman" w:hAnsi="Times New Roman" w:cs="Times New Roman"/>
        </w:rPr>
      </w:pPr>
      <w:r>
        <w:rPr>
          <w:rFonts w:ascii="Times New Roman" w:hAnsi="Times New Roman" w:cs="Times New Roman"/>
        </w:rPr>
        <w:t>“</w:t>
      </w:r>
      <w:r w:rsidR="006A773F" w:rsidRPr="00063624">
        <w:rPr>
          <w:rFonts w:ascii="Times New Roman" w:hAnsi="Times New Roman" w:cs="Times New Roman"/>
        </w:rPr>
        <w:t>(iii) a child, of a member of the Forces;</w:t>
      </w:r>
      <w:r>
        <w:rPr>
          <w:rFonts w:ascii="Times New Roman" w:hAnsi="Times New Roman" w:cs="Times New Roman"/>
        </w:rPr>
        <w:t>”</w:t>
      </w:r>
      <w:r w:rsidR="006A773F" w:rsidRPr="00063624">
        <w:rPr>
          <w:rFonts w:ascii="Times New Roman" w:hAnsi="Times New Roman" w:cs="Times New Roman"/>
        </w:rPr>
        <w:t>; and</w:t>
      </w:r>
    </w:p>
    <w:p w:rsidR="006A773F" w:rsidRPr="00063624" w:rsidRDefault="006A773F" w:rsidP="006471EA">
      <w:pPr>
        <w:spacing w:after="60" w:line="240" w:lineRule="auto"/>
        <w:ind w:left="1008" w:hanging="432"/>
        <w:jc w:val="both"/>
        <w:rPr>
          <w:rFonts w:ascii="Times New Roman" w:hAnsi="Times New Roman" w:cs="Times New Roman"/>
        </w:rPr>
      </w:pPr>
      <w:r w:rsidRPr="00063624">
        <w:rPr>
          <w:rFonts w:ascii="Times New Roman" w:hAnsi="Times New Roman" w:cs="Times New Roman"/>
        </w:rPr>
        <w:t>(c) by omitting sub-section (3).</w:t>
      </w:r>
    </w:p>
    <w:p w:rsidR="006A773F" w:rsidRPr="006471EA" w:rsidRDefault="00063624" w:rsidP="006471EA">
      <w:pPr>
        <w:spacing w:before="120" w:after="60" w:line="240" w:lineRule="auto"/>
        <w:jc w:val="both"/>
        <w:rPr>
          <w:rFonts w:ascii="Times New Roman" w:hAnsi="Times New Roman" w:cs="Times New Roman"/>
          <w:b/>
          <w:sz w:val="20"/>
        </w:rPr>
      </w:pPr>
      <w:r w:rsidRPr="006471EA">
        <w:rPr>
          <w:rFonts w:ascii="Times New Roman" w:hAnsi="Times New Roman" w:cs="Times New Roman"/>
          <w:b/>
          <w:sz w:val="20"/>
        </w:rPr>
        <w:t>Interpretation</w:t>
      </w:r>
      <w:r w:rsidR="006A773F" w:rsidRPr="006471EA">
        <w:rPr>
          <w:rFonts w:ascii="Times New Roman" w:hAnsi="Times New Roman" w:cs="Times New Roman"/>
          <w:b/>
          <w:sz w:val="20"/>
        </w:rPr>
        <w:t>.</w:t>
      </w:r>
    </w:p>
    <w:p w:rsidR="006A773F" w:rsidRPr="00063624" w:rsidRDefault="00063624" w:rsidP="003949C1">
      <w:pPr>
        <w:tabs>
          <w:tab w:val="left" w:pos="810"/>
        </w:tabs>
        <w:spacing w:after="60" w:line="240" w:lineRule="auto"/>
        <w:ind w:firstLine="432"/>
        <w:jc w:val="both"/>
        <w:rPr>
          <w:rFonts w:ascii="Times New Roman" w:hAnsi="Times New Roman" w:cs="Times New Roman"/>
        </w:rPr>
      </w:pPr>
      <w:r w:rsidRPr="00063624">
        <w:rPr>
          <w:rFonts w:ascii="Times New Roman" w:hAnsi="Times New Roman" w:cs="Times New Roman"/>
          <w:b/>
        </w:rPr>
        <w:t>11</w:t>
      </w:r>
      <w:r w:rsidR="006A773F" w:rsidRPr="004945D4">
        <w:rPr>
          <w:rFonts w:ascii="Times New Roman" w:hAnsi="Times New Roman" w:cs="Times New Roman"/>
          <w:b/>
        </w:rPr>
        <w:t>.</w:t>
      </w:r>
      <w:r w:rsidR="003949C1">
        <w:rPr>
          <w:rFonts w:ascii="Times New Roman" w:hAnsi="Times New Roman" w:cs="Times New Roman"/>
        </w:rPr>
        <w:tab/>
      </w:r>
      <w:r w:rsidR="006A773F" w:rsidRPr="00063624">
        <w:rPr>
          <w:rFonts w:ascii="Times New Roman" w:hAnsi="Times New Roman" w:cs="Times New Roman"/>
        </w:rPr>
        <w:t xml:space="preserve">Section 100 of the Principal Act is amended by omitting the definitions of </w:t>
      </w:r>
      <w:r w:rsidR="00022D6B">
        <w:rPr>
          <w:rFonts w:ascii="Times New Roman" w:hAnsi="Times New Roman" w:cs="Times New Roman"/>
        </w:rPr>
        <w:t>“</w:t>
      </w:r>
      <w:r w:rsidR="006A773F" w:rsidRPr="00063624">
        <w:rPr>
          <w:rFonts w:ascii="Times New Roman" w:hAnsi="Times New Roman" w:cs="Times New Roman"/>
        </w:rPr>
        <w:t>step-son</w:t>
      </w:r>
      <w:r w:rsidR="00022D6B">
        <w:rPr>
          <w:rFonts w:ascii="Times New Roman" w:hAnsi="Times New Roman" w:cs="Times New Roman"/>
        </w:rPr>
        <w:t>”</w:t>
      </w:r>
      <w:r w:rsidR="006A773F" w:rsidRPr="00063624">
        <w:rPr>
          <w:rFonts w:ascii="Times New Roman" w:hAnsi="Times New Roman" w:cs="Times New Roman"/>
        </w:rPr>
        <w:t xml:space="preserve"> and </w:t>
      </w:r>
      <w:r w:rsidR="00022D6B">
        <w:rPr>
          <w:rFonts w:ascii="Times New Roman" w:hAnsi="Times New Roman" w:cs="Times New Roman"/>
        </w:rPr>
        <w:t>“</w:t>
      </w:r>
      <w:r w:rsidR="006A773F" w:rsidRPr="00063624">
        <w:rPr>
          <w:rFonts w:ascii="Times New Roman" w:hAnsi="Times New Roman" w:cs="Times New Roman"/>
        </w:rPr>
        <w:t>step-daughter</w:t>
      </w:r>
      <w:r w:rsidR="00022D6B">
        <w:rPr>
          <w:rFonts w:ascii="Times New Roman" w:hAnsi="Times New Roman" w:cs="Times New Roman"/>
        </w:rPr>
        <w:t>”</w:t>
      </w:r>
      <w:r w:rsidR="006A773F" w:rsidRPr="00063624">
        <w:rPr>
          <w:rFonts w:ascii="Times New Roman" w:hAnsi="Times New Roman" w:cs="Times New Roman"/>
        </w:rPr>
        <w:t>.</w:t>
      </w:r>
    </w:p>
    <w:p w:rsidR="006A773F" w:rsidRPr="006471EA" w:rsidRDefault="00063624" w:rsidP="006471EA">
      <w:pPr>
        <w:spacing w:before="120" w:after="60" w:line="240" w:lineRule="auto"/>
        <w:jc w:val="both"/>
        <w:rPr>
          <w:rFonts w:ascii="Times New Roman" w:hAnsi="Times New Roman" w:cs="Times New Roman"/>
          <w:b/>
          <w:sz w:val="20"/>
        </w:rPr>
      </w:pPr>
      <w:r w:rsidRPr="006471EA">
        <w:rPr>
          <w:rFonts w:ascii="Times New Roman" w:hAnsi="Times New Roman" w:cs="Times New Roman"/>
          <w:b/>
          <w:sz w:val="20"/>
        </w:rPr>
        <w:t>Extension of application of Act to members of Women</w:t>
      </w:r>
      <w:r w:rsidR="00022D6B">
        <w:rPr>
          <w:rFonts w:ascii="Times New Roman" w:hAnsi="Times New Roman" w:cs="Times New Roman"/>
          <w:b/>
          <w:sz w:val="20"/>
        </w:rPr>
        <w:t>’</w:t>
      </w:r>
      <w:r w:rsidRPr="006471EA">
        <w:rPr>
          <w:rFonts w:ascii="Times New Roman" w:hAnsi="Times New Roman" w:cs="Times New Roman"/>
          <w:b/>
          <w:sz w:val="20"/>
        </w:rPr>
        <w:t>s Services</w:t>
      </w:r>
      <w:r w:rsidR="006A773F" w:rsidRPr="006471EA">
        <w:rPr>
          <w:rFonts w:ascii="Times New Roman" w:hAnsi="Times New Roman" w:cs="Times New Roman"/>
          <w:b/>
          <w:sz w:val="20"/>
        </w:rPr>
        <w:t>.</w:t>
      </w:r>
    </w:p>
    <w:p w:rsidR="006A773F" w:rsidRPr="00063624" w:rsidRDefault="00063624" w:rsidP="003949C1">
      <w:pPr>
        <w:tabs>
          <w:tab w:val="left" w:pos="810"/>
        </w:tabs>
        <w:spacing w:after="60" w:line="240" w:lineRule="auto"/>
        <w:ind w:firstLine="432"/>
        <w:jc w:val="both"/>
        <w:rPr>
          <w:rFonts w:ascii="Times New Roman" w:hAnsi="Times New Roman" w:cs="Times New Roman"/>
        </w:rPr>
      </w:pPr>
      <w:r w:rsidRPr="00063624">
        <w:rPr>
          <w:rFonts w:ascii="Times New Roman" w:hAnsi="Times New Roman" w:cs="Times New Roman"/>
          <w:b/>
        </w:rPr>
        <w:t>12</w:t>
      </w:r>
      <w:r w:rsidR="006A773F" w:rsidRPr="004945D4">
        <w:rPr>
          <w:rFonts w:ascii="Times New Roman" w:hAnsi="Times New Roman" w:cs="Times New Roman"/>
          <w:b/>
        </w:rPr>
        <w:t>.</w:t>
      </w:r>
      <w:r w:rsidR="003949C1">
        <w:rPr>
          <w:rFonts w:ascii="Times New Roman" w:hAnsi="Times New Roman" w:cs="Times New Roman"/>
        </w:rPr>
        <w:tab/>
      </w:r>
      <w:r w:rsidR="006A773F" w:rsidRPr="00063624">
        <w:rPr>
          <w:rFonts w:ascii="Times New Roman" w:hAnsi="Times New Roman" w:cs="Times New Roman"/>
        </w:rPr>
        <w:t>Section 104 of the Principal Act is amended—</w:t>
      </w:r>
    </w:p>
    <w:p w:rsidR="006A773F" w:rsidRPr="00063624" w:rsidRDefault="006A773F" w:rsidP="006471EA">
      <w:pPr>
        <w:spacing w:after="60" w:line="240" w:lineRule="auto"/>
        <w:ind w:left="1008" w:hanging="432"/>
        <w:jc w:val="both"/>
        <w:rPr>
          <w:rFonts w:ascii="Times New Roman" w:hAnsi="Times New Roman" w:cs="Times New Roman"/>
        </w:rPr>
      </w:pPr>
      <w:r w:rsidRPr="00063624">
        <w:rPr>
          <w:rFonts w:ascii="Times New Roman" w:hAnsi="Times New Roman" w:cs="Times New Roman"/>
        </w:rPr>
        <w:t xml:space="preserve">(a) by omitting from sub-section (1) the words </w:t>
      </w:r>
      <w:r w:rsidR="00022D6B">
        <w:rPr>
          <w:rFonts w:ascii="Times New Roman" w:hAnsi="Times New Roman" w:cs="Times New Roman"/>
        </w:rPr>
        <w:t>“</w:t>
      </w:r>
      <w:r w:rsidRPr="00063624">
        <w:rPr>
          <w:rFonts w:ascii="Times New Roman" w:hAnsi="Times New Roman" w:cs="Times New Roman"/>
        </w:rPr>
        <w:t xml:space="preserve">, </w:t>
      </w:r>
      <w:r w:rsidR="00022D6B">
        <w:rPr>
          <w:rFonts w:ascii="Times New Roman" w:hAnsi="Times New Roman" w:cs="Times New Roman"/>
        </w:rPr>
        <w:t>‘</w:t>
      </w:r>
      <w:r w:rsidRPr="00063624">
        <w:rPr>
          <w:rFonts w:ascii="Times New Roman" w:hAnsi="Times New Roman" w:cs="Times New Roman"/>
        </w:rPr>
        <w:t>step-son</w:t>
      </w:r>
      <w:r w:rsidR="00022D6B">
        <w:rPr>
          <w:rFonts w:ascii="Times New Roman" w:hAnsi="Times New Roman" w:cs="Times New Roman"/>
        </w:rPr>
        <w:t>’</w:t>
      </w:r>
      <w:r w:rsidRPr="00063624">
        <w:rPr>
          <w:rFonts w:ascii="Times New Roman" w:hAnsi="Times New Roman" w:cs="Times New Roman"/>
        </w:rPr>
        <w:t xml:space="preserve"> and </w:t>
      </w:r>
      <w:r w:rsidR="00022D6B">
        <w:rPr>
          <w:rFonts w:ascii="Times New Roman" w:hAnsi="Times New Roman" w:cs="Times New Roman"/>
        </w:rPr>
        <w:t>‘</w:t>
      </w:r>
      <w:r w:rsidRPr="00063624">
        <w:rPr>
          <w:rFonts w:ascii="Times New Roman" w:hAnsi="Times New Roman" w:cs="Times New Roman"/>
        </w:rPr>
        <w:t>step-daughter</w:t>
      </w:r>
      <w:r w:rsidR="00022D6B">
        <w:rPr>
          <w:rFonts w:ascii="Times New Roman" w:hAnsi="Times New Roman" w:cs="Times New Roman"/>
        </w:rPr>
        <w:t>’</w:t>
      </w:r>
      <w:r w:rsidRPr="00063624">
        <w:rPr>
          <w:rFonts w:ascii="Times New Roman" w:hAnsi="Times New Roman" w:cs="Times New Roman"/>
        </w:rPr>
        <w:t xml:space="preserve"> </w:t>
      </w:r>
      <w:r w:rsidR="00022D6B">
        <w:rPr>
          <w:rFonts w:ascii="Times New Roman" w:hAnsi="Times New Roman" w:cs="Times New Roman"/>
        </w:rPr>
        <w:t>“</w:t>
      </w:r>
      <w:r w:rsidRPr="00063624">
        <w:rPr>
          <w:rFonts w:ascii="Times New Roman" w:hAnsi="Times New Roman" w:cs="Times New Roman"/>
        </w:rPr>
        <w:t>; and</w:t>
      </w:r>
    </w:p>
    <w:p w:rsidR="006A773F" w:rsidRPr="00063624" w:rsidRDefault="006A773F" w:rsidP="006471EA">
      <w:pPr>
        <w:spacing w:after="0" w:line="240" w:lineRule="auto"/>
        <w:ind w:left="1008" w:hanging="432"/>
        <w:jc w:val="both"/>
        <w:rPr>
          <w:rFonts w:ascii="Times New Roman" w:hAnsi="Times New Roman" w:cs="Times New Roman"/>
        </w:rPr>
      </w:pPr>
      <w:r w:rsidRPr="00063624">
        <w:rPr>
          <w:rFonts w:ascii="Times New Roman" w:hAnsi="Times New Roman" w:cs="Times New Roman"/>
        </w:rPr>
        <w:t>(b) by omitting sub-paragraphs (ii) and. (</w:t>
      </w:r>
      <w:proofErr w:type="spellStart"/>
      <w:r w:rsidRPr="00063624">
        <w:rPr>
          <w:rFonts w:ascii="Times New Roman" w:hAnsi="Times New Roman" w:cs="Times New Roman"/>
        </w:rPr>
        <w:t>iia</w:t>
      </w:r>
      <w:proofErr w:type="spellEnd"/>
      <w:r w:rsidRPr="00063624">
        <w:rPr>
          <w:rFonts w:ascii="Times New Roman" w:hAnsi="Times New Roman" w:cs="Times New Roman"/>
        </w:rPr>
        <w:t>) of paragraph (b) of sub-section (2) and substituting the following sub-paragraph:—</w:t>
      </w:r>
    </w:p>
    <w:p w:rsidR="006A773F" w:rsidRPr="00063624" w:rsidRDefault="00022D6B" w:rsidP="007E5564">
      <w:pPr>
        <w:spacing w:before="60" w:after="0" w:line="240" w:lineRule="auto"/>
        <w:ind w:left="1440"/>
        <w:jc w:val="both"/>
        <w:rPr>
          <w:rFonts w:ascii="Times New Roman" w:hAnsi="Times New Roman" w:cs="Times New Roman"/>
        </w:rPr>
      </w:pPr>
      <w:r>
        <w:rPr>
          <w:rFonts w:ascii="Times New Roman" w:hAnsi="Times New Roman" w:cs="Times New Roman"/>
        </w:rPr>
        <w:t>“</w:t>
      </w:r>
      <w:r w:rsidR="006A773F" w:rsidRPr="00063624">
        <w:rPr>
          <w:rFonts w:ascii="Times New Roman" w:hAnsi="Times New Roman" w:cs="Times New Roman"/>
        </w:rPr>
        <w:t>(ii) a child of a member of the Forces; and</w:t>
      </w:r>
      <w:r>
        <w:rPr>
          <w:rFonts w:ascii="Times New Roman" w:hAnsi="Times New Roman" w:cs="Times New Roman"/>
        </w:rPr>
        <w:t>”</w:t>
      </w:r>
      <w:r w:rsidR="006A773F" w:rsidRPr="00063624">
        <w:rPr>
          <w:rFonts w:ascii="Times New Roman" w:hAnsi="Times New Roman" w:cs="Times New Roman"/>
        </w:rPr>
        <w:t>.</w:t>
      </w:r>
    </w:p>
    <w:p w:rsidR="006A773F" w:rsidRPr="007E5564" w:rsidRDefault="00063624" w:rsidP="007E5564">
      <w:pPr>
        <w:spacing w:before="120" w:after="60" w:line="240" w:lineRule="auto"/>
        <w:jc w:val="both"/>
        <w:rPr>
          <w:rFonts w:ascii="Times New Roman" w:hAnsi="Times New Roman" w:cs="Times New Roman"/>
          <w:b/>
          <w:sz w:val="20"/>
        </w:rPr>
      </w:pPr>
      <w:r w:rsidRPr="007E5564">
        <w:rPr>
          <w:rFonts w:ascii="Times New Roman" w:hAnsi="Times New Roman" w:cs="Times New Roman"/>
          <w:b/>
          <w:sz w:val="20"/>
        </w:rPr>
        <w:t>Interpretation.</w:t>
      </w:r>
    </w:p>
    <w:p w:rsidR="006A773F" w:rsidRPr="00063624" w:rsidRDefault="00063624" w:rsidP="003949C1">
      <w:pPr>
        <w:tabs>
          <w:tab w:val="left" w:pos="810"/>
        </w:tabs>
        <w:spacing w:after="60" w:line="240" w:lineRule="auto"/>
        <w:ind w:firstLine="432"/>
        <w:jc w:val="both"/>
        <w:rPr>
          <w:rFonts w:ascii="Times New Roman" w:hAnsi="Times New Roman" w:cs="Times New Roman"/>
        </w:rPr>
      </w:pPr>
      <w:r w:rsidRPr="00063624">
        <w:rPr>
          <w:rFonts w:ascii="Times New Roman" w:hAnsi="Times New Roman" w:cs="Times New Roman"/>
          <w:b/>
        </w:rPr>
        <w:t>13</w:t>
      </w:r>
      <w:r w:rsidR="006A773F" w:rsidRPr="004945D4">
        <w:rPr>
          <w:rFonts w:ascii="Times New Roman" w:hAnsi="Times New Roman" w:cs="Times New Roman"/>
          <w:b/>
        </w:rPr>
        <w:t>.</w:t>
      </w:r>
      <w:r w:rsidR="003949C1">
        <w:rPr>
          <w:rFonts w:ascii="Times New Roman" w:hAnsi="Times New Roman" w:cs="Times New Roman"/>
        </w:rPr>
        <w:tab/>
      </w:r>
      <w:r w:rsidR="006A773F" w:rsidRPr="00063624">
        <w:rPr>
          <w:rFonts w:ascii="Times New Roman" w:hAnsi="Times New Roman" w:cs="Times New Roman"/>
        </w:rPr>
        <w:t xml:space="preserve">Section 105 of the Principal Act is amended by omitting the definitions of </w:t>
      </w:r>
      <w:r w:rsidR="00022D6B">
        <w:rPr>
          <w:rFonts w:ascii="Times New Roman" w:hAnsi="Times New Roman" w:cs="Times New Roman"/>
        </w:rPr>
        <w:t>“</w:t>
      </w:r>
      <w:r w:rsidR="006A773F" w:rsidRPr="00063624">
        <w:rPr>
          <w:rFonts w:ascii="Times New Roman" w:hAnsi="Times New Roman" w:cs="Times New Roman"/>
        </w:rPr>
        <w:t>child</w:t>
      </w:r>
      <w:r w:rsidR="00022D6B">
        <w:rPr>
          <w:rFonts w:ascii="Times New Roman" w:hAnsi="Times New Roman" w:cs="Times New Roman"/>
        </w:rPr>
        <w:t>”</w:t>
      </w:r>
      <w:r w:rsidR="006A773F" w:rsidRPr="00063624">
        <w:rPr>
          <w:rFonts w:ascii="Times New Roman" w:hAnsi="Times New Roman" w:cs="Times New Roman"/>
        </w:rPr>
        <w:t xml:space="preserve">, </w:t>
      </w:r>
      <w:r w:rsidR="00022D6B">
        <w:rPr>
          <w:rFonts w:ascii="Times New Roman" w:hAnsi="Times New Roman" w:cs="Times New Roman"/>
        </w:rPr>
        <w:t>“</w:t>
      </w:r>
      <w:r w:rsidR="006A773F" w:rsidRPr="00063624">
        <w:rPr>
          <w:rFonts w:ascii="Times New Roman" w:hAnsi="Times New Roman" w:cs="Times New Roman"/>
        </w:rPr>
        <w:t>step-son</w:t>
      </w:r>
      <w:r w:rsidR="00022D6B">
        <w:rPr>
          <w:rFonts w:ascii="Times New Roman" w:hAnsi="Times New Roman" w:cs="Times New Roman"/>
        </w:rPr>
        <w:t>”</w:t>
      </w:r>
      <w:r w:rsidR="006A773F" w:rsidRPr="00063624">
        <w:rPr>
          <w:rFonts w:ascii="Times New Roman" w:hAnsi="Times New Roman" w:cs="Times New Roman"/>
        </w:rPr>
        <w:t xml:space="preserve"> and </w:t>
      </w:r>
      <w:r w:rsidR="00022D6B">
        <w:rPr>
          <w:rFonts w:ascii="Times New Roman" w:hAnsi="Times New Roman" w:cs="Times New Roman"/>
        </w:rPr>
        <w:t>“</w:t>
      </w:r>
      <w:r w:rsidR="006A773F" w:rsidRPr="00063624">
        <w:rPr>
          <w:rFonts w:ascii="Times New Roman" w:hAnsi="Times New Roman" w:cs="Times New Roman"/>
        </w:rPr>
        <w:t>step-daughter</w:t>
      </w:r>
      <w:r w:rsidR="00022D6B">
        <w:rPr>
          <w:rFonts w:ascii="Times New Roman" w:hAnsi="Times New Roman" w:cs="Times New Roman"/>
        </w:rPr>
        <w:t>”</w:t>
      </w:r>
      <w:r w:rsidR="006A773F" w:rsidRPr="00063624">
        <w:rPr>
          <w:rFonts w:ascii="Times New Roman" w:hAnsi="Times New Roman" w:cs="Times New Roman"/>
        </w:rPr>
        <w:t>,</w:t>
      </w:r>
    </w:p>
    <w:p w:rsidR="006A773F" w:rsidRPr="007E5564" w:rsidRDefault="00063624" w:rsidP="007E5564">
      <w:pPr>
        <w:spacing w:before="120" w:after="60" w:line="240" w:lineRule="auto"/>
        <w:jc w:val="both"/>
        <w:rPr>
          <w:rFonts w:ascii="Times New Roman" w:hAnsi="Times New Roman" w:cs="Times New Roman"/>
          <w:b/>
          <w:sz w:val="20"/>
        </w:rPr>
      </w:pPr>
      <w:r w:rsidRPr="007E5564">
        <w:rPr>
          <w:rFonts w:ascii="Times New Roman" w:hAnsi="Times New Roman" w:cs="Times New Roman"/>
          <w:b/>
          <w:sz w:val="20"/>
        </w:rPr>
        <w:t>Extension of application of Act to certain male members of the Forces.</w:t>
      </w:r>
    </w:p>
    <w:p w:rsidR="006A773F" w:rsidRPr="00063624" w:rsidRDefault="00063624" w:rsidP="003949C1">
      <w:pPr>
        <w:tabs>
          <w:tab w:val="left" w:pos="810"/>
        </w:tabs>
        <w:spacing w:after="60" w:line="240" w:lineRule="auto"/>
        <w:ind w:firstLine="432"/>
        <w:jc w:val="both"/>
        <w:rPr>
          <w:rFonts w:ascii="Times New Roman" w:hAnsi="Times New Roman" w:cs="Times New Roman"/>
        </w:rPr>
      </w:pPr>
      <w:r w:rsidRPr="00063624">
        <w:rPr>
          <w:rFonts w:ascii="Times New Roman" w:hAnsi="Times New Roman" w:cs="Times New Roman"/>
          <w:b/>
        </w:rPr>
        <w:t>14</w:t>
      </w:r>
      <w:r w:rsidR="006A773F" w:rsidRPr="004945D4">
        <w:rPr>
          <w:rFonts w:ascii="Times New Roman" w:hAnsi="Times New Roman" w:cs="Times New Roman"/>
          <w:b/>
        </w:rPr>
        <w:t>.</w:t>
      </w:r>
      <w:r w:rsidR="003949C1">
        <w:rPr>
          <w:rFonts w:ascii="Times New Roman" w:hAnsi="Times New Roman" w:cs="Times New Roman"/>
        </w:rPr>
        <w:tab/>
      </w:r>
      <w:r w:rsidR="006A773F" w:rsidRPr="00063624">
        <w:rPr>
          <w:rFonts w:ascii="Times New Roman" w:hAnsi="Times New Roman" w:cs="Times New Roman"/>
        </w:rPr>
        <w:t>Section 107</w:t>
      </w:r>
      <w:r w:rsidRPr="00063624">
        <w:rPr>
          <w:rFonts w:ascii="Times New Roman" w:hAnsi="Times New Roman" w:cs="Times New Roman"/>
          <w:smallCaps/>
        </w:rPr>
        <w:t xml:space="preserve">a </w:t>
      </w:r>
      <w:r w:rsidR="006A773F" w:rsidRPr="00063624">
        <w:rPr>
          <w:rFonts w:ascii="Times New Roman" w:hAnsi="Times New Roman" w:cs="Times New Roman"/>
        </w:rPr>
        <w:t>of the Principal Act is amended.—</w:t>
      </w:r>
    </w:p>
    <w:p w:rsidR="006A773F" w:rsidRPr="00063624" w:rsidRDefault="006A773F" w:rsidP="007E5564">
      <w:pPr>
        <w:spacing w:after="60" w:line="240" w:lineRule="auto"/>
        <w:ind w:left="1008" w:hanging="432"/>
        <w:jc w:val="both"/>
        <w:rPr>
          <w:rFonts w:ascii="Times New Roman" w:hAnsi="Times New Roman" w:cs="Times New Roman"/>
        </w:rPr>
      </w:pPr>
      <w:r w:rsidRPr="00063624">
        <w:rPr>
          <w:rFonts w:ascii="Times New Roman" w:hAnsi="Times New Roman" w:cs="Times New Roman"/>
        </w:rPr>
        <w:t>(a) by inserting in paragraph (b) of sub-section (1</w:t>
      </w:r>
      <w:r w:rsidR="00063624" w:rsidRPr="00063624">
        <w:rPr>
          <w:rFonts w:ascii="Times New Roman" w:hAnsi="Times New Roman" w:cs="Times New Roman"/>
          <w:smallCaps/>
        </w:rPr>
        <w:t>a</w:t>
      </w:r>
      <w:r w:rsidRPr="00063624">
        <w:rPr>
          <w:rFonts w:ascii="Times New Roman" w:hAnsi="Times New Roman" w:cs="Times New Roman"/>
        </w:rPr>
        <w:t xml:space="preserve">), after the word </w:t>
      </w:r>
      <w:r w:rsidR="00022D6B">
        <w:rPr>
          <w:rFonts w:ascii="Times New Roman" w:hAnsi="Times New Roman" w:cs="Times New Roman"/>
        </w:rPr>
        <w:t>“</w:t>
      </w:r>
      <w:r w:rsidRPr="00063624">
        <w:rPr>
          <w:rFonts w:ascii="Times New Roman" w:hAnsi="Times New Roman" w:cs="Times New Roman"/>
        </w:rPr>
        <w:t>wife</w:t>
      </w:r>
      <w:r w:rsidR="00022D6B">
        <w:rPr>
          <w:rFonts w:ascii="Times New Roman" w:hAnsi="Times New Roman" w:cs="Times New Roman"/>
        </w:rPr>
        <w:t>”</w:t>
      </w:r>
      <w:r w:rsidRPr="00063624">
        <w:rPr>
          <w:rFonts w:ascii="Times New Roman" w:hAnsi="Times New Roman" w:cs="Times New Roman"/>
        </w:rPr>
        <w:t xml:space="preserve">, the words </w:t>
      </w:r>
      <w:r w:rsidR="00022D6B">
        <w:rPr>
          <w:rFonts w:ascii="Times New Roman" w:hAnsi="Times New Roman" w:cs="Times New Roman"/>
        </w:rPr>
        <w:t>“</w:t>
      </w:r>
      <w:r w:rsidRPr="00063624">
        <w:rPr>
          <w:rFonts w:ascii="Times New Roman" w:hAnsi="Times New Roman" w:cs="Times New Roman"/>
        </w:rPr>
        <w:t>,as defined by sub-section (1) of section 83,</w:t>
      </w:r>
      <w:r w:rsidR="00022D6B">
        <w:rPr>
          <w:rFonts w:ascii="Times New Roman" w:hAnsi="Times New Roman" w:cs="Times New Roman"/>
        </w:rPr>
        <w:t>”</w:t>
      </w:r>
      <w:r w:rsidRPr="00063624">
        <w:rPr>
          <w:rFonts w:ascii="Times New Roman" w:hAnsi="Times New Roman" w:cs="Times New Roman"/>
        </w:rPr>
        <w:t>;</w:t>
      </w:r>
    </w:p>
    <w:p w:rsidR="006A773F" w:rsidRPr="00063624" w:rsidRDefault="006A773F" w:rsidP="007E5564">
      <w:pPr>
        <w:spacing w:after="0" w:line="240" w:lineRule="auto"/>
        <w:ind w:left="1008" w:hanging="432"/>
        <w:jc w:val="both"/>
        <w:rPr>
          <w:rFonts w:ascii="Times New Roman" w:hAnsi="Times New Roman" w:cs="Times New Roman"/>
        </w:rPr>
      </w:pPr>
      <w:r w:rsidRPr="00063624">
        <w:rPr>
          <w:rFonts w:ascii="Times New Roman" w:hAnsi="Times New Roman" w:cs="Times New Roman"/>
        </w:rPr>
        <w:t>(b) by omitting sub-paragraphs (iii) and (</w:t>
      </w:r>
      <w:proofErr w:type="spellStart"/>
      <w:r w:rsidRPr="00063624">
        <w:rPr>
          <w:rFonts w:ascii="Times New Roman" w:hAnsi="Times New Roman" w:cs="Times New Roman"/>
        </w:rPr>
        <w:t>iiia</w:t>
      </w:r>
      <w:proofErr w:type="spellEnd"/>
      <w:r w:rsidRPr="00063624">
        <w:rPr>
          <w:rFonts w:ascii="Times New Roman" w:hAnsi="Times New Roman" w:cs="Times New Roman"/>
        </w:rPr>
        <w:t>) of paragraph (b) of sub-section (2) and substituting the following sub-paragraph:—</w:t>
      </w:r>
    </w:p>
    <w:p w:rsidR="006A773F" w:rsidRPr="00063624" w:rsidRDefault="00022D6B" w:rsidP="007E5564">
      <w:pPr>
        <w:spacing w:before="60" w:after="60" w:line="240" w:lineRule="auto"/>
        <w:ind w:left="1440"/>
        <w:jc w:val="both"/>
        <w:rPr>
          <w:rFonts w:ascii="Times New Roman" w:hAnsi="Times New Roman" w:cs="Times New Roman"/>
        </w:rPr>
      </w:pPr>
      <w:r>
        <w:rPr>
          <w:rFonts w:ascii="Times New Roman" w:hAnsi="Times New Roman" w:cs="Times New Roman"/>
        </w:rPr>
        <w:t>“</w:t>
      </w:r>
      <w:r w:rsidR="006A773F" w:rsidRPr="00063624">
        <w:rPr>
          <w:rFonts w:ascii="Times New Roman" w:hAnsi="Times New Roman" w:cs="Times New Roman"/>
        </w:rPr>
        <w:t>(iii) a child of a member of the Forces;</w:t>
      </w:r>
      <w:r>
        <w:rPr>
          <w:rFonts w:ascii="Times New Roman" w:hAnsi="Times New Roman" w:cs="Times New Roman"/>
        </w:rPr>
        <w:t>”</w:t>
      </w:r>
      <w:r w:rsidR="006A773F" w:rsidRPr="00063624">
        <w:rPr>
          <w:rFonts w:ascii="Times New Roman" w:hAnsi="Times New Roman" w:cs="Times New Roman"/>
        </w:rPr>
        <w:t>; and</w:t>
      </w:r>
    </w:p>
    <w:p w:rsidR="006A773F" w:rsidRPr="00063624" w:rsidRDefault="006A773F" w:rsidP="007E5564">
      <w:pPr>
        <w:spacing w:after="60" w:line="240" w:lineRule="auto"/>
        <w:ind w:left="1008" w:hanging="432"/>
        <w:jc w:val="both"/>
        <w:rPr>
          <w:rFonts w:ascii="Times New Roman" w:hAnsi="Times New Roman" w:cs="Times New Roman"/>
        </w:rPr>
      </w:pPr>
      <w:r w:rsidRPr="00063624">
        <w:rPr>
          <w:rFonts w:ascii="Times New Roman" w:hAnsi="Times New Roman" w:cs="Times New Roman"/>
        </w:rPr>
        <w:t>(c) by omitting sub-section (3)</w:t>
      </w:r>
      <w:r w:rsidR="00871F7C">
        <w:rPr>
          <w:rFonts w:ascii="Times New Roman" w:hAnsi="Times New Roman" w:cs="Times New Roman"/>
        </w:rPr>
        <w:t>.</w:t>
      </w:r>
    </w:p>
    <w:p w:rsidR="006A773F" w:rsidRPr="007E5564" w:rsidRDefault="00063624" w:rsidP="007E5564">
      <w:pPr>
        <w:spacing w:before="120" w:after="60" w:line="240" w:lineRule="auto"/>
        <w:jc w:val="both"/>
        <w:rPr>
          <w:rFonts w:ascii="Times New Roman" w:hAnsi="Times New Roman" w:cs="Times New Roman"/>
          <w:b/>
          <w:sz w:val="20"/>
        </w:rPr>
      </w:pPr>
      <w:r w:rsidRPr="007E5564">
        <w:rPr>
          <w:rFonts w:ascii="Times New Roman" w:hAnsi="Times New Roman" w:cs="Times New Roman"/>
          <w:b/>
          <w:sz w:val="20"/>
        </w:rPr>
        <w:t>Interpretation.</w:t>
      </w:r>
    </w:p>
    <w:p w:rsidR="006A773F" w:rsidRPr="00063624" w:rsidRDefault="00063624" w:rsidP="003949C1">
      <w:pPr>
        <w:tabs>
          <w:tab w:val="left" w:pos="810"/>
        </w:tabs>
        <w:spacing w:after="60" w:line="240" w:lineRule="auto"/>
        <w:ind w:firstLine="432"/>
        <w:jc w:val="both"/>
        <w:rPr>
          <w:rFonts w:ascii="Times New Roman" w:hAnsi="Times New Roman" w:cs="Times New Roman"/>
        </w:rPr>
      </w:pPr>
      <w:r w:rsidRPr="00063624">
        <w:rPr>
          <w:rFonts w:ascii="Times New Roman" w:hAnsi="Times New Roman" w:cs="Times New Roman"/>
          <w:b/>
        </w:rPr>
        <w:t>15</w:t>
      </w:r>
      <w:r w:rsidR="006A773F" w:rsidRPr="004945D4">
        <w:rPr>
          <w:rFonts w:ascii="Times New Roman" w:hAnsi="Times New Roman" w:cs="Times New Roman"/>
          <w:b/>
        </w:rPr>
        <w:t>.</w:t>
      </w:r>
      <w:r w:rsidR="003949C1">
        <w:rPr>
          <w:rFonts w:ascii="Times New Roman" w:hAnsi="Times New Roman" w:cs="Times New Roman"/>
        </w:rPr>
        <w:tab/>
      </w:r>
      <w:r w:rsidR="006A773F" w:rsidRPr="00063624">
        <w:rPr>
          <w:rFonts w:ascii="Times New Roman" w:hAnsi="Times New Roman" w:cs="Times New Roman"/>
        </w:rPr>
        <w:t>Section 107</w:t>
      </w:r>
      <w:r w:rsidRPr="00063624">
        <w:rPr>
          <w:rFonts w:ascii="Times New Roman" w:hAnsi="Times New Roman" w:cs="Times New Roman"/>
          <w:smallCaps/>
        </w:rPr>
        <w:t xml:space="preserve">b </w:t>
      </w:r>
      <w:r w:rsidR="006A773F" w:rsidRPr="00063624">
        <w:rPr>
          <w:rFonts w:ascii="Times New Roman" w:hAnsi="Times New Roman" w:cs="Times New Roman"/>
        </w:rPr>
        <w:t xml:space="preserve">of the Principal Act is amended by omitting the definitions of </w:t>
      </w:r>
      <w:r w:rsidR="00022D6B">
        <w:rPr>
          <w:rFonts w:ascii="Times New Roman" w:hAnsi="Times New Roman" w:cs="Times New Roman"/>
        </w:rPr>
        <w:t>“</w:t>
      </w:r>
      <w:r w:rsidR="006A773F" w:rsidRPr="00063624">
        <w:rPr>
          <w:rFonts w:ascii="Times New Roman" w:hAnsi="Times New Roman" w:cs="Times New Roman"/>
        </w:rPr>
        <w:t>step-son</w:t>
      </w:r>
      <w:r w:rsidR="00022D6B">
        <w:rPr>
          <w:rFonts w:ascii="Times New Roman" w:hAnsi="Times New Roman" w:cs="Times New Roman"/>
        </w:rPr>
        <w:t>”</w:t>
      </w:r>
      <w:r w:rsidR="006A773F" w:rsidRPr="00063624">
        <w:rPr>
          <w:rFonts w:ascii="Times New Roman" w:hAnsi="Times New Roman" w:cs="Times New Roman"/>
        </w:rPr>
        <w:t xml:space="preserve"> and </w:t>
      </w:r>
      <w:r w:rsidR="00022D6B">
        <w:rPr>
          <w:rFonts w:ascii="Times New Roman" w:hAnsi="Times New Roman" w:cs="Times New Roman"/>
        </w:rPr>
        <w:t>“</w:t>
      </w:r>
      <w:r w:rsidR="006A773F" w:rsidRPr="00063624">
        <w:rPr>
          <w:rFonts w:ascii="Times New Roman" w:hAnsi="Times New Roman" w:cs="Times New Roman"/>
        </w:rPr>
        <w:t>step-daughter</w:t>
      </w:r>
      <w:r w:rsidR="00022D6B">
        <w:rPr>
          <w:rFonts w:ascii="Times New Roman" w:hAnsi="Times New Roman" w:cs="Times New Roman"/>
        </w:rPr>
        <w:t>”</w:t>
      </w:r>
      <w:r w:rsidR="006A773F" w:rsidRPr="00063624">
        <w:rPr>
          <w:rFonts w:ascii="Times New Roman" w:hAnsi="Times New Roman" w:cs="Times New Roman"/>
        </w:rPr>
        <w:t>.</w:t>
      </w:r>
    </w:p>
    <w:p w:rsidR="006A773F" w:rsidRPr="007E5564" w:rsidRDefault="00063624" w:rsidP="007E5564">
      <w:pPr>
        <w:spacing w:before="120" w:after="60" w:line="240" w:lineRule="auto"/>
        <w:jc w:val="both"/>
        <w:rPr>
          <w:rFonts w:ascii="Times New Roman" w:hAnsi="Times New Roman" w:cs="Times New Roman"/>
          <w:b/>
          <w:sz w:val="20"/>
        </w:rPr>
      </w:pPr>
      <w:r w:rsidRPr="007E5564">
        <w:rPr>
          <w:rFonts w:ascii="Times New Roman" w:hAnsi="Times New Roman" w:cs="Times New Roman"/>
          <w:b/>
          <w:sz w:val="20"/>
        </w:rPr>
        <w:t>Extension of application of Act to members of Women</w:t>
      </w:r>
      <w:r w:rsidR="00022D6B">
        <w:rPr>
          <w:rFonts w:ascii="Times New Roman" w:hAnsi="Times New Roman" w:cs="Times New Roman"/>
          <w:b/>
          <w:sz w:val="20"/>
        </w:rPr>
        <w:t>’</w:t>
      </w:r>
      <w:r w:rsidRPr="007E5564">
        <w:rPr>
          <w:rFonts w:ascii="Times New Roman" w:hAnsi="Times New Roman" w:cs="Times New Roman"/>
          <w:b/>
          <w:sz w:val="20"/>
        </w:rPr>
        <w:t>s Services.</w:t>
      </w:r>
    </w:p>
    <w:p w:rsidR="006A773F" w:rsidRPr="00063624" w:rsidRDefault="00063624" w:rsidP="003949C1">
      <w:pPr>
        <w:tabs>
          <w:tab w:val="left" w:pos="810"/>
        </w:tabs>
        <w:spacing w:after="60" w:line="240" w:lineRule="auto"/>
        <w:ind w:firstLine="432"/>
        <w:jc w:val="both"/>
        <w:rPr>
          <w:rFonts w:ascii="Times New Roman" w:hAnsi="Times New Roman" w:cs="Times New Roman"/>
        </w:rPr>
      </w:pPr>
      <w:r w:rsidRPr="00063624">
        <w:rPr>
          <w:rFonts w:ascii="Times New Roman" w:hAnsi="Times New Roman" w:cs="Times New Roman"/>
          <w:b/>
        </w:rPr>
        <w:t>16</w:t>
      </w:r>
      <w:r w:rsidR="006A773F" w:rsidRPr="004945D4">
        <w:rPr>
          <w:rFonts w:ascii="Times New Roman" w:hAnsi="Times New Roman" w:cs="Times New Roman"/>
          <w:b/>
        </w:rPr>
        <w:t>.</w:t>
      </w:r>
      <w:r w:rsidR="003949C1">
        <w:rPr>
          <w:rFonts w:ascii="Times New Roman" w:hAnsi="Times New Roman" w:cs="Times New Roman"/>
        </w:rPr>
        <w:tab/>
      </w:r>
      <w:r w:rsidR="006A773F" w:rsidRPr="00063624">
        <w:rPr>
          <w:rFonts w:ascii="Times New Roman" w:hAnsi="Times New Roman" w:cs="Times New Roman"/>
        </w:rPr>
        <w:t xml:space="preserve">Section </w:t>
      </w:r>
      <w:r w:rsidR="00871F7C">
        <w:rPr>
          <w:rFonts w:ascii="Times New Roman" w:hAnsi="Times New Roman" w:cs="Times New Roman"/>
          <w:smallCaps/>
        </w:rPr>
        <w:t>1</w:t>
      </w:r>
      <w:r w:rsidR="006A773F" w:rsidRPr="00063624">
        <w:rPr>
          <w:rFonts w:ascii="Times New Roman" w:hAnsi="Times New Roman" w:cs="Times New Roman"/>
        </w:rPr>
        <w:t>07</w:t>
      </w:r>
      <w:r w:rsidRPr="00063624">
        <w:rPr>
          <w:rFonts w:ascii="Times New Roman" w:hAnsi="Times New Roman" w:cs="Times New Roman"/>
          <w:smallCaps/>
        </w:rPr>
        <w:t xml:space="preserve">e </w:t>
      </w:r>
      <w:r w:rsidR="006A773F" w:rsidRPr="00063624">
        <w:rPr>
          <w:rFonts w:ascii="Times New Roman" w:hAnsi="Times New Roman" w:cs="Times New Roman"/>
        </w:rPr>
        <w:t>of the Principal Act is amended—</w:t>
      </w:r>
    </w:p>
    <w:p w:rsidR="006A773F" w:rsidRPr="00063624" w:rsidRDefault="006A773F" w:rsidP="007E5564">
      <w:pPr>
        <w:spacing w:after="60" w:line="240" w:lineRule="auto"/>
        <w:ind w:left="1008" w:hanging="432"/>
        <w:jc w:val="both"/>
        <w:rPr>
          <w:rFonts w:ascii="Times New Roman" w:hAnsi="Times New Roman" w:cs="Times New Roman"/>
        </w:rPr>
      </w:pPr>
      <w:r w:rsidRPr="00063624">
        <w:rPr>
          <w:rFonts w:ascii="Times New Roman" w:hAnsi="Times New Roman" w:cs="Times New Roman"/>
        </w:rPr>
        <w:t xml:space="preserve">(a) by omitting from sub-section (1) the words </w:t>
      </w:r>
      <w:r w:rsidR="00022D6B">
        <w:rPr>
          <w:rFonts w:ascii="Times New Roman" w:hAnsi="Times New Roman" w:cs="Times New Roman"/>
        </w:rPr>
        <w:t>“</w:t>
      </w:r>
      <w:r w:rsidRPr="00063624">
        <w:rPr>
          <w:rFonts w:ascii="Times New Roman" w:hAnsi="Times New Roman" w:cs="Times New Roman"/>
        </w:rPr>
        <w:t>,</w:t>
      </w:r>
      <w:r w:rsidR="00871F7C">
        <w:rPr>
          <w:rFonts w:ascii="Times New Roman" w:hAnsi="Times New Roman" w:cs="Times New Roman"/>
        </w:rPr>
        <w:t xml:space="preserve"> ‘</w:t>
      </w:r>
      <w:r w:rsidRPr="00063624">
        <w:rPr>
          <w:rFonts w:ascii="Times New Roman" w:hAnsi="Times New Roman" w:cs="Times New Roman"/>
        </w:rPr>
        <w:t>step-son</w:t>
      </w:r>
      <w:r w:rsidR="00022D6B">
        <w:rPr>
          <w:rFonts w:ascii="Times New Roman" w:hAnsi="Times New Roman" w:cs="Times New Roman"/>
        </w:rPr>
        <w:t>’</w:t>
      </w:r>
      <w:r w:rsidRPr="00063624">
        <w:rPr>
          <w:rFonts w:ascii="Times New Roman" w:hAnsi="Times New Roman" w:cs="Times New Roman"/>
        </w:rPr>
        <w:t xml:space="preserve"> and </w:t>
      </w:r>
      <w:r w:rsidR="00022D6B">
        <w:rPr>
          <w:rFonts w:ascii="Times New Roman" w:hAnsi="Times New Roman" w:cs="Times New Roman"/>
        </w:rPr>
        <w:t>‘</w:t>
      </w:r>
      <w:r w:rsidRPr="00063624">
        <w:rPr>
          <w:rFonts w:ascii="Times New Roman" w:hAnsi="Times New Roman" w:cs="Times New Roman"/>
        </w:rPr>
        <w:t>step-daughter</w:t>
      </w:r>
      <w:r w:rsidR="00022D6B">
        <w:rPr>
          <w:rFonts w:ascii="Times New Roman" w:hAnsi="Times New Roman" w:cs="Times New Roman"/>
        </w:rPr>
        <w:t>’</w:t>
      </w:r>
      <w:r w:rsidRPr="00063624">
        <w:rPr>
          <w:rFonts w:ascii="Times New Roman" w:hAnsi="Times New Roman" w:cs="Times New Roman"/>
        </w:rPr>
        <w:t xml:space="preserve"> </w:t>
      </w:r>
      <w:r w:rsidR="00871F7C">
        <w:rPr>
          <w:rFonts w:ascii="Times New Roman" w:hAnsi="Times New Roman" w:cs="Times New Roman"/>
        </w:rPr>
        <w:t>”</w:t>
      </w:r>
      <w:r w:rsidRPr="00063624">
        <w:rPr>
          <w:rFonts w:ascii="Times New Roman" w:hAnsi="Times New Roman" w:cs="Times New Roman"/>
        </w:rPr>
        <w:t>;</w:t>
      </w:r>
    </w:p>
    <w:p w:rsidR="006A773F" w:rsidRPr="00063624" w:rsidRDefault="006A773F" w:rsidP="007E5564">
      <w:pPr>
        <w:spacing w:after="60" w:line="240" w:lineRule="auto"/>
        <w:ind w:left="1008" w:hanging="432"/>
        <w:jc w:val="both"/>
        <w:rPr>
          <w:rFonts w:ascii="Times New Roman" w:hAnsi="Times New Roman" w:cs="Times New Roman"/>
        </w:rPr>
      </w:pPr>
      <w:r w:rsidRPr="00063624">
        <w:rPr>
          <w:rFonts w:ascii="Times New Roman" w:hAnsi="Times New Roman" w:cs="Times New Roman"/>
        </w:rPr>
        <w:t>(b) by omitting sub-paragraphs (ii) and (</w:t>
      </w:r>
      <w:proofErr w:type="spellStart"/>
      <w:r w:rsidRPr="00063624">
        <w:rPr>
          <w:rFonts w:ascii="Times New Roman" w:hAnsi="Times New Roman" w:cs="Times New Roman"/>
        </w:rPr>
        <w:t>iia</w:t>
      </w:r>
      <w:proofErr w:type="spellEnd"/>
      <w:r w:rsidRPr="00063624">
        <w:rPr>
          <w:rFonts w:ascii="Times New Roman" w:hAnsi="Times New Roman" w:cs="Times New Roman"/>
        </w:rPr>
        <w:t>) of paragraph (b) of sub-section (2) and substituting the following sub-paragraph:—</w:t>
      </w:r>
    </w:p>
    <w:p w:rsidR="006A773F" w:rsidRPr="00063624" w:rsidRDefault="00022D6B" w:rsidP="007E5564">
      <w:pPr>
        <w:spacing w:after="60" w:line="240" w:lineRule="auto"/>
        <w:ind w:left="1440"/>
        <w:jc w:val="both"/>
        <w:rPr>
          <w:rFonts w:ascii="Times New Roman" w:hAnsi="Times New Roman" w:cs="Times New Roman"/>
        </w:rPr>
      </w:pPr>
      <w:r>
        <w:rPr>
          <w:rFonts w:ascii="Times New Roman" w:hAnsi="Times New Roman" w:cs="Times New Roman"/>
        </w:rPr>
        <w:t>“</w:t>
      </w:r>
      <w:r w:rsidR="006A773F" w:rsidRPr="00063624">
        <w:rPr>
          <w:rFonts w:ascii="Times New Roman" w:hAnsi="Times New Roman" w:cs="Times New Roman"/>
        </w:rPr>
        <w:t>(ii) a child of a member of the Forces; and</w:t>
      </w:r>
      <w:r>
        <w:rPr>
          <w:rFonts w:ascii="Times New Roman" w:hAnsi="Times New Roman" w:cs="Times New Roman"/>
        </w:rPr>
        <w:t>”</w:t>
      </w:r>
      <w:r w:rsidR="006A773F" w:rsidRPr="00063624">
        <w:rPr>
          <w:rFonts w:ascii="Times New Roman" w:hAnsi="Times New Roman" w:cs="Times New Roman"/>
        </w:rPr>
        <w:t>; and</w:t>
      </w:r>
    </w:p>
    <w:p w:rsidR="006A773F" w:rsidRPr="00063624" w:rsidRDefault="006A773F" w:rsidP="007E5564">
      <w:pPr>
        <w:spacing w:after="60" w:line="240" w:lineRule="auto"/>
        <w:ind w:left="1008" w:hanging="432"/>
        <w:jc w:val="both"/>
        <w:rPr>
          <w:rFonts w:ascii="Times New Roman" w:hAnsi="Times New Roman" w:cs="Times New Roman"/>
        </w:rPr>
      </w:pPr>
      <w:r w:rsidRPr="00063624">
        <w:rPr>
          <w:rFonts w:ascii="Times New Roman" w:hAnsi="Times New Roman" w:cs="Times New Roman"/>
        </w:rPr>
        <w:t>(c) by omitting sub-section (3).</w:t>
      </w:r>
    </w:p>
    <w:p w:rsidR="006A773F" w:rsidRPr="00063624" w:rsidRDefault="00063624" w:rsidP="00063624">
      <w:pPr>
        <w:spacing w:after="0" w:line="240" w:lineRule="auto"/>
        <w:jc w:val="both"/>
        <w:rPr>
          <w:rFonts w:ascii="Times New Roman" w:hAnsi="Times New Roman" w:cs="Times New Roman"/>
        </w:rPr>
      </w:pPr>
      <w:r w:rsidRPr="00063624">
        <w:rPr>
          <w:rFonts w:ascii="Times New Roman" w:hAnsi="Times New Roman" w:cs="Times New Roman"/>
        </w:rPr>
        <w:br w:type="page"/>
      </w:r>
    </w:p>
    <w:p w:rsidR="006A773F" w:rsidRPr="0046510D" w:rsidRDefault="00063624" w:rsidP="0046510D">
      <w:pPr>
        <w:spacing w:before="120" w:after="60" w:line="240" w:lineRule="auto"/>
        <w:jc w:val="both"/>
        <w:rPr>
          <w:rFonts w:ascii="Times New Roman" w:hAnsi="Times New Roman" w:cs="Times New Roman"/>
          <w:b/>
          <w:sz w:val="20"/>
        </w:rPr>
      </w:pPr>
      <w:r w:rsidRPr="0046510D">
        <w:rPr>
          <w:rFonts w:ascii="Times New Roman" w:hAnsi="Times New Roman" w:cs="Times New Roman"/>
          <w:b/>
          <w:sz w:val="20"/>
        </w:rPr>
        <w:lastRenderedPageBreak/>
        <w:t>Interpretation</w:t>
      </w:r>
      <w:r w:rsidR="006A773F" w:rsidRPr="0046510D">
        <w:rPr>
          <w:rFonts w:ascii="Times New Roman" w:hAnsi="Times New Roman" w:cs="Times New Roman"/>
          <w:b/>
          <w:sz w:val="20"/>
        </w:rPr>
        <w:t>.</w:t>
      </w:r>
    </w:p>
    <w:p w:rsidR="006A773F" w:rsidRPr="00063624" w:rsidRDefault="00063624" w:rsidP="0046510D">
      <w:pPr>
        <w:tabs>
          <w:tab w:val="left" w:pos="810"/>
        </w:tabs>
        <w:spacing w:after="60" w:line="240" w:lineRule="auto"/>
        <w:ind w:firstLine="432"/>
        <w:jc w:val="both"/>
        <w:rPr>
          <w:rFonts w:ascii="Times New Roman" w:hAnsi="Times New Roman" w:cs="Times New Roman"/>
        </w:rPr>
      </w:pPr>
      <w:r w:rsidRPr="00063624">
        <w:rPr>
          <w:rFonts w:ascii="Times New Roman" w:hAnsi="Times New Roman" w:cs="Times New Roman"/>
          <w:b/>
        </w:rPr>
        <w:t>17</w:t>
      </w:r>
      <w:r w:rsidR="006A773F" w:rsidRPr="004945D4">
        <w:rPr>
          <w:rFonts w:ascii="Times New Roman" w:hAnsi="Times New Roman" w:cs="Times New Roman"/>
          <w:b/>
        </w:rPr>
        <w:t>.</w:t>
      </w:r>
      <w:r w:rsidR="0046510D">
        <w:rPr>
          <w:rFonts w:ascii="Times New Roman" w:hAnsi="Times New Roman" w:cs="Times New Roman"/>
        </w:rPr>
        <w:tab/>
      </w:r>
      <w:r w:rsidR="006A773F" w:rsidRPr="00063624">
        <w:rPr>
          <w:rFonts w:ascii="Times New Roman" w:hAnsi="Times New Roman" w:cs="Times New Roman"/>
        </w:rPr>
        <w:t>Section 107</w:t>
      </w:r>
      <w:r w:rsidR="00871F7C">
        <w:rPr>
          <w:rFonts w:ascii="Times New Roman" w:hAnsi="Times New Roman" w:cs="Times New Roman"/>
          <w:smallCaps/>
        </w:rPr>
        <w:t>f</w:t>
      </w:r>
      <w:r w:rsidR="006A773F" w:rsidRPr="00063624">
        <w:rPr>
          <w:rFonts w:ascii="Times New Roman" w:hAnsi="Times New Roman" w:cs="Times New Roman"/>
        </w:rPr>
        <w:t xml:space="preserve"> of the Principal Act is amended by omitting the definitions of </w:t>
      </w:r>
      <w:r w:rsidR="00022D6B">
        <w:rPr>
          <w:rFonts w:ascii="Times New Roman" w:hAnsi="Times New Roman" w:cs="Times New Roman"/>
        </w:rPr>
        <w:t>“</w:t>
      </w:r>
      <w:r w:rsidR="006A773F" w:rsidRPr="00063624">
        <w:rPr>
          <w:rFonts w:ascii="Times New Roman" w:hAnsi="Times New Roman" w:cs="Times New Roman"/>
        </w:rPr>
        <w:t>step-son</w:t>
      </w:r>
      <w:r w:rsidR="00022D6B">
        <w:rPr>
          <w:rFonts w:ascii="Times New Roman" w:hAnsi="Times New Roman" w:cs="Times New Roman"/>
        </w:rPr>
        <w:t>”</w:t>
      </w:r>
      <w:r w:rsidR="006A773F" w:rsidRPr="00063624">
        <w:rPr>
          <w:rFonts w:ascii="Times New Roman" w:hAnsi="Times New Roman" w:cs="Times New Roman"/>
        </w:rPr>
        <w:t xml:space="preserve"> and </w:t>
      </w:r>
      <w:r w:rsidR="00022D6B">
        <w:rPr>
          <w:rFonts w:ascii="Times New Roman" w:hAnsi="Times New Roman" w:cs="Times New Roman"/>
        </w:rPr>
        <w:t>“</w:t>
      </w:r>
      <w:r w:rsidR="006A773F" w:rsidRPr="00063624">
        <w:rPr>
          <w:rFonts w:ascii="Times New Roman" w:hAnsi="Times New Roman" w:cs="Times New Roman"/>
        </w:rPr>
        <w:t>step-daughter</w:t>
      </w:r>
      <w:r w:rsidR="00022D6B">
        <w:rPr>
          <w:rFonts w:ascii="Times New Roman" w:hAnsi="Times New Roman" w:cs="Times New Roman"/>
        </w:rPr>
        <w:t>”</w:t>
      </w:r>
      <w:r w:rsidR="006A773F" w:rsidRPr="00063624">
        <w:rPr>
          <w:rFonts w:ascii="Times New Roman" w:hAnsi="Times New Roman" w:cs="Times New Roman"/>
        </w:rPr>
        <w:t>.</w:t>
      </w:r>
    </w:p>
    <w:p w:rsidR="006A773F" w:rsidRPr="0046510D" w:rsidRDefault="0046510D" w:rsidP="0046510D">
      <w:pPr>
        <w:spacing w:before="120" w:after="60" w:line="240" w:lineRule="auto"/>
        <w:jc w:val="both"/>
        <w:rPr>
          <w:rFonts w:ascii="Times New Roman" w:hAnsi="Times New Roman" w:cs="Times New Roman"/>
          <w:b/>
          <w:sz w:val="20"/>
        </w:rPr>
      </w:pPr>
      <w:r w:rsidRPr="0046510D">
        <w:rPr>
          <w:rFonts w:ascii="Times New Roman" w:hAnsi="Times New Roman" w:cs="Times New Roman"/>
          <w:b/>
          <w:sz w:val="20"/>
        </w:rPr>
        <w:t>Interpre</w:t>
      </w:r>
      <w:r w:rsidR="00063624" w:rsidRPr="0046510D">
        <w:rPr>
          <w:rFonts w:ascii="Times New Roman" w:hAnsi="Times New Roman" w:cs="Times New Roman"/>
          <w:b/>
          <w:sz w:val="20"/>
        </w:rPr>
        <w:t>tation</w:t>
      </w:r>
      <w:r w:rsidR="006A773F" w:rsidRPr="0046510D">
        <w:rPr>
          <w:rFonts w:ascii="Times New Roman" w:hAnsi="Times New Roman" w:cs="Times New Roman"/>
          <w:b/>
          <w:sz w:val="20"/>
        </w:rPr>
        <w:t>.</w:t>
      </w:r>
    </w:p>
    <w:p w:rsidR="006A773F" w:rsidRPr="00063624" w:rsidRDefault="00063624" w:rsidP="0046510D">
      <w:pPr>
        <w:tabs>
          <w:tab w:val="left" w:pos="810"/>
        </w:tabs>
        <w:spacing w:after="60" w:line="240" w:lineRule="auto"/>
        <w:ind w:firstLine="432"/>
        <w:jc w:val="both"/>
        <w:rPr>
          <w:rFonts w:ascii="Times New Roman" w:hAnsi="Times New Roman" w:cs="Times New Roman"/>
        </w:rPr>
      </w:pPr>
      <w:r w:rsidRPr="00063624">
        <w:rPr>
          <w:rFonts w:ascii="Times New Roman" w:hAnsi="Times New Roman" w:cs="Times New Roman"/>
          <w:b/>
        </w:rPr>
        <w:t>18</w:t>
      </w:r>
      <w:r w:rsidR="006A773F" w:rsidRPr="004945D4">
        <w:rPr>
          <w:rFonts w:ascii="Times New Roman" w:hAnsi="Times New Roman" w:cs="Times New Roman"/>
          <w:b/>
        </w:rPr>
        <w:t>.</w:t>
      </w:r>
      <w:r w:rsidR="0046510D">
        <w:rPr>
          <w:rFonts w:ascii="Times New Roman" w:hAnsi="Times New Roman" w:cs="Times New Roman"/>
        </w:rPr>
        <w:tab/>
      </w:r>
      <w:r w:rsidR="006A773F" w:rsidRPr="00063624">
        <w:rPr>
          <w:rFonts w:ascii="Times New Roman" w:hAnsi="Times New Roman" w:cs="Times New Roman"/>
        </w:rPr>
        <w:t>Section 108 of the Principal Act is amended—</w:t>
      </w:r>
    </w:p>
    <w:p w:rsidR="006A773F" w:rsidRPr="00063624" w:rsidRDefault="006A773F" w:rsidP="00A102E2">
      <w:pPr>
        <w:spacing w:after="60" w:line="240" w:lineRule="auto"/>
        <w:ind w:left="1008" w:hanging="432"/>
        <w:jc w:val="both"/>
        <w:rPr>
          <w:rFonts w:ascii="Times New Roman" w:hAnsi="Times New Roman" w:cs="Times New Roman"/>
        </w:rPr>
      </w:pPr>
      <w:r w:rsidRPr="00063624">
        <w:rPr>
          <w:rFonts w:ascii="Times New Roman" w:hAnsi="Times New Roman" w:cs="Times New Roman"/>
        </w:rPr>
        <w:t xml:space="preserve">(a) by inserting in. sub-section (1), after the definition, of </w:t>
      </w:r>
      <w:r w:rsidR="00022D6B">
        <w:rPr>
          <w:rFonts w:ascii="Times New Roman" w:hAnsi="Times New Roman" w:cs="Times New Roman"/>
        </w:rPr>
        <w:t>“</w:t>
      </w:r>
      <w:r w:rsidRPr="00063624">
        <w:rPr>
          <w:rFonts w:ascii="Times New Roman" w:hAnsi="Times New Roman" w:cs="Times New Roman"/>
        </w:rPr>
        <w:t>medical treatment</w:t>
      </w:r>
      <w:r w:rsidR="00022D6B">
        <w:rPr>
          <w:rFonts w:ascii="Times New Roman" w:hAnsi="Times New Roman" w:cs="Times New Roman"/>
        </w:rPr>
        <w:t>”</w:t>
      </w:r>
      <w:r w:rsidRPr="00063624">
        <w:rPr>
          <w:rFonts w:ascii="Times New Roman" w:hAnsi="Times New Roman" w:cs="Times New Roman"/>
        </w:rPr>
        <w:t>, the following definition:—</w:t>
      </w:r>
    </w:p>
    <w:p w:rsidR="006A773F" w:rsidRPr="00063624" w:rsidRDefault="00022D6B" w:rsidP="00BD45BA">
      <w:pPr>
        <w:spacing w:after="60" w:line="240" w:lineRule="auto"/>
        <w:ind w:left="1584" w:hanging="432"/>
        <w:jc w:val="both"/>
        <w:rPr>
          <w:rFonts w:ascii="Times New Roman" w:hAnsi="Times New Roman" w:cs="Times New Roman"/>
        </w:rPr>
      </w:pPr>
      <w:r>
        <w:rPr>
          <w:rFonts w:ascii="Times New Roman" w:hAnsi="Times New Roman" w:cs="Times New Roman"/>
        </w:rPr>
        <w:t>“‘</w:t>
      </w:r>
      <w:r w:rsidR="006A773F" w:rsidRPr="00063624">
        <w:rPr>
          <w:rFonts w:ascii="Times New Roman" w:hAnsi="Times New Roman" w:cs="Times New Roman"/>
        </w:rPr>
        <w:t>spouse</w:t>
      </w:r>
      <w:r>
        <w:rPr>
          <w:rFonts w:ascii="Times New Roman" w:hAnsi="Times New Roman" w:cs="Times New Roman"/>
        </w:rPr>
        <w:t>’</w:t>
      </w:r>
      <w:r w:rsidR="006A773F" w:rsidRPr="00063624">
        <w:rPr>
          <w:rFonts w:ascii="Times New Roman" w:hAnsi="Times New Roman" w:cs="Times New Roman"/>
        </w:rPr>
        <w:t xml:space="preserve"> includes—</w:t>
      </w:r>
    </w:p>
    <w:p w:rsidR="006A773F" w:rsidRPr="00063624" w:rsidRDefault="006A773F" w:rsidP="00A102E2">
      <w:pPr>
        <w:spacing w:after="60" w:line="240" w:lineRule="auto"/>
        <w:ind w:left="2160" w:hanging="432"/>
        <w:jc w:val="both"/>
        <w:rPr>
          <w:rFonts w:ascii="Times New Roman" w:hAnsi="Times New Roman" w:cs="Times New Roman"/>
        </w:rPr>
      </w:pPr>
      <w:r w:rsidRPr="00063624">
        <w:rPr>
          <w:rFonts w:ascii="Times New Roman" w:hAnsi="Times New Roman" w:cs="Times New Roman"/>
        </w:rPr>
        <w:t>(a) in relation to a deceased member of the Forces—a person who is a dependent female, as defined in section 23, of that member; or</w:t>
      </w:r>
    </w:p>
    <w:p w:rsidR="006A773F" w:rsidRPr="00063624" w:rsidRDefault="006A773F" w:rsidP="00A102E2">
      <w:pPr>
        <w:spacing w:after="60" w:line="240" w:lineRule="auto"/>
        <w:ind w:left="2160" w:hanging="432"/>
        <w:jc w:val="both"/>
        <w:rPr>
          <w:rFonts w:ascii="Times New Roman" w:hAnsi="Times New Roman" w:cs="Times New Roman"/>
        </w:rPr>
      </w:pPr>
      <w:r w:rsidRPr="00063624">
        <w:rPr>
          <w:rFonts w:ascii="Times New Roman" w:hAnsi="Times New Roman" w:cs="Times New Roman"/>
        </w:rPr>
        <w:t>(b) in relation to a living member of the Forces— a person who is a dependent female, as defined in section 23 or 83, of that member;</w:t>
      </w:r>
      <w:r w:rsidR="00022D6B">
        <w:rPr>
          <w:rFonts w:ascii="Times New Roman" w:hAnsi="Times New Roman" w:cs="Times New Roman"/>
        </w:rPr>
        <w:t>”</w:t>
      </w:r>
      <w:r w:rsidRPr="00063624">
        <w:rPr>
          <w:rFonts w:ascii="Times New Roman" w:hAnsi="Times New Roman" w:cs="Times New Roman"/>
        </w:rPr>
        <w:t>; and</w:t>
      </w:r>
    </w:p>
    <w:p w:rsidR="006A773F" w:rsidRPr="00063624" w:rsidRDefault="006A773F" w:rsidP="00A102E2">
      <w:pPr>
        <w:spacing w:after="60" w:line="240" w:lineRule="auto"/>
        <w:ind w:left="1008" w:hanging="432"/>
        <w:jc w:val="both"/>
        <w:rPr>
          <w:rFonts w:ascii="Times New Roman" w:hAnsi="Times New Roman" w:cs="Times New Roman"/>
        </w:rPr>
      </w:pPr>
      <w:r w:rsidRPr="00063624">
        <w:rPr>
          <w:rFonts w:ascii="Times New Roman" w:hAnsi="Times New Roman" w:cs="Times New Roman"/>
        </w:rPr>
        <w:t>(b) by adding at the end of sub-section (1) the following definitions:—</w:t>
      </w:r>
    </w:p>
    <w:p w:rsidR="006A773F" w:rsidRPr="00063624" w:rsidRDefault="00022D6B" w:rsidP="00A102E2">
      <w:pPr>
        <w:spacing w:after="60" w:line="240" w:lineRule="auto"/>
        <w:ind w:left="1584" w:hanging="432"/>
        <w:jc w:val="both"/>
        <w:rPr>
          <w:rFonts w:ascii="Times New Roman" w:hAnsi="Times New Roman" w:cs="Times New Roman"/>
        </w:rPr>
      </w:pPr>
      <w:r>
        <w:rPr>
          <w:rFonts w:ascii="Times New Roman" w:hAnsi="Times New Roman" w:cs="Times New Roman"/>
        </w:rPr>
        <w:t>“‘</w:t>
      </w:r>
      <w:r w:rsidR="006A773F" w:rsidRPr="00063624">
        <w:rPr>
          <w:rFonts w:ascii="Times New Roman" w:hAnsi="Times New Roman" w:cs="Times New Roman"/>
        </w:rPr>
        <w:t>widow</w:t>
      </w:r>
      <w:r>
        <w:rPr>
          <w:rFonts w:ascii="Times New Roman" w:hAnsi="Times New Roman" w:cs="Times New Roman"/>
        </w:rPr>
        <w:t>’</w:t>
      </w:r>
      <w:r w:rsidR="006A773F" w:rsidRPr="00063624">
        <w:rPr>
          <w:rFonts w:ascii="Times New Roman" w:hAnsi="Times New Roman" w:cs="Times New Roman"/>
        </w:rPr>
        <w:t>, in relation to a deceased member of the Forces, includes a person who is a dependent female, as defined in. section 23, of that member;</w:t>
      </w:r>
    </w:p>
    <w:p w:rsidR="006A773F" w:rsidRPr="00063624" w:rsidRDefault="00022D6B" w:rsidP="00A102E2">
      <w:pPr>
        <w:spacing w:after="60" w:line="240" w:lineRule="auto"/>
        <w:ind w:left="1584" w:hanging="432"/>
        <w:jc w:val="both"/>
        <w:rPr>
          <w:rFonts w:ascii="Times New Roman" w:hAnsi="Times New Roman" w:cs="Times New Roman"/>
        </w:rPr>
      </w:pPr>
      <w:r>
        <w:rPr>
          <w:rFonts w:ascii="Times New Roman" w:hAnsi="Times New Roman" w:cs="Times New Roman"/>
        </w:rPr>
        <w:t>‘</w:t>
      </w:r>
      <w:r w:rsidR="006A773F" w:rsidRPr="00063624">
        <w:rPr>
          <w:rFonts w:ascii="Times New Roman" w:hAnsi="Times New Roman" w:cs="Times New Roman"/>
        </w:rPr>
        <w:t>wife</w:t>
      </w:r>
      <w:r>
        <w:rPr>
          <w:rFonts w:ascii="Times New Roman" w:hAnsi="Times New Roman" w:cs="Times New Roman"/>
        </w:rPr>
        <w:t>’</w:t>
      </w:r>
      <w:r w:rsidR="006A773F" w:rsidRPr="00063624">
        <w:rPr>
          <w:rFonts w:ascii="Times New Roman" w:hAnsi="Times New Roman" w:cs="Times New Roman"/>
        </w:rPr>
        <w:t>, in relation to a living member of the Forces, includes a person who is a dependent female, as defined in section 23 or 83, of that member.</w:t>
      </w:r>
      <w:r>
        <w:rPr>
          <w:rFonts w:ascii="Times New Roman" w:hAnsi="Times New Roman" w:cs="Times New Roman"/>
        </w:rPr>
        <w:t>”</w:t>
      </w:r>
      <w:r w:rsidR="006A773F" w:rsidRPr="00063624">
        <w:rPr>
          <w:rFonts w:ascii="Times New Roman" w:hAnsi="Times New Roman" w:cs="Times New Roman"/>
        </w:rPr>
        <w:t>.</w:t>
      </w:r>
    </w:p>
    <w:p w:rsidR="006A773F" w:rsidRPr="00063624" w:rsidRDefault="00063624" w:rsidP="002472FC">
      <w:pPr>
        <w:tabs>
          <w:tab w:val="left" w:pos="810"/>
        </w:tabs>
        <w:spacing w:after="60" w:line="240" w:lineRule="auto"/>
        <w:ind w:firstLine="432"/>
        <w:jc w:val="both"/>
        <w:rPr>
          <w:rFonts w:ascii="Times New Roman" w:hAnsi="Times New Roman" w:cs="Times New Roman"/>
        </w:rPr>
      </w:pPr>
      <w:r w:rsidRPr="00063624">
        <w:rPr>
          <w:rFonts w:ascii="Times New Roman" w:hAnsi="Times New Roman" w:cs="Times New Roman"/>
          <w:b/>
        </w:rPr>
        <w:t>19</w:t>
      </w:r>
      <w:r w:rsidR="006A773F" w:rsidRPr="004945D4">
        <w:rPr>
          <w:rFonts w:ascii="Times New Roman" w:hAnsi="Times New Roman" w:cs="Times New Roman"/>
          <w:b/>
        </w:rPr>
        <w:t>.</w:t>
      </w:r>
      <w:r w:rsidR="002472FC">
        <w:rPr>
          <w:rFonts w:ascii="Times New Roman" w:hAnsi="Times New Roman" w:cs="Times New Roman"/>
        </w:rPr>
        <w:tab/>
      </w:r>
      <w:r w:rsidR="006A773F" w:rsidRPr="00063624">
        <w:rPr>
          <w:rFonts w:ascii="Times New Roman" w:hAnsi="Times New Roman" w:cs="Times New Roman"/>
        </w:rPr>
        <w:t>After section 120</w:t>
      </w:r>
      <w:r w:rsidRPr="00063624">
        <w:rPr>
          <w:rFonts w:ascii="Times New Roman" w:hAnsi="Times New Roman" w:cs="Times New Roman"/>
          <w:smallCaps/>
        </w:rPr>
        <w:t>b</w:t>
      </w:r>
      <w:r w:rsidR="006A773F" w:rsidRPr="00063624">
        <w:rPr>
          <w:rFonts w:ascii="Times New Roman" w:hAnsi="Times New Roman" w:cs="Times New Roman"/>
        </w:rPr>
        <w:t xml:space="preserve"> of the Principal Act the following section is inserted:—</w:t>
      </w:r>
    </w:p>
    <w:p w:rsidR="006A773F" w:rsidRPr="00A102E2" w:rsidRDefault="006A773F" w:rsidP="00A102E2">
      <w:pPr>
        <w:spacing w:before="120" w:after="60" w:line="240" w:lineRule="auto"/>
        <w:jc w:val="both"/>
        <w:rPr>
          <w:rFonts w:ascii="Times New Roman" w:hAnsi="Times New Roman" w:cs="Times New Roman"/>
          <w:b/>
          <w:sz w:val="20"/>
        </w:rPr>
      </w:pPr>
      <w:r w:rsidRPr="00A102E2">
        <w:rPr>
          <w:rFonts w:ascii="Times New Roman" w:hAnsi="Times New Roman" w:cs="Times New Roman"/>
          <w:b/>
          <w:sz w:val="20"/>
        </w:rPr>
        <w:t>Payment of pension, &amp;c</w:t>
      </w:r>
      <w:r w:rsidR="00871F7C">
        <w:rPr>
          <w:rFonts w:ascii="Times New Roman" w:hAnsi="Times New Roman" w:cs="Times New Roman"/>
          <w:b/>
          <w:sz w:val="20"/>
        </w:rPr>
        <w:t>.</w:t>
      </w:r>
      <w:r w:rsidR="00063624" w:rsidRPr="00A102E2">
        <w:rPr>
          <w:rFonts w:ascii="Times New Roman" w:hAnsi="Times New Roman" w:cs="Times New Roman"/>
          <w:b/>
          <w:sz w:val="20"/>
        </w:rPr>
        <w:t xml:space="preserve">, </w:t>
      </w:r>
      <w:r w:rsidRPr="00A102E2">
        <w:rPr>
          <w:rFonts w:ascii="Times New Roman" w:hAnsi="Times New Roman" w:cs="Times New Roman"/>
          <w:b/>
          <w:sz w:val="20"/>
        </w:rPr>
        <w:t>on death of pensioner, &amp;c</w:t>
      </w:r>
      <w:r w:rsidR="00063624" w:rsidRPr="00A102E2">
        <w:rPr>
          <w:rFonts w:ascii="Times New Roman" w:hAnsi="Times New Roman" w:cs="Times New Roman"/>
          <w:b/>
          <w:sz w:val="20"/>
        </w:rPr>
        <w:t>.</w:t>
      </w:r>
    </w:p>
    <w:p w:rsidR="006A773F" w:rsidRPr="00063624" w:rsidRDefault="00022D6B" w:rsidP="00A102E2">
      <w:pPr>
        <w:spacing w:after="60" w:line="240" w:lineRule="auto"/>
        <w:ind w:firstLine="432"/>
        <w:jc w:val="both"/>
        <w:rPr>
          <w:rFonts w:ascii="Times New Roman" w:hAnsi="Times New Roman" w:cs="Times New Roman"/>
        </w:rPr>
      </w:pPr>
      <w:r>
        <w:rPr>
          <w:rFonts w:ascii="Times New Roman" w:hAnsi="Times New Roman" w:cs="Times New Roman"/>
        </w:rPr>
        <w:t>“</w:t>
      </w:r>
      <w:r w:rsidR="006A773F" w:rsidRPr="00063624">
        <w:rPr>
          <w:rFonts w:ascii="Times New Roman" w:hAnsi="Times New Roman" w:cs="Times New Roman"/>
        </w:rPr>
        <w:t>120</w:t>
      </w:r>
      <w:r w:rsidR="006A773F" w:rsidRPr="00BD45BA">
        <w:rPr>
          <w:rFonts w:ascii="Times New Roman" w:hAnsi="Times New Roman" w:cs="Times New Roman"/>
          <w:smallCaps/>
        </w:rPr>
        <w:t>c</w:t>
      </w:r>
      <w:r w:rsidR="004945D4">
        <w:rPr>
          <w:rFonts w:ascii="Times New Roman" w:hAnsi="Times New Roman" w:cs="Times New Roman"/>
        </w:rPr>
        <w:t>. Where an</w:t>
      </w:r>
      <w:r w:rsidR="006A773F" w:rsidRPr="00063624">
        <w:rPr>
          <w:rFonts w:ascii="Times New Roman" w:hAnsi="Times New Roman" w:cs="Times New Roman"/>
        </w:rPr>
        <w:t xml:space="preserve"> amount of pension, allowance or other benefit under this Act or the regulations—</w:t>
      </w:r>
    </w:p>
    <w:p w:rsidR="006A773F" w:rsidRPr="00063624" w:rsidRDefault="006A773F" w:rsidP="00A102E2">
      <w:pPr>
        <w:spacing w:after="60" w:line="240" w:lineRule="auto"/>
        <w:ind w:left="1008" w:hanging="432"/>
        <w:jc w:val="both"/>
        <w:rPr>
          <w:rFonts w:ascii="Times New Roman" w:hAnsi="Times New Roman" w:cs="Times New Roman"/>
        </w:rPr>
      </w:pPr>
      <w:r w:rsidRPr="00063624">
        <w:rPr>
          <w:rFonts w:ascii="Times New Roman" w:hAnsi="Times New Roman" w:cs="Times New Roman"/>
        </w:rPr>
        <w:t>(a) has accrued and is unpaid on the death of the person to whom that pension, allowance or other benefit is payable; or</w:t>
      </w:r>
    </w:p>
    <w:p w:rsidR="006A773F" w:rsidRPr="00063624" w:rsidRDefault="006A773F" w:rsidP="00A102E2">
      <w:pPr>
        <w:spacing w:after="60" w:line="240" w:lineRule="auto"/>
        <w:ind w:left="1008" w:hanging="432"/>
        <w:jc w:val="both"/>
        <w:rPr>
          <w:rFonts w:ascii="Times New Roman" w:hAnsi="Times New Roman" w:cs="Times New Roman"/>
        </w:rPr>
      </w:pPr>
      <w:r w:rsidRPr="00063624">
        <w:rPr>
          <w:rFonts w:ascii="Times New Roman" w:hAnsi="Times New Roman" w:cs="Times New Roman"/>
        </w:rPr>
        <w:t>(b) would have been payable to a deceased claimant in. respect of a period before his death if the claimant had not died,</w:t>
      </w:r>
    </w:p>
    <w:p w:rsidR="006A773F" w:rsidRPr="00063624" w:rsidRDefault="006A773F" w:rsidP="00063624">
      <w:pPr>
        <w:spacing w:after="0" w:line="240" w:lineRule="auto"/>
        <w:jc w:val="both"/>
        <w:rPr>
          <w:rFonts w:ascii="Times New Roman" w:hAnsi="Times New Roman" w:cs="Times New Roman"/>
        </w:rPr>
      </w:pPr>
      <w:r w:rsidRPr="00063624">
        <w:rPr>
          <w:rFonts w:ascii="Times New Roman" w:hAnsi="Times New Roman" w:cs="Times New Roman"/>
        </w:rPr>
        <w:t>the Commission may pay that amount to—</w:t>
      </w:r>
    </w:p>
    <w:p w:rsidR="006A773F" w:rsidRPr="00063624" w:rsidRDefault="006A773F" w:rsidP="00A102E2">
      <w:pPr>
        <w:spacing w:after="60" w:line="240" w:lineRule="auto"/>
        <w:ind w:left="1008" w:hanging="432"/>
        <w:jc w:val="both"/>
        <w:rPr>
          <w:rFonts w:ascii="Times New Roman" w:hAnsi="Times New Roman" w:cs="Times New Roman"/>
        </w:rPr>
      </w:pPr>
      <w:r w:rsidRPr="00063624">
        <w:rPr>
          <w:rFonts w:ascii="Times New Roman" w:hAnsi="Times New Roman" w:cs="Times New Roman"/>
        </w:rPr>
        <w:t>(c) the legal personal representative of the deceased person; or</w:t>
      </w:r>
    </w:p>
    <w:p w:rsidR="006A773F" w:rsidRPr="00063624" w:rsidRDefault="006A773F" w:rsidP="00A102E2">
      <w:pPr>
        <w:spacing w:after="60" w:line="240" w:lineRule="auto"/>
        <w:ind w:left="1008" w:hanging="432"/>
        <w:jc w:val="both"/>
        <w:rPr>
          <w:rFonts w:ascii="Times New Roman" w:hAnsi="Times New Roman" w:cs="Times New Roman"/>
        </w:rPr>
      </w:pPr>
      <w:r w:rsidRPr="00063624">
        <w:rPr>
          <w:rFonts w:ascii="Times New Roman" w:hAnsi="Times New Roman" w:cs="Times New Roman"/>
        </w:rPr>
        <w:t>(d) if there is no legal personal, representative of the deceased person, and the Commission is satisfied that application will not be made for probate of the will, or for letters of administration of the estate, of the deceased person—the person whom the Commission determines to be best entitled to receive it,</w:t>
      </w:r>
    </w:p>
    <w:p w:rsidR="006A773F" w:rsidRPr="00063624" w:rsidRDefault="006A773F" w:rsidP="00063624">
      <w:pPr>
        <w:spacing w:after="0" w:line="240" w:lineRule="auto"/>
        <w:jc w:val="both"/>
        <w:rPr>
          <w:rFonts w:ascii="Times New Roman" w:hAnsi="Times New Roman" w:cs="Times New Roman"/>
        </w:rPr>
      </w:pPr>
      <w:r w:rsidRPr="00063624">
        <w:rPr>
          <w:rFonts w:ascii="Times New Roman" w:hAnsi="Times New Roman" w:cs="Times New Roman"/>
        </w:rPr>
        <w:t>and, if that amount, is paid, the Commonwealth is not liable to any action, claim or demand for any further payment in</w:t>
      </w:r>
      <w:r w:rsidR="00063624" w:rsidRPr="00063624">
        <w:rPr>
          <w:rFonts w:ascii="Times New Roman" w:hAnsi="Times New Roman" w:cs="Times New Roman"/>
          <w:i/>
        </w:rPr>
        <w:t xml:space="preserve"> </w:t>
      </w:r>
      <w:r w:rsidRPr="00063624">
        <w:rPr>
          <w:rFonts w:ascii="Times New Roman" w:hAnsi="Times New Roman" w:cs="Times New Roman"/>
        </w:rPr>
        <w:t>respect of that amount</w:t>
      </w:r>
      <w:r w:rsidR="00022D6B">
        <w:rPr>
          <w:rFonts w:ascii="Times New Roman" w:hAnsi="Times New Roman" w:cs="Times New Roman"/>
        </w:rPr>
        <w:t>”</w:t>
      </w:r>
      <w:r w:rsidRPr="00063624">
        <w:rPr>
          <w:rFonts w:ascii="Times New Roman" w:hAnsi="Times New Roman" w:cs="Times New Roman"/>
        </w:rPr>
        <w:t>.</w:t>
      </w:r>
    </w:p>
    <w:p w:rsidR="006A773F" w:rsidRPr="00063624" w:rsidRDefault="00063624" w:rsidP="00063624">
      <w:pPr>
        <w:spacing w:after="0" w:line="240" w:lineRule="auto"/>
        <w:jc w:val="both"/>
        <w:rPr>
          <w:rFonts w:ascii="Times New Roman" w:hAnsi="Times New Roman" w:cs="Times New Roman"/>
        </w:rPr>
      </w:pPr>
      <w:r w:rsidRPr="00063624">
        <w:rPr>
          <w:rFonts w:ascii="Times New Roman" w:hAnsi="Times New Roman" w:cs="Times New Roman"/>
        </w:rPr>
        <w:br w:type="page"/>
      </w:r>
    </w:p>
    <w:p w:rsidR="006A773F" w:rsidRPr="00E9658B" w:rsidRDefault="00063624" w:rsidP="00E9658B">
      <w:pPr>
        <w:spacing w:before="120" w:after="60" w:line="240" w:lineRule="auto"/>
        <w:jc w:val="both"/>
        <w:rPr>
          <w:rFonts w:ascii="Times New Roman" w:hAnsi="Times New Roman" w:cs="Times New Roman"/>
          <w:b/>
          <w:sz w:val="20"/>
        </w:rPr>
      </w:pPr>
      <w:r w:rsidRPr="00E9658B">
        <w:rPr>
          <w:rFonts w:ascii="Times New Roman" w:hAnsi="Times New Roman" w:cs="Times New Roman"/>
          <w:b/>
          <w:sz w:val="20"/>
        </w:rPr>
        <w:lastRenderedPageBreak/>
        <w:t>First Schedule.</w:t>
      </w:r>
    </w:p>
    <w:p w:rsidR="006A773F" w:rsidRPr="00063624" w:rsidRDefault="00063624" w:rsidP="00E9658B">
      <w:pPr>
        <w:tabs>
          <w:tab w:val="left" w:pos="1170"/>
        </w:tabs>
        <w:spacing w:after="60" w:line="240" w:lineRule="auto"/>
        <w:ind w:firstLine="432"/>
        <w:jc w:val="both"/>
        <w:rPr>
          <w:rFonts w:ascii="Times New Roman" w:hAnsi="Times New Roman" w:cs="Times New Roman"/>
        </w:rPr>
      </w:pPr>
      <w:r w:rsidRPr="00063624">
        <w:rPr>
          <w:rFonts w:ascii="Times New Roman" w:hAnsi="Times New Roman" w:cs="Times New Roman"/>
          <w:b/>
        </w:rPr>
        <w:t>20</w:t>
      </w:r>
      <w:r w:rsidR="006A773F" w:rsidRPr="004945D4">
        <w:rPr>
          <w:rFonts w:ascii="Times New Roman" w:hAnsi="Times New Roman" w:cs="Times New Roman"/>
          <w:b/>
        </w:rPr>
        <w:t>.</w:t>
      </w:r>
      <w:r w:rsidR="006A773F" w:rsidRPr="00063624">
        <w:rPr>
          <w:rFonts w:ascii="Times New Roman" w:hAnsi="Times New Roman" w:cs="Times New Roman"/>
        </w:rPr>
        <w:t xml:space="preserve"> (1)</w:t>
      </w:r>
      <w:r w:rsidR="00E9658B">
        <w:rPr>
          <w:rFonts w:ascii="Times New Roman" w:hAnsi="Times New Roman" w:cs="Times New Roman"/>
        </w:rPr>
        <w:tab/>
      </w:r>
      <w:r w:rsidR="006A773F" w:rsidRPr="00063624">
        <w:rPr>
          <w:rFonts w:ascii="Times New Roman" w:hAnsi="Times New Roman" w:cs="Times New Roman"/>
        </w:rPr>
        <w:t>The First Schedule to the Principal Act is amended by omitting the scale and substituting the following scale:—</w:t>
      </w:r>
    </w:p>
    <w:tbl>
      <w:tblPr>
        <w:tblW w:w="5000" w:type="pct"/>
        <w:tblCellMar>
          <w:left w:w="40" w:type="dxa"/>
          <w:right w:w="40" w:type="dxa"/>
        </w:tblCellMar>
        <w:tblLook w:val="0000" w:firstRow="0" w:lastRow="0" w:firstColumn="0" w:lastColumn="0" w:noHBand="0" w:noVBand="0"/>
      </w:tblPr>
      <w:tblGrid>
        <w:gridCol w:w="5200"/>
        <w:gridCol w:w="1315"/>
        <w:gridCol w:w="1330"/>
        <w:gridCol w:w="1264"/>
      </w:tblGrid>
      <w:tr w:rsidR="006A773F" w:rsidRPr="00063624" w:rsidTr="00E45092">
        <w:trPr>
          <w:trHeight w:val="20"/>
        </w:trPr>
        <w:tc>
          <w:tcPr>
            <w:tcW w:w="2854" w:type="pct"/>
            <w:tcBorders>
              <w:top w:val="single" w:sz="6" w:space="0" w:color="auto"/>
              <w:right w:val="single" w:sz="6" w:space="0" w:color="auto"/>
            </w:tcBorders>
            <w:vAlign w:val="center"/>
          </w:tcPr>
          <w:p w:rsidR="006A773F" w:rsidRPr="00063624" w:rsidRDefault="006A773F" w:rsidP="00E45092">
            <w:pPr>
              <w:spacing w:before="60" w:after="60" w:line="240" w:lineRule="auto"/>
              <w:jc w:val="center"/>
              <w:rPr>
                <w:rFonts w:ascii="Times New Roman" w:hAnsi="Times New Roman" w:cs="Times New Roman"/>
              </w:rPr>
            </w:pPr>
            <w:r w:rsidRPr="00063624">
              <w:rPr>
                <w:rFonts w:ascii="Times New Roman" w:hAnsi="Times New Roman" w:cs="Times New Roman"/>
              </w:rPr>
              <w:t>Column 1</w:t>
            </w:r>
          </w:p>
        </w:tc>
        <w:tc>
          <w:tcPr>
            <w:tcW w:w="722" w:type="pct"/>
            <w:tcBorders>
              <w:top w:val="single" w:sz="6" w:space="0" w:color="auto"/>
              <w:left w:val="single" w:sz="6" w:space="0" w:color="auto"/>
              <w:right w:val="single" w:sz="6" w:space="0" w:color="auto"/>
            </w:tcBorders>
            <w:vAlign w:val="center"/>
          </w:tcPr>
          <w:p w:rsidR="006A773F" w:rsidRPr="00063624" w:rsidRDefault="006A773F" w:rsidP="00E45092">
            <w:pPr>
              <w:spacing w:before="60" w:after="60" w:line="240" w:lineRule="auto"/>
              <w:jc w:val="center"/>
              <w:rPr>
                <w:rFonts w:ascii="Times New Roman" w:hAnsi="Times New Roman" w:cs="Times New Roman"/>
              </w:rPr>
            </w:pPr>
            <w:r w:rsidRPr="00063624">
              <w:rPr>
                <w:rFonts w:ascii="Times New Roman" w:hAnsi="Times New Roman" w:cs="Times New Roman"/>
              </w:rPr>
              <w:t>Column 2</w:t>
            </w:r>
          </w:p>
        </w:tc>
        <w:tc>
          <w:tcPr>
            <w:tcW w:w="730" w:type="pct"/>
            <w:tcBorders>
              <w:top w:val="single" w:sz="6" w:space="0" w:color="auto"/>
              <w:left w:val="single" w:sz="6" w:space="0" w:color="auto"/>
              <w:right w:val="single" w:sz="6" w:space="0" w:color="auto"/>
            </w:tcBorders>
            <w:vAlign w:val="center"/>
          </w:tcPr>
          <w:p w:rsidR="006A773F" w:rsidRPr="00063624" w:rsidRDefault="006A773F" w:rsidP="00E45092">
            <w:pPr>
              <w:spacing w:before="60" w:after="60" w:line="240" w:lineRule="auto"/>
              <w:jc w:val="center"/>
              <w:rPr>
                <w:rFonts w:ascii="Times New Roman" w:hAnsi="Times New Roman" w:cs="Times New Roman"/>
              </w:rPr>
            </w:pPr>
            <w:r w:rsidRPr="00063624">
              <w:rPr>
                <w:rFonts w:ascii="Times New Roman" w:hAnsi="Times New Roman" w:cs="Times New Roman"/>
              </w:rPr>
              <w:t>Column 3</w:t>
            </w:r>
          </w:p>
        </w:tc>
        <w:tc>
          <w:tcPr>
            <w:tcW w:w="694" w:type="pct"/>
            <w:tcBorders>
              <w:top w:val="single" w:sz="6" w:space="0" w:color="auto"/>
              <w:left w:val="single" w:sz="6" w:space="0" w:color="auto"/>
            </w:tcBorders>
            <w:vAlign w:val="center"/>
          </w:tcPr>
          <w:p w:rsidR="006A773F" w:rsidRPr="00063624" w:rsidRDefault="006A773F" w:rsidP="00E45092">
            <w:pPr>
              <w:spacing w:before="60" w:after="60" w:line="240" w:lineRule="auto"/>
              <w:jc w:val="center"/>
              <w:rPr>
                <w:rFonts w:ascii="Times New Roman" w:hAnsi="Times New Roman" w:cs="Times New Roman"/>
              </w:rPr>
            </w:pPr>
            <w:r w:rsidRPr="00063624">
              <w:rPr>
                <w:rFonts w:ascii="Times New Roman" w:hAnsi="Times New Roman" w:cs="Times New Roman"/>
              </w:rPr>
              <w:t>Column 4</w:t>
            </w:r>
          </w:p>
        </w:tc>
      </w:tr>
      <w:tr w:rsidR="006A773F" w:rsidRPr="00063624" w:rsidTr="00E45092">
        <w:trPr>
          <w:trHeight w:val="20"/>
        </w:trPr>
        <w:tc>
          <w:tcPr>
            <w:tcW w:w="2854" w:type="pct"/>
            <w:tcBorders>
              <w:bottom w:val="single" w:sz="6" w:space="0" w:color="auto"/>
              <w:right w:val="single" w:sz="6" w:space="0" w:color="auto"/>
            </w:tcBorders>
            <w:vAlign w:val="center"/>
          </w:tcPr>
          <w:p w:rsidR="006A773F" w:rsidRPr="00063624" w:rsidRDefault="006A773F" w:rsidP="00E45092">
            <w:pPr>
              <w:spacing w:after="0" w:line="240" w:lineRule="auto"/>
              <w:jc w:val="center"/>
              <w:rPr>
                <w:rFonts w:ascii="Times New Roman" w:hAnsi="Times New Roman" w:cs="Times New Roman"/>
              </w:rPr>
            </w:pPr>
            <w:r w:rsidRPr="00063624">
              <w:rPr>
                <w:rFonts w:ascii="Times New Roman" w:hAnsi="Times New Roman" w:cs="Times New Roman"/>
              </w:rPr>
              <w:t>Rank, or Rating of the Member</w:t>
            </w:r>
          </w:p>
        </w:tc>
        <w:tc>
          <w:tcPr>
            <w:tcW w:w="722" w:type="pct"/>
            <w:tcBorders>
              <w:left w:val="single" w:sz="6" w:space="0" w:color="auto"/>
              <w:bottom w:val="single" w:sz="6" w:space="0" w:color="auto"/>
              <w:right w:val="single" w:sz="6" w:space="0" w:color="auto"/>
            </w:tcBorders>
            <w:vAlign w:val="center"/>
          </w:tcPr>
          <w:p w:rsidR="006A773F" w:rsidRPr="00063624" w:rsidRDefault="006A773F" w:rsidP="00E45092">
            <w:pPr>
              <w:spacing w:before="60" w:after="60" w:line="240" w:lineRule="auto"/>
              <w:jc w:val="center"/>
              <w:rPr>
                <w:rFonts w:ascii="Times New Roman" w:hAnsi="Times New Roman" w:cs="Times New Roman"/>
              </w:rPr>
            </w:pPr>
            <w:r w:rsidRPr="00063624">
              <w:rPr>
                <w:rFonts w:ascii="Times New Roman" w:hAnsi="Times New Roman" w:cs="Times New Roman"/>
              </w:rPr>
              <w:t>Pension payable so Widowed Mother on Death of Member</w:t>
            </w:r>
          </w:p>
        </w:tc>
        <w:tc>
          <w:tcPr>
            <w:tcW w:w="730" w:type="pct"/>
            <w:tcBorders>
              <w:left w:val="single" w:sz="6" w:space="0" w:color="auto"/>
              <w:bottom w:val="single" w:sz="6" w:space="0" w:color="auto"/>
              <w:right w:val="single" w:sz="6" w:space="0" w:color="auto"/>
            </w:tcBorders>
            <w:vAlign w:val="center"/>
          </w:tcPr>
          <w:p w:rsidR="006A773F" w:rsidRPr="00063624" w:rsidRDefault="006A773F" w:rsidP="00E45092">
            <w:pPr>
              <w:spacing w:before="60" w:after="60" w:line="240" w:lineRule="auto"/>
              <w:jc w:val="center"/>
              <w:rPr>
                <w:rFonts w:ascii="Times New Roman" w:hAnsi="Times New Roman" w:cs="Times New Roman"/>
              </w:rPr>
            </w:pPr>
            <w:r w:rsidRPr="00063624">
              <w:rPr>
                <w:rFonts w:ascii="Times New Roman" w:hAnsi="Times New Roman" w:cs="Times New Roman"/>
              </w:rPr>
              <w:t>Pension payable to Widow on Death of Member</w:t>
            </w:r>
          </w:p>
        </w:tc>
        <w:tc>
          <w:tcPr>
            <w:tcW w:w="694" w:type="pct"/>
            <w:tcBorders>
              <w:left w:val="single" w:sz="6" w:space="0" w:color="auto"/>
              <w:bottom w:val="single" w:sz="6" w:space="0" w:color="auto"/>
            </w:tcBorders>
            <w:vAlign w:val="center"/>
          </w:tcPr>
          <w:p w:rsidR="006A773F" w:rsidRPr="00063624" w:rsidRDefault="006A773F" w:rsidP="00E45092">
            <w:pPr>
              <w:spacing w:before="60" w:after="60" w:line="240" w:lineRule="auto"/>
              <w:jc w:val="center"/>
              <w:rPr>
                <w:rFonts w:ascii="Times New Roman" w:hAnsi="Times New Roman" w:cs="Times New Roman"/>
              </w:rPr>
            </w:pPr>
            <w:r w:rsidRPr="00063624">
              <w:rPr>
                <w:rFonts w:ascii="Times New Roman" w:hAnsi="Times New Roman" w:cs="Times New Roman"/>
              </w:rPr>
              <w:t>Pension payable to Member on Total Incapacity</w:t>
            </w:r>
          </w:p>
        </w:tc>
      </w:tr>
      <w:tr w:rsidR="006A773F" w:rsidRPr="00063624" w:rsidTr="00FF77F4">
        <w:trPr>
          <w:trHeight w:val="20"/>
        </w:trPr>
        <w:tc>
          <w:tcPr>
            <w:tcW w:w="2854" w:type="pct"/>
            <w:tcBorders>
              <w:top w:val="single" w:sz="6" w:space="0" w:color="auto"/>
              <w:right w:val="single" w:sz="6" w:space="0" w:color="auto"/>
            </w:tcBorders>
          </w:tcPr>
          <w:p w:rsidR="006A773F" w:rsidRPr="00063624" w:rsidRDefault="006A773F" w:rsidP="00E45092">
            <w:pPr>
              <w:spacing w:before="120" w:after="0" w:line="240" w:lineRule="auto"/>
              <w:jc w:val="both"/>
              <w:rPr>
                <w:rFonts w:ascii="Times New Roman" w:hAnsi="Times New Roman" w:cs="Times New Roman"/>
              </w:rPr>
            </w:pPr>
          </w:p>
        </w:tc>
        <w:tc>
          <w:tcPr>
            <w:tcW w:w="722" w:type="pct"/>
            <w:tcBorders>
              <w:top w:val="single" w:sz="6" w:space="0" w:color="auto"/>
              <w:left w:val="single" w:sz="6" w:space="0" w:color="auto"/>
              <w:right w:val="single" w:sz="6" w:space="0" w:color="auto"/>
            </w:tcBorders>
            <w:vAlign w:val="center"/>
          </w:tcPr>
          <w:p w:rsidR="006A773F" w:rsidRPr="00063624" w:rsidRDefault="006A773F" w:rsidP="00E45092">
            <w:pPr>
              <w:spacing w:before="120" w:after="0" w:line="240" w:lineRule="auto"/>
              <w:jc w:val="center"/>
              <w:rPr>
                <w:rFonts w:ascii="Times New Roman" w:hAnsi="Times New Roman" w:cs="Times New Roman"/>
              </w:rPr>
            </w:pPr>
            <w:r w:rsidRPr="00063624">
              <w:rPr>
                <w:rFonts w:ascii="Times New Roman" w:hAnsi="Times New Roman" w:cs="Times New Roman"/>
              </w:rPr>
              <w:t>$</w:t>
            </w:r>
          </w:p>
        </w:tc>
        <w:tc>
          <w:tcPr>
            <w:tcW w:w="730" w:type="pct"/>
            <w:tcBorders>
              <w:top w:val="single" w:sz="6" w:space="0" w:color="auto"/>
              <w:left w:val="single" w:sz="6" w:space="0" w:color="auto"/>
              <w:right w:val="single" w:sz="6" w:space="0" w:color="auto"/>
            </w:tcBorders>
            <w:vAlign w:val="center"/>
          </w:tcPr>
          <w:p w:rsidR="006A773F" w:rsidRPr="00063624" w:rsidRDefault="006A773F" w:rsidP="00E45092">
            <w:pPr>
              <w:spacing w:before="120" w:after="0" w:line="240" w:lineRule="auto"/>
              <w:jc w:val="center"/>
              <w:rPr>
                <w:rFonts w:ascii="Times New Roman" w:hAnsi="Times New Roman" w:cs="Times New Roman"/>
              </w:rPr>
            </w:pPr>
            <w:r w:rsidRPr="00063624">
              <w:rPr>
                <w:rFonts w:ascii="Times New Roman" w:hAnsi="Times New Roman" w:cs="Times New Roman"/>
              </w:rPr>
              <w:t>$</w:t>
            </w:r>
          </w:p>
        </w:tc>
        <w:tc>
          <w:tcPr>
            <w:tcW w:w="694" w:type="pct"/>
            <w:tcBorders>
              <w:top w:val="single" w:sz="6" w:space="0" w:color="auto"/>
              <w:left w:val="single" w:sz="6" w:space="0" w:color="auto"/>
            </w:tcBorders>
            <w:vAlign w:val="center"/>
          </w:tcPr>
          <w:p w:rsidR="006A773F" w:rsidRPr="00063624" w:rsidRDefault="006A773F" w:rsidP="00E45092">
            <w:pPr>
              <w:spacing w:before="120" w:after="0" w:line="240" w:lineRule="auto"/>
              <w:jc w:val="center"/>
              <w:rPr>
                <w:rFonts w:ascii="Times New Roman" w:hAnsi="Times New Roman" w:cs="Times New Roman"/>
              </w:rPr>
            </w:pPr>
            <w:r w:rsidRPr="00063624">
              <w:rPr>
                <w:rFonts w:ascii="Times New Roman" w:hAnsi="Times New Roman" w:cs="Times New Roman"/>
              </w:rPr>
              <w:t>$</w:t>
            </w:r>
          </w:p>
        </w:tc>
      </w:tr>
      <w:tr w:rsidR="006A773F" w:rsidRPr="00063624" w:rsidTr="00FF77F4">
        <w:trPr>
          <w:trHeight w:val="20"/>
        </w:trPr>
        <w:tc>
          <w:tcPr>
            <w:tcW w:w="2854" w:type="pct"/>
            <w:tcBorders>
              <w:right w:val="single" w:sz="6" w:space="0" w:color="auto"/>
            </w:tcBorders>
          </w:tcPr>
          <w:p w:rsidR="006A773F" w:rsidRPr="00063624" w:rsidRDefault="006A773F" w:rsidP="00063624">
            <w:pPr>
              <w:spacing w:after="0" w:line="240" w:lineRule="auto"/>
              <w:jc w:val="both"/>
              <w:rPr>
                <w:rFonts w:ascii="Times New Roman" w:hAnsi="Times New Roman" w:cs="Times New Roman"/>
              </w:rPr>
            </w:pPr>
          </w:p>
        </w:tc>
        <w:tc>
          <w:tcPr>
            <w:tcW w:w="722" w:type="pct"/>
            <w:tcBorders>
              <w:left w:val="single" w:sz="6" w:space="0" w:color="auto"/>
              <w:right w:val="single" w:sz="6" w:space="0" w:color="auto"/>
            </w:tcBorders>
            <w:vAlign w:val="center"/>
          </w:tcPr>
          <w:p w:rsidR="006A773F" w:rsidRPr="00063624" w:rsidRDefault="006A773F" w:rsidP="00E45092">
            <w:pPr>
              <w:spacing w:after="0" w:line="240" w:lineRule="auto"/>
              <w:jc w:val="center"/>
              <w:rPr>
                <w:rFonts w:ascii="Times New Roman" w:hAnsi="Times New Roman" w:cs="Times New Roman"/>
              </w:rPr>
            </w:pPr>
            <w:r w:rsidRPr="00063624">
              <w:rPr>
                <w:rFonts w:ascii="Times New Roman" w:hAnsi="Times New Roman" w:cs="Times New Roman"/>
              </w:rPr>
              <w:t>per fortnight</w:t>
            </w:r>
          </w:p>
        </w:tc>
        <w:tc>
          <w:tcPr>
            <w:tcW w:w="730" w:type="pct"/>
            <w:tcBorders>
              <w:left w:val="single" w:sz="6" w:space="0" w:color="auto"/>
              <w:right w:val="single" w:sz="4" w:space="0" w:color="auto"/>
            </w:tcBorders>
            <w:vAlign w:val="center"/>
          </w:tcPr>
          <w:p w:rsidR="006A773F" w:rsidRPr="00063624" w:rsidRDefault="006A773F" w:rsidP="00E45092">
            <w:pPr>
              <w:spacing w:after="0" w:line="240" w:lineRule="auto"/>
              <w:jc w:val="center"/>
              <w:rPr>
                <w:rFonts w:ascii="Times New Roman" w:hAnsi="Times New Roman" w:cs="Times New Roman"/>
              </w:rPr>
            </w:pPr>
            <w:r w:rsidRPr="00063624">
              <w:rPr>
                <w:rFonts w:ascii="Times New Roman" w:hAnsi="Times New Roman" w:cs="Times New Roman"/>
              </w:rPr>
              <w:t>per fortnight</w:t>
            </w:r>
          </w:p>
        </w:tc>
        <w:tc>
          <w:tcPr>
            <w:tcW w:w="694" w:type="pct"/>
            <w:tcBorders>
              <w:left w:val="single" w:sz="4" w:space="0" w:color="auto"/>
            </w:tcBorders>
            <w:vAlign w:val="center"/>
          </w:tcPr>
          <w:p w:rsidR="006A773F" w:rsidRPr="00063624" w:rsidRDefault="006A773F" w:rsidP="00E45092">
            <w:pPr>
              <w:spacing w:after="0" w:line="240" w:lineRule="auto"/>
              <w:jc w:val="center"/>
              <w:rPr>
                <w:rFonts w:ascii="Times New Roman" w:hAnsi="Times New Roman" w:cs="Times New Roman"/>
              </w:rPr>
            </w:pPr>
            <w:r w:rsidRPr="00063624">
              <w:rPr>
                <w:rFonts w:ascii="Times New Roman" w:hAnsi="Times New Roman" w:cs="Times New Roman"/>
              </w:rPr>
              <w:t>per fortnight</w:t>
            </w:r>
          </w:p>
        </w:tc>
      </w:tr>
      <w:tr w:rsidR="006A773F" w:rsidRPr="00063624" w:rsidTr="00FF77F4">
        <w:trPr>
          <w:trHeight w:val="20"/>
        </w:trPr>
        <w:tc>
          <w:tcPr>
            <w:tcW w:w="2854" w:type="pct"/>
            <w:tcBorders>
              <w:right w:val="single" w:sz="6" w:space="0" w:color="auto"/>
            </w:tcBorders>
          </w:tcPr>
          <w:p w:rsidR="006A773F" w:rsidRPr="00063624" w:rsidRDefault="006A773F" w:rsidP="003B0855">
            <w:pPr>
              <w:tabs>
                <w:tab w:val="left" w:leader="dot" w:pos="5040"/>
              </w:tabs>
              <w:spacing w:after="0" w:line="240" w:lineRule="auto"/>
              <w:ind w:left="374" w:right="80" w:hanging="187"/>
              <w:jc w:val="both"/>
              <w:rPr>
                <w:rFonts w:ascii="Times New Roman" w:hAnsi="Times New Roman" w:cs="Times New Roman"/>
              </w:rPr>
            </w:pPr>
            <w:r w:rsidRPr="00063624">
              <w:rPr>
                <w:rFonts w:ascii="Times New Roman" w:hAnsi="Times New Roman" w:cs="Times New Roman"/>
              </w:rPr>
              <w:t>All ranks and ratings below Leading Seaman, Corporal end relative ranks and ratings</w:t>
            </w:r>
            <w:r w:rsidR="00E45092">
              <w:rPr>
                <w:rFonts w:ascii="Times New Roman" w:hAnsi="Times New Roman" w:cs="Times New Roman"/>
              </w:rPr>
              <w:tab/>
            </w:r>
          </w:p>
        </w:tc>
        <w:tc>
          <w:tcPr>
            <w:tcW w:w="722" w:type="pct"/>
            <w:tcBorders>
              <w:left w:val="single" w:sz="6" w:space="0" w:color="auto"/>
              <w:right w:val="single" w:sz="6" w:space="0" w:color="auto"/>
            </w:tcBorders>
            <w:vAlign w:val="bottom"/>
          </w:tcPr>
          <w:p w:rsidR="006A773F" w:rsidRPr="00063624" w:rsidRDefault="006A773F" w:rsidP="0067317B">
            <w:pPr>
              <w:spacing w:after="0" w:line="240" w:lineRule="auto"/>
              <w:jc w:val="center"/>
              <w:rPr>
                <w:rFonts w:ascii="Times New Roman" w:hAnsi="Times New Roman" w:cs="Times New Roman"/>
              </w:rPr>
            </w:pPr>
            <w:r w:rsidRPr="00063624">
              <w:rPr>
                <w:rFonts w:ascii="Times New Roman" w:hAnsi="Times New Roman" w:cs="Times New Roman"/>
              </w:rPr>
              <w:t>9.00</w:t>
            </w:r>
          </w:p>
        </w:tc>
        <w:tc>
          <w:tcPr>
            <w:tcW w:w="730" w:type="pct"/>
            <w:tcBorders>
              <w:left w:val="single" w:sz="6" w:space="0" w:color="auto"/>
              <w:right w:val="single" w:sz="4" w:space="0" w:color="auto"/>
            </w:tcBorders>
            <w:vAlign w:val="bottom"/>
          </w:tcPr>
          <w:p w:rsidR="006A773F" w:rsidRPr="00063624" w:rsidRDefault="006A773F" w:rsidP="0067317B">
            <w:pPr>
              <w:spacing w:after="0" w:line="240" w:lineRule="auto"/>
              <w:jc w:val="center"/>
              <w:rPr>
                <w:rFonts w:ascii="Times New Roman" w:hAnsi="Times New Roman" w:cs="Times New Roman"/>
              </w:rPr>
            </w:pPr>
            <w:r w:rsidRPr="00063624">
              <w:rPr>
                <w:rFonts w:ascii="Times New Roman" w:hAnsi="Times New Roman" w:cs="Times New Roman"/>
              </w:rPr>
              <w:t>43.00</w:t>
            </w:r>
          </w:p>
        </w:tc>
        <w:tc>
          <w:tcPr>
            <w:tcW w:w="694" w:type="pct"/>
            <w:tcBorders>
              <w:left w:val="single" w:sz="4" w:space="0" w:color="auto"/>
            </w:tcBorders>
            <w:vAlign w:val="bottom"/>
          </w:tcPr>
          <w:p w:rsidR="006A773F" w:rsidRPr="00063624" w:rsidRDefault="006A773F" w:rsidP="0067317B">
            <w:pPr>
              <w:spacing w:after="0" w:line="240" w:lineRule="auto"/>
              <w:jc w:val="center"/>
              <w:rPr>
                <w:rFonts w:ascii="Times New Roman" w:hAnsi="Times New Roman" w:cs="Times New Roman"/>
              </w:rPr>
            </w:pPr>
            <w:r w:rsidRPr="00063624">
              <w:rPr>
                <w:rFonts w:ascii="Times New Roman" w:hAnsi="Times New Roman" w:cs="Times New Roman"/>
              </w:rPr>
              <w:t>32.00</w:t>
            </w:r>
          </w:p>
        </w:tc>
      </w:tr>
      <w:tr w:rsidR="006A773F" w:rsidRPr="00063624" w:rsidTr="00FF77F4">
        <w:trPr>
          <w:trHeight w:val="20"/>
        </w:trPr>
        <w:tc>
          <w:tcPr>
            <w:tcW w:w="2854" w:type="pct"/>
            <w:tcBorders>
              <w:right w:val="single" w:sz="6" w:space="0" w:color="auto"/>
            </w:tcBorders>
          </w:tcPr>
          <w:p w:rsidR="006A773F" w:rsidRPr="00063624" w:rsidRDefault="006A773F" w:rsidP="003B0855">
            <w:pPr>
              <w:tabs>
                <w:tab w:val="left" w:leader="dot" w:pos="5040"/>
              </w:tabs>
              <w:spacing w:after="0" w:line="240" w:lineRule="auto"/>
              <w:ind w:left="374" w:right="80" w:hanging="187"/>
              <w:jc w:val="both"/>
              <w:rPr>
                <w:rFonts w:ascii="Times New Roman" w:hAnsi="Times New Roman" w:cs="Times New Roman"/>
              </w:rPr>
            </w:pPr>
            <w:r w:rsidRPr="00063624">
              <w:rPr>
                <w:rFonts w:ascii="Times New Roman" w:hAnsi="Times New Roman" w:cs="Times New Roman"/>
              </w:rPr>
              <w:t>Leading Seaman, Corporal and relative ranks and ratings</w:t>
            </w:r>
            <w:r w:rsidR="00E45092">
              <w:rPr>
                <w:rFonts w:ascii="Times New Roman" w:hAnsi="Times New Roman" w:cs="Times New Roman"/>
              </w:rPr>
              <w:tab/>
            </w:r>
          </w:p>
        </w:tc>
        <w:tc>
          <w:tcPr>
            <w:tcW w:w="722" w:type="pct"/>
            <w:tcBorders>
              <w:left w:val="single" w:sz="6" w:space="0" w:color="auto"/>
              <w:right w:val="single" w:sz="6" w:space="0" w:color="auto"/>
            </w:tcBorders>
            <w:vAlign w:val="bottom"/>
          </w:tcPr>
          <w:p w:rsidR="006A773F" w:rsidRPr="00063624" w:rsidRDefault="006A773F" w:rsidP="0067317B">
            <w:pPr>
              <w:spacing w:after="0" w:line="240" w:lineRule="auto"/>
              <w:jc w:val="center"/>
              <w:rPr>
                <w:rFonts w:ascii="Times New Roman" w:hAnsi="Times New Roman" w:cs="Times New Roman"/>
              </w:rPr>
            </w:pPr>
            <w:r w:rsidRPr="00063624">
              <w:rPr>
                <w:rFonts w:ascii="Times New Roman" w:hAnsi="Times New Roman" w:cs="Times New Roman"/>
              </w:rPr>
              <w:t>10.00</w:t>
            </w:r>
          </w:p>
        </w:tc>
        <w:tc>
          <w:tcPr>
            <w:tcW w:w="730" w:type="pct"/>
            <w:tcBorders>
              <w:left w:val="single" w:sz="6" w:space="0" w:color="auto"/>
              <w:right w:val="single" w:sz="4" w:space="0" w:color="auto"/>
            </w:tcBorders>
            <w:vAlign w:val="bottom"/>
          </w:tcPr>
          <w:p w:rsidR="006A773F" w:rsidRPr="00063624" w:rsidRDefault="006A773F" w:rsidP="0067317B">
            <w:pPr>
              <w:spacing w:after="0" w:line="240" w:lineRule="auto"/>
              <w:jc w:val="center"/>
              <w:rPr>
                <w:rFonts w:ascii="Times New Roman" w:hAnsi="Times New Roman" w:cs="Times New Roman"/>
              </w:rPr>
            </w:pPr>
            <w:r w:rsidRPr="00063624">
              <w:rPr>
                <w:rFonts w:ascii="Times New Roman" w:hAnsi="Times New Roman" w:cs="Times New Roman"/>
              </w:rPr>
              <w:t>43.00</w:t>
            </w:r>
          </w:p>
        </w:tc>
        <w:tc>
          <w:tcPr>
            <w:tcW w:w="694" w:type="pct"/>
            <w:tcBorders>
              <w:left w:val="single" w:sz="4" w:space="0" w:color="auto"/>
            </w:tcBorders>
            <w:vAlign w:val="bottom"/>
          </w:tcPr>
          <w:p w:rsidR="006A773F" w:rsidRPr="00063624" w:rsidRDefault="006A773F" w:rsidP="0067317B">
            <w:pPr>
              <w:spacing w:after="0" w:line="240" w:lineRule="auto"/>
              <w:jc w:val="center"/>
              <w:rPr>
                <w:rFonts w:ascii="Times New Roman" w:hAnsi="Times New Roman" w:cs="Times New Roman"/>
              </w:rPr>
            </w:pPr>
            <w:r w:rsidRPr="00063624">
              <w:rPr>
                <w:rFonts w:ascii="Times New Roman" w:hAnsi="Times New Roman" w:cs="Times New Roman"/>
              </w:rPr>
              <w:t>32.00</w:t>
            </w:r>
          </w:p>
        </w:tc>
      </w:tr>
      <w:tr w:rsidR="006A773F" w:rsidRPr="00063624" w:rsidTr="00FF77F4">
        <w:trPr>
          <w:trHeight w:val="20"/>
        </w:trPr>
        <w:tc>
          <w:tcPr>
            <w:tcW w:w="2854" w:type="pct"/>
            <w:tcBorders>
              <w:right w:val="single" w:sz="6" w:space="0" w:color="auto"/>
            </w:tcBorders>
          </w:tcPr>
          <w:p w:rsidR="006A773F" w:rsidRPr="00063624" w:rsidRDefault="006A773F" w:rsidP="003B0855">
            <w:pPr>
              <w:tabs>
                <w:tab w:val="left" w:leader="dot" w:pos="5040"/>
              </w:tabs>
              <w:spacing w:after="0" w:line="240" w:lineRule="auto"/>
              <w:ind w:left="374" w:right="80" w:hanging="187"/>
              <w:jc w:val="both"/>
              <w:rPr>
                <w:rFonts w:ascii="Times New Roman" w:hAnsi="Times New Roman" w:cs="Times New Roman"/>
              </w:rPr>
            </w:pPr>
            <w:r w:rsidRPr="00063624">
              <w:rPr>
                <w:rFonts w:ascii="Times New Roman" w:hAnsi="Times New Roman" w:cs="Times New Roman"/>
              </w:rPr>
              <w:t>Petty Officer, Sergeant and relative ranks and ratings</w:t>
            </w:r>
            <w:r w:rsidR="00E45092">
              <w:rPr>
                <w:rFonts w:ascii="Times New Roman" w:hAnsi="Times New Roman" w:cs="Times New Roman"/>
              </w:rPr>
              <w:tab/>
            </w:r>
          </w:p>
        </w:tc>
        <w:tc>
          <w:tcPr>
            <w:tcW w:w="722" w:type="pct"/>
            <w:tcBorders>
              <w:left w:val="single" w:sz="6" w:space="0" w:color="auto"/>
              <w:right w:val="single" w:sz="6" w:space="0" w:color="auto"/>
            </w:tcBorders>
            <w:vAlign w:val="bottom"/>
          </w:tcPr>
          <w:p w:rsidR="006A773F" w:rsidRPr="00063624" w:rsidRDefault="006A773F" w:rsidP="0067317B">
            <w:pPr>
              <w:spacing w:after="0" w:line="240" w:lineRule="auto"/>
              <w:jc w:val="center"/>
              <w:rPr>
                <w:rFonts w:ascii="Times New Roman" w:hAnsi="Times New Roman" w:cs="Times New Roman"/>
              </w:rPr>
            </w:pPr>
            <w:r w:rsidRPr="00063624">
              <w:rPr>
                <w:rFonts w:ascii="Times New Roman" w:hAnsi="Times New Roman" w:cs="Times New Roman"/>
              </w:rPr>
              <w:t>10.30</w:t>
            </w:r>
          </w:p>
        </w:tc>
        <w:tc>
          <w:tcPr>
            <w:tcW w:w="730" w:type="pct"/>
            <w:tcBorders>
              <w:left w:val="single" w:sz="6" w:space="0" w:color="auto"/>
              <w:right w:val="single" w:sz="4" w:space="0" w:color="auto"/>
            </w:tcBorders>
            <w:vAlign w:val="bottom"/>
          </w:tcPr>
          <w:p w:rsidR="006A773F" w:rsidRPr="00063624" w:rsidRDefault="006A773F" w:rsidP="0067317B">
            <w:pPr>
              <w:spacing w:after="0" w:line="240" w:lineRule="auto"/>
              <w:jc w:val="center"/>
              <w:rPr>
                <w:rFonts w:ascii="Times New Roman" w:hAnsi="Times New Roman" w:cs="Times New Roman"/>
              </w:rPr>
            </w:pPr>
            <w:r w:rsidRPr="00063624">
              <w:rPr>
                <w:rFonts w:ascii="Times New Roman" w:hAnsi="Times New Roman" w:cs="Times New Roman"/>
              </w:rPr>
              <w:t>43.00</w:t>
            </w:r>
          </w:p>
        </w:tc>
        <w:tc>
          <w:tcPr>
            <w:tcW w:w="694" w:type="pct"/>
            <w:tcBorders>
              <w:left w:val="single" w:sz="4" w:space="0" w:color="auto"/>
            </w:tcBorders>
            <w:vAlign w:val="bottom"/>
          </w:tcPr>
          <w:p w:rsidR="006A773F" w:rsidRPr="00063624" w:rsidRDefault="006A773F" w:rsidP="0067317B">
            <w:pPr>
              <w:spacing w:after="0" w:line="240" w:lineRule="auto"/>
              <w:jc w:val="center"/>
              <w:rPr>
                <w:rFonts w:ascii="Times New Roman" w:hAnsi="Times New Roman" w:cs="Times New Roman"/>
              </w:rPr>
            </w:pPr>
            <w:r w:rsidRPr="00063624">
              <w:rPr>
                <w:rFonts w:ascii="Times New Roman" w:hAnsi="Times New Roman" w:cs="Times New Roman"/>
              </w:rPr>
              <w:t>32.00</w:t>
            </w:r>
          </w:p>
        </w:tc>
      </w:tr>
      <w:tr w:rsidR="006A773F" w:rsidRPr="00063624" w:rsidTr="00FF77F4">
        <w:trPr>
          <w:trHeight w:val="20"/>
        </w:trPr>
        <w:tc>
          <w:tcPr>
            <w:tcW w:w="2854" w:type="pct"/>
            <w:tcBorders>
              <w:right w:val="single" w:sz="6" w:space="0" w:color="auto"/>
            </w:tcBorders>
          </w:tcPr>
          <w:p w:rsidR="006A773F" w:rsidRPr="00063624" w:rsidRDefault="006A773F" w:rsidP="003B0855">
            <w:pPr>
              <w:tabs>
                <w:tab w:val="left" w:leader="dot" w:pos="5040"/>
              </w:tabs>
              <w:spacing w:after="0" w:line="240" w:lineRule="auto"/>
              <w:ind w:left="374" w:right="80" w:hanging="187"/>
              <w:jc w:val="both"/>
              <w:rPr>
                <w:rFonts w:ascii="Times New Roman" w:hAnsi="Times New Roman" w:cs="Times New Roman"/>
              </w:rPr>
            </w:pPr>
            <w:r w:rsidRPr="00063624">
              <w:rPr>
                <w:rFonts w:ascii="Times New Roman" w:hAnsi="Times New Roman" w:cs="Times New Roman"/>
              </w:rPr>
              <w:t>Chief Petty Officer, Staff Sergeant, Flight Sergeant and relative ranks and ratings</w:t>
            </w:r>
            <w:r w:rsidR="00E45092">
              <w:rPr>
                <w:rFonts w:ascii="Times New Roman" w:hAnsi="Times New Roman" w:cs="Times New Roman"/>
              </w:rPr>
              <w:tab/>
            </w:r>
          </w:p>
        </w:tc>
        <w:tc>
          <w:tcPr>
            <w:tcW w:w="722" w:type="pct"/>
            <w:tcBorders>
              <w:left w:val="single" w:sz="6" w:space="0" w:color="auto"/>
              <w:right w:val="single" w:sz="6" w:space="0" w:color="auto"/>
            </w:tcBorders>
            <w:vAlign w:val="bottom"/>
          </w:tcPr>
          <w:p w:rsidR="006A773F" w:rsidRPr="00063624" w:rsidRDefault="006A773F" w:rsidP="0067317B">
            <w:pPr>
              <w:spacing w:after="0" w:line="240" w:lineRule="auto"/>
              <w:jc w:val="center"/>
              <w:rPr>
                <w:rFonts w:ascii="Times New Roman" w:hAnsi="Times New Roman" w:cs="Times New Roman"/>
              </w:rPr>
            </w:pPr>
            <w:r w:rsidRPr="00063624">
              <w:rPr>
                <w:rFonts w:ascii="Times New Roman" w:hAnsi="Times New Roman" w:cs="Times New Roman"/>
              </w:rPr>
              <w:t>10.55</w:t>
            </w:r>
          </w:p>
        </w:tc>
        <w:tc>
          <w:tcPr>
            <w:tcW w:w="730" w:type="pct"/>
            <w:tcBorders>
              <w:left w:val="single" w:sz="6" w:space="0" w:color="auto"/>
              <w:right w:val="single" w:sz="4" w:space="0" w:color="auto"/>
            </w:tcBorders>
            <w:vAlign w:val="bottom"/>
          </w:tcPr>
          <w:p w:rsidR="006A773F" w:rsidRPr="00063624" w:rsidRDefault="006A773F" w:rsidP="0067317B">
            <w:pPr>
              <w:spacing w:after="0" w:line="240" w:lineRule="auto"/>
              <w:jc w:val="center"/>
              <w:rPr>
                <w:rFonts w:ascii="Times New Roman" w:hAnsi="Times New Roman" w:cs="Times New Roman"/>
              </w:rPr>
            </w:pPr>
            <w:r w:rsidRPr="00063624">
              <w:rPr>
                <w:rFonts w:ascii="Times New Roman" w:hAnsi="Times New Roman" w:cs="Times New Roman"/>
              </w:rPr>
              <w:t>43.00</w:t>
            </w:r>
          </w:p>
        </w:tc>
        <w:tc>
          <w:tcPr>
            <w:tcW w:w="694" w:type="pct"/>
            <w:tcBorders>
              <w:left w:val="single" w:sz="4" w:space="0" w:color="auto"/>
            </w:tcBorders>
            <w:vAlign w:val="bottom"/>
          </w:tcPr>
          <w:p w:rsidR="006A773F" w:rsidRPr="00063624" w:rsidRDefault="006A773F" w:rsidP="0067317B">
            <w:pPr>
              <w:spacing w:after="0" w:line="240" w:lineRule="auto"/>
              <w:jc w:val="center"/>
              <w:rPr>
                <w:rFonts w:ascii="Times New Roman" w:hAnsi="Times New Roman" w:cs="Times New Roman"/>
              </w:rPr>
            </w:pPr>
            <w:r w:rsidRPr="00063624">
              <w:rPr>
                <w:rFonts w:ascii="Times New Roman" w:hAnsi="Times New Roman" w:cs="Times New Roman"/>
              </w:rPr>
              <w:t>32 00</w:t>
            </w:r>
          </w:p>
        </w:tc>
      </w:tr>
      <w:tr w:rsidR="006A773F" w:rsidRPr="00063624" w:rsidTr="00FF77F4">
        <w:trPr>
          <w:trHeight w:val="20"/>
        </w:trPr>
        <w:tc>
          <w:tcPr>
            <w:tcW w:w="2854" w:type="pct"/>
            <w:tcBorders>
              <w:right w:val="single" w:sz="6" w:space="0" w:color="auto"/>
            </w:tcBorders>
          </w:tcPr>
          <w:p w:rsidR="006A773F" w:rsidRPr="00063624" w:rsidRDefault="006A773F" w:rsidP="003B0855">
            <w:pPr>
              <w:tabs>
                <w:tab w:val="left" w:leader="dot" w:pos="5040"/>
              </w:tabs>
              <w:spacing w:after="0" w:line="240" w:lineRule="auto"/>
              <w:ind w:left="374" w:right="80" w:hanging="187"/>
              <w:jc w:val="both"/>
              <w:rPr>
                <w:rFonts w:ascii="Times New Roman" w:hAnsi="Times New Roman" w:cs="Times New Roman"/>
              </w:rPr>
            </w:pPr>
            <w:r w:rsidRPr="00063624">
              <w:rPr>
                <w:rFonts w:ascii="Times New Roman" w:hAnsi="Times New Roman" w:cs="Times New Roman"/>
              </w:rPr>
              <w:t>Warrant Officer and relative ranks</w:t>
            </w:r>
            <w:r w:rsidR="0067317B">
              <w:rPr>
                <w:rFonts w:ascii="Times New Roman" w:hAnsi="Times New Roman" w:cs="Times New Roman"/>
              </w:rPr>
              <w:tab/>
            </w:r>
          </w:p>
        </w:tc>
        <w:tc>
          <w:tcPr>
            <w:tcW w:w="722" w:type="pct"/>
            <w:tcBorders>
              <w:left w:val="single" w:sz="6" w:space="0" w:color="auto"/>
              <w:right w:val="single" w:sz="6" w:space="0" w:color="auto"/>
            </w:tcBorders>
            <w:vAlign w:val="bottom"/>
          </w:tcPr>
          <w:p w:rsidR="006A773F" w:rsidRPr="00063624" w:rsidRDefault="006A773F" w:rsidP="0067317B">
            <w:pPr>
              <w:spacing w:after="0" w:line="240" w:lineRule="auto"/>
              <w:jc w:val="center"/>
              <w:rPr>
                <w:rFonts w:ascii="Times New Roman" w:hAnsi="Times New Roman" w:cs="Times New Roman"/>
              </w:rPr>
            </w:pPr>
            <w:r w:rsidRPr="00063624">
              <w:rPr>
                <w:rFonts w:ascii="Times New Roman" w:hAnsi="Times New Roman" w:cs="Times New Roman"/>
              </w:rPr>
              <w:t>11.35</w:t>
            </w:r>
          </w:p>
        </w:tc>
        <w:tc>
          <w:tcPr>
            <w:tcW w:w="730" w:type="pct"/>
            <w:tcBorders>
              <w:left w:val="single" w:sz="6" w:space="0" w:color="auto"/>
              <w:right w:val="single" w:sz="4" w:space="0" w:color="auto"/>
            </w:tcBorders>
            <w:vAlign w:val="bottom"/>
          </w:tcPr>
          <w:p w:rsidR="006A773F" w:rsidRPr="00063624" w:rsidRDefault="006A773F" w:rsidP="0067317B">
            <w:pPr>
              <w:spacing w:after="0" w:line="240" w:lineRule="auto"/>
              <w:jc w:val="center"/>
              <w:rPr>
                <w:rFonts w:ascii="Times New Roman" w:hAnsi="Times New Roman" w:cs="Times New Roman"/>
              </w:rPr>
            </w:pPr>
            <w:r w:rsidRPr="00063624">
              <w:rPr>
                <w:rFonts w:ascii="Times New Roman" w:hAnsi="Times New Roman" w:cs="Times New Roman"/>
              </w:rPr>
              <w:t>43.00</w:t>
            </w:r>
          </w:p>
        </w:tc>
        <w:tc>
          <w:tcPr>
            <w:tcW w:w="694" w:type="pct"/>
            <w:tcBorders>
              <w:left w:val="single" w:sz="4" w:space="0" w:color="auto"/>
            </w:tcBorders>
            <w:vAlign w:val="bottom"/>
          </w:tcPr>
          <w:p w:rsidR="006A773F" w:rsidRPr="00063624" w:rsidRDefault="006A773F" w:rsidP="0067317B">
            <w:pPr>
              <w:spacing w:after="0" w:line="240" w:lineRule="auto"/>
              <w:jc w:val="center"/>
              <w:rPr>
                <w:rFonts w:ascii="Times New Roman" w:hAnsi="Times New Roman" w:cs="Times New Roman"/>
              </w:rPr>
            </w:pPr>
            <w:r w:rsidRPr="00063624">
              <w:rPr>
                <w:rFonts w:ascii="Times New Roman" w:hAnsi="Times New Roman" w:cs="Times New Roman"/>
              </w:rPr>
              <w:t>32.00</w:t>
            </w:r>
          </w:p>
        </w:tc>
      </w:tr>
      <w:tr w:rsidR="006A773F" w:rsidRPr="00063624" w:rsidTr="00FF77F4">
        <w:trPr>
          <w:trHeight w:val="20"/>
        </w:trPr>
        <w:tc>
          <w:tcPr>
            <w:tcW w:w="2854" w:type="pct"/>
            <w:tcBorders>
              <w:right w:val="single" w:sz="6" w:space="0" w:color="auto"/>
            </w:tcBorders>
          </w:tcPr>
          <w:p w:rsidR="006A773F" w:rsidRPr="00063624" w:rsidRDefault="006A773F" w:rsidP="003B0855">
            <w:pPr>
              <w:tabs>
                <w:tab w:val="left" w:leader="dot" w:pos="5040"/>
              </w:tabs>
              <w:spacing w:after="0" w:line="240" w:lineRule="auto"/>
              <w:ind w:left="374" w:right="80" w:hanging="187"/>
              <w:jc w:val="both"/>
              <w:rPr>
                <w:rFonts w:ascii="Times New Roman" w:hAnsi="Times New Roman" w:cs="Times New Roman"/>
              </w:rPr>
            </w:pPr>
            <w:r w:rsidRPr="00063624">
              <w:rPr>
                <w:rFonts w:ascii="Times New Roman" w:hAnsi="Times New Roman" w:cs="Times New Roman"/>
              </w:rPr>
              <w:t>All Commissioned ranks below Lieutenant (Navy), Captain (Army), Flight Lieutenant (Air Force) and relative ranks</w:t>
            </w:r>
            <w:r w:rsidR="00E45092">
              <w:rPr>
                <w:rFonts w:ascii="Times New Roman" w:hAnsi="Times New Roman" w:cs="Times New Roman"/>
              </w:rPr>
              <w:tab/>
            </w:r>
          </w:p>
        </w:tc>
        <w:tc>
          <w:tcPr>
            <w:tcW w:w="722" w:type="pct"/>
            <w:tcBorders>
              <w:left w:val="single" w:sz="6" w:space="0" w:color="auto"/>
              <w:right w:val="single" w:sz="6" w:space="0" w:color="auto"/>
            </w:tcBorders>
            <w:vAlign w:val="bottom"/>
          </w:tcPr>
          <w:p w:rsidR="006A773F" w:rsidRPr="00063624" w:rsidRDefault="006A773F" w:rsidP="0067317B">
            <w:pPr>
              <w:spacing w:after="0" w:line="240" w:lineRule="auto"/>
              <w:jc w:val="center"/>
              <w:rPr>
                <w:rFonts w:ascii="Times New Roman" w:hAnsi="Times New Roman" w:cs="Times New Roman"/>
              </w:rPr>
            </w:pPr>
            <w:r w:rsidRPr="00063624">
              <w:rPr>
                <w:rFonts w:ascii="Times New Roman" w:hAnsi="Times New Roman" w:cs="Times New Roman"/>
              </w:rPr>
              <w:t>11.80</w:t>
            </w:r>
          </w:p>
        </w:tc>
        <w:tc>
          <w:tcPr>
            <w:tcW w:w="730" w:type="pct"/>
            <w:tcBorders>
              <w:left w:val="single" w:sz="6" w:space="0" w:color="auto"/>
              <w:right w:val="single" w:sz="4" w:space="0" w:color="auto"/>
            </w:tcBorders>
            <w:vAlign w:val="bottom"/>
          </w:tcPr>
          <w:p w:rsidR="006A773F" w:rsidRPr="00063624" w:rsidRDefault="006A773F" w:rsidP="0067317B">
            <w:pPr>
              <w:spacing w:after="0" w:line="240" w:lineRule="auto"/>
              <w:jc w:val="center"/>
              <w:rPr>
                <w:rFonts w:ascii="Times New Roman" w:hAnsi="Times New Roman" w:cs="Times New Roman"/>
              </w:rPr>
            </w:pPr>
            <w:r w:rsidRPr="00063624">
              <w:rPr>
                <w:rFonts w:ascii="Times New Roman" w:hAnsi="Times New Roman" w:cs="Times New Roman"/>
              </w:rPr>
              <w:t>43.00</w:t>
            </w:r>
          </w:p>
        </w:tc>
        <w:tc>
          <w:tcPr>
            <w:tcW w:w="694" w:type="pct"/>
            <w:tcBorders>
              <w:left w:val="single" w:sz="4" w:space="0" w:color="auto"/>
            </w:tcBorders>
            <w:vAlign w:val="bottom"/>
          </w:tcPr>
          <w:p w:rsidR="006A773F" w:rsidRPr="00063624" w:rsidRDefault="006A773F" w:rsidP="0067317B">
            <w:pPr>
              <w:spacing w:after="0" w:line="240" w:lineRule="auto"/>
              <w:jc w:val="center"/>
              <w:rPr>
                <w:rFonts w:ascii="Times New Roman" w:hAnsi="Times New Roman" w:cs="Times New Roman"/>
              </w:rPr>
            </w:pPr>
            <w:r w:rsidRPr="00063624">
              <w:rPr>
                <w:rFonts w:ascii="Times New Roman" w:hAnsi="Times New Roman" w:cs="Times New Roman"/>
              </w:rPr>
              <w:t>32.00</w:t>
            </w:r>
          </w:p>
        </w:tc>
      </w:tr>
      <w:tr w:rsidR="006A773F" w:rsidRPr="00063624" w:rsidTr="00FF77F4">
        <w:trPr>
          <w:trHeight w:val="20"/>
        </w:trPr>
        <w:tc>
          <w:tcPr>
            <w:tcW w:w="2854" w:type="pct"/>
            <w:tcBorders>
              <w:right w:val="single" w:sz="6" w:space="0" w:color="auto"/>
            </w:tcBorders>
          </w:tcPr>
          <w:p w:rsidR="006A773F" w:rsidRPr="00063624" w:rsidRDefault="006A773F" w:rsidP="003B0855">
            <w:pPr>
              <w:tabs>
                <w:tab w:val="left" w:leader="dot" w:pos="5040"/>
              </w:tabs>
              <w:spacing w:after="0" w:line="240" w:lineRule="auto"/>
              <w:ind w:left="374" w:right="80" w:hanging="187"/>
              <w:jc w:val="both"/>
              <w:rPr>
                <w:rFonts w:ascii="Times New Roman" w:hAnsi="Times New Roman" w:cs="Times New Roman"/>
              </w:rPr>
            </w:pPr>
            <w:r w:rsidRPr="00063624">
              <w:rPr>
                <w:rFonts w:ascii="Times New Roman" w:hAnsi="Times New Roman" w:cs="Times New Roman"/>
              </w:rPr>
              <w:t>Lieutenant (Navy), Captain (Army), Flight Lieutenant (Air Force) and relative ranks</w:t>
            </w:r>
            <w:r w:rsidR="00E45092">
              <w:rPr>
                <w:rFonts w:ascii="Times New Roman" w:hAnsi="Times New Roman" w:cs="Times New Roman"/>
              </w:rPr>
              <w:tab/>
            </w:r>
          </w:p>
        </w:tc>
        <w:tc>
          <w:tcPr>
            <w:tcW w:w="722" w:type="pct"/>
            <w:tcBorders>
              <w:left w:val="single" w:sz="6" w:space="0" w:color="auto"/>
              <w:right w:val="single" w:sz="6" w:space="0" w:color="auto"/>
            </w:tcBorders>
            <w:vAlign w:val="bottom"/>
          </w:tcPr>
          <w:p w:rsidR="006A773F" w:rsidRPr="00063624" w:rsidRDefault="006A773F" w:rsidP="0067317B">
            <w:pPr>
              <w:spacing w:after="0" w:line="240" w:lineRule="auto"/>
              <w:jc w:val="center"/>
              <w:rPr>
                <w:rFonts w:ascii="Times New Roman" w:hAnsi="Times New Roman" w:cs="Times New Roman"/>
              </w:rPr>
            </w:pPr>
            <w:r w:rsidRPr="00063624">
              <w:rPr>
                <w:rFonts w:ascii="Times New Roman" w:hAnsi="Times New Roman" w:cs="Times New Roman"/>
              </w:rPr>
              <w:t>12.80</w:t>
            </w:r>
          </w:p>
        </w:tc>
        <w:tc>
          <w:tcPr>
            <w:tcW w:w="730" w:type="pct"/>
            <w:tcBorders>
              <w:left w:val="single" w:sz="6" w:space="0" w:color="auto"/>
              <w:right w:val="single" w:sz="4" w:space="0" w:color="auto"/>
            </w:tcBorders>
            <w:vAlign w:val="bottom"/>
          </w:tcPr>
          <w:p w:rsidR="006A773F" w:rsidRPr="00063624" w:rsidRDefault="006A773F" w:rsidP="0067317B">
            <w:pPr>
              <w:spacing w:after="0" w:line="240" w:lineRule="auto"/>
              <w:jc w:val="center"/>
              <w:rPr>
                <w:rFonts w:ascii="Times New Roman" w:hAnsi="Times New Roman" w:cs="Times New Roman"/>
              </w:rPr>
            </w:pPr>
            <w:r w:rsidRPr="00063624">
              <w:rPr>
                <w:rFonts w:ascii="Times New Roman" w:hAnsi="Times New Roman" w:cs="Times New Roman"/>
              </w:rPr>
              <w:t>43.00</w:t>
            </w:r>
          </w:p>
        </w:tc>
        <w:tc>
          <w:tcPr>
            <w:tcW w:w="694" w:type="pct"/>
            <w:tcBorders>
              <w:left w:val="single" w:sz="4" w:space="0" w:color="auto"/>
            </w:tcBorders>
            <w:vAlign w:val="bottom"/>
          </w:tcPr>
          <w:p w:rsidR="006A773F" w:rsidRPr="00063624" w:rsidRDefault="006A773F" w:rsidP="0067317B">
            <w:pPr>
              <w:spacing w:after="0" w:line="240" w:lineRule="auto"/>
              <w:jc w:val="center"/>
              <w:rPr>
                <w:rFonts w:ascii="Times New Roman" w:hAnsi="Times New Roman" w:cs="Times New Roman"/>
              </w:rPr>
            </w:pPr>
            <w:r w:rsidRPr="00063624">
              <w:rPr>
                <w:rFonts w:ascii="Times New Roman" w:hAnsi="Times New Roman" w:cs="Times New Roman"/>
              </w:rPr>
              <w:t>32.00</w:t>
            </w:r>
          </w:p>
        </w:tc>
      </w:tr>
      <w:tr w:rsidR="006A773F" w:rsidRPr="00063624" w:rsidTr="00FF77F4">
        <w:trPr>
          <w:trHeight w:val="20"/>
        </w:trPr>
        <w:tc>
          <w:tcPr>
            <w:tcW w:w="2854" w:type="pct"/>
            <w:tcBorders>
              <w:right w:val="single" w:sz="6" w:space="0" w:color="auto"/>
            </w:tcBorders>
          </w:tcPr>
          <w:p w:rsidR="006A773F" w:rsidRPr="00063624" w:rsidRDefault="006A773F" w:rsidP="003B0855">
            <w:pPr>
              <w:tabs>
                <w:tab w:val="left" w:leader="dot" w:pos="5040"/>
              </w:tabs>
              <w:spacing w:after="0" w:line="240" w:lineRule="auto"/>
              <w:ind w:left="374" w:right="80" w:hanging="187"/>
              <w:jc w:val="both"/>
              <w:rPr>
                <w:rFonts w:ascii="Times New Roman" w:hAnsi="Times New Roman" w:cs="Times New Roman"/>
              </w:rPr>
            </w:pPr>
            <w:r w:rsidRPr="00063624">
              <w:rPr>
                <w:rFonts w:ascii="Times New Roman" w:hAnsi="Times New Roman" w:cs="Times New Roman"/>
              </w:rPr>
              <w:t>Lieutenant-Commander, Major, Squadron Leader and relative ranks</w:t>
            </w:r>
            <w:r w:rsidR="00E45092">
              <w:rPr>
                <w:rFonts w:ascii="Times New Roman" w:hAnsi="Times New Roman" w:cs="Times New Roman"/>
              </w:rPr>
              <w:tab/>
            </w:r>
          </w:p>
        </w:tc>
        <w:tc>
          <w:tcPr>
            <w:tcW w:w="722" w:type="pct"/>
            <w:tcBorders>
              <w:left w:val="single" w:sz="6" w:space="0" w:color="auto"/>
              <w:right w:val="single" w:sz="6" w:space="0" w:color="auto"/>
            </w:tcBorders>
            <w:vAlign w:val="bottom"/>
          </w:tcPr>
          <w:p w:rsidR="006A773F" w:rsidRPr="00063624" w:rsidRDefault="006A773F" w:rsidP="0067317B">
            <w:pPr>
              <w:spacing w:after="0" w:line="240" w:lineRule="auto"/>
              <w:jc w:val="center"/>
              <w:rPr>
                <w:rFonts w:ascii="Times New Roman" w:hAnsi="Times New Roman" w:cs="Times New Roman"/>
              </w:rPr>
            </w:pPr>
            <w:r w:rsidRPr="00063624">
              <w:rPr>
                <w:rFonts w:ascii="Times New Roman" w:hAnsi="Times New Roman" w:cs="Times New Roman"/>
              </w:rPr>
              <w:t>13.90</w:t>
            </w:r>
          </w:p>
        </w:tc>
        <w:tc>
          <w:tcPr>
            <w:tcW w:w="730" w:type="pct"/>
            <w:tcBorders>
              <w:left w:val="single" w:sz="6" w:space="0" w:color="auto"/>
              <w:right w:val="single" w:sz="4" w:space="0" w:color="auto"/>
            </w:tcBorders>
            <w:vAlign w:val="bottom"/>
          </w:tcPr>
          <w:p w:rsidR="006A773F" w:rsidRPr="00063624" w:rsidRDefault="006A773F" w:rsidP="0067317B">
            <w:pPr>
              <w:spacing w:after="0" w:line="240" w:lineRule="auto"/>
              <w:jc w:val="center"/>
              <w:rPr>
                <w:rFonts w:ascii="Times New Roman" w:hAnsi="Times New Roman" w:cs="Times New Roman"/>
              </w:rPr>
            </w:pPr>
            <w:r w:rsidRPr="00063624">
              <w:rPr>
                <w:rFonts w:ascii="Times New Roman" w:hAnsi="Times New Roman" w:cs="Times New Roman"/>
              </w:rPr>
              <w:t>43.00</w:t>
            </w:r>
          </w:p>
        </w:tc>
        <w:tc>
          <w:tcPr>
            <w:tcW w:w="694" w:type="pct"/>
            <w:tcBorders>
              <w:left w:val="single" w:sz="4" w:space="0" w:color="auto"/>
            </w:tcBorders>
            <w:vAlign w:val="bottom"/>
          </w:tcPr>
          <w:p w:rsidR="006A773F" w:rsidRPr="00063624" w:rsidRDefault="006A773F" w:rsidP="0067317B">
            <w:pPr>
              <w:spacing w:after="0" w:line="240" w:lineRule="auto"/>
              <w:jc w:val="center"/>
              <w:rPr>
                <w:rFonts w:ascii="Times New Roman" w:hAnsi="Times New Roman" w:cs="Times New Roman"/>
              </w:rPr>
            </w:pPr>
            <w:r w:rsidRPr="00063624">
              <w:rPr>
                <w:rFonts w:ascii="Times New Roman" w:hAnsi="Times New Roman" w:cs="Times New Roman"/>
              </w:rPr>
              <w:t>32.00</w:t>
            </w:r>
          </w:p>
        </w:tc>
      </w:tr>
      <w:tr w:rsidR="006A773F" w:rsidRPr="00063624" w:rsidTr="00FF77F4">
        <w:trPr>
          <w:trHeight w:val="20"/>
        </w:trPr>
        <w:tc>
          <w:tcPr>
            <w:tcW w:w="2854" w:type="pct"/>
            <w:tcBorders>
              <w:right w:val="single" w:sz="6" w:space="0" w:color="auto"/>
            </w:tcBorders>
          </w:tcPr>
          <w:p w:rsidR="006A773F" w:rsidRPr="00063624" w:rsidRDefault="006A773F" w:rsidP="003B0855">
            <w:pPr>
              <w:tabs>
                <w:tab w:val="left" w:leader="dot" w:pos="5040"/>
              </w:tabs>
              <w:spacing w:after="0" w:line="240" w:lineRule="auto"/>
              <w:ind w:left="374" w:right="80" w:hanging="187"/>
              <w:jc w:val="both"/>
              <w:rPr>
                <w:rFonts w:ascii="Times New Roman" w:hAnsi="Times New Roman" w:cs="Times New Roman"/>
              </w:rPr>
            </w:pPr>
            <w:r w:rsidRPr="00063624">
              <w:rPr>
                <w:rFonts w:ascii="Times New Roman" w:hAnsi="Times New Roman" w:cs="Times New Roman"/>
              </w:rPr>
              <w:t>Commander, Lieutenant-Colonel, Wing Commander and relative ranks</w:t>
            </w:r>
            <w:r w:rsidR="00E45092">
              <w:rPr>
                <w:rFonts w:ascii="Times New Roman" w:hAnsi="Times New Roman" w:cs="Times New Roman"/>
              </w:rPr>
              <w:tab/>
            </w:r>
          </w:p>
        </w:tc>
        <w:tc>
          <w:tcPr>
            <w:tcW w:w="722" w:type="pct"/>
            <w:tcBorders>
              <w:left w:val="single" w:sz="6" w:space="0" w:color="auto"/>
              <w:right w:val="single" w:sz="6" w:space="0" w:color="auto"/>
            </w:tcBorders>
            <w:vAlign w:val="bottom"/>
          </w:tcPr>
          <w:p w:rsidR="006A773F" w:rsidRPr="00063624" w:rsidRDefault="006A773F" w:rsidP="0067317B">
            <w:pPr>
              <w:spacing w:after="0" w:line="240" w:lineRule="auto"/>
              <w:jc w:val="center"/>
              <w:rPr>
                <w:rFonts w:ascii="Times New Roman" w:hAnsi="Times New Roman" w:cs="Times New Roman"/>
              </w:rPr>
            </w:pPr>
            <w:r w:rsidRPr="00063624">
              <w:rPr>
                <w:rFonts w:ascii="Times New Roman" w:hAnsi="Times New Roman" w:cs="Times New Roman"/>
              </w:rPr>
              <w:t>15.10</w:t>
            </w:r>
          </w:p>
        </w:tc>
        <w:tc>
          <w:tcPr>
            <w:tcW w:w="730" w:type="pct"/>
            <w:tcBorders>
              <w:left w:val="single" w:sz="6" w:space="0" w:color="auto"/>
              <w:right w:val="single" w:sz="4" w:space="0" w:color="auto"/>
            </w:tcBorders>
            <w:vAlign w:val="bottom"/>
          </w:tcPr>
          <w:p w:rsidR="006A773F" w:rsidRPr="00063624" w:rsidRDefault="006A773F" w:rsidP="0067317B">
            <w:pPr>
              <w:spacing w:after="0" w:line="240" w:lineRule="auto"/>
              <w:jc w:val="center"/>
              <w:rPr>
                <w:rFonts w:ascii="Times New Roman" w:hAnsi="Times New Roman" w:cs="Times New Roman"/>
              </w:rPr>
            </w:pPr>
            <w:r w:rsidRPr="00063624">
              <w:rPr>
                <w:rFonts w:ascii="Times New Roman" w:hAnsi="Times New Roman" w:cs="Times New Roman"/>
              </w:rPr>
              <w:t>43.00</w:t>
            </w:r>
          </w:p>
        </w:tc>
        <w:tc>
          <w:tcPr>
            <w:tcW w:w="694" w:type="pct"/>
            <w:tcBorders>
              <w:left w:val="single" w:sz="4" w:space="0" w:color="auto"/>
            </w:tcBorders>
            <w:vAlign w:val="bottom"/>
          </w:tcPr>
          <w:p w:rsidR="006A773F" w:rsidRPr="00063624" w:rsidRDefault="006A773F" w:rsidP="0067317B">
            <w:pPr>
              <w:spacing w:after="0" w:line="240" w:lineRule="auto"/>
              <w:jc w:val="center"/>
              <w:rPr>
                <w:rFonts w:ascii="Times New Roman" w:hAnsi="Times New Roman" w:cs="Times New Roman"/>
              </w:rPr>
            </w:pPr>
            <w:r w:rsidRPr="00063624">
              <w:rPr>
                <w:rFonts w:ascii="Times New Roman" w:hAnsi="Times New Roman" w:cs="Times New Roman"/>
              </w:rPr>
              <w:t>32.00</w:t>
            </w:r>
          </w:p>
        </w:tc>
      </w:tr>
      <w:tr w:rsidR="006A773F" w:rsidRPr="00063624" w:rsidTr="00FF77F4">
        <w:trPr>
          <w:trHeight w:val="20"/>
        </w:trPr>
        <w:tc>
          <w:tcPr>
            <w:tcW w:w="2854" w:type="pct"/>
            <w:tcBorders>
              <w:right w:val="single" w:sz="6" w:space="0" w:color="auto"/>
            </w:tcBorders>
          </w:tcPr>
          <w:p w:rsidR="006A773F" w:rsidRPr="00063624" w:rsidRDefault="006A773F" w:rsidP="003B0855">
            <w:pPr>
              <w:tabs>
                <w:tab w:val="left" w:leader="dot" w:pos="5040"/>
              </w:tabs>
              <w:spacing w:after="0" w:line="240" w:lineRule="auto"/>
              <w:ind w:left="374" w:right="80" w:hanging="187"/>
              <w:jc w:val="both"/>
              <w:rPr>
                <w:rFonts w:ascii="Times New Roman" w:hAnsi="Times New Roman" w:cs="Times New Roman"/>
              </w:rPr>
            </w:pPr>
            <w:r w:rsidRPr="00063624">
              <w:rPr>
                <w:rFonts w:ascii="Times New Roman" w:hAnsi="Times New Roman" w:cs="Times New Roman"/>
              </w:rPr>
              <w:t>Captain (Navy), Colonel, Group Captain and relative ranks</w:t>
            </w:r>
            <w:r w:rsidR="00E45092">
              <w:rPr>
                <w:rFonts w:ascii="Times New Roman" w:hAnsi="Times New Roman" w:cs="Times New Roman"/>
              </w:rPr>
              <w:tab/>
            </w:r>
          </w:p>
        </w:tc>
        <w:tc>
          <w:tcPr>
            <w:tcW w:w="722" w:type="pct"/>
            <w:tcBorders>
              <w:left w:val="single" w:sz="6" w:space="0" w:color="auto"/>
              <w:right w:val="single" w:sz="6" w:space="0" w:color="auto"/>
            </w:tcBorders>
            <w:vAlign w:val="bottom"/>
          </w:tcPr>
          <w:p w:rsidR="006A773F" w:rsidRPr="00063624" w:rsidRDefault="006A773F" w:rsidP="0067317B">
            <w:pPr>
              <w:spacing w:after="0" w:line="240" w:lineRule="auto"/>
              <w:jc w:val="center"/>
              <w:rPr>
                <w:rFonts w:ascii="Times New Roman" w:hAnsi="Times New Roman" w:cs="Times New Roman"/>
              </w:rPr>
            </w:pPr>
            <w:r w:rsidRPr="00063624">
              <w:rPr>
                <w:rFonts w:ascii="Times New Roman" w:hAnsi="Times New Roman" w:cs="Times New Roman"/>
              </w:rPr>
              <w:t>16.30</w:t>
            </w:r>
          </w:p>
        </w:tc>
        <w:tc>
          <w:tcPr>
            <w:tcW w:w="730" w:type="pct"/>
            <w:tcBorders>
              <w:left w:val="single" w:sz="6" w:space="0" w:color="auto"/>
              <w:right w:val="single" w:sz="4" w:space="0" w:color="auto"/>
            </w:tcBorders>
            <w:vAlign w:val="bottom"/>
          </w:tcPr>
          <w:p w:rsidR="006A773F" w:rsidRPr="00063624" w:rsidRDefault="006A773F" w:rsidP="0067317B">
            <w:pPr>
              <w:spacing w:after="0" w:line="240" w:lineRule="auto"/>
              <w:jc w:val="center"/>
              <w:rPr>
                <w:rFonts w:ascii="Times New Roman" w:hAnsi="Times New Roman" w:cs="Times New Roman"/>
              </w:rPr>
            </w:pPr>
            <w:r w:rsidRPr="00063624">
              <w:rPr>
                <w:rFonts w:ascii="Times New Roman" w:hAnsi="Times New Roman" w:cs="Times New Roman"/>
              </w:rPr>
              <w:t>43.00</w:t>
            </w:r>
          </w:p>
        </w:tc>
        <w:tc>
          <w:tcPr>
            <w:tcW w:w="694" w:type="pct"/>
            <w:tcBorders>
              <w:left w:val="single" w:sz="4" w:space="0" w:color="auto"/>
            </w:tcBorders>
            <w:vAlign w:val="bottom"/>
          </w:tcPr>
          <w:p w:rsidR="006A773F" w:rsidRPr="00063624" w:rsidRDefault="006A773F" w:rsidP="0067317B">
            <w:pPr>
              <w:spacing w:after="0" w:line="240" w:lineRule="auto"/>
              <w:jc w:val="center"/>
              <w:rPr>
                <w:rFonts w:ascii="Times New Roman" w:hAnsi="Times New Roman" w:cs="Times New Roman"/>
              </w:rPr>
            </w:pPr>
            <w:r w:rsidRPr="00063624">
              <w:rPr>
                <w:rFonts w:ascii="Times New Roman" w:hAnsi="Times New Roman" w:cs="Times New Roman"/>
              </w:rPr>
              <w:t>32.00</w:t>
            </w:r>
          </w:p>
        </w:tc>
      </w:tr>
      <w:tr w:rsidR="006A773F" w:rsidRPr="00063624" w:rsidTr="00FF77F4">
        <w:trPr>
          <w:trHeight w:val="20"/>
        </w:trPr>
        <w:tc>
          <w:tcPr>
            <w:tcW w:w="2854" w:type="pct"/>
            <w:tcBorders>
              <w:bottom w:val="single" w:sz="6" w:space="0" w:color="auto"/>
              <w:right w:val="single" w:sz="6" w:space="0" w:color="auto"/>
            </w:tcBorders>
          </w:tcPr>
          <w:p w:rsidR="006A773F" w:rsidRPr="00063624" w:rsidRDefault="006A773F" w:rsidP="003B0855">
            <w:pPr>
              <w:tabs>
                <w:tab w:val="left" w:leader="dot" w:pos="5040"/>
              </w:tabs>
              <w:spacing w:after="120" w:line="240" w:lineRule="auto"/>
              <w:ind w:left="374" w:right="80" w:hanging="187"/>
              <w:jc w:val="both"/>
              <w:rPr>
                <w:rFonts w:ascii="Times New Roman" w:hAnsi="Times New Roman" w:cs="Times New Roman"/>
              </w:rPr>
            </w:pPr>
            <w:r w:rsidRPr="00063624">
              <w:rPr>
                <w:rFonts w:ascii="Times New Roman" w:hAnsi="Times New Roman" w:cs="Times New Roman"/>
              </w:rPr>
              <w:t>All ranks higher than Captain (Navy), Colonel, Group Captain and relative ranks</w:t>
            </w:r>
            <w:r w:rsidR="00E45092">
              <w:rPr>
                <w:rFonts w:ascii="Times New Roman" w:hAnsi="Times New Roman" w:cs="Times New Roman"/>
              </w:rPr>
              <w:tab/>
            </w:r>
          </w:p>
        </w:tc>
        <w:tc>
          <w:tcPr>
            <w:tcW w:w="722" w:type="pct"/>
            <w:tcBorders>
              <w:left w:val="single" w:sz="6" w:space="0" w:color="auto"/>
              <w:bottom w:val="single" w:sz="6" w:space="0" w:color="auto"/>
              <w:right w:val="single" w:sz="6" w:space="0" w:color="auto"/>
            </w:tcBorders>
            <w:vAlign w:val="bottom"/>
          </w:tcPr>
          <w:p w:rsidR="006A773F" w:rsidRPr="00063624" w:rsidRDefault="006A773F" w:rsidP="00B548BC">
            <w:pPr>
              <w:spacing w:after="120" w:line="240" w:lineRule="auto"/>
              <w:jc w:val="center"/>
              <w:rPr>
                <w:rFonts w:ascii="Times New Roman" w:hAnsi="Times New Roman" w:cs="Times New Roman"/>
              </w:rPr>
            </w:pPr>
            <w:r w:rsidRPr="00063624">
              <w:rPr>
                <w:rFonts w:ascii="Times New Roman" w:hAnsi="Times New Roman" w:cs="Times New Roman"/>
              </w:rPr>
              <w:t>16.60</w:t>
            </w:r>
          </w:p>
        </w:tc>
        <w:tc>
          <w:tcPr>
            <w:tcW w:w="730" w:type="pct"/>
            <w:tcBorders>
              <w:left w:val="single" w:sz="6" w:space="0" w:color="auto"/>
              <w:bottom w:val="single" w:sz="6" w:space="0" w:color="auto"/>
              <w:right w:val="single" w:sz="4" w:space="0" w:color="auto"/>
            </w:tcBorders>
            <w:vAlign w:val="bottom"/>
          </w:tcPr>
          <w:p w:rsidR="006A773F" w:rsidRPr="00063624" w:rsidRDefault="006A773F" w:rsidP="00B548BC">
            <w:pPr>
              <w:spacing w:after="120" w:line="240" w:lineRule="auto"/>
              <w:jc w:val="center"/>
              <w:rPr>
                <w:rFonts w:ascii="Times New Roman" w:hAnsi="Times New Roman" w:cs="Times New Roman"/>
              </w:rPr>
            </w:pPr>
            <w:r w:rsidRPr="00063624">
              <w:rPr>
                <w:rFonts w:ascii="Times New Roman" w:hAnsi="Times New Roman" w:cs="Times New Roman"/>
              </w:rPr>
              <w:t>43.10</w:t>
            </w:r>
          </w:p>
        </w:tc>
        <w:tc>
          <w:tcPr>
            <w:tcW w:w="694" w:type="pct"/>
            <w:tcBorders>
              <w:left w:val="single" w:sz="4" w:space="0" w:color="auto"/>
              <w:bottom w:val="single" w:sz="6" w:space="0" w:color="auto"/>
            </w:tcBorders>
            <w:vAlign w:val="bottom"/>
          </w:tcPr>
          <w:p w:rsidR="006A773F" w:rsidRPr="00063624" w:rsidRDefault="006A773F" w:rsidP="00B548BC">
            <w:pPr>
              <w:spacing w:after="120" w:line="240" w:lineRule="auto"/>
              <w:jc w:val="center"/>
              <w:rPr>
                <w:rFonts w:ascii="Times New Roman" w:hAnsi="Times New Roman" w:cs="Times New Roman"/>
              </w:rPr>
            </w:pPr>
            <w:r w:rsidRPr="00063624">
              <w:rPr>
                <w:rFonts w:ascii="Times New Roman" w:hAnsi="Times New Roman" w:cs="Times New Roman"/>
              </w:rPr>
              <w:t>32.00</w:t>
            </w:r>
          </w:p>
        </w:tc>
      </w:tr>
    </w:tbl>
    <w:p w:rsidR="006A773F" w:rsidRPr="00063624" w:rsidRDefault="006A773F" w:rsidP="00FB3802">
      <w:pPr>
        <w:tabs>
          <w:tab w:val="left" w:pos="810"/>
        </w:tabs>
        <w:spacing w:before="120" w:after="60" w:line="240" w:lineRule="auto"/>
        <w:ind w:firstLine="432"/>
        <w:jc w:val="both"/>
        <w:rPr>
          <w:rFonts w:ascii="Times New Roman" w:hAnsi="Times New Roman" w:cs="Times New Roman"/>
        </w:rPr>
      </w:pPr>
      <w:r w:rsidRPr="00063624">
        <w:rPr>
          <w:rFonts w:ascii="Times New Roman" w:hAnsi="Times New Roman" w:cs="Times New Roman"/>
        </w:rPr>
        <w:t>(2)</w:t>
      </w:r>
      <w:r w:rsidR="00FB3802">
        <w:rPr>
          <w:rFonts w:ascii="Times New Roman" w:hAnsi="Times New Roman" w:cs="Times New Roman"/>
        </w:rPr>
        <w:tab/>
      </w:r>
      <w:r w:rsidRPr="00063624">
        <w:rPr>
          <w:rFonts w:ascii="Times New Roman" w:hAnsi="Times New Roman" w:cs="Times New Roman"/>
        </w:rPr>
        <w:t xml:space="preserve">The First Schedule to the Principal Act is amended by omitting from paragraph 6 the words </w:t>
      </w:r>
      <w:r w:rsidR="00022D6B">
        <w:rPr>
          <w:rFonts w:ascii="Times New Roman" w:hAnsi="Times New Roman" w:cs="Times New Roman"/>
        </w:rPr>
        <w:t>“</w:t>
      </w:r>
      <w:r w:rsidRPr="00063624">
        <w:rPr>
          <w:rFonts w:ascii="Times New Roman" w:hAnsi="Times New Roman" w:cs="Times New Roman"/>
        </w:rPr>
        <w:t>Sixty-eight dollars</w:t>
      </w:r>
      <w:r w:rsidR="00022D6B">
        <w:rPr>
          <w:rFonts w:ascii="Times New Roman" w:hAnsi="Times New Roman" w:cs="Times New Roman"/>
        </w:rPr>
        <w:t>”</w:t>
      </w:r>
      <w:r w:rsidRPr="00063624">
        <w:rPr>
          <w:rFonts w:ascii="Times New Roman" w:hAnsi="Times New Roman" w:cs="Times New Roman"/>
        </w:rPr>
        <w:t xml:space="preserve"> and substituting the words </w:t>
      </w:r>
      <w:r w:rsidR="00022D6B">
        <w:rPr>
          <w:rFonts w:ascii="Times New Roman" w:hAnsi="Times New Roman" w:cs="Times New Roman"/>
        </w:rPr>
        <w:t>“</w:t>
      </w:r>
      <w:r w:rsidRPr="00063624">
        <w:rPr>
          <w:rFonts w:ascii="Times New Roman" w:hAnsi="Times New Roman" w:cs="Times New Roman"/>
        </w:rPr>
        <w:t>Seventy-three dollars ten cents</w:t>
      </w:r>
      <w:r w:rsidR="00022D6B">
        <w:rPr>
          <w:rFonts w:ascii="Times New Roman" w:hAnsi="Times New Roman" w:cs="Times New Roman"/>
        </w:rPr>
        <w:t>”</w:t>
      </w:r>
      <w:r w:rsidRPr="00063624">
        <w:rPr>
          <w:rFonts w:ascii="Times New Roman" w:hAnsi="Times New Roman" w:cs="Times New Roman"/>
        </w:rPr>
        <w:t>.</w:t>
      </w:r>
    </w:p>
    <w:p w:rsidR="006A773F" w:rsidRPr="00FB3802" w:rsidRDefault="00063624" w:rsidP="00FB3802">
      <w:pPr>
        <w:spacing w:before="120" w:after="60" w:line="240" w:lineRule="auto"/>
        <w:jc w:val="both"/>
        <w:rPr>
          <w:rFonts w:ascii="Times New Roman" w:hAnsi="Times New Roman" w:cs="Times New Roman"/>
          <w:b/>
          <w:sz w:val="20"/>
        </w:rPr>
      </w:pPr>
      <w:r w:rsidRPr="00FB3802">
        <w:rPr>
          <w:rFonts w:ascii="Times New Roman" w:hAnsi="Times New Roman" w:cs="Times New Roman"/>
          <w:b/>
          <w:sz w:val="20"/>
        </w:rPr>
        <w:t>Second Schedule.</w:t>
      </w:r>
    </w:p>
    <w:p w:rsidR="006A773F" w:rsidRPr="00063624" w:rsidRDefault="00063624" w:rsidP="00FB3802">
      <w:pPr>
        <w:tabs>
          <w:tab w:val="left" w:pos="810"/>
        </w:tabs>
        <w:spacing w:after="60" w:line="240" w:lineRule="auto"/>
        <w:ind w:firstLine="432"/>
        <w:jc w:val="both"/>
        <w:rPr>
          <w:rFonts w:ascii="Times New Roman" w:hAnsi="Times New Roman" w:cs="Times New Roman"/>
        </w:rPr>
      </w:pPr>
      <w:r w:rsidRPr="00063624">
        <w:rPr>
          <w:rFonts w:ascii="Times New Roman" w:hAnsi="Times New Roman" w:cs="Times New Roman"/>
          <w:b/>
        </w:rPr>
        <w:t>21.</w:t>
      </w:r>
      <w:r w:rsidR="00FB3802">
        <w:rPr>
          <w:rFonts w:ascii="Times New Roman" w:hAnsi="Times New Roman" w:cs="Times New Roman"/>
          <w:b/>
        </w:rPr>
        <w:tab/>
      </w:r>
      <w:r w:rsidR="006A773F" w:rsidRPr="00063624">
        <w:rPr>
          <w:rFonts w:ascii="Times New Roman" w:hAnsi="Times New Roman" w:cs="Times New Roman"/>
        </w:rPr>
        <w:t>The Second Schedule to the Principal Act is amended by omitting the words—</w:t>
      </w:r>
    </w:p>
    <w:p w:rsidR="006A773F" w:rsidRPr="00063624" w:rsidRDefault="00022D6B" w:rsidP="00743A24">
      <w:pPr>
        <w:spacing w:after="0" w:line="240" w:lineRule="auto"/>
        <w:jc w:val="center"/>
        <w:rPr>
          <w:rFonts w:ascii="Times New Roman" w:hAnsi="Times New Roman" w:cs="Times New Roman"/>
        </w:rPr>
      </w:pPr>
      <w:r>
        <w:rPr>
          <w:rFonts w:ascii="Times New Roman" w:hAnsi="Times New Roman" w:cs="Times New Roman"/>
          <w:smallCaps/>
        </w:rPr>
        <w:t>“</w:t>
      </w:r>
      <w:r w:rsidR="00063624" w:rsidRPr="00063624">
        <w:rPr>
          <w:rFonts w:ascii="Times New Roman" w:hAnsi="Times New Roman" w:cs="Times New Roman"/>
          <w:smallCaps/>
        </w:rPr>
        <w:t>Rate for Special Pensions—Ninety-si</w:t>
      </w:r>
      <w:r w:rsidR="00871F7C">
        <w:rPr>
          <w:rFonts w:ascii="Times New Roman" w:hAnsi="Times New Roman" w:cs="Times New Roman"/>
          <w:smallCaps/>
        </w:rPr>
        <w:t>x</w:t>
      </w:r>
      <w:r w:rsidR="00063624" w:rsidRPr="00063624">
        <w:rPr>
          <w:rFonts w:ascii="Times New Roman" w:hAnsi="Times New Roman" w:cs="Times New Roman"/>
          <w:smallCaps/>
        </w:rPr>
        <w:t xml:space="preserve"> Dollars</w:t>
      </w:r>
      <w:r w:rsidR="006A773F" w:rsidRPr="00063624">
        <w:rPr>
          <w:rFonts w:ascii="Times New Roman" w:hAnsi="Times New Roman" w:cs="Times New Roman"/>
        </w:rPr>
        <w:t xml:space="preserve"> </w:t>
      </w:r>
      <w:r w:rsidR="00063624" w:rsidRPr="00063624">
        <w:rPr>
          <w:rFonts w:ascii="Times New Roman" w:hAnsi="Times New Roman" w:cs="Times New Roman"/>
          <w:smallCaps/>
        </w:rPr>
        <w:t>per Fortnight.</w:t>
      </w:r>
      <w:r>
        <w:rPr>
          <w:rFonts w:ascii="Times New Roman" w:hAnsi="Times New Roman" w:cs="Times New Roman"/>
          <w:smallCaps/>
        </w:rPr>
        <w:t>”</w:t>
      </w:r>
      <w:r w:rsidR="00063624" w:rsidRPr="00063624">
        <w:rPr>
          <w:rFonts w:ascii="Times New Roman" w:hAnsi="Times New Roman" w:cs="Times New Roman"/>
          <w:smallCaps/>
        </w:rPr>
        <w:t>;</w:t>
      </w:r>
    </w:p>
    <w:p w:rsidR="006A773F" w:rsidRPr="00063624" w:rsidRDefault="006A773F" w:rsidP="00743A24">
      <w:pPr>
        <w:spacing w:before="60" w:after="60" w:line="240" w:lineRule="auto"/>
        <w:jc w:val="both"/>
        <w:rPr>
          <w:rFonts w:ascii="Times New Roman" w:hAnsi="Times New Roman" w:cs="Times New Roman"/>
        </w:rPr>
      </w:pPr>
      <w:r w:rsidRPr="00063624">
        <w:rPr>
          <w:rFonts w:ascii="Times New Roman" w:hAnsi="Times New Roman" w:cs="Times New Roman"/>
        </w:rPr>
        <w:t>and substituting the words—</w:t>
      </w:r>
    </w:p>
    <w:p w:rsidR="006A773F" w:rsidRPr="00063624" w:rsidRDefault="00022D6B" w:rsidP="00743A24">
      <w:pPr>
        <w:spacing w:after="0" w:line="240" w:lineRule="auto"/>
        <w:jc w:val="center"/>
        <w:rPr>
          <w:rFonts w:ascii="Times New Roman" w:hAnsi="Times New Roman" w:cs="Times New Roman"/>
        </w:rPr>
      </w:pPr>
      <w:r>
        <w:rPr>
          <w:rFonts w:ascii="Times New Roman" w:hAnsi="Times New Roman" w:cs="Times New Roman"/>
          <w:smallCaps/>
        </w:rPr>
        <w:t>“</w:t>
      </w:r>
      <w:r w:rsidR="00063624" w:rsidRPr="00063624">
        <w:rPr>
          <w:rFonts w:ascii="Times New Roman" w:hAnsi="Times New Roman" w:cs="Times New Roman"/>
          <w:smallCaps/>
        </w:rPr>
        <w:t>Rate for Special Pensions</w:t>
      </w:r>
      <w:r w:rsidR="00743A24">
        <w:rPr>
          <w:rFonts w:ascii="Times New Roman" w:hAnsi="Times New Roman" w:cs="Times New Roman"/>
          <w:smallCaps/>
        </w:rPr>
        <w:t>—</w:t>
      </w:r>
      <w:r w:rsidR="00063624" w:rsidRPr="00063624">
        <w:rPr>
          <w:rFonts w:ascii="Times New Roman" w:hAnsi="Times New Roman" w:cs="Times New Roman"/>
          <w:smallCaps/>
        </w:rPr>
        <w:t>One hundred and two Dollars</w:t>
      </w:r>
      <w:r w:rsidR="006A773F" w:rsidRPr="00063624">
        <w:rPr>
          <w:rFonts w:ascii="Times New Roman" w:hAnsi="Times New Roman" w:cs="Times New Roman"/>
        </w:rPr>
        <w:t xml:space="preserve"> </w:t>
      </w:r>
      <w:r w:rsidR="00063624" w:rsidRPr="00063624">
        <w:rPr>
          <w:rFonts w:ascii="Times New Roman" w:hAnsi="Times New Roman" w:cs="Times New Roman"/>
          <w:smallCaps/>
        </w:rPr>
        <w:t>Twenty Cents per Fortnight.</w:t>
      </w:r>
      <w:r>
        <w:rPr>
          <w:rFonts w:ascii="Times New Roman" w:hAnsi="Times New Roman" w:cs="Times New Roman"/>
          <w:smallCaps/>
        </w:rPr>
        <w:t>”</w:t>
      </w:r>
      <w:r w:rsidR="00063624" w:rsidRPr="00063624">
        <w:rPr>
          <w:rFonts w:ascii="Times New Roman" w:hAnsi="Times New Roman" w:cs="Times New Roman"/>
          <w:smallCaps/>
        </w:rPr>
        <w:t>.</w:t>
      </w:r>
    </w:p>
    <w:p w:rsidR="006A773F" w:rsidRPr="00743A24" w:rsidRDefault="00063624" w:rsidP="00743A24">
      <w:pPr>
        <w:spacing w:before="120" w:after="60" w:line="240" w:lineRule="auto"/>
        <w:jc w:val="both"/>
        <w:rPr>
          <w:rFonts w:ascii="Times New Roman" w:hAnsi="Times New Roman" w:cs="Times New Roman"/>
          <w:b/>
          <w:sz w:val="20"/>
        </w:rPr>
      </w:pPr>
      <w:r w:rsidRPr="00743A24">
        <w:rPr>
          <w:rFonts w:ascii="Times New Roman" w:hAnsi="Times New Roman" w:cs="Times New Roman"/>
          <w:b/>
          <w:sz w:val="20"/>
        </w:rPr>
        <w:t>Third Schedule.</w:t>
      </w:r>
    </w:p>
    <w:p w:rsidR="006A773F" w:rsidRPr="00063624" w:rsidRDefault="00063624" w:rsidP="00743A24">
      <w:pPr>
        <w:tabs>
          <w:tab w:val="left" w:pos="810"/>
        </w:tabs>
        <w:spacing w:after="60" w:line="240" w:lineRule="auto"/>
        <w:ind w:firstLine="432"/>
        <w:jc w:val="both"/>
        <w:rPr>
          <w:rFonts w:ascii="Times New Roman" w:hAnsi="Times New Roman" w:cs="Times New Roman"/>
        </w:rPr>
      </w:pPr>
      <w:r w:rsidRPr="00063624">
        <w:rPr>
          <w:rFonts w:ascii="Times New Roman" w:hAnsi="Times New Roman" w:cs="Times New Roman"/>
          <w:b/>
        </w:rPr>
        <w:t>22.</w:t>
      </w:r>
      <w:r w:rsidR="00743A24">
        <w:rPr>
          <w:rFonts w:ascii="Times New Roman" w:hAnsi="Times New Roman" w:cs="Times New Roman"/>
          <w:b/>
        </w:rPr>
        <w:tab/>
      </w:r>
      <w:r w:rsidR="006A773F" w:rsidRPr="00063624">
        <w:rPr>
          <w:rFonts w:ascii="Times New Roman" w:hAnsi="Times New Roman" w:cs="Times New Roman"/>
        </w:rPr>
        <w:t>The Third Schedule to the Principal Act is amended—</w:t>
      </w:r>
    </w:p>
    <w:p w:rsidR="006A773F" w:rsidRPr="00063624" w:rsidRDefault="006A773F" w:rsidP="00743A24">
      <w:pPr>
        <w:spacing w:after="60" w:line="240" w:lineRule="auto"/>
        <w:ind w:left="1008" w:hanging="432"/>
        <w:jc w:val="both"/>
        <w:rPr>
          <w:rFonts w:ascii="Times New Roman" w:hAnsi="Times New Roman" w:cs="Times New Roman"/>
        </w:rPr>
      </w:pPr>
      <w:r w:rsidRPr="00063624">
        <w:rPr>
          <w:rFonts w:ascii="Times New Roman" w:hAnsi="Times New Roman" w:cs="Times New Roman"/>
        </w:rPr>
        <w:t xml:space="preserve">(a) by omitting from Table A the words </w:t>
      </w:r>
      <w:r w:rsidR="00022D6B">
        <w:rPr>
          <w:rFonts w:ascii="Times New Roman" w:hAnsi="Times New Roman" w:cs="Times New Roman"/>
        </w:rPr>
        <w:t>“</w:t>
      </w:r>
      <w:r w:rsidRPr="00063624">
        <w:rPr>
          <w:rFonts w:ascii="Times New Roman" w:hAnsi="Times New Roman" w:cs="Times New Roman"/>
        </w:rPr>
        <w:t>(including an ex-nuptial child)</w:t>
      </w:r>
      <w:r w:rsidR="00022D6B">
        <w:rPr>
          <w:rFonts w:ascii="Times New Roman" w:hAnsi="Times New Roman" w:cs="Times New Roman"/>
        </w:rPr>
        <w:t>”</w:t>
      </w:r>
      <w:r w:rsidRPr="00063624">
        <w:rPr>
          <w:rFonts w:ascii="Times New Roman" w:hAnsi="Times New Roman" w:cs="Times New Roman"/>
        </w:rPr>
        <w:t>; and</w:t>
      </w:r>
    </w:p>
    <w:p w:rsidR="006A773F" w:rsidRPr="00063624" w:rsidRDefault="006A773F" w:rsidP="00743A24">
      <w:pPr>
        <w:spacing w:after="60" w:line="240" w:lineRule="auto"/>
        <w:ind w:left="1008" w:hanging="432"/>
        <w:jc w:val="both"/>
        <w:rPr>
          <w:rFonts w:ascii="Times New Roman" w:hAnsi="Times New Roman" w:cs="Times New Roman"/>
        </w:rPr>
      </w:pPr>
      <w:r w:rsidRPr="00063624">
        <w:rPr>
          <w:rFonts w:ascii="Times New Roman" w:hAnsi="Times New Roman" w:cs="Times New Roman"/>
        </w:rPr>
        <w:t xml:space="preserve">(b) by omitting from Table B the words </w:t>
      </w:r>
      <w:r w:rsidR="00022D6B">
        <w:rPr>
          <w:rFonts w:ascii="Times New Roman" w:hAnsi="Times New Roman" w:cs="Times New Roman"/>
        </w:rPr>
        <w:t>“</w:t>
      </w:r>
      <w:r w:rsidRPr="00063624">
        <w:rPr>
          <w:rFonts w:ascii="Times New Roman" w:hAnsi="Times New Roman" w:cs="Times New Roman"/>
        </w:rPr>
        <w:t>(including an ex-nuptial child)</w:t>
      </w:r>
      <w:r w:rsidR="00022D6B">
        <w:rPr>
          <w:rFonts w:ascii="Times New Roman" w:hAnsi="Times New Roman" w:cs="Times New Roman"/>
        </w:rPr>
        <w:t>”</w:t>
      </w:r>
      <w:r w:rsidRPr="00063624">
        <w:rPr>
          <w:rFonts w:ascii="Times New Roman" w:hAnsi="Times New Roman" w:cs="Times New Roman"/>
        </w:rPr>
        <w:t>.</w:t>
      </w:r>
    </w:p>
    <w:p w:rsidR="006A773F" w:rsidRPr="00063624" w:rsidRDefault="00063624" w:rsidP="00063624">
      <w:pPr>
        <w:spacing w:after="0" w:line="240" w:lineRule="auto"/>
        <w:jc w:val="both"/>
        <w:rPr>
          <w:rFonts w:ascii="Times New Roman" w:hAnsi="Times New Roman" w:cs="Times New Roman"/>
        </w:rPr>
      </w:pPr>
      <w:r w:rsidRPr="00063624">
        <w:rPr>
          <w:rFonts w:ascii="Times New Roman" w:hAnsi="Times New Roman" w:cs="Times New Roman"/>
        </w:rPr>
        <w:br w:type="page"/>
      </w:r>
    </w:p>
    <w:p w:rsidR="006A773F" w:rsidRPr="006A065B" w:rsidRDefault="00063624" w:rsidP="006A065B">
      <w:pPr>
        <w:spacing w:before="120" w:after="60" w:line="240" w:lineRule="auto"/>
        <w:jc w:val="both"/>
        <w:rPr>
          <w:rFonts w:ascii="Times New Roman" w:hAnsi="Times New Roman" w:cs="Times New Roman"/>
          <w:b/>
          <w:sz w:val="20"/>
        </w:rPr>
      </w:pPr>
      <w:r w:rsidRPr="006A065B">
        <w:rPr>
          <w:rFonts w:ascii="Times New Roman" w:hAnsi="Times New Roman" w:cs="Times New Roman"/>
          <w:b/>
          <w:sz w:val="20"/>
        </w:rPr>
        <w:lastRenderedPageBreak/>
        <w:t>Fifth Schedule.</w:t>
      </w:r>
    </w:p>
    <w:p w:rsidR="006A773F" w:rsidRPr="00063624" w:rsidRDefault="00063624" w:rsidP="006A065B">
      <w:pPr>
        <w:tabs>
          <w:tab w:val="left" w:pos="810"/>
        </w:tabs>
        <w:spacing w:after="60" w:line="240" w:lineRule="auto"/>
        <w:ind w:firstLine="432"/>
        <w:jc w:val="both"/>
        <w:rPr>
          <w:rFonts w:ascii="Times New Roman" w:hAnsi="Times New Roman" w:cs="Times New Roman"/>
        </w:rPr>
      </w:pPr>
      <w:r w:rsidRPr="00063624">
        <w:rPr>
          <w:rFonts w:ascii="Times New Roman" w:hAnsi="Times New Roman" w:cs="Times New Roman"/>
          <w:b/>
        </w:rPr>
        <w:t>23</w:t>
      </w:r>
      <w:r w:rsidR="006A773F" w:rsidRPr="00063624">
        <w:rPr>
          <w:rFonts w:ascii="Times New Roman" w:hAnsi="Times New Roman" w:cs="Times New Roman"/>
        </w:rPr>
        <w:t>.</w:t>
      </w:r>
      <w:r w:rsidR="006A065B">
        <w:rPr>
          <w:rFonts w:ascii="Times New Roman" w:hAnsi="Times New Roman" w:cs="Times New Roman"/>
        </w:rPr>
        <w:tab/>
      </w:r>
      <w:r w:rsidR="006A773F" w:rsidRPr="00063624">
        <w:rPr>
          <w:rFonts w:ascii="Times New Roman" w:hAnsi="Times New Roman" w:cs="Times New Roman"/>
        </w:rPr>
        <w:t>The Fifth Schedule to the Principal Act is amended by omitting the table in. paragraph 1 and substituting the following table:—</w:t>
      </w:r>
    </w:p>
    <w:tbl>
      <w:tblPr>
        <w:tblW w:w="5000" w:type="pct"/>
        <w:tblCellMar>
          <w:left w:w="40" w:type="dxa"/>
          <w:right w:w="40" w:type="dxa"/>
        </w:tblCellMar>
        <w:tblLook w:val="0000" w:firstRow="0" w:lastRow="0" w:firstColumn="0" w:lastColumn="0" w:noHBand="0" w:noVBand="0"/>
      </w:tblPr>
      <w:tblGrid>
        <w:gridCol w:w="6507"/>
        <w:gridCol w:w="1314"/>
        <w:gridCol w:w="1288"/>
      </w:tblGrid>
      <w:tr w:rsidR="006A773F" w:rsidRPr="00063624" w:rsidTr="00F554C3">
        <w:trPr>
          <w:trHeight w:val="20"/>
        </w:trPr>
        <w:tc>
          <w:tcPr>
            <w:tcW w:w="3572" w:type="pct"/>
            <w:tcBorders>
              <w:top w:val="single" w:sz="6" w:space="0" w:color="auto"/>
              <w:right w:val="single" w:sz="6" w:space="0" w:color="auto"/>
            </w:tcBorders>
            <w:vAlign w:val="center"/>
          </w:tcPr>
          <w:p w:rsidR="006A773F" w:rsidRPr="00063624" w:rsidRDefault="006A773F" w:rsidP="00F554C3">
            <w:pPr>
              <w:spacing w:before="60" w:after="60" w:line="240" w:lineRule="auto"/>
              <w:jc w:val="center"/>
              <w:rPr>
                <w:rFonts w:ascii="Times New Roman" w:hAnsi="Times New Roman" w:cs="Times New Roman"/>
              </w:rPr>
            </w:pPr>
            <w:r w:rsidRPr="00063624">
              <w:rPr>
                <w:rFonts w:ascii="Times New Roman" w:hAnsi="Times New Roman" w:cs="Times New Roman"/>
              </w:rPr>
              <w:t>Column 1</w:t>
            </w:r>
          </w:p>
        </w:tc>
        <w:tc>
          <w:tcPr>
            <w:tcW w:w="721" w:type="pct"/>
            <w:tcBorders>
              <w:top w:val="single" w:sz="6" w:space="0" w:color="auto"/>
              <w:left w:val="single" w:sz="6" w:space="0" w:color="auto"/>
              <w:right w:val="single" w:sz="6" w:space="0" w:color="auto"/>
            </w:tcBorders>
            <w:vAlign w:val="center"/>
          </w:tcPr>
          <w:p w:rsidR="006A773F" w:rsidRPr="00063624" w:rsidRDefault="006A773F" w:rsidP="00F554C3">
            <w:pPr>
              <w:spacing w:before="60" w:after="60" w:line="240" w:lineRule="auto"/>
              <w:jc w:val="center"/>
              <w:rPr>
                <w:rFonts w:ascii="Times New Roman" w:hAnsi="Times New Roman" w:cs="Times New Roman"/>
              </w:rPr>
            </w:pPr>
            <w:r w:rsidRPr="00063624">
              <w:rPr>
                <w:rFonts w:ascii="Times New Roman" w:hAnsi="Times New Roman" w:cs="Times New Roman"/>
              </w:rPr>
              <w:t>Column 2</w:t>
            </w:r>
          </w:p>
        </w:tc>
        <w:tc>
          <w:tcPr>
            <w:tcW w:w="707" w:type="pct"/>
            <w:tcBorders>
              <w:top w:val="single" w:sz="6" w:space="0" w:color="auto"/>
              <w:left w:val="single" w:sz="6" w:space="0" w:color="auto"/>
            </w:tcBorders>
            <w:vAlign w:val="center"/>
          </w:tcPr>
          <w:p w:rsidR="006A773F" w:rsidRPr="00063624" w:rsidRDefault="006A773F" w:rsidP="00F554C3">
            <w:pPr>
              <w:spacing w:before="60" w:after="60" w:line="240" w:lineRule="auto"/>
              <w:jc w:val="center"/>
              <w:rPr>
                <w:rFonts w:ascii="Times New Roman" w:hAnsi="Times New Roman" w:cs="Times New Roman"/>
              </w:rPr>
            </w:pPr>
            <w:r w:rsidRPr="00063624">
              <w:rPr>
                <w:rFonts w:ascii="Times New Roman" w:hAnsi="Times New Roman" w:cs="Times New Roman"/>
              </w:rPr>
              <w:t>Column. 3</w:t>
            </w:r>
          </w:p>
        </w:tc>
      </w:tr>
      <w:tr w:rsidR="006A773F" w:rsidRPr="00063624" w:rsidTr="00F554C3">
        <w:trPr>
          <w:trHeight w:val="20"/>
        </w:trPr>
        <w:tc>
          <w:tcPr>
            <w:tcW w:w="3572" w:type="pct"/>
            <w:tcBorders>
              <w:bottom w:val="single" w:sz="6" w:space="0" w:color="auto"/>
              <w:right w:val="single" w:sz="6" w:space="0" w:color="auto"/>
            </w:tcBorders>
            <w:vAlign w:val="center"/>
          </w:tcPr>
          <w:p w:rsidR="006A773F" w:rsidRPr="00063624" w:rsidRDefault="006A773F" w:rsidP="00F554C3">
            <w:pPr>
              <w:spacing w:before="60" w:after="60" w:line="240" w:lineRule="auto"/>
              <w:jc w:val="center"/>
              <w:rPr>
                <w:rFonts w:ascii="Times New Roman" w:hAnsi="Times New Roman" w:cs="Times New Roman"/>
              </w:rPr>
            </w:pPr>
            <w:r w:rsidRPr="00063624">
              <w:rPr>
                <w:rFonts w:ascii="Times New Roman" w:hAnsi="Times New Roman" w:cs="Times New Roman"/>
              </w:rPr>
              <w:t>Description of Disability</w:t>
            </w:r>
          </w:p>
        </w:tc>
        <w:tc>
          <w:tcPr>
            <w:tcW w:w="721" w:type="pct"/>
            <w:tcBorders>
              <w:left w:val="single" w:sz="6" w:space="0" w:color="auto"/>
              <w:bottom w:val="single" w:sz="6" w:space="0" w:color="auto"/>
              <w:right w:val="single" w:sz="6" w:space="0" w:color="auto"/>
            </w:tcBorders>
            <w:vAlign w:val="center"/>
          </w:tcPr>
          <w:p w:rsidR="006A773F" w:rsidRPr="00063624" w:rsidRDefault="006A773F" w:rsidP="00F554C3">
            <w:pPr>
              <w:spacing w:before="60" w:after="60" w:line="240" w:lineRule="auto"/>
              <w:jc w:val="center"/>
              <w:rPr>
                <w:rFonts w:ascii="Times New Roman" w:hAnsi="Times New Roman" w:cs="Times New Roman"/>
              </w:rPr>
            </w:pPr>
            <w:r w:rsidRPr="00063624">
              <w:rPr>
                <w:rFonts w:ascii="Times New Roman" w:hAnsi="Times New Roman" w:cs="Times New Roman"/>
              </w:rPr>
              <w:t>Amount</w:t>
            </w:r>
          </w:p>
        </w:tc>
        <w:tc>
          <w:tcPr>
            <w:tcW w:w="707" w:type="pct"/>
            <w:tcBorders>
              <w:left w:val="single" w:sz="6" w:space="0" w:color="auto"/>
              <w:bottom w:val="single" w:sz="6" w:space="0" w:color="auto"/>
            </w:tcBorders>
            <w:vAlign w:val="center"/>
          </w:tcPr>
          <w:p w:rsidR="006A773F" w:rsidRPr="00063624" w:rsidRDefault="006A773F" w:rsidP="00F554C3">
            <w:pPr>
              <w:spacing w:before="60" w:after="60" w:line="240" w:lineRule="auto"/>
              <w:jc w:val="center"/>
              <w:rPr>
                <w:rFonts w:ascii="Times New Roman" w:hAnsi="Times New Roman" w:cs="Times New Roman"/>
              </w:rPr>
            </w:pPr>
            <w:r w:rsidRPr="00063624">
              <w:rPr>
                <w:rFonts w:ascii="Times New Roman" w:hAnsi="Times New Roman" w:cs="Times New Roman"/>
              </w:rPr>
              <w:t>Allowance</w:t>
            </w:r>
          </w:p>
        </w:tc>
      </w:tr>
      <w:tr w:rsidR="006A773F" w:rsidRPr="00063624" w:rsidTr="00D81F71">
        <w:trPr>
          <w:trHeight w:val="20"/>
        </w:trPr>
        <w:tc>
          <w:tcPr>
            <w:tcW w:w="3572" w:type="pct"/>
            <w:tcBorders>
              <w:top w:val="single" w:sz="6" w:space="0" w:color="auto"/>
              <w:right w:val="single" w:sz="6" w:space="0" w:color="auto"/>
            </w:tcBorders>
          </w:tcPr>
          <w:p w:rsidR="006A773F" w:rsidRPr="00063624" w:rsidRDefault="006A773F" w:rsidP="00862284">
            <w:pPr>
              <w:spacing w:before="120" w:after="0" w:line="240" w:lineRule="auto"/>
              <w:jc w:val="both"/>
              <w:rPr>
                <w:rFonts w:ascii="Times New Roman" w:hAnsi="Times New Roman" w:cs="Times New Roman"/>
              </w:rPr>
            </w:pPr>
          </w:p>
        </w:tc>
        <w:tc>
          <w:tcPr>
            <w:tcW w:w="721" w:type="pct"/>
            <w:tcBorders>
              <w:top w:val="single" w:sz="6" w:space="0" w:color="auto"/>
              <w:left w:val="single" w:sz="6" w:space="0" w:color="auto"/>
              <w:right w:val="single" w:sz="6" w:space="0" w:color="auto"/>
            </w:tcBorders>
            <w:vAlign w:val="center"/>
          </w:tcPr>
          <w:p w:rsidR="006A773F" w:rsidRPr="00063624" w:rsidRDefault="006A773F" w:rsidP="00862284">
            <w:pPr>
              <w:tabs>
                <w:tab w:val="left" w:pos="616"/>
              </w:tabs>
              <w:spacing w:before="120" w:after="0" w:line="240" w:lineRule="auto"/>
              <w:jc w:val="center"/>
              <w:rPr>
                <w:rFonts w:ascii="Times New Roman" w:hAnsi="Times New Roman" w:cs="Times New Roman"/>
              </w:rPr>
            </w:pPr>
            <w:r w:rsidRPr="00063624">
              <w:rPr>
                <w:rFonts w:ascii="Times New Roman" w:hAnsi="Times New Roman" w:cs="Times New Roman"/>
              </w:rPr>
              <w:t>$</w:t>
            </w:r>
          </w:p>
        </w:tc>
        <w:tc>
          <w:tcPr>
            <w:tcW w:w="707" w:type="pct"/>
            <w:tcBorders>
              <w:top w:val="single" w:sz="6" w:space="0" w:color="auto"/>
              <w:left w:val="single" w:sz="6" w:space="0" w:color="auto"/>
            </w:tcBorders>
            <w:vAlign w:val="center"/>
          </w:tcPr>
          <w:p w:rsidR="006A773F" w:rsidRPr="00063624" w:rsidRDefault="006A773F" w:rsidP="00862284">
            <w:pPr>
              <w:spacing w:before="120" w:after="0" w:line="240" w:lineRule="auto"/>
              <w:jc w:val="center"/>
              <w:rPr>
                <w:rFonts w:ascii="Times New Roman" w:hAnsi="Times New Roman" w:cs="Times New Roman"/>
              </w:rPr>
            </w:pPr>
            <w:r w:rsidRPr="00063624">
              <w:rPr>
                <w:rFonts w:ascii="Times New Roman" w:hAnsi="Times New Roman" w:cs="Times New Roman"/>
              </w:rPr>
              <w:t>$</w:t>
            </w:r>
          </w:p>
        </w:tc>
      </w:tr>
      <w:tr w:rsidR="006A773F" w:rsidRPr="00063624" w:rsidTr="00D81F71">
        <w:trPr>
          <w:trHeight w:val="20"/>
        </w:trPr>
        <w:tc>
          <w:tcPr>
            <w:tcW w:w="3572" w:type="pct"/>
            <w:tcBorders>
              <w:right w:val="single" w:sz="6" w:space="0" w:color="auto"/>
            </w:tcBorders>
          </w:tcPr>
          <w:p w:rsidR="006A773F" w:rsidRPr="00063624" w:rsidRDefault="006A773F" w:rsidP="00063624">
            <w:pPr>
              <w:spacing w:after="0" w:line="240" w:lineRule="auto"/>
              <w:jc w:val="both"/>
              <w:rPr>
                <w:rFonts w:ascii="Times New Roman" w:hAnsi="Times New Roman" w:cs="Times New Roman"/>
              </w:rPr>
            </w:pPr>
          </w:p>
        </w:tc>
        <w:tc>
          <w:tcPr>
            <w:tcW w:w="721" w:type="pct"/>
            <w:tcBorders>
              <w:left w:val="single" w:sz="6" w:space="0" w:color="auto"/>
              <w:right w:val="single" w:sz="4" w:space="0" w:color="auto"/>
            </w:tcBorders>
            <w:vAlign w:val="center"/>
          </w:tcPr>
          <w:p w:rsidR="006A773F" w:rsidRPr="00063624" w:rsidRDefault="006A773F" w:rsidP="00D81F71">
            <w:pPr>
              <w:spacing w:after="0" w:line="240" w:lineRule="auto"/>
              <w:jc w:val="center"/>
              <w:rPr>
                <w:rFonts w:ascii="Times New Roman" w:hAnsi="Times New Roman" w:cs="Times New Roman"/>
              </w:rPr>
            </w:pPr>
            <w:r w:rsidRPr="00063624">
              <w:rPr>
                <w:rFonts w:ascii="Times New Roman" w:hAnsi="Times New Roman" w:cs="Times New Roman"/>
              </w:rPr>
              <w:t>per fortnight</w:t>
            </w:r>
          </w:p>
        </w:tc>
        <w:tc>
          <w:tcPr>
            <w:tcW w:w="707" w:type="pct"/>
            <w:tcBorders>
              <w:left w:val="single" w:sz="4" w:space="0" w:color="auto"/>
            </w:tcBorders>
            <w:vAlign w:val="center"/>
          </w:tcPr>
          <w:p w:rsidR="006A773F" w:rsidRPr="00063624" w:rsidRDefault="006A773F" w:rsidP="00D81F71">
            <w:pPr>
              <w:spacing w:after="0" w:line="240" w:lineRule="auto"/>
              <w:jc w:val="center"/>
              <w:rPr>
                <w:rFonts w:ascii="Times New Roman" w:hAnsi="Times New Roman" w:cs="Times New Roman"/>
              </w:rPr>
            </w:pPr>
            <w:r w:rsidRPr="00063624">
              <w:rPr>
                <w:rFonts w:ascii="Times New Roman" w:hAnsi="Times New Roman" w:cs="Times New Roman"/>
              </w:rPr>
              <w:t>per for</w:t>
            </w:r>
            <w:r w:rsidR="00D81F71">
              <w:rPr>
                <w:rFonts w:ascii="Times New Roman" w:hAnsi="Times New Roman" w:cs="Times New Roman"/>
              </w:rPr>
              <w:t>t</w:t>
            </w:r>
            <w:r w:rsidRPr="00063624">
              <w:rPr>
                <w:rFonts w:ascii="Times New Roman" w:hAnsi="Times New Roman" w:cs="Times New Roman"/>
              </w:rPr>
              <w:t>night</w:t>
            </w:r>
          </w:p>
        </w:tc>
      </w:tr>
      <w:tr w:rsidR="006A773F" w:rsidRPr="00063624" w:rsidTr="00D81F71">
        <w:trPr>
          <w:trHeight w:val="20"/>
        </w:trPr>
        <w:tc>
          <w:tcPr>
            <w:tcW w:w="3572" w:type="pct"/>
            <w:tcBorders>
              <w:right w:val="single" w:sz="6" w:space="0" w:color="auto"/>
            </w:tcBorders>
          </w:tcPr>
          <w:p w:rsidR="006A773F" w:rsidRPr="00063624" w:rsidRDefault="006A773F" w:rsidP="00D81F71">
            <w:pPr>
              <w:tabs>
                <w:tab w:val="left" w:leader="dot" w:pos="6336"/>
              </w:tabs>
              <w:spacing w:after="0" w:line="240" w:lineRule="auto"/>
              <w:jc w:val="both"/>
              <w:rPr>
                <w:rFonts w:ascii="Times New Roman" w:hAnsi="Times New Roman" w:cs="Times New Roman"/>
              </w:rPr>
            </w:pPr>
            <w:r w:rsidRPr="00063624">
              <w:rPr>
                <w:rFonts w:ascii="Times New Roman" w:hAnsi="Times New Roman" w:cs="Times New Roman"/>
              </w:rPr>
              <w:t>Two arms amputated</w:t>
            </w:r>
            <w:r w:rsidR="00D81F71">
              <w:rPr>
                <w:rFonts w:ascii="Times New Roman" w:hAnsi="Times New Roman" w:cs="Times New Roman"/>
              </w:rPr>
              <w:tab/>
            </w:r>
          </w:p>
        </w:tc>
        <w:tc>
          <w:tcPr>
            <w:tcW w:w="721" w:type="pct"/>
            <w:tcBorders>
              <w:left w:val="single" w:sz="6" w:space="0" w:color="auto"/>
              <w:right w:val="single" w:sz="4" w:space="0" w:color="auto"/>
            </w:tcBorders>
            <w:vAlign w:val="center"/>
          </w:tcPr>
          <w:p w:rsidR="006A773F" w:rsidRPr="00063624" w:rsidRDefault="006A773F" w:rsidP="00D81F71">
            <w:pPr>
              <w:spacing w:after="0" w:line="240" w:lineRule="auto"/>
              <w:jc w:val="center"/>
              <w:rPr>
                <w:rFonts w:ascii="Times New Roman" w:hAnsi="Times New Roman" w:cs="Times New Roman"/>
              </w:rPr>
            </w:pPr>
            <w:r w:rsidRPr="00063624">
              <w:rPr>
                <w:rFonts w:ascii="Times New Roman" w:hAnsi="Times New Roman" w:cs="Times New Roman"/>
              </w:rPr>
              <w:t>70.20</w:t>
            </w:r>
          </w:p>
        </w:tc>
        <w:tc>
          <w:tcPr>
            <w:tcW w:w="707" w:type="pct"/>
            <w:tcBorders>
              <w:left w:val="single" w:sz="4" w:space="0" w:color="auto"/>
            </w:tcBorders>
            <w:vAlign w:val="center"/>
          </w:tcPr>
          <w:p w:rsidR="006A773F" w:rsidRPr="00063624" w:rsidRDefault="006A773F" w:rsidP="00D81F71">
            <w:pPr>
              <w:spacing w:after="0" w:line="240" w:lineRule="auto"/>
              <w:jc w:val="center"/>
              <w:rPr>
                <w:rFonts w:ascii="Times New Roman" w:hAnsi="Times New Roman" w:cs="Times New Roman"/>
              </w:rPr>
            </w:pPr>
            <w:r w:rsidRPr="00063624">
              <w:rPr>
                <w:rFonts w:ascii="Times New Roman" w:hAnsi="Times New Roman" w:cs="Times New Roman"/>
              </w:rPr>
              <w:t>35.00</w:t>
            </w:r>
          </w:p>
        </w:tc>
      </w:tr>
      <w:tr w:rsidR="006A773F" w:rsidRPr="00063624" w:rsidTr="00D81F71">
        <w:trPr>
          <w:trHeight w:val="20"/>
        </w:trPr>
        <w:tc>
          <w:tcPr>
            <w:tcW w:w="3572" w:type="pct"/>
            <w:tcBorders>
              <w:right w:val="single" w:sz="6" w:space="0" w:color="auto"/>
            </w:tcBorders>
          </w:tcPr>
          <w:p w:rsidR="006A773F" w:rsidRPr="00063624" w:rsidRDefault="006A773F" w:rsidP="00D81F71">
            <w:pPr>
              <w:tabs>
                <w:tab w:val="left" w:leader="dot" w:pos="6336"/>
              </w:tabs>
              <w:spacing w:after="0" w:line="240" w:lineRule="auto"/>
              <w:jc w:val="both"/>
              <w:rPr>
                <w:rFonts w:ascii="Times New Roman" w:hAnsi="Times New Roman" w:cs="Times New Roman"/>
              </w:rPr>
            </w:pPr>
            <w:r w:rsidRPr="00063624">
              <w:rPr>
                <w:rFonts w:ascii="Times New Roman" w:hAnsi="Times New Roman" w:cs="Times New Roman"/>
              </w:rPr>
              <w:t>Two legs and one arm amputated</w:t>
            </w:r>
            <w:r w:rsidR="00D81F71">
              <w:rPr>
                <w:rFonts w:ascii="Times New Roman" w:hAnsi="Times New Roman" w:cs="Times New Roman"/>
              </w:rPr>
              <w:tab/>
            </w:r>
          </w:p>
        </w:tc>
        <w:tc>
          <w:tcPr>
            <w:tcW w:w="721" w:type="pct"/>
            <w:tcBorders>
              <w:left w:val="single" w:sz="6" w:space="0" w:color="auto"/>
              <w:right w:val="single" w:sz="4" w:space="0" w:color="auto"/>
            </w:tcBorders>
            <w:vAlign w:val="center"/>
          </w:tcPr>
          <w:p w:rsidR="006A773F" w:rsidRPr="00063624" w:rsidRDefault="006A773F" w:rsidP="00D81F71">
            <w:pPr>
              <w:spacing w:after="0" w:line="240" w:lineRule="auto"/>
              <w:jc w:val="center"/>
              <w:rPr>
                <w:rFonts w:ascii="Times New Roman" w:hAnsi="Times New Roman" w:cs="Times New Roman"/>
              </w:rPr>
            </w:pPr>
            <w:r w:rsidRPr="00063624">
              <w:rPr>
                <w:rFonts w:ascii="Times New Roman" w:hAnsi="Times New Roman" w:cs="Times New Roman"/>
              </w:rPr>
              <w:t>70.20</w:t>
            </w:r>
          </w:p>
        </w:tc>
        <w:tc>
          <w:tcPr>
            <w:tcW w:w="707" w:type="pct"/>
            <w:tcBorders>
              <w:left w:val="single" w:sz="4" w:space="0" w:color="auto"/>
            </w:tcBorders>
            <w:vAlign w:val="center"/>
          </w:tcPr>
          <w:p w:rsidR="006A773F" w:rsidRPr="00063624" w:rsidRDefault="006A773F" w:rsidP="00D81F71">
            <w:pPr>
              <w:spacing w:after="0" w:line="240" w:lineRule="auto"/>
              <w:jc w:val="center"/>
              <w:rPr>
                <w:rFonts w:ascii="Times New Roman" w:hAnsi="Times New Roman" w:cs="Times New Roman"/>
              </w:rPr>
            </w:pPr>
            <w:r w:rsidRPr="00063624">
              <w:rPr>
                <w:rFonts w:ascii="Times New Roman" w:hAnsi="Times New Roman" w:cs="Times New Roman"/>
              </w:rPr>
              <w:t>21.00</w:t>
            </w:r>
          </w:p>
        </w:tc>
      </w:tr>
      <w:tr w:rsidR="006A773F" w:rsidRPr="00063624" w:rsidTr="00D81F71">
        <w:trPr>
          <w:trHeight w:val="20"/>
        </w:trPr>
        <w:tc>
          <w:tcPr>
            <w:tcW w:w="3572" w:type="pct"/>
            <w:tcBorders>
              <w:right w:val="single" w:sz="6" w:space="0" w:color="auto"/>
            </w:tcBorders>
          </w:tcPr>
          <w:p w:rsidR="006A773F" w:rsidRPr="00063624" w:rsidRDefault="006A773F" w:rsidP="00D81F71">
            <w:pPr>
              <w:tabs>
                <w:tab w:val="left" w:leader="dot" w:pos="6336"/>
              </w:tabs>
              <w:spacing w:after="0" w:line="240" w:lineRule="auto"/>
              <w:jc w:val="both"/>
              <w:rPr>
                <w:rFonts w:ascii="Times New Roman" w:hAnsi="Times New Roman" w:cs="Times New Roman"/>
              </w:rPr>
            </w:pPr>
            <w:r w:rsidRPr="00063624">
              <w:rPr>
                <w:rFonts w:ascii="Times New Roman" w:hAnsi="Times New Roman" w:cs="Times New Roman"/>
              </w:rPr>
              <w:t>Two legs amputated above the knee</w:t>
            </w:r>
            <w:r w:rsidR="00D81F71">
              <w:rPr>
                <w:rFonts w:ascii="Times New Roman" w:hAnsi="Times New Roman" w:cs="Times New Roman"/>
              </w:rPr>
              <w:tab/>
            </w:r>
          </w:p>
        </w:tc>
        <w:tc>
          <w:tcPr>
            <w:tcW w:w="721" w:type="pct"/>
            <w:tcBorders>
              <w:left w:val="single" w:sz="6" w:space="0" w:color="auto"/>
              <w:right w:val="single" w:sz="4" w:space="0" w:color="auto"/>
            </w:tcBorders>
            <w:vAlign w:val="center"/>
          </w:tcPr>
          <w:p w:rsidR="006A773F" w:rsidRPr="00063624" w:rsidRDefault="006A773F" w:rsidP="00D81F71">
            <w:pPr>
              <w:spacing w:after="0" w:line="240" w:lineRule="auto"/>
              <w:jc w:val="center"/>
              <w:rPr>
                <w:rFonts w:ascii="Times New Roman" w:hAnsi="Times New Roman" w:cs="Times New Roman"/>
              </w:rPr>
            </w:pPr>
            <w:r w:rsidRPr="00063624">
              <w:rPr>
                <w:rFonts w:ascii="Times New Roman" w:hAnsi="Times New Roman" w:cs="Times New Roman"/>
              </w:rPr>
              <w:t>70.20</w:t>
            </w:r>
          </w:p>
        </w:tc>
        <w:tc>
          <w:tcPr>
            <w:tcW w:w="707" w:type="pct"/>
            <w:tcBorders>
              <w:left w:val="single" w:sz="4" w:space="0" w:color="auto"/>
            </w:tcBorders>
            <w:vAlign w:val="center"/>
          </w:tcPr>
          <w:p w:rsidR="006A773F" w:rsidRPr="00063624" w:rsidRDefault="006A773F" w:rsidP="00D81F71">
            <w:pPr>
              <w:spacing w:after="0" w:line="240" w:lineRule="auto"/>
              <w:jc w:val="center"/>
              <w:rPr>
                <w:rFonts w:ascii="Times New Roman" w:hAnsi="Times New Roman" w:cs="Times New Roman"/>
              </w:rPr>
            </w:pPr>
            <w:r w:rsidRPr="00063624">
              <w:rPr>
                <w:rFonts w:ascii="Times New Roman" w:hAnsi="Times New Roman" w:cs="Times New Roman"/>
              </w:rPr>
              <w:t>21.00</w:t>
            </w:r>
          </w:p>
        </w:tc>
      </w:tr>
      <w:tr w:rsidR="006A773F" w:rsidRPr="00063624" w:rsidTr="00D81F71">
        <w:trPr>
          <w:trHeight w:val="20"/>
        </w:trPr>
        <w:tc>
          <w:tcPr>
            <w:tcW w:w="3572" w:type="pct"/>
            <w:tcBorders>
              <w:right w:val="single" w:sz="6" w:space="0" w:color="auto"/>
            </w:tcBorders>
          </w:tcPr>
          <w:p w:rsidR="006A773F" w:rsidRPr="00063624" w:rsidRDefault="006A773F" w:rsidP="00D81F71">
            <w:pPr>
              <w:tabs>
                <w:tab w:val="left" w:leader="dot" w:pos="6336"/>
              </w:tabs>
              <w:spacing w:after="0" w:line="240" w:lineRule="auto"/>
              <w:jc w:val="both"/>
              <w:rPr>
                <w:rFonts w:ascii="Times New Roman" w:hAnsi="Times New Roman" w:cs="Times New Roman"/>
              </w:rPr>
            </w:pPr>
            <w:r w:rsidRPr="00063624">
              <w:rPr>
                <w:rFonts w:ascii="Times New Roman" w:hAnsi="Times New Roman" w:cs="Times New Roman"/>
              </w:rPr>
              <w:t>Two legs amputated and loss of eye</w:t>
            </w:r>
            <w:r w:rsidR="00D81F71">
              <w:rPr>
                <w:rFonts w:ascii="Times New Roman" w:hAnsi="Times New Roman" w:cs="Times New Roman"/>
              </w:rPr>
              <w:tab/>
            </w:r>
          </w:p>
        </w:tc>
        <w:tc>
          <w:tcPr>
            <w:tcW w:w="721" w:type="pct"/>
            <w:tcBorders>
              <w:left w:val="single" w:sz="6" w:space="0" w:color="auto"/>
              <w:right w:val="single" w:sz="4" w:space="0" w:color="auto"/>
            </w:tcBorders>
            <w:vAlign w:val="center"/>
          </w:tcPr>
          <w:p w:rsidR="006A773F" w:rsidRPr="00063624" w:rsidRDefault="006A773F" w:rsidP="00862284">
            <w:pPr>
              <w:spacing w:after="0" w:line="240" w:lineRule="auto"/>
              <w:jc w:val="center"/>
              <w:rPr>
                <w:rFonts w:ascii="Times New Roman" w:hAnsi="Times New Roman" w:cs="Times New Roman"/>
              </w:rPr>
            </w:pPr>
            <w:r w:rsidRPr="00063624">
              <w:rPr>
                <w:rFonts w:ascii="Times New Roman" w:hAnsi="Times New Roman" w:cs="Times New Roman"/>
              </w:rPr>
              <w:t>70.2</w:t>
            </w:r>
            <w:r w:rsidR="00862284">
              <w:rPr>
                <w:rFonts w:ascii="Times New Roman" w:hAnsi="Times New Roman" w:cs="Times New Roman"/>
              </w:rPr>
              <w:t>0</w:t>
            </w:r>
          </w:p>
        </w:tc>
        <w:tc>
          <w:tcPr>
            <w:tcW w:w="707" w:type="pct"/>
            <w:tcBorders>
              <w:left w:val="single" w:sz="4" w:space="0" w:color="auto"/>
            </w:tcBorders>
            <w:vAlign w:val="center"/>
          </w:tcPr>
          <w:p w:rsidR="006A773F" w:rsidRPr="00063624" w:rsidRDefault="00862284" w:rsidP="00D81F71">
            <w:pPr>
              <w:spacing w:after="0" w:line="240" w:lineRule="auto"/>
              <w:jc w:val="center"/>
              <w:rPr>
                <w:rFonts w:ascii="Times New Roman" w:hAnsi="Times New Roman" w:cs="Times New Roman"/>
              </w:rPr>
            </w:pPr>
            <w:r>
              <w:rPr>
                <w:rFonts w:ascii="Times New Roman" w:hAnsi="Times New Roman" w:cs="Times New Roman"/>
              </w:rPr>
              <w:t>..</w:t>
            </w:r>
          </w:p>
        </w:tc>
      </w:tr>
      <w:tr w:rsidR="006A773F" w:rsidRPr="00063624" w:rsidTr="00D81F71">
        <w:trPr>
          <w:trHeight w:val="20"/>
        </w:trPr>
        <w:tc>
          <w:tcPr>
            <w:tcW w:w="3572" w:type="pct"/>
            <w:tcBorders>
              <w:right w:val="single" w:sz="6" w:space="0" w:color="auto"/>
            </w:tcBorders>
          </w:tcPr>
          <w:p w:rsidR="006A773F" w:rsidRPr="00063624" w:rsidRDefault="006A773F" w:rsidP="00D81F71">
            <w:pPr>
              <w:tabs>
                <w:tab w:val="left" w:leader="dot" w:pos="6336"/>
              </w:tabs>
              <w:spacing w:after="0" w:line="240" w:lineRule="auto"/>
              <w:jc w:val="both"/>
              <w:rPr>
                <w:rFonts w:ascii="Times New Roman" w:hAnsi="Times New Roman" w:cs="Times New Roman"/>
              </w:rPr>
            </w:pPr>
            <w:r w:rsidRPr="00063624">
              <w:rPr>
                <w:rFonts w:ascii="Times New Roman" w:hAnsi="Times New Roman" w:cs="Times New Roman"/>
              </w:rPr>
              <w:t>One leg and one arm amputated and one eye destroyed</w:t>
            </w:r>
            <w:r w:rsidR="00D81F71">
              <w:rPr>
                <w:rFonts w:ascii="Times New Roman" w:hAnsi="Times New Roman" w:cs="Times New Roman"/>
              </w:rPr>
              <w:tab/>
            </w:r>
          </w:p>
        </w:tc>
        <w:tc>
          <w:tcPr>
            <w:tcW w:w="721" w:type="pct"/>
            <w:tcBorders>
              <w:left w:val="single" w:sz="6" w:space="0" w:color="auto"/>
              <w:right w:val="single" w:sz="4" w:space="0" w:color="auto"/>
            </w:tcBorders>
            <w:vAlign w:val="center"/>
          </w:tcPr>
          <w:p w:rsidR="006A773F" w:rsidRPr="00063624" w:rsidRDefault="006A773F" w:rsidP="00D81F71">
            <w:pPr>
              <w:spacing w:after="0" w:line="240" w:lineRule="auto"/>
              <w:jc w:val="center"/>
              <w:rPr>
                <w:rFonts w:ascii="Times New Roman" w:hAnsi="Times New Roman" w:cs="Times New Roman"/>
              </w:rPr>
            </w:pPr>
            <w:r w:rsidRPr="00063624">
              <w:rPr>
                <w:rFonts w:ascii="Times New Roman" w:hAnsi="Times New Roman" w:cs="Times New Roman"/>
              </w:rPr>
              <w:t>70.20</w:t>
            </w:r>
          </w:p>
        </w:tc>
        <w:tc>
          <w:tcPr>
            <w:tcW w:w="707" w:type="pct"/>
            <w:tcBorders>
              <w:left w:val="single" w:sz="4" w:space="0" w:color="auto"/>
            </w:tcBorders>
            <w:vAlign w:val="center"/>
          </w:tcPr>
          <w:p w:rsidR="006A773F" w:rsidRPr="00063624" w:rsidRDefault="00862284" w:rsidP="00D81F71">
            <w:pPr>
              <w:spacing w:after="0" w:line="240" w:lineRule="auto"/>
              <w:jc w:val="center"/>
              <w:rPr>
                <w:rFonts w:ascii="Times New Roman" w:hAnsi="Times New Roman" w:cs="Times New Roman"/>
              </w:rPr>
            </w:pPr>
            <w:r>
              <w:rPr>
                <w:rFonts w:ascii="Times New Roman" w:hAnsi="Times New Roman" w:cs="Times New Roman"/>
              </w:rPr>
              <w:t>..</w:t>
            </w:r>
          </w:p>
        </w:tc>
      </w:tr>
      <w:tr w:rsidR="006A773F" w:rsidRPr="00063624" w:rsidTr="00D81F71">
        <w:trPr>
          <w:trHeight w:val="20"/>
        </w:trPr>
        <w:tc>
          <w:tcPr>
            <w:tcW w:w="3572" w:type="pct"/>
            <w:tcBorders>
              <w:right w:val="single" w:sz="6" w:space="0" w:color="auto"/>
            </w:tcBorders>
          </w:tcPr>
          <w:p w:rsidR="006A773F" w:rsidRPr="00063624" w:rsidRDefault="006A773F" w:rsidP="00D81F71">
            <w:pPr>
              <w:tabs>
                <w:tab w:val="left" w:leader="dot" w:pos="6336"/>
              </w:tabs>
              <w:spacing w:after="0" w:line="240" w:lineRule="auto"/>
              <w:jc w:val="both"/>
              <w:rPr>
                <w:rFonts w:ascii="Times New Roman" w:hAnsi="Times New Roman" w:cs="Times New Roman"/>
              </w:rPr>
            </w:pPr>
            <w:r w:rsidRPr="00063624">
              <w:rPr>
                <w:rFonts w:ascii="Times New Roman" w:hAnsi="Times New Roman" w:cs="Times New Roman"/>
              </w:rPr>
              <w:t>One leg and one arm amputated</w:t>
            </w:r>
            <w:r w:rsidR="00D81F71">
              <w:rPr>
                <w:rFonts w:ascii="Times New Roman" w:hAnsi="Times New Roman" w:cs="Times New Roman"/>
              </w:rPr>
              <w:tab/>
            </w:r>
          </w:p>
        </w:tc>
        <w:tc>
          <w:tcPr>
            <w:tcW w:w="721" w:type="pct"/>
            <w:tcBorders>
              <w:left w:val="single" w:sz="6" w:space="0" w:color="auto"/>
              <w:right w:val="single" w:sz="4" w:space="0" w:color="auto"/>
            </w:tcBorders>
            <w:vAlign w:val="center"/>
          </w:tcPr>
          <w:p w:rsidR="006A773F" w:rsidRPr="00063624" w:rsidRDefault="006A773F" w:rsidP="00D81F71">
            <w:pPr>
              <w:spacing w:after="0" w:line="240" w:lineRule="auto"/>
              <w:jc w:val="center"/>
              <w:rPr>
                <w:rFonts w:ascii="Times New Roman" w:hAnsi="Times New Roman" w:cs="Times New Roman"/>
              </w:rPr>
            </w:pPr>
            <w:r w:rsidRPr="00063624">
              <w:rPr>
                <w:rFonts w:ascii="Times New Roman" w:hAnsi="Times New Roman" w:cs="Times New Roman"/>
              </w:rPr>
              <w:t>70.20</w:t>
            </w:r>
          </w:p>
        </w:tc>
        <w:tc>
          <w:tcPr>
            <w:tcW w:w="707" w:type="pct"/>
            <w:tcBorders>
              <w:left w:val="single" w:sz="4" w:space="0" w:color="auto"/>
            </w:tcBorders>
            <w:vAlign w:val="center"/>
          </w:tcPr>
          <w:p w:rsidR="006A773F" w:rsidRPr="00063624" w:rsidRDefault="00862284" w:rsidP="00D81F71">
            <w:pPr>
              <w:spacing w:after="0" w:line="240" w:lineRule="auto"/>
              <w:jc w:val="center"/>
              <w:rPr>
                <w:rFonts w:ascii="Times New Roman" w:hAnsi="Times New Roman" w:cs="Times New Roman"/>
              </w:rPr>
            </w:pPr>
            <w:r>
              <w:rPr>
                <w:rFonts w:ascii="Times New Roman" w:hAnsi="Times New Roman" w:cs="Times New Roman"/>
              </w:rPr>
              <w:t>..</w:t>
            </w:r>
          </w:p>
        </w:tc>
      </w:tr>
      <w:tr w:rsidR="006A773F" w:rsidRPr="00063624" w:rsidTr="00D81F71">
        <w:trPr>
          <w:trHeight w:val="20"/>
        </w:trPr>
        <w:tc>
          <w:tcPr>
            <w:tcW w:w="3572" w:type="pct"/>
            <w:tcBorders>
              <w:right w:val="single" w:sz="6" w:space="0" w:color="auto"/>
            </w:tcBorders>
          </w:tcPr>
          <w:p w:rsidR="006A773F" w:rsidRPr="00063624" w:rsidRDefault="006A773F" w:rsidP="00D81F71">
            <w:pPr>
              <w:tabs>
                <w:tab w:val="left" w:leader="dot" w:pos="6336"/>
              </w:tabs>
              <w:spacing w:after="0" w:line="240" w:lineRule="auto"/>
              <w:jc w:val="both"/>
              <w:rPr>
                <w:rFonts w:ascii="Times New Roman" w:hAnsi="Times New Roman" w:cs="Times New Roman"/>
              </w:rPr>
            </w:pPr>
            <w:r w:rsidRPr="00063624">
              <w:rPr>
                <w:rFonts w:ascii="Times New Roman" w:hAnsi="Times New Roman" w:cs="Times New Roman"/>
              </w:rPr>
              <w:t>One leg amputated above, and one leg amputated below, the knee</w:t>
            </w:r>
            <w:r w:rsidR="00D81F71">
              <w:rPr>
                <w:rFonts w:ascii="Times New Roman" w:hAnsi="Times New Roman" w:cs="Times New Roman"/>
              </w:rPr>
              <w:tab/>
            </w:r>
          </w:p>
        </w:tc>
        <w:tc>
          <w:tcPr>
            <w:tcW w:w="721" w:type="pct"/>
            <w:tcBorders>
              <w:left w:val="single" w:sz="6" w:space="0" w:color="auto"/>
              <w:right w:val="single" w:sz="4" w:space="0" w:color="auto"/>
            </w:tcBorders>
            <w:vAlign w:val="center"/>
          </w:tcPr>
          <w:p w:rsidR="006A773F" w:rsidRPr="00063624" w:rsidRDefault="006A773F" w:rsidP="00D81F71">
            <w:pPr>
              <w:spacing w:after="0" w:line="240" w:lineRule="auto"/>
              <w:jc w:val="center"/>
              <w:rPr>
                <w:rFonts w:ascii="Times New Roman" w:hAnsi="Times New Roman" w:cs="Times New Roman"/>
              </w:rPr>
            </w:pPr>
            <w:r w:rsidRPr="00063624">
              <w:rPr>
                <w:rFonts w:ascii="Times New Roman" w:hAnsi="Times New Roman" w:cs="Times New Roman"/>
              </w:rPr>
              <w:t>23.50</w:t>
            </w:r>
          </w:p>
        </w:tc>
        <w:tc>
          <w:tcPr>
            <w:tcW w:w="707" w:type="pct"/>
            <w:tcBorders>
              <w:left w:val="single" w:sz="4" w:space="0" w:color="auto"/>
            </w:tcBorders>
            <w:vAlign w:val="center"/>
          </w:tcPr>
          <w:p w:rsidR="006A773F" w:rsidRPr="00063624" w:rsidRDefault="00862284" w:rsidP="00D81F71">
            <w:pPr>
              <w:spacing w:after="0" w:line="240" w:lineRule="auto"/>
              <w:jc w:val="center"/>
              <w:rPr>
                <w:rFonts w:ascii="Times New Roman" w:hAnsi="Times New Roman" w:cs="Times New Roman"/>
              </w:rPr>
            </w:pPr>
            <w:r>
              <w:rPr>
                <w:rFonts w:ascii="Times New Roman" w:hAnsi="Times New Roman" w:cs="Times New Roman"/>
              </w:rPr>
              <w:t>..</w:t>
            </w:r>
          </w:p>
        </w:tc>
      </w:tr>
      <w:tr w:rsidR="006A773F" w:rsidRPr="00063624" w:rsidTr="00D81F71">
        <w:trPr>
          <w:trHeight w:val="20"/>
        </w:trPr>
        <w:tc>
          <w:tcPr>
            <w:tcW w:w="3572" w:type="pct"/>
            <w:tcBorders>
              <w:right w:val="single" w:sz="6" w:space="0" w:color="auto"/>
            </w:tcBorders>
          </w:tcPr>
          <w:p w:rsidR="006A773F" w:rsidRPr="00063624" w:rsidRDefault="006A773F" w:rsidP="0035177D">
            <w:pPr>
              <w:tabs>
                <w:tab w:val="left" w:leader="dot" w:pos="6336"/>
              </w:tabs>
              <w:spacing w:after="0" w:line="240" w:lineRule="auto"/>
              <w:jc w:val="both"/>
              <w:rPr>
                <w:rFonts w:ascii="Times New Roman" w:hAnsi="Times New Roman" w:cs="Times New Roman"/>
              </w:rPr>
            </w:pPr>
            <w:r w:rsidRPr="00063624">
              <w:rPr>
                <w:rFonts w:ascii="Times New Roman" w:hAnsi="Times New Roman" w:cs="Times New Roman"/>
              </w:rPr>
              <w:t xml:space="preserve">Two </w:t>
            </w:r>
            <w:r w:rsidR="0035177D">
              <w:rPr>
                <w:rFonts w:ascii="Times New Roman" w:hAnsi="Times New Roman" w:cs="Times New Roman"/>
              </w:rPr>
              <w:t>l</w:t>
            </w:r>
            <w:r w:rsidRPr="00063624">
              <w:rPr>
                <w:rFonts w:ascii="Times New Roman" w:hAnsi="Times New Roman" w:cs="Times New Roman"/>
              </w:rPr>
              <w:t>egs amputated below the knee</w:t>
            </w:r>
            <w:r w:rsidR="00D81F71">
              <w:rPr>
                <w:rFonts w:ascii="Times New Roman" w:hAnsi="Times New Roman" w:cs="Times New Roman"/>
              </w:rPr>
              <w:tab/>
            </w:r>
          </w:p>
        </w:tc>
        <w:tc>
          <w:tcPr>
            <w:tcW w:w="721" w:type="pct"/>
            <w:tcBorders>
              <w:left w:val="single" w:sz="6" w:space="0" w:color="auto"/>
              <w:right w:val="single" w:sz="4" w:space="0" w:color="auto"/>
            </w:tcBorders>
            <w:vAlign w:val="center"/>
          </w:tcPr>
          <w:p w:rsidR="006A773F" w:rsidRPr="00063624" w:rsidRDefault="006A773F" w:rsidP="00D81F71">
            <w:pPr>
              <w:spacing w:after="0" w:line="240" w:lineRule="auto"/>
              <w:jc w:val="center"/>
              <w:rPr>
                <w:rFonts w:ascii="Times New Roman" w:hAnsi="Times New Roman" w:cs="Times New Roman"/>
              </w:rPr>
            </w:pPr>
            <w:r w:rsidRPr="00063624">
              <w:rPr>
                <w:rFonts w:ascii="Times New Roman" w:hAnsi="Times New Roman" w:cs="Times New Roman"/>
              </w:rPr>
              <w:t>15.80</w:t>
            </w:r>
          </w:p>
        </w:tc>
        <w:tc>
          <w:tcPr>
            <w:tcW w:w="707" w:type="pct"/>
            <w:tcBorders>
              <w:left w:val="single" w:sz="4" w:space="0" w:color="auto"/>
            </w:tcBorders>
            <w:vAlign w:val="center"/>
          </w:tcPr>
          <w:p w:rsidR="006A773F" w:rsidRPr="00063624" w:rsidRDefault="00862284" w:rsidP="00D81F71">
            <w:pPr>
              <w:spacing w:after="0" w:line="240" w:lineRule="auto"/>
              <w:jc w:val="center"/>
              <w:rPr>
                <w:rFonts w:ascii="Times New Roman" w:hAnsi="Times New Roman" w:cs="Times New Roman"/>
              </w:rPr>
            </w:pPr>
            <w:r>
              <w:rPr>
                <w:rFonts w:ascii="Times New Roman" w:hAnsi="Times New Roman" w:cs="Times New Roman"/>
              </w:rPr>
              <w:t>..</w:t>
            </w:r>
          </w:p>
        </w:tc>
      </w:tr>
      <w:tr w:rsidR="006A773F" w:rsidRPr="00063624" w:rsidTr="00D81F71">
        <w:trPr>
          <w:trHeight w:val="20"/>
        </w:trPr>
        <w:tc>
          <w:tcPr>
            <w:tcW w:w="3572" w:type="pct"/>
            <w:tcBorders>
              <w:right w:val="single" w:sz="6" w:space="0" w:color="auto"/>
            </w:tcBorders>
          </w:tcPr>
          <w:p w:rsidR="006A773F" w:rsidRPr="00063624" w:rsidRDefault="006A773F" w:rsidP="00D81F71">
            <w:pPr>
              <w:tabs>
                <w:tab w:val="left" w:leader="dot" w:pos="6336"/>
              </w:tabs>
              <w:spacing w:after="0" w:line="240" w:lineRule="auto"/>
              <w:jc w:val="both"/>
              <w:rPr>
                <w:rFonts w:ascii="Times New Roman" w:hAnsi="Times New Roman" w:cs="Times New Roman"/>
              </w:rPr>
            </w:pPr>
            <w:r w:rsidRPr="00063624">
              <w:rPr>
                <w:rFonts w:ascii="Times New Roman" w:hAnsi="Times New Roman" w:cs="Times New Roman"/>
              </w:rPr>
              <w:t>One arm amputated and one eye destroyed</w:t>
            </w:r>
            <w:r w:rsidR="00D81F71">
              <w:rPr>
                <w:rFonts w:ascii="Times New Roman" w:hAnsi="Times New Roman" w:cs="Times New Roman"/>
              </w:rPr>
              <w:tab/>
            </w:r>
          </w:p>
        </w:tc>
        <w:tc>
          <w:tcPr>
            <w:tcW w:w="721" w:type="pct"/>
            <w:tcBorders>
              <w:left w:val="single" w:sz="6" w:space="0" w:color="auto"/>
              <w:right w:val="single" w:sz="4" w:space="0" w:color="auto"/>
            </w:tcBorders>
            <w:vAlign w:val="center"/>
          </w:tcPr>
          <w:p w:rsidR="006A773F" w:rsidRPr="00063624" w:rsidRDefault="006A773F" w:rsidP="00D81F71">
            <w:pPr>
              <w:spacing w:after="0" w:line="240" w:lineRule="auto"/>
              <w:jc w:val="center"/>
              <w:rPr>
                <w:rFonts w:ascii="Times New Roman" w:hAnsi="Times New Roman" w:cs="Times New Roman"/>
              </w:rPr>
            </w:pPr>
            <w:r w:rsidRPr="00063624">
              <w:rPr>
                <w:rFonts w:ascii="Times New Roman" w:hAnsi="Times New Roman" w:cs="Times New Roman"/>
              </w:rPr>
              <w:t>13.70</w:t>
            </w:r>
          </w:p>
        </w:tc>
        <w:tc>
          <w:tcPr>
            <w:tcW w:w="707" w:type="pct"/>
            <w:tcBorders>
              <w:left w:val="single" w:sz="4" w:space="0" w:color="auto"/>
            </w:tcBorders>
            <w:vAlign w:val="center"/>
          </w:tcPr>
          <w:p w:rsidR="006A773F" w:rsidRPr="00063624" w:rsidRDefault="00862284" w:rsidP="00862284">
            <w:pPr>
              <w:spacing w:after="0" w:line="240" w:lineRule="auto"/>
              <w:jc w:val="center"/>
              <w:rPr>
                <w:rFonts w:ascii="Times New Roman" w:hAnsi="Times New Roman" w:cs="Times New Roman"/>
              </w:rPr>
            </w:pPr>
            <w:r>
              <w:rPr>
                <w:rFonts w:ascii="Times New Roman" w:hAnsi="Times New Roman" w:cs="Times New Roman"/>
              </w:rPr>
              <w:t>..</w:t>
            </w:r>
          </w:p>
        </w:tc>
      </w:tr>
      <w:tr w:rsidR="006A773F" w:rsidRPr="00063624" w:rsidTr="00D81F71">
        <w:trPr>
          <w:trHeight w:val="20"/>
        </w:trPr>
        <w:tc>
          <w:tcPr>
            <w:tcW w:w="3572" w:type="pct"/>
            <w:tcBorders>
              <w:right w:val="single" w:sz="6" w:space="0" w:color="auto"/>
            </w:tcBorders>
          </w:tcPr>
          <w:p w:rsidR="006A773F" w:rsidRPr="00063624" w:rsidRDefault="006A773F" w:rsidP="00D81F71">
            <w:pPr>
              <w:tabs>
                <w:tab w:val="left" w:leader="dot" w:pos="6336"/>
              </w:tabs>
              <w:spacing w:after="0" w:line="240" w:lineRule="auto"/>
              <w:jc w:val="both"/>
              <w:rPr>
                <w:rFonts w:ascii="Times New Roman" w:hAnsi="Times New Roman" w:cs="Times New Roman"/>
              </w:rPr>
            </w:pPr>
            <w:r w:rsidRPr="00063624">
              <w:rPr>
                <w:rFonts w:ascii="Times New Roman" w:hAnsi="Times New Roman" w:cs="Times New Roman"/>
              </w:rPr>
              <w:t>One leg amputated and one eye destroyed</w:t>
            </w:r>
            <w:r w:rsidR="00D81F71">
              <w:rPr>
                <w:rFonts w:ascii="Times New Roman" w:hAnsi="Times New Roman" w:cs="Times New Roman"/>
              </w:rPr>
              <w:tab/>
            </w:r>
          </w:p>
        </w:tc>
        <w:tc>
          <w:tcPr>
            <w:tcW w:w="721" w:type="pct"/>
            <w:tcBorders>
              <w:left w:val="single" w:sz="6" w:space="0" w:color="auto"/>
              <w:right w:val="single" w:sz="4" w:space="0" w:color="auto"/>
            </w:tcBorders>
            <w:vAlign w:val="center"/>
          </w:tcPr>
          <w:p w:rsidR="006A773F" w:rsidRPr="00063624" w:rsidRDefault="006A773F" w:rsidP="00D81F71">
            <w:pPr>
              <w:spacing w:after="0" w:line="240" w:lineRule="auto"/>
              <w:jc w:val="center"/>
              <w:rPr>
                <w:rFonts w:ascii="Times New Roman" w:hAnsi="Times New Roman" w:cs="Times New Roman"/>
              </w:rPr>
            </w:pPr>
            <w:r w:rsidRPr="00063624">
              <w:rPr>
                <w:rFonts w:ascii="Times New Roman" w:hAnsi="Times New Roman" w:cs="Times New Roman"/>
              </w:rPr>
              <w:t>13.70</w:t>
            </w:r>
          </w:p>
        </w:tc>
        <w:tc>
          <w:tcPr>
            <w:tcW w:w="707" w:type="pct"/>
            <w:tcBorders>
              <w:left w:val="single" w:sz="4" w:space="0" w:color="auto"/>
            </w:tcBorders>
            <w:vAlign w:val="center"/>
          </w:tcPr>
          <w:p w:rsidR="006A773F" w:rsidRPr="00063624" w:rsidRDefault="00862284" w:rsidP="00D81F71">
            <w:pPr>
              <w:spacing w:after="0" w:line="240" w:lineRule="auto"/>
              <w:jc w:val="center"/>
              <w:rPr>
                <w:rFonts w:ascii="Times New Roman" w:hAnsi="Times New Roman" w:cs="Times New Roman"/>
              </w:rPr>
            </w:pPr>
            <w:r>
              <w:rPr>
                <w:rFonts w:ascii="Times New Roman" w:hAnsi="Times New Roman" w:cs="Times New Roman"/>
              </w:rPr>
              <w:t>..</w:t>
            </w:r>
          </w:p>
        </w:tc>
      </w:tr>
      <w:tr w:rsidR="006A773F" w:rsidRPr="00063624" w:rsidTr="00D81F71">
        <w:trPr>
          <w:trHeight w:val="20"/>
        </w:trPr>
        <w:tc>
          <w:tcPr>
            <w:tcW w:w="3572" w:type="pct"/>
            <w:tcBorders>
              <w:right w:val="single" w:sz="6" w:space="0" w:color="auto"/>
            </w:tcBorders>
          </w:tcPr>
          <w:p w:rsidR="006A773F" w:rsidRPr="00063624" w:rsidRDefault="006A773F" w:rsidP="00D81F71">
            <w:pPr>
              <w:tabs>
                <w:tab w:val="left" w:leader="dot" w:pos="6336"/>
              </w:tabs>
              <w:spacing w:after="0" w:line="240" w:lineRule="auto"/>
              <w:jc w:val="both"/>
              <w:rPr>
                <w:rFonts w:ascii="Times New Roman" w:hAnsi="Times New Roman" w:cs="Times New Roman"/>
              </w:rPr>
            </w:pPr>
            <w:r w:rsidRPr="00063624">
              <w:rPr>
                <w:rFonts w:ascii="Times New Roman" w:hAnsi="Times New Roman" w:cs="Times New Roman"/>
              </w:rPr>
              <w:t>One leg amputated above the knee</w:t>
            </w:r>
            <w:r w:rsidR="00D81F71">
              <w:rPr>
                <w:rFonts w:ascii="Times New Roman" w:hAnsi="Times New Roman" w:cs="Times New Roman"/>
              </w:rPr>
              <w:tab/>
            </w:r>
          </w:p>
        </w:tc>
        <w:tc>
          <w:tcPr>
            <w:tcW w:w="721" w:type="pct"/>
            <w:tcBorders>
              <w:left w:val="single" w:sz="6" w:space="0" w:color="auto"/>
              <w:right w:val="single" w:sz="4" w:space="0" w:color="auto"/>
            </w:tcBorders>
            <w:vAlign w:val="center"/>
          </w:tcPr>
          <w:p w:rsidR="006A773F" w:rsidRPr="00063624" w:rsidRDefault="006A773F" w:rsidP="00D81F71">
            <w:pPr>
              <w:spacing w:after="0" w:line="240" w:lineRule="auto"/>
              <w:jc w:val="center"/>
              <w:rPr>
                <w:rFonts w:ascii="Times New Roman" w:hAnsi="Times New Roman" w:cs="Times New Roman"/>
              </w:rPr>
            </w:pPr>
            <w:r w:rsidRPr="00063624">
              <w:rPr>
                <w:rFonts w:ascii="Times New Roman" w:hAnsi="Times New Roman" w:cs="Times New Roman"/>
              </w:rPr>
              <w:t>6.80</w:t>
            </w:r>
          </w:p>
        </w:tc>
        <w:tc>
          <w:tcPr>
            <w:tcW w:w="707" w:type="pct"/>
            <w:tcBorders>
              <w:left w:val="single" w:sz="4" w:space="0" w:color="auto"/>
            </w:tcBorders>
            <w:vAlign w:val="center"/>
          </w:tcPr>
          <w:p w:rsidR="006A773F" w:rsidRPr="00063624" w:rsidRDefault="00862284" w:rsidP="00D81F71">
            <w:pPr>
              <w:spacing w:after="0" w:line="240" w:lineRule="auto"/>
              <w:jc w:val="center"/>
              <w:rPr>
                <w:rFonts w:ascii="Times New Roman" w:hAnsi="Times New Roman" w:cs="Times New Roman"/>
              </w:rPr>
            </w:pPr>
            <w:r>
              <w:rPr>
                <w:rFonts w:ascii="Times New Roman" w:hAnsi="Times New Roman" w:cs="Times New Roman"/>
              </w:rPr>
              <w:t>..</w:t>
            </w:r>
          </w:p>
        </w:tc>
      </w:tr>
      <w:tr w:rsidR="006A773F" w:rsidRPr="00063624" w:rsidTr="00D81F71">
        <w:trPr>
          <w:trHeight w:val="20"/>
        </w:trPr>
        <w:tc>
          <w:tcPr>
            <w:tcW w:w="3572" w:type="pct"/>
            <w:tcBorders>
              <w:right w:val="single" w:sz="6" w:space="0" w:color="auto"/>
            </w:tcBorders>
          </w:tcPr>
          <w:p w:rsidR="006A773F" w:rsidRPr="00063624" w:rsidRDefault="006A773F" w:rsidP="00871F7C">
            <w:pPr>
              <w:tabs>
                <w:tab w:val="left" w:leader="dot" w:pos="6336"/>
              </w:tabs>
              <w:spacing w:after="0" w:line="240" w:lineRule="auto"/>
              <w:jc w:val="both"/>
              <w:rPr>
                <w:rFonts w:ascii="Times New Roman" w:hAnsi="Times New Roman" w:cs="Times New Roman"/>
              </w:rPr>
            </w:pPr>
            <w:r w:rsidRPr="00063624">
              <w:rPr>
                <w:rFonts w:ascii="Times New Roman" w:hAnsi="Times New Roman" w:cs="Times New Roman"/>
              </w:rPr>
              <w:t xml:space="preserve">One leg amputated below the </w:t>
            </w:r>
            <w:r w:rsidR="00871F7C">
              <w:rPr>
                <w:rFonts w:ascii="Times New Roman" w:hAnsi="Times New Roman" w:cs="Times New Roman"/>
              </w:rPr>
              <w:t>k</w:t>
            </w:r>
            <w:r w:rsidRPr="00063624">
              <w:rPr>
                <w:rFonts w:ascii="Times New Roman" w:hAnsi="Times New Roman" w:cs="Times New Roman"/>
              </w:rPr>
              <w:t>nee</w:t>
            </w:r>
            <w:r w:rsidR="00D81F71">
              <w:rPr>
                <w:rFonts w:ascii="Times New Roman" w:hAnsi="Times New Roman" w:cs="Times New Roman"/>
              </w:rPr>
              <w:tab/>
            </w:r>
          </w:p>
        </w:tc>
        <w:tc>
          <w:tcPr>
            <w:tcW w:w="721" w:type="pct"/>
            <w:tcBorders>
              <w:left w:val="single" w:sz="6" w:space="0" w:color="auto"/>
              <w:right w:val="single" w:sz="4" w:space="0" w:color="auto"/>
            </w:tcBorders>
            <w:vAlign w:val="center"/>
          </w:tcPr>
          <w:p w:rsidR="006A773F" w:rsidRPr="00063624" w:rsidRDefault="006A773F" w:rsidP="00D81F71">
            <w:pPr>
              <w:spacing w:after="0" w:line="240" w:lineRule="auto"/>
              <w:jc w:val="center"/>
              <w:rPr>
                <w:rFonts w:ascii="Times New Roman" w:hAnsi="Times New Roman" w:cs="Times New Roman"/>
              </w:rPr>
            </w:pPr>
            <w:r w:rsidRPr="00063624">
              <w:rPr>
                <w:rFonts w:ascii="Times New Roman" w:hAnsi="Times New Roman" w:cs="Times New Roman"/>
              </w:rPr>
              <w:t>3.60</w:t>
            </w:r>
          </w:p>
        </w:tc>
        <w:tc>
          <w:tcPr>
            <w:tcW w:w="707" w:type="pct"/>
            <w:tcBorders>
              <w:left w:val="single" w:sz="4" w:space="0" w:color="auto"/>
            </w:tcBorders>
            <w:vAlign w:val="center"/>
          </w:tcPr>
          <w:p w:rsidR="006A773F" w:rsidRPr="00063624" w:rsidRDefault="00862284" w:rsidP="00D81F71">
            <w:pPr>
              <w:spacing w:after="0" w:line="240" w:lineRule="auto"/>
              <w:jc w:val="center"/>
              <w:rPr>
                <w:rFonts w:ascii="Times New Roman" w:hAnsi="Times New Roman" w:cs="Times New Roman"/>
              </w:rPr>
            </w:pPr>
            <w:r>
              <w:rPr>
                <w:rFonts w:ascii="Times New Roman" w:hAnsi="Times New Roman" w:cs="Times New Roman"/>
              </w:rPr>
              <w:t>..</w:t>
            </w:r>
          </w:p>
        </w:tc>
      </w:tr>
      <w:tr w:rsidR="006A773F" w:rsidRPr="00063624" w:rsidTr="00D81F71">
        <w:trPr>
          <w:trHeight w:val="20"/>
        </w:trPr>
        <w:tc>
          <w:tcPr>
            <w:tcW w:w="3572" w:type="pct"/>
            <w:tcBorders>
              <w:right w:val="single" w:sz="6" w:space="0" w:color="auto"/>
            </w:tcBorders>
          </w:tcPr>
          <w:p w:rsidR="006A773F" w:rsidRPr="00063624" w:rsidRDefault="006A773F" w:rsidP="00D81F71">
            <w:pPr>
              <w:tabs>
                <w:tab w:val="left" w:leader="dot" w:pos="6336"/>
              </w:tabs>
              <w:spacing w:after="0" w:line="240" w:lineRule="auto"/>
              <w:jc w:val="both"/>
              <w:rPr>
                <w:rFonts w:ascii="Times New Roman" w:hAnsi="Times New Roman" w:cs="Times New Roman"/>
              </w:rPr>
            </w:pPr>
            <w:r w:rsidRPr="00063624">
              <w:rPr>
                <w:rFonts w:ascii="Times New Roman" w:hAnsi="Times New Roman" w:cs="Times New Roman"/>
              </w:rPr>
              <w:t>One arm amputated above the elbow</w:t>
            </w:r>
            <w:r w:rsidR="00D81F71">
              <w:rPr>
                <w:rFonts w:ascii="Times New Roman" w:hAnsi="Times New Roman" w:cs="Times New Roman"/>
              </w:rPr>
              <w:tab/>
            </w:r>
          </w:p>
        </w:tc>
        <w:tc>
          <w:tcPr>
            <w:tcW w:w="721" w:type="pct"/>
            <w:tcBorders>
              <w:left w:val="single" w:sz="6" w:space="0" w:color="auto"/>
              <w:right w:val="single" w:sz="4" w:space="0" w:color="auto"/>
            </w:tcBorders>
            <w:vAlign w:val="center"/>
          </w:tcPr>
          <w:p w:rsidR="006A773F" w:rsidRPr="00063624" w:rsidRDefault="006A773F" w:rsidP="00D81F71">
            <w:pPr>
              <w:spacing w:after="0" w:line="240" w:lineRule="auto"/>
              <w:jc w:val="center"/>
              <w:rPr>
                <w:rFonts w:ascii="Times New Roman" w:hAnsi="Times New Roman" w:cs="Times New Roman"/>
              </w:rPr>
            </w:pPr>
            <w:r w:rsidRPr="00063624">
              <w:rPr>
                <w:rFonts w:ascii="Times New Roman" w:hAnsi="Times New Roman" w:cs="Times New Roman"/>
              </w:rPr>
              <w:t>6.80</w:t>
            </w:r>
          </w:p>
        </w:tc>
        <w:tc>
          <w:tcPr>
            <w:tcW w:w="707" w:type="pct"/>
            <w:tcBorders>
              <w:left w:val="single" w:sz="4" w:space="0" w:color="auto"/>
            </w:tcBorders>
            <w:vAlign w:val="center"/>
          </w:tcPr>
          <w:p w:rsidR="006A773F" w:rsidRPr="00063624" w:rsidRDefault="00862284" w:rsidP="00D81F71">
            <w:pPr>
              <w:spacing w:after="0" w:line="240" w:lineRule="auto"/>
              <w:jc w:val="center"/>
              <w:rPr>
                <w:rFonts w:ascii="Times New Roman" w:hAnsi="Times New Roman" w:cs="Times New Roman"/>
              </w:rPr>
            </w:pPr>
            <w:r>
              <w:rPr>
                <w:rFonts w:ascii="Times New Roman" w:hAnsi="Times New Roman" w:cs="Times New Roman"/>
              </w:rPr>
              <w:t>..</w:t>
            </w:r>
          </w:p>
        </w:tc>
      </w:tr>
      <w:tr w:rsidR="006A773F" w:rsidRPr="00063624" w:rsidTr="00D81F71">
        <w:trPr>
          <w:trHeight w:val="20"/>
        </w:trPr>
        <w:tc>
          <w:tcPr>
            <w:tcW w:w="3572" w:type="pct"/>
            <w:tcBorders>
              <w:right w:val="single" w:sz="6" w:space="0" w:color="auto"/>
            </w:tcBorders>
          </w:tcPr>
          <w:p w:rsidR="006A773F" w:rsidRPr="00063624" w:rsidRDefault="006A773F" w:rsidP="00D81F71">
            <w:pPr>
              <w:tabs>
                <w:tab w:val="left" w:leader="dot" w:pos="6336"/>
              </w:tabs>
              <w:spacing w:after="0" w:line="240" w:lineRule="auto"/>
              <w:jc w:val="both"/>
              <w:rPr>
                <w:rFonts w:ascii="Times New Roman" w:hAnsi="Times New Roman" w:cs="Times New Roman"/>
              </w:rPr>
            </w:pPr>
            <w:r w:rsidRPr="00063624">
              <w:rPr>
                <w:rFonts w:ascii="Times New Roman" w:hAnsi="Times New Roman" w:cs="Times New Roman"/>
              </w:rPr>
              <w:t>One arm amputated below the elbow</w:t>
            </w:r>
            <w:r w:rsidR="00D81F71">
              <w:rPr>
                <w:rFonts w:ascii="Times New Roman" w:hAnsi="Times New Roman" w:cs="Times New Roman"/>
              </w:rPr>
              <w:tab/>
            </w:r>
          </w:p>
        </w:tc>
        <w:tc>
          <w:tcPr>
            <w:tcW w:w="721" w:type="pct"/>
            <w:tcBorders>
              <w:left w:val="single" w:sz="6" w:space="0" w:color="auto"/>
              <w:right w:val="single" w:sz="4" w:space="0" w:color="auto"/>
            </w:tcBorders>
            <w:vAlign w:val="center"/>
          </w:tcPr>
          <w:p w:rsidR="006A773F" w:rsidRPr="00063624" w:rsidRDefault="006A773F" w:rsidP="00D81F71">
            <w:pPr>
              <w:spacing w:after="0" w:line="240" w:lineRule="auto"/>
              <w:jc w:val="center"/>
              <w:rPr>
                <w:rFonts w:ascii="Times New Roman" w:hAnsi="Times New Roman" w:cs="Times New Roman"/>
              </w:rPr>
            </w:pPr>
            <w:r w:rsidRPr="00063624">
              <w:rPr>
                <w:rFonts w:ascii="Times New Roman" w:hAnsi="Times New Roman" w:cs="Times New Roman"/>
              </w:rPr>
              <w:t>3.60</w:t>
            </w:r>
          </w:p>
        </w:tc>
        <w:tc>
          <w:tcPr>
            <w:tcW w:w="707" w:type="pct"/>
            <w:tcBorders>
              <w:left w:val="single" w:sz="4" w:space="0" w:color="auto"/>
            </w:tcBorders>
            <w:vAlign w:val="center"/>
          </w:tcPr>
          <w:p w:rsidR="006A773F" w:rsidRPr="00063624" w:rsidRDefault="00862284" w:rsidP="00D81F71">
            <w:pPr>
              <w:spacing w:after="0" w:line="240" w:lineRule="auto"/>
              <w:jc w:val="center"/>
              <w:rPr>
                <w:rFonts w:ascii="Times New Roman" w:hAnsi="Times New Roman" w:cs="Times New Roman"/>
              </w:rPr>
            </w:pPr>
            <w:r>
              <w:rPr>
                <w:rFonts w:ascii="Times New Roman" w:hAnsi="Times New Roman" w:cs="Times New Roman"/>
              </w:rPr>
              <w:t>..</w:t>
            </w:r>
          </w:p>
        </w:tc>
      </w:tr>
      <w:tr w:rsidR="006A773F" w:rsidRPr="00063624" w:rsidTr="00D81F71">
        <w:trPr>
          <w:trHeight w:val="20"/>
        </w:trPr>
        <w:tc>
          <w:tcPr>
            <w:tcW w:w="3572" w:type="pct"/>
            <w:tcBorders>
              <w:bottom w:val="single" w:sz="6" w:space="0" w:color="auto"/>
              <w:right w:val="single" w:sz="6" w:space="0" w:color="auto"/>
            </w:tcBorders>
          </w:tcPr>
          <w:p w:rsidR="006A773F" w:rsidRPr="00063624" w:rsidRDefault="006A773F" w:rsidP="00862284">
            <w:pPr>
              <w:tabs>
                <w:tab w:val="left" w:leader="dot" w:pos="6336"/>
              </w:tabs>
              <w:spacing w:after="120" w:line="240" w:lineRule="auto"/>
              <w:jc w:val="both"/>
              <w:rPr>
                <w:rFonts w:ascii="Times New Roman" w:hAnsi="Times New Roman" w:cs="Times New Roman"/>
              </w:rPr>
            </w:pPr>
            <w:r w:rsidRPr="00063624">
              <w:rPr>
                <w:rFonts w:ascii="Times New Roman" w:hAnsi="Times New Roman" w:cs="Times New Roman"/>
              </w:rPr>
              <w:t>Loss of vision in one eye</w:t>
            </w:r>
            <w:r w:rsidR="00D81F71">
              <w:rPr>
                <w:rFonts w:ascii="Times New Roman" w:hAnsi="Times New Roman" w:cs="Times New Roman"/>
              </w:rPr>
              <w:tab/>
            </w:r>
          </w:p>
        </w:tc>
        <w:tc>
          <w:tcPr>
            <w:tcW w:w="721" w:type="pct"/>
            <w:tcBorders>
              <w:left w:val="single" w:sz="6" w:space="0" w:color="auto"/>
              <w:bottom w:val="single" w:sz="6" w:space="0" w:color="auto"/>
              <w:right w:val="single" w:sz="4" w:space="0" w:color="auto"/>
            </w:tcBorders>
            <w:vAlign w:val="center"/>
          </w:tcPr>
          <w:p w:rsidR="006A773F" w:rsidRPr="00063624" w:rsidRDefault="006A773F" w:rsidP="00862284">
            <w:pPr>
              <w:spacing w:after="120" w:line="240" w:lineRule="auto"/>
              <w:jc w:val="center"/>
              <w:rPr>
                <w:rFonts w:ascii="Times New Roman" w:hAnsi="Times New Roman" w:cs="Times New Roman"/>
              </w:rPr>
            </w:pPr>
            <w:r w:rsidRPr="00063624">
              <w:rPr>
                <w:rFonts w:ascii="Times New Roman" w:hAnsi="Times New Roman" w:cs="Times New Roman"/>
              </w:rPr>
              <w:t>5.30</w:t>
            </w:r>
          </w:p>
        </w:tc>
        <w:tc>
          <w:tcPr>
            <w:tcW w:w="707" w:type="pct"/>
            <w:tcBorders>
              <w:left w:val="single" w:sz="4" w:space="0" w:color="auto"/>
              <w:bottom w:val="single" w:sz="6" w:space="0" w:color="auto"/>
            </w:tcBorders>
            <w:vAlign w:val="center"/>
          </w:tcPr>
          <w:p w:rsidR="006A773F" w:rsidRPr="00063624" w:rsidRDefault="00862284" w:rsidP="00862284">
            <w:pPr>
              <w:spacing w:after="120" w:line="240" w:lineRule="auto"/>
              <w:jc w:val="center"/>
              <w:rPr>
                <w:rFonts w:ascii="Times New Roman" w:hAnsi="Times New Roman" w:cs="Times New Roman"/>
              </w:rPr>
            </w:pPr>
            <w:r>
              <w:rPr>
                <w:rFonts w:ascii="Times New Roman" w:hAnsi="Times New Roman" w:cs="Times New Roman"/>
              </w:rPr>
              <w:t>..</w:t>
            </w:r>
          </w:p>
        </w:tc>
      </w:tr>
    </w:tbl>
    <w:p w:rsidR="006A773F" w:rsidRPr="0035177D" w:rsidRDefault="00063624" w:rsidP="0035177D">
      <w:pPr>
        <w:spacing w:before="120" w:after="60" w:line="240" w:lineRule="auto"/>
        <w:jc w:val="both"/>
        <w:rPr>
          <w:rFonts w:ascii="Times New Roman" w:hAnsi="Times New Roman" w:cs="Times New Roman"/>
          <w:b/>
          <w:sz w:val="20"/>
        </w:rPr>
      </w:pPr>
      <w:r w:rsidRPr="0035177D">
        <w:rPr>
          <w:rFonts w:ascii="Times New Roman" w:hAnsi="Times New Roman" w:cs="Times New Roman"/>
          <w:b/>
          <w:sz w:val="20"/>
        </w:rPr>
        <w:t>Application of certain amendments.</w:t>
      </w:r>
    </w:p>
    <w:p w:rsidR="006A773F" w:rsidRPr="00063624" w:rsidRDefault="00063624" w:rsidP="0035177D">
      <w:pPr>
        <w:tabs>
          <w:tab w:val="left" w:pos="810"/>
        </w:tabs>
        <w:spacing w:after="60" w:line="240" w:lineRule="auto"/>
        <w:ind w:firstLine="432"/>
        <w:jc w:val="both"/>
        <w:rPr>
          <w:rFonts w:ascii="Times New Roman" w:hAnsi="Times New Roman" w:cs="Times New Roman"/>
        </w:rPr>
      </w:pPr>
      <w:r w:rsidRPr="00063624">
        <w:rPr>
          <w:rFonts w:ascii="Times New Roman" w:hAnsi="Times New Roman" w:cs="Times New Roman"/>
          <w:b/>
        </w:rPr>
        <w:t>24</w:t>
      </w:r>
      <w:r w:rsidRPr="004945D4">
        <w:rPr>
          <w:rFonts w:ascii="Times New Roman" w:hAnsi="Times New Roman" w:cs="Times New Roman"/>
          <w:b/>
          <w:i/>
        </w:rPr>
        <w:t>.</w:t>
      </w:r>
      <w:r w:rsidR="0035177D">
        <w:rPr>
          <w:rFonts w:ascii="Times New Roman" w:hAnsi="Times New Roman" w:cs="Times New Roman"/>
          <w:i/>
        </w:rPr>
        <w:tab/>
      </w:r>
      <w:r w:rsidR="006A773F" w:rsidRPr="00063624">
        <w:rPr>
          <w:rFonts w:ascii="Times New Roman" w:hAnsi="Times New Roman" w:cs="Times New Roman"/>
        </w:rPr>
        <w:t>The amendme</w:t>
      </w:r>
      <w:r w:rsidR="004945D4">
        <w:rPr>
          <w:rFonts w:ascii="Times New Roman" w:hAnsi="Times New Roman" w:cs="Times New Roman"/>
        </w:rPr>
        <w:t>nts made by sections 20, 21 and</w:t>
      </w:r>
      <w:r w:rsidR="006A773F" w:rsidRPr="00063624">
        <w:rPr>
          <w:rFonts w:ascii="Times New Roman" w:hAnsi="Times New Roman" w:cs="Times New Roman"/>
        </w:rPr>
        <w:t xml:space="preserve"> 23—</w:t>
      </w:r>
    </w:p>
    <w:p w:rsidR="006A773F" w:rsidRPr="00063624" w:rsidRDefault="006A773F" w:rsidP="0035177D">
      <w:pPr>
        <w:spacing w:after="60" w:line="240" w:lineRule="auto"/>
        <w:ind w:left="1008" w:hanging="432"/>
        <w:jc w:val="both"/>
        <w:rPr>
          <w:rFonts w:ascii="Times New Roman" w:hAnsi="Times New Roman" w:cs="Times New Roman"/>
        </w:rPr>
      </w:pPr>
      <w:r w:rsidRPr="00063624">
        <w:rPr>
          <w:rFonts w:ascii="Times New Roman" w:hAnsi="Times New Roman" w:cs="Times New Roman"/>
        </w:rPr>
        <w:t>(a) shall be deemed to have come into operation on the seventh day of December, 1972; and</w:t>
      </w:r>
    </w:p>
    <w:p w:rsidR="006A773F" w:rsidRPr="00063624" w:rsidRDefault="006A773F" w:rsidP="0035177D">
      <w:pPr>
        <w:spacing w:after="60" w:line="240" w:lineRule="auto"/>
        <w:ind w:left="1008" w:hanging="432"/>
        <w:jc w:val="both"/>
        <w:rPr>
          <w:rFonts w:ascii="Times New Roman" w:hAnsi="Times New Roman" w:cs="Times New Roman"/>
        </w:rPr>
      </w:pPr>
      <w:r w:rsidRPr="00063624">
        <w:rPr>
          <w:rFonts w:ascii="Times New Roman" w:hAnsi="Times New Roman" w:cs="Times New Roman"/>
        </w:rPr>
        <w:t>(b) apply in relation to an instalment of a pension falling due on that date and to all subsequent instalments.</w:t>
      </w:r>
    </w:p>
    <w:p w:rsidR="006A773F" w:rsidRPr="0035177D" w:rsidRDefault="00063624" w:rsidP="0035177D">
      <w:pPr>
        <w:spacing w:before="120" w:after="60" w:line="240" w:lineRule="auto"/>
        <w:jc w:val="both"/>
        <w:rPr>
          <w:rFonts w:ascii="Times New Roman" w:hAnsi="Times New Roman" w:cs="Times New Roman"/>
          <w:b/>
          <w:sz w:val="20"/>
        </w:rPr>
      </w:pPr>
      <w:r w:rsidRPr="0035177D">
        <w:rPr>
          <w:rFonts w:ascii="Times New Roman" w:hAnsi="Times New Roman" w:cs="Times New Roman"/>
          <w:b/>
          <w:sz w:val="20"/>
        </w:rPr>
        <w:t>Appropriation.</w:t>
      </w:r>
    </w:p>
    <w:p w:rsidR="006A773F" w:rsidRPr="00063624" w:rsidRDefault="00063624" w:rsidP="002B21FD">
      <w:pPr>
        <w:tabs>
          <w:tab w:val="left" w:pos="810"/>
        </w:tabs>
        <w:spacing w:after="60" w:line="240" w:lineRule="auto"/>
        <w:ind w:firstLine="432"/>
        <w:jc w:val="both"/>
        <w:rPr>
          <w:rFonts w:ascii="Times New Roman" w:hAnsi="Times New Roman" w:cs="Times New Roman"/>
        </w:rPr>
      </w:pPr>
      <w:r w:rsidRPr="00063624">
        <w:rPr>
          <w:rFonts w:ascii="Times New Roman" w:hAnsi="Times New Roman" w:cs="Times New Roman"/>
          <w:b/>
        </w:rPr>
        <w:t>25</w:t>
      </w:r>
      <w:r w:rsidR="006A773F" w:rsidRPr="004945D4">
        <w:rPr>
          <w:rFonts w:ascii="Times New Roman" w:hAnsi="Times New Roman" w:cs="Times New Roman"/>
          <w:b/>
        </w:rPr>
        <w:t>.</w:t>
      </w:r>
      <w:r w:rsidR="002B21FD">
        <w:rPr>
          <w:rFonts w:ascii="Times New Roman" w:hAnsi="Times New Roman" w:cs="Times New Roman"/>
        </w:rPr>
        <w:tab/>
      </w:r>
      <w:r w:rsidR="006A773F" w:rsidRPr="00063624">
        <w:rPr>
          <w:rFonts w:ascii="Times New Roman" w:hAnsi="Times New Roman" w:cs="Times New Roman"/>
        </w:rPr>
        <w:t>(1) The Consolidated Revenue Fund is appropriated to the extent necessary for the purposes of such expenditure in pursuance of the Principal Act as amended by this Act as results from this Act, being expenditure on or before the thirtieth day of June, 1973.</w:t>
      </w:r>
    </w:p>
    <w:p w:rsidR="006A773F" w:rsidRPr="00063624" w:rsidRDefault="006A773F" w:rsidP="002B21FD">
      <w:pPr>
        <w:tabs>
          <w:tab w:val="left" w:pos="810"/>
        </w:tabs>
        <w:spacing w:after="60" w:line="240" w:lineRule="auto"/>
        <w:ind w:firstLine="432"/>
        <w:jc w:val="both"/>
        <w:rPr>
          <w:rFonts w:ascii="Times New Roman" w:hAnsi="Times New Roman" w:cs="Times New Roman"/>
        </w:rPr>
      </w:pPr>
      <w:r w:rsidRPr="00063624">
        <w:rPr>
          <w:rFonts w:ascii="Times New Roman" w:hAnsi="Times New Roman" w:cs="Times New Roman"/>
        </w:rPr>
        <w:t>(2)</w:t>
      </w:r>
      <w:r w:rsidR="002B21FD">
        <w:rPr>
          <w:rFonts w:ascii="Times New Roman" w:hAnsi="Times New Roman" w:cs="Times New Roman"/>
        </w:rPr>
        <w:tab/>
      </w:r>
      <w:r w:rsidRPr="00063624">
        <w:rPr>
          <w:rFonts w:ascii="Times New Roman" w:hAnsi="Times New Roman" w:cs="Times New Roman"/>
        </w:rPr>
        <w:t>Sub-section (1) does not prevent the issue and application of moneys, for the purposes referred to in that sub-section, in. pursuance of an appropriation made by an Act other than this Act (whether passed before or after the commencement of this Act).</w:t>
      </w:r>
    </w:p>
    <w:sectPr w:rsidR="006A773F" w:rsidRPr="00063624" w:rsidSect="00F63462">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C64" w:rsidRDefault="001A0C64" w:rsidP="00DA0DC1">
      <w:pPr>
        <w:spacing w:after="0" w:line="240" w:lineRule="auto"/>
      </w:pPr>
      <w:r>
        <w:separator/>
      </w:r>
    </w:p>
  </w:endnote>
  <w:endnote w:type="continuationSeparator" w:id="0">
    <w:p w:rsidR="001A0C64" w:rsidRDefault="001A0C64" w:rsidP="00DA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C64" w:rsidRDefault="001A0C64" w:rsidP="00DA0DC1">
      <w:pPr>
        <w:spacing w:after="0" w:line="240" w:lineRule="auto"/>
      </w:pPr>
      <w:r>
        <w:separator/>
      </w:r>
    </w:p>
  </w:footnote>
  <w:footnote w:type="continuationSeparator" w:id="0">
    <w:p w:rsidR="001A0C64" w:rsidRDefault="001A0C64" w:rsidP="00DA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462" w:rsidRPr="00CA5420" w:rsidRDefault="00F63462" w:rsidP="00F63462">
    <w:pPr>
      <w:pStyle w:val="Header"/>
      <w:tabs>
        <w:tab w:val="clear" w:pos="9360"/>
        <w:tab w:val="right" w:pos="9000"/>
      </w:tabs>
      <w:rPr>
        <w:sz w:val="20"/>
      </w:rPr>
    </w:pPr>
    <w:r w:rsidRPr="00CA5420">
      <w:rPr>
        <w:rFonts w:ascii="Times New Roman" w:hAnsi="Times New Roman" w:cs="Times New Roman"/>
        <w:sz w:val="20"/>
      </w:rPr>
      <w:t>1973</w:t>
    </w:r>
    <w:r w:rsidRPr="00CA5420">
      <w:rPr>
        <w:rFonts w:ascii="Times New Roman" w:hAnsi="Times New Roman" w:cs="Times New Roman"/>
        <w:sz w:val="20"/>
      </w:rPr>
      <w:tab/>
    </w:r>
    <w:r w:rsidRPr="00CA5420">
      <w:rPr>
        <w:rFonts w:ascii="Times New Roman" w:hAnsi="Times New Roman" w:cs="Times New Roman"/>
        <w:i/>
        <w:sz w:val="20"/>
      </w:rPr>
      <w:t>Repatriation</w:t>
    </w:r>
    <w:r w:rsidRPr="00CA5420">
      <w:rPr>
        <w:rFonts w:ascii="Times New Roman" w:hAnsi="Times New Roman" w:cs="Times New Roman"/>
        <w:i/>
        <w:sz w:val="20"/>
      </w:rPr>
      <w:tab/>
    </w:r>
    <w:r w:rsidRPr="00CA5420">
      <w:rPr>
        <w:rFonts w:ascii="Times New Roman" w:hAnsi="Times New Roman" w:cs="Times New Roman"/>
        <w:sz w:val="20"/>
      </w:rPr>
      <w:t>No.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DC1" w:rsidRPr="00CA5420" w:rsidRDefault="00F63462" w:rsidP="00DA0DC1">
    <w:pPr>
      <w:pStyle w:val="Header"/>
      <w:tabs>
        <w:tab w:val="clear" w:pos="9360"/>
        <w:tab w:val="right" w:pos="9000"/>
      </w:tabs>
      <w:rPr>
        <w:sz w:val="20"/>
      </w:rPr>
    </w:pPr>
    <w:r w:rsidRPr="00CA5420">
      <w:rPr>
        <w:rFonts w:ascii="Times New Roman" w:hAnsi="Times New Roman" w:cs="Times New Roman"/>
        <w:sz w:val="20"/>
      </w:rPr>
      <w:t>No. 2</w:t>
    </w:r>
    <w:r w:rsidR="00DA0DC1" w:rsidRPr="00CA5420">
      <w:rPr>
        <w:rFonts w:ascii="Times New Roman" w:hAnsi="Times New Roman" w:cs="Times New Roman"/>
        <w:sz w:val="20"/>
      </w:rPr>
      <w:tab/>
    </w:r>
    <w:r w:rsidR="00DA0DC1" w:rsidRPr="00CA5420">
      <w:rPr>
        <w:rFonts w:ascii="Times New Roman" w:hAnsi="Times New Roman" w:cs="Times New Roman"/>
        <w:i/>
        <w:sz w:val="20"/>
      </w:rPr>
      <w:t>Repatriation</w:t>
    </w:r>
    <w:r w:rsidR="00DA0DC1" w:rsidRPr="00CA5420">
      <w:rPr>
        <w:rFonts w:ascii="Times New Roman" w:hAnsi="Times New Roman" w:cs="Times New Roman"/>
        <w:i/>
        <w:sz w:val="20"/>
      </w:rPr>
      <w:tab/>
    </w:r>
    <w:r>
      <w:rPr>
        <w:rFonts w:ascii="Times New Roman" w:hAnsi="Times New Roman" w:cs="Times New Roman"/>
        <w:sz w:val="20"/>
      </w:rPr>
      <w:t>1973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773F"/>
    <w:rsid w:val="00022D6B"/>
    <w:rsid w:val="00023120"/>
    <w:rsid w:val="00063624"/>
    <w:rsid w:val="000F7ED5"/>
    <w:rsid w:val="00124C73"/>
    <w:rsid w:val="001A0C64"/>
    <w:rsid w:val="001E63D4"/>
    <w:rsid w:val="002472FC"/>
    <w:rsid w:val="002B21FD"/>
    <w:rsid w:val="002B5D4C"/>
    <w:rsid w:val="0035177D"/>
    <w:rsid w:val="003949C1"/>
    <w:rsid w:val="003B0855"/>
    <w:rsid w:val="003C0949"/>
    <w:rsid w:val="00426268"/>
    <w:rsid w:val="0043518C"/>
    <w:rsid w:val="0046510D"/>
    <w:rsid w:val="004945D4"/>
    <w:rsid w:val="004F5C29"/>
    <w:rsid w:val="00595B18"/>
    <w:rsid w:val="006471EA"/>
    <w:rsid w:val="00671EF8"/>
    <w:rsid w:val="0067317B"/>
    <w:rsid w:val="006A065B"/>
    <w:rsid w:val="006A773F"/>
    <w:rsid w:val="006B6301"/>
    <w:rsid w:val="0070692D"/>
    <w:rsid w:val="00743A24"/>
    <w:rsid w:val="0077482B"/>
    <w:rsid w:val="007E5564"/>
    <w:rsid w:val="00862284"/>
    <w:rsid w:val="00871F7C"/>
    <w:rsid w:val="008E158D"/>
    <w:rsid w:val="008E5E21"/>
    <w:rsid w:val="009016B5"/>
    <w:rsid w:val="00934187"/>
    <w:rsid w:val="00943816"/>
    <w:rsid w:val="009837D5"/>
    <w:rsid w:val="00985213"/>
    <w:rsid w:val="00A102E2"/>
    <w:rsid w:val="00AB01AA"/>
    <w:rsid w:val="00AC6F56"/>
    <w:rsid w:val="00AE3586"/>
    <w:rsid w:val="00B548BC"/>
    <w:rsid w:val="00B64C25"/>
    <w:rsid w:val="00BB7C09"/>
    <w:rsid w:val="00BD45BA"/>
    <w:rsid w:val="00CA5420"/>
    <w:rsid w:val="00D534AB"/>
    <w:rsid w:val="00D81F71"/>
    <w:rsid w:val="00D97642"/>
    <w:rsid w:val="00DA0DC1"/>
    <w:rsid w:val="00DB4847"/>
    <w:rsid w:val="00E45092"/>
    <w:rsid w:val="00E86E28"/>
    <w:rsid w:val="00E9658B"/>
    <w:rsid w:val="00F269DF"/>
    <w:rsid w:val="00F554C3"/>
    <w:rsid w:val="00F63462"/>
    <w:rsid w:val="00FB3802"/>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A773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A773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A773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A773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6A773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6A773F"/>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6A773F"/>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6A773F"/>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6A773F"/>
    <w:pPr>
      <w:spacing w:after="0" w:line="240" w:lineRule="auto"/>
    </w:pPr>
    <w:rPr>
      <w:rFonts w:ascii="Times New Roman" w:eastAsia="Times New Roman" w:hAnsi="Times New Roman" w:cs="Times New Roman"/>
      <w:sz w:val="20"/>
      <w:szCs w:val="20"/>
    </w:rPr>
  </w:style>
  <w:style w:type="paragraph" w:customStyle="1" w:styleId="Style278">
    <w:name w:val="Style278"/>
    <w:basedOn w:val="Normal"/>
    <w:rsid w:val="006A773F"/>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6A773F"/>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6A773F"/>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6A773F"/>
    <w:pPr>
      <w:spacing w:after="0" w:line="240" w:lineRule="auto"/>
    </w:pPr>
    <w:rPr>
      <w:rFonts w:ascii="Times New Roman" w:eastAsia="Times New Roman" w:hAnsi="Times New Roman" w:cs="Times New Roman"/>
      <w:sz w:val="20"/>
      <w:szCs w:val="20"/>
    </w:rPr>
  </w:style>
  <w:style w:type="paragraph" w:customStyle="1" w:styleId="Style215">
    <w:name w:val="Style215"/>
    <w:basedOn w:val="Normal"/>
    <w:rsid w:val="006A773F"/>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6A773F"/>
    <w:pPr>
      <w:spacing w:after="0" w:line="240" w:lineRule="auto"/>
    </w:pPr>
    <w:rPr>
      <w:rFonts w:ascii="Times New Roman" w:eastAsia="Times New Roman" w:hAnsi="Times New Roman" w:cs="Times New Roman"/>
      <w:sz w:val="20"/>
      <w:szCs w:val="20"/>
    </w:rPr>
  </w:style>
  <w:style w:type="paragraph" w:customStyle="1" w:styleId="Style269">
    <w:name w:val="Style269"/>
    <w:basedOn w:val="Normal"/>
    <w:rsid w:val="006A773F"/>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6A773F"/>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6A773F"/>
    <w:pPr>
      <w:spacing w:after="0" w:line="240" w:lineRule="auto"/>
    </w:pPr>
    <w:rPr>
      <w:rFonts w:ascii="Times New Roman" w:eastAsia="Times New Roman" w:hAnsi="Times New Roman" w:cs="Times New Roman"/>
      <w:sz w:val="20"/>
      <w:szCs w:val="20"/>
    </w:rPr>
  </w:style>
  <w:style w:type="paragraph" w:customStyle="1" w:styleId="Style343">
    <w:name w:val="Style343"/>
    <w:basedOn w:val="Normal"/>
    <w:rsid w:val="006A773F"/>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6A773F"/>
    <w:pPr>
      <w:spacing w:after="0" w:line="240" w:lineRule="auto"/>
    </w:pPr>
    <w:rPr>
      <w:rFonts w:ascii="Times New Roman" w:eastAsia="Times New Roman" w:hAnsi="Times New Roman" w:cs="Times New Roman"/>
      <w:sz w:val="20"/>
      <w:szCs w:val="20"/>
    </w:rPr>
  </w:style>
  <w:style w:type="paragraph" w:customStyle="1" w:styleId="Style136">
    <w:name w:val="Style136"/>
    <w:basedOn w:val="Normal"/>
    <w:rsid w:val="006A773F"/>
    <w:pPr>
      <w:spacing w:after="0" w:line="240" w:lineRule="auto"/>
    </w:pPr>
    <w:rPr>
      <w:rFonts w:ascii="Times New Roman" w:eastAsia="Times New Roman" w:hAnsi="Times New Roman" w:cs="Times New Roman"/>
      <w:sz w:val="20"/>
      <w:szCs w:val="20"/>
    </w:rPr>
  </w:style>
  <w:style w:type="paragraph" w:customStyle="1" w:styleId="Style273">
    <w:name w:val="Style273"/>
    <w:basedOn w:val="Normal"/>
    <w:rsid w:val="006A773F"/>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6A773F"/>
    <w:pPr>
      <w:spacing w:after="0" w:line="240" w:lineRule="auto"/>
    </w:pPr>
    <w:rPr>
      <w:rFonts w:ascii="Times New Roman" w:eastAsia="Times New Roman" w:hAnsi="Times New Roman" w:cs="Times New Roman"/>
      <w:sz w:val="20"/>
      <w:szCs w:val="20"/>
    </w:rPr>
  </w:style>
  <w:style w:type="paragraph" w:customStyle="1" w:styleId="Style183">
    <w:name w:val="Style183"/>
    <w:basedOn w:val="Normal"/>
    <w:rsid w:val="006A773F"/>
    <w:pPr>
      <w:spacing w:after="0" w:line="240" w:lineRule="auto"/>
    </w:pPr>
    <w:rPr>
      <w:rFonts w:ascii="Times New Roman" w:eastAsia="Times New Roman" w:hAnsi="Times New Roman" w:cs="Times New Roman"/>
      <w:sz w:val="20"/>
      <w:szCs w:val="20"/>
    </w:rPr>
  </w:style>
  <w:style w:type="paragraph" w:customStyle="1" w:styleId="Style274">
    <w:name w:val="Style274"/>
    <w:basedOn w:val="Normal"/>
    <w:rsid w:val="006A773F"/>
    <w:pPr>
      <w:spacing w:after="0" w:line="240" w:lineRule="auto"/>
    </w:pPr>
    <w:rPr>
      <w:rFonts w:ascii="Times New Roman" w:eastAsia="Times New Roman" w:hAnsi="Times New Roman" w:cs="Times New Roman"/>
      <w:sz w:val="20"/>
      <w:szCs w:val="20"/>
    </w:rPr>
  </w:style>
  <w:style w:type="paragraph" w:customStyle="1" w:styleId="Style271">
    <w:name w:val="Style271"/>
    <w:basedOn w:val="Normal"/>
    <w:rsid w:val="006A773F"/>
    <w:pPr>
      <w:spacing w:after="0" w:line="240" w:lineRule="auto"/>
    </w:pPr>
    <w:rPr>
      <w:rFonts w:ascii="Times New Roman" w:eastAsia="Times New Roman" w:hAnsi="Times New Roman" w:cs="Times New Roman"/>
      <w:sz w:val="20"/>
      <w:szCs w:val="20"/>
    </w:rPr>
  </w:style>
  <w:style w:type="paragraph" w:customStyle="1" w:styleId="Style325">
    <w:name w:val="Style325"/>
    <w:basedOn w:val="Normal"/>
    <w:rsid w:val="006A773F"/>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6A773F"/>
    <w:rPr>
      <w:rFonts w:ascii="Times New Roman" w:eastAsia="Times New Roman" w:hAnsi="Times New Roman" w:cs="Times New Roman"/>
      <w:b/>
      <w:bCs/>
      <w:i w:val="0"/>
      <w:iCs w:val="0"/>
      <w:smallCaps w:val="0"/>
      <w:sz w:val="32"/>
      <w:szCs w:val="32"/>
    </w:rPr>
  </w:style>
  <w:style w:type="character" w:customStyle="1" w:styleId="CharStyle18">
    <w:name w:val="CharStyle18"/>
    <w:basedOn w:val="DefaultParagraphFont"/>
    <w:rsid w:val="006A773F"/>
    <w:rPr>
      <w:rFonts w:ascii="Times New Roman" w:eastAsia="Times New Roman" w:hAnsi="Times New Roman" w:cs="Times New Roman"/>
      <w:b w:val="0"/>
      <w:bCs w:val="0"/>
      <w:i w:val="0"/>
      <w:iCs w:val="0"/>
      <w:smallCaps w:val="0"/>
      <w:sz w:val="12"/>
      <w:szCs w:val="12"/>
    </w:rPr>
  </w:style>
  <w:style w:type="character" w:customStyle="1" w:styleId="CharStyle39">
    <w:name w:val="CharStyle39"/>
    <w:basedOn w:val="DefaultParagraphFont"/>
    <w:rsid w:val="006A773F"/>
    <w:rPr>
      <w:rFonts w:ascii="Times New Roman" w:eastAsia="Times New Roman" w:hAnsi="Times New Roman" w:cs="Times New Roman"/>
      <w:b w:val="0"/>
      <w:bCs w:val="0"/>
      <w:i w:val="0"/>
      <w:iCs w:val="0"/>
      <w:smallCaps/>
      <w:sz w:val="20"/>
      <w:szCs w:val="20"/>
    </w:rPr>
  </w:style>
  <w:style w:type="character" w:customStyle="1" w:styleId="CharStyle118">
    <w:name w:val="CharStyle118"/>
    <w:basedOn w:val="DefaultParagraphFont"/>
    <w:rsid w:val="006A773F"/>
    <w:rPr>
      <w:rFonts w:ascii="Times New Roman" w:eastAsia="Times New Roman" w:hAnsi="Times New Roman" w:cs="Times New Roman"/>
      <w:b/>
      <w:bCs/>
      <w:i w:val="0"/>
      <w:iCs w:val="0"/>
      <w:smallCaps w:val="0"/>
      <w:spacing w:val="20"/>
      <w:sz w:val="18"/>
      <w:szCs w:val="18"/>
    </w:rPr>
  </w:style>
  <w:style w:type="character" w:customStyle="1" w:styleId="CharStyle126">
    <w:name w:val="CharStyle126"/>
    <w:basedOn w:val="DefaultParagraphFont"/>
    <w:rsid w:val="006A773F"/>
    <w:rPr>
      <w:rFonts w:ascii="Times New Roman" w:eastAsia="Times New Roman" w:hAnsi="Times New Roman" w:cs="Times New Roman"/>
      <w:b w:val="0"/>
      <w:bCs w:val="0"/>
      <w:i/>
      <w:iCs/>
      <w:smallCaps w:val="0"/>
      <w:sz w:val="24"/>
      <w:szCs w:val="24"/>
    </w:rPr>
  </w:style>
  <w:style w:type="character" w:customStyle="1" w:styleId="CharStyle127">
    <w:name w:val="CharStyle127"/>
    <w:basedOn w:val="DefaultParagraphFont"/>
    <w:rsid w:val="006A773F"/>
    <w:rPr>
      <w:rFonts w:ascii="Times New Roman" w:eastAsia="Times New Roman" w:hAnsi="Times New Roman" w:cs="Times New Roman"/>
      <w:b w:val="0"/>
      <w:bCs w:val="0"/>
      <w:i w:val="0"/>
      <w:iCs w:val="0"/>
      <w:smallCaps w:val="0"/>
      <w:sz w:val="24"/>
      <w:szCs w:val="24"/>
    </w:rPr>
  </w:style>
  <w:style w:type="character" w:customStyle="1" w:styleId="CharStyle135">
    <w:name w:val="CharStyle135"/>
    <w:basedOn w:val="DefaultParagraphFont"/>
    <w:rsid w:val="006A773F"/>
    <w:rPr>
      <w:rFonts w:ascii="Times New Roman" w:eastAsia="Times New Roman" w:hAnsi="Times New Roman" w:cs="Times New Roman"/>
      <w:b w:val="0"/>
      <w:bCs w:val="0"/>
      <w:i w:val="0"/>
      <w:iCs w:val="0"/>
      <w:smallCaps w:val="0"/>
      <w:sz w:val="14"/>
      <w:szCs w:val="14"/>
    </w:rPr>
  </w:style>
  <w:style w:type="character" w:customStyle="1" w:styleId="CharStyle152">
    <w:name w:val="CharStyle152"/>
    <w:basedOn w:val="DefaultParagraphFont"/>
    <w:rsid w:val="006A773F"/>
    <w:rPr>
      <w:rFonts w:ascii="Sylfaen" w:eastAsia="Sylfaen" w:hAnsi="Sylfaen" w:cs="Sylfaen"/>
      <w:b w:val="0"/>
      <w:bCs w:val="0"/>
      <w:i/>
      <w:iCs/>
      <w:smallCaps w:val="0"/>
      <w:sz w:val="20"/>
      <w:szCs w:val="20"/>
    </w:rPr>
  </w:style>
  <w:style w:type="character" w:customStyle="1" w:styleId="CharStyle187">
    <w:name w:val="CharStyle187"/>
    <w:basedOn w:val="DefaultParagraphFont"/>
    <w:rsid w:val="006A773F"/>
    <w:rPr>
      <w:rFonts w:ascii="Times New Roman" w:eastAsia="Times New Roman" w:hAnsi="Times New Roman" w:cs="Times New Roman"/>
      <w:b w:val="0"/>
      <w:bCs w:val="0"/>
      <w:i w:val="0"/>
      <w:iCs w:val="0"/>
      <w:smallCaps w:val="0"/>
      <w:sz w:val="16"/>
      <w:szCs w:val="16"/>
    </w:rPr>
  </w:style>
  <w:style w:type="character" w:customStyle="1" w:styleId="CharStyle189">
    <w:name w:val="CharStyle189"/>
    <w:basedOn w:val="DefaultParagraphFont"/>
    <w:rsid w:val="006A773F"/>
    <w:rPr>
      <w:rFonts w:ascii="Times New Roman" w:eastAsia="Times New Roman" w:hAnsi="Times New Roman" w:cs="Times New Roman"/>
      <w:b w:val="0"/>
      <w:bCs w:val="0"/>
      <w:i w:val="0"/>
      <w:iCs w:val="0"/>
      <w:smallCaps w:val="0"/>
      <w:sz w:val="16"/>
      <w:szCs w:val="16"/>
    </w:rPr>
  </w:style>
  <w:style w:type="character" w:customStyle="1" w:styleId="CharStyle210">
    <w:name w:val="CharStyle210"/>
    <w:basedOn w:val="DefaultParagraphFont"/>
    <w:rsid w:val="006A773F"/>
    <w:rPr>
      <w:rFonts w:ascii="Garamond" w:eastAsia="Garamond" w:hAnsi="Garamond" w:cs="Garamond"/>
      <w:b/>
      <w:bCs/>
      <w:i/>
      <w:iCs/>
      <w:smallCaps w:val="0"/>
      <w:sz w:val="18"/>
      <w:szCs w:val="18"/>
    </w:rPr>
  </w:style>
  <w:style w:type="character" w:customStyle="1" w:styleId="CharStyle211">
    <w:name w:val="CharStyle211"/>
    <w:basedOn w:val="DefaultParagraphFont"/>
    <w:rsid w:val="006A773F"/>
    <w:rPr>
      <w:rFonts w:ascii="Times New Roman" w:eastAsia="Times New Roman" w:hAnsi="Times New Roman" w:cs="Times New Roman"/>
      <w:b w:val="0"/>
      <w:bCs w:val="0"/>
      <w:i/>
      <w:iCs/>
      <w:smallCaps w:val="0"/>
      <w:sz w:val="16"/>
      <w:szCs w:val="16"/>
    </w:rPr>
  </w:style>
  <w:style w:type="character" w:customStyle="1" w:styleId="CharStyle213">
    <w:name w:val="CharStyle213"/>
    <w:basedOn w:val="DefaultParagraphFont"/>
    <w:rsid w:val="006A773F"/>
    <w:rPr>
      <w:rFonts w:ascii="Times New Roman" w:eastAsia="Times New Roman" w:hAnsi="Times New Roman" w:cs="Times New Roman"/>
      <w:b w:val="0"/>
      <w:bCs w:val="0"/>
      <w:i/>
      <w:iCs/>
      <w:smallCaps w:val="0"/>
      <w:sz w:val="20"/>
      <w:szCs w:val="20"/>
    </w:rPr>
  </w:style>
  <w:style w:type="character" w:customStyle="1" w:styleId="CharStyle214">
    <w:name w:val="CharStyle214"/>
    <w:basedOn w:val="DefaultParagraphFont"/>
    <w:rsid w:val="006A773F"/>
    <w:rPr>
      <w:rFonts w:ascii="Times New Roman" w:eastAsia="Times New Roman" w:hAnsi="Times New Roman" w:cs="Times New Roman"/>
      <w:b w:val="0"/>
      <w:bCs w:val="0"/>
      <w:i w:val="0"/>
      <w:iCs w:val="0"/>
      <w:smallCaps w:val="0"/>
      <w:sz w:val="20"/>
      <w:szCs w:val="20"/>
    </w:rPr>
  </w:style>
  <w:style w:type="character" w:customStyle="1" w:styleId="CharStyle216">
    <w:name w:val="CharStyle216"/>
    <w:basedOn w:val="DefaultParagraphFont"/>
    <w:rsid w:val="006A773F"/>
    <w:rPr>
      <w:rFonts w:ascii="Times New Roman" w:eastAsia="Times New Roman" w:hAnsi="Times New Roman" w:cs="Times New Roman"/>
      <w:b w:val="0"/>
      <w:bCs w:val="0"/>
      <w:i/>
      <w:iCs/>
      <w:smallCaps w:val="0"/>
      <w:sz w:val="20"/>
      <w:szCs w:val="20"/>
    </w:rPr>
  </w:style>
  <w:style w:type="character" w:customStyle="1" w:styleId="CharStyle218">
    <w:name w:val="CharStyle218"/>
    <w:basedOn w:val="DefaultParagraphFont"/>
    <w:rsid w:val="006A773F"/>
    <w:rPr>
      <w:rFonts w:ascii="Times New Roman" w:eastAsia="Times New Roman" w:hAnsi="Times New Roman" w:cs="Times New Roman"/>
      <w:b w:val="0"/>
      <w:bCs w:val="0"/>
      <w:i/>
      <w:iCs/>
      <w:smallCaps w:val="0"/>
      <w:sz w:val="12"/>
      <w:szCs w:val="12"/>
    </w:rPr>
  </w:style>
  <w:style w:type="character" w:customStyle="1" w:styleId="CharStyle222">
    <w:name w:val="CharStyle222"/>
    <w:basedOn w:val="DefaultParagraphFont"/>
    <w:rsid w:val="006A773F"/>
    <w:rPr>
      <w:rFonts w:ascii="Times New Roman" w:eastAsia="Times New Roman" w:hAnsi="Times New Roman" w:cs="Times New Roman"/>
      <w:b/>
      <w:bCs/>
      <w:i w:val="0"/>
      <w:iCs w:val="0"/>
      <w:smallCaps w:val="0"/>
      <w:sz w:val="10"/>
      <w:szCs w:val="10"/>
    </w:rPr>
  </w:style>
  <w:style w:type="character" w:customStyle="1" w:styleId="CharStyle227">
    <w:name w:val="CharStyle227"/>
    <w:basedOn w:val="DefaultParagraphFont"/>
    <w:rsid w:val="006A773F"/>
    <w:rPr>
      <w:rFonts w:ascii="Times New Roman" w:eastAsia="Times New Roman" w:hAnsi="Times New Roman" w:cs="Times New Roman"/>
      <w:b w:val="0"/>
      <w:bCs w:val="0"/>
      <w:i w:val="0"/>
      <w:iCs w:val="0"/>
      <w:smallCaps w:val="0"/>
      <w:sz w:val="20"/>
      <w:szCs w:val="20"/>
    </w:rPr>
  </w:style>
  <w:style w:type="character" w:customStyle="1" w:styleId="CharStyle230">
    <w:name w:val="CharStyle230"/>
    <w:basedOn w:val="DefaultParagraphFont"/>
    <w:rsid w:val="006A773F"/>
    <w:rPr>
      <w:rFonts w:ascii="Times New Roman" w:eastAsia="Times New Roman" w:hAnsi="Times New Roman" w:cs="Times New Roman"/>
      <w:b/>
      <w:bCs/>
      <w:i w:val="0"/>
      <w:iCs w:val="0"/>
      <w:smallCaps w:val="0"/>
      <w:sz w:val="20"/>
      <w:szCs w:val="20"/>
    </w:rPr>
  </w:style>
  <w:style w:type="character" w:customStyle="1" w:styleId="CharStyle242">
    <w:name w:val="CharStyle242"/>
    <w:basedOn w:val="DefaultParagraphFont"/>
    <w:rsid w:val="006A773F"/>
    <w:rPr>
      <w:rFonts w:ascii="Times New Roman" w:eastAsia="Times New Roman" w:hAnsi="Times New Roman" w:cs="Times New Roman"/>
      <w:b w:val="0"/>
      <w:bCs w:val="0"/>
      <w:i w:val="0"/>
      <w:iCs w:val="0"/>
      <w:smallCaps w:val="0"/>
      <w:sz w:val="14"/>
      <w:szCs w:val="14"/>
    </w:rPr>
  </w:style>
  <w:style w:type="character" w:customStyle="1" w:styleId="CharStyle247">
    <w:name w:val="CharStyle247"/>
    <w:basedOn w:val="DefaultParagraphFont"/>
    <w:rsid w:val="006A773F"/>
    <w:rPr>
      <w:rFonts w:ascii="Times New Roman" w:eastAsia="Times New Roman" w:hAnsi="Times New Roman" w:cs="Times New Roman"/>
      <w:b w:val="0"/>
      <w:bCs w:val="0"/>
      <w:i w:val="0"/>
      <w:iCs w:val="0"/>
      <w:smallCaps w:val="0"/>
      <w:sz w:val="16"/>
      <w:szCs w:val="16"/>
    </w:rPr>
  </w:style>
  <w:style w:type="paragraph" w:styleId="ListParagraph">
    <w:name w:val="List Paragraph"/>
    <w:basedOn w:val="Normal"/>
    <w:uiPriority w:val="34"/>
    <w:qFormat/>
    <w:rsid w:val="003C0949"/>
    <w:pPr>
      <w:ind w:left="720"/>
      <w:contextualSpacing/>
    </w:pPr>
  </w:style>
  <w:style w:type="paragraph" w:styleId="Header">
    <w:name w:val="header"/>
    <w:basedOn w:val="Normal"/>
    <w:link w:val="HeaderChar"/>
    <w:uiPriority w:val="99"/>
    <w:unhideWhenUsed/>
    <w:rsid w:val="00DA0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DC1"/>
  </w:style>
  <w:style w:type="paragraph" w:styleId="Footer">
    <w:name w:val="footer"/>
    <w:basedOn w:val="Normal"/>
    <w:link w:val="FooterChar"/>
    <w:uiPriority w:val="99"/>
    <w:semiHidden/>
    <w:unhideWhenUsed/>
    <w:rsid w:val="00DA0D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0D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8</Pages>
  <Words>2312</Words>
  <Characters>13180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55</cp:revision>
  <dcterms:created xsi:type="dcterms:W3CDTF">2017-05-12T09:17:00Z</dcterms:created>
  <dcterms:modified xsi:type="dcterms:W3CDTF">2019-04-29T23:16:00Z</dcterms:modified>
</cp:coreProperties>
</file>