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07E" w:rsidRPr="009376A4" w:rsidRDefault="00280B40" w:rsidP="009376A4">
      <w:pPr>
        <w:spacing w:after="0" w:line="240" w:lineRule="auto"/>
        <w:jc w:val="center"/>
        <w:rPr>
          <w:rFonts w:ascii="Times New Roman" w:hAnsi="Times New Roman" w:cs="Times New Roman"/>
          <w:sz w:val="36"/>
        </w:rPr>
      </w:pPr>
      <w:bookmarkStart w:id="0" w:name="_GoBack"/>
      <w:bookmarkEnd w:id="0"/>
      <w:r w:rsidRPr="009376A4">
        <w:rPr>
          <w:rFonts w:ascii="Times New Roman" w:hAnsi="Times New Roman" w:cs="Times New Roman"/>
          <w:b/>
          <w:sz w:val="36"/>
        </w:rPr>
        <w:t>Homes Savings Gran</w:t>
      </w:r>
      <w:r w:rsidR="00600499">
        <w:rPr>
          <w:rFonts w:ascii="Times New Roman" w:hAnsi="Times New Roman" w:cs="Times New Roman"/>
          <w:b/>
          <w:sz w:val="36"/>
        </w:rPr>
        <w:t>t</w:t>
      </w:r>
    </w:p>
    <w:p w:rsidR="00D0007E" w:rsidRPr="009376A4" w:rsidRDefault="00280B40" w:rsidP="009376A4">
      <w:pPr>
        <w:spacing w:before="120" w:after="120" w:line="240" w:lineRule="auto"/>
        <w:jc w:val="center"/>
        <w:rPr>
          <w:rFonts w:ascii="Times New Roman" w:hAnsi="Times New Roman" w:cs="Times New Roman"/>
          <w:sz w:val="28"/>
        </w:rPr>
      </w:pPr>
      <w:r w:rsidRPr="009376A4">
        <w:rPr>
          <w:rFonts w:ascii="Times New Roman" w:hAnsi="Times New Roman" w:cs="Times New Roman"/>
          <w:b/>
          <w:sz w:val="28"/>
        </w:rPr>
        <w:t>No. 78 of 197</w:t>
      </w:r>
      <w:r w:rsidR="006E58D2">
        <w:rPr>
          <w:rFonts w:ascii="Times New Roman" w:hAnsi="Times New Roman" w:cs="Times New Roman"/>
          <w:b/>
          <w:sz w:val="28"/>
        </w:rPr>
        <w:t>2</w:t>
      </w:r>
    </w:p>
    <w:p w:rsidR="00D0007E" w:rsidRPr="009376A4" w:rsidRDefault="00D0007E" w:rsidP="009376A4">
      <w:pPr>
        <w:spacing w:after="0" w:line="240" w:lineRule="auto"/>
        <w:jc w:val="center"/>
        <w:rPr>
          <w:rFonts w:ascii="Times New Roman" w:hAnsi="Times New Roman" w:cs="Times New Roman"/>
          <w:sz w:val="26"/>
        </w:rPr>
      </w:pPr>
      <w:r w:rsidRPr="009376A4">
        <w:rPr>
          <w:rFonts w:ascii="Times New Roman" w:hAnsi="Times New Roman" w:cs="Times New Roman"/>
          <w:sz w:val="26"/>
        </w:rPr>
        <w:t xml:space="preserve">An Act to amend the </w:t>
      </w:r>
      <w:r w:rsidR="00280B40" w:rsidRPr="009376A4">
        <w:rPr>
          <w:rFonts w:ascii="Times New Roman" w:hAnsi="Times New Roman" w:cs="Times New Roman"/>
          <w:i/>
          <w:sz w:val="26"/>
        </w:rPr>
        <w:t xml:space="preserve">Homes Savings Grant Act </w:t>
      </w:r>
      <w:r w:rsidRPr="009376A4">
        <w:rPr>
          <w:rFonts w:ascii="Times New Roman" w:hAnsi="Times New Roman" w:cs="Times New Roman"/>
          <w:sz w:val="26"/>
        </w:rPr>
        <w:t>1964</w:t>
      </w:r>
      <w:r w:rsidR="00CF4D19">
        <w:rPr>
          <w:rFonts w:ascii="Times New Roman" w:hAnsi="Times New Roman" w:cs="Times New Roman"/>
          <w:sz w:val="26"/>
        </w:rPr>
        <w:t>–</w:t>
      </w:r>
      <w:r w:rsidRPr="009376A4">
        <w:rPr>
          <w:rFonts w:ascii="Times New Roman" w:hAnsi="Times New Roman" w:cs="Times New Roman"/>
          <w:sz w:val="26"/>
        </w:rPr>
        <w:t>1971.</w:t>
      </w:r>
    </w:p>
    <w:p w:rsidR="00D0007E" w:rsidRPr="009376A4" w:rsidRDefault="00280B40" w:rsidP="009376A4">
      <w:pPr>
        <w:spacing w:before="120" w:after="120" w:line="240" w:lineRule="auto"/>
        <w:jc w:val="right"/>
        <w:rPr>
          <w:rFonts w:ascii="Times New Roman" w:hAnsi="Times New Roman" w:cs="Times New Roman"/>
          <w:sz w:val="26"/>
        </w:rPr>
      </w:pPr>
      <w:r w:rsidRPr="00626C91">
        <w:rPr>
          <w:rFonts w:ascii="Times New Roman" w:hAnsi="Times New Roman" w:cs="Times New Roman"/>
          <w:sz w:val="26"/>
        </w:rPr>
        <w:t>[</w:t>
      </w:r>
      <w:r w:rsidRPr="009376A4">
        <w:rPr>
          <w:rFonts w:ascii="Times New Roman" w:hAnsi="Times New Roman" w:cs="Times New Roman"/>
          <w:i/>
          <w:sz w:val="26"/>
        </w:rPr>
        <w:t>Assented to 27 September 1972</w:t>
      </w:r>
      <w:r w:rsidRPr="00626C91">
        <w:rPr>
          <w:rFonts w:ascii="Times New Roman" w:hAnsi="Times New Roman" w:cs="Times New Roman"/>
          <w:sz w:val="26"/>
        </w:rPr>
        <w:t>]</w:t>
      </w:r>
    </w:p>
    <w:p w:rsidR="00D0007E" w:rsidRPr="000F4593" w:rsidRDefault="00280B40" w:rsidP="00280B40">
      <w:pPr>
        <w:spacing w:after="0" w:line="240" w:lineRule="auto"/>
        <w:jc w:val="both"/>
        <w:rPr>
          <w:rFonts w:ascii="Times New Roman" w:hAnsi="Times New Roman" w:cs="Times New Roman"/>
        </w:rPr>
      </w:pPr>
      <w:r w:rsidRPr="000F4593">
        <w:rPr>
          <w:rFonts w:ascii="Times New Roman" w:hAnsi="Times New Roman" w:cs="Times New Roman"/>
        </w:rPr>
        <w:t>B</w:t>
      </w:r>
      <w:r w:rsidR="00D0007E" w:rsidRPr="000F4593">
        <w:rPr>
          <w:rFonts w:ascii="Times New Roman" w:hAnsi="Times New Roman" w:cs="Times New Roman"/>
        </w:rPr>
        <w:t>E it enacted by the Queen</w:t>
      </w:r>
      <w:r w:rsidR="002B69BA" w:rsidRPr="000F4593">
        <w:rPr>
          <w:rFonts w:ascii="Times New Roman" w:hAnsi="Times New Roman" w:cs="Times New Roman"/>
        </w:rPr>
        <w:t>’</w:t>
      </w:r>
      <w:r w:rsidR="00D0007E" w:rsidRPr="000F4593">
        <w:rPr>
          <w:rFonts w:ascii="Times New Roman" w:hAnsi="Times New Roman" w:cs="Times New Roman"/>
        </w:rPr>
        <w:t>s Most Excellent Majesty, the Senate, and the House of Representatives of the Commonwealth of Australia, as follows:—</w:t>
      </w:r>
    </w:p>
    <w:p w:rsidR="00D0007E" w:rsidRPr="00DF5F07" w:rsidRDefault="00280B40" w:rsidP="00DF5F07">
      <w:pPr>
        <w:spacing w:before="120" w:after="60" w:line="240" w:lineRule="auto"/>
        <w:jc w:val="both"/>
        <w:rPr>
          <w:rFonts w:ascii="Times New Roman" w:hAnsi="Times New Roman" w:cs="Times New Roman"/>
          <w:b/>
          <w:sz w:val="20"/>
        </w:rPr>
      </w:pPr>
      <w:r w:rsidRPr="00DF5F07">
        <w:rPr>
          <w:rFonts w:ascii="Times New Roman" w:hAnsi="Times New Roman" w:cs="Times New Roman"/>
          <w:b/>
          <w:sz w:val="20"/>
        </w:rPr>
        <w:t>Short title and citation.</w:t>
      </w:r>
    </w:p>
    <w:p w:rsidR="00D0007E" w:rsidRPr="00280B40" w:rsidRDefault="00280B40" w:rsidP="006A17DD">
      <w:pPr>
        <w:tabs>
          <w:tab w:val="left" w:pos="1260"/>
        </w:tabs>
        <w:spacing w:after="60" w:line="240" w:lineRule="auto"/>
        <w:ind w:firstLine="432"/>
        <w:jc w:val="both"/>
        <w:rPr>
          <w:rFonts w:ascii="Times New Roman" w:hAnsi="Times New Roman" w:cs="Times New Roman"/>
        </w:rPr>
      </w:pPr>
      <w:r w:rsidRPr="00280B40">
        <w:rPr>
          <w:rFonts w:ascii="Times New Roman" w:hAnsi="Times New Roman" w:cs="Times New Roman"/>
          <w:b/>
        </w:rPr>
        <w:t>1.</w:t>
      </w:r>
      <w:r w:rsidR="00D0007E" w:rsidRPr="00280B40">
        <w:rPr>
          <w:rFonts w:ascii="Times New Roman" w:hAnsi="Times New Roman" w:cs="Times New Roman"/>
        </w:rPr>
        <w:t>—(1.)</w:t>
      </w:r>
      <w:r w:rsidR="006A17DD">
        <w:rPr>
          <w:rFonts w:ascii="Times New Roman" w:hAnsi="Times New Roman" w:cs="Times New Roman"/>
        </w:rPr>
        <w:tab/>
      </w:r>
      <w:r w:rsidR="00D0007E" w:rsidRPr="00280B40">
        <w:rPr>
          <w:rFonts w:ascii="Times New Roman" w:hAnsi="Times New Roman" w:cs="Times New Roman"/>
        </w:rPr>
        <w:t xml:space="preserve">This Act may be cited as the </w:t>
      </w:r>
      <w:r w:rsidRPr="00280B40">
        <w:rPr>
          <w:rFonts w:ascii="Times New Roman" w:hAnsi="Times New Roman" w:cs="Times New Roman"/>
          <w:i/>
        </w:rPr>
        <w:t xml:space="preserve">Homes Savings Grant Act </w:t>
      </w:r>
      <w:r w:rsidR="00D0007E" w:rsidRPr="00280B40">
        <w:rPr>
          <w:rFonts w:ascii="Times New Roman" w:hAnsi="Times New Roman" w:cs="Times New Roman"/>
        </w:rPr>
        <w:t>1972.</w:t>
      </w:r>
    </w:p>
    <w:p w:rsidR="00D0007E" w:rsidRPr="00280B40" w:rsidRDefault="00D0007E" w:rsidP="006A17DD">
      <w:pPr>
        <w:tabs>
          <w:tab w:val="left" w:pos="900"/>
        </w:tabs>
        <w:spacing w:after="60" w:line="240" w:lineRule="auto"/>
        <w:ind w:firstLine="432"/>
        <w:jc w:val="both"/>
        <w:rPr>
          <w:rFonts w:ascii="Times New Roman" w:hAnsi="Times New Roman" w:cs="Times New Roman"/>
        </w:rPr>
      </w:pPr>
      <w:r w:rsidRPr="00280B40">
        <w:rPr>
          <w:rFonts w:ascii="Times New Roman" w:hAnsi="Times New Roman" w:cs="Times New Roman"/>
        </w:rPr>
        <w:t>(2.)</w:t>
      </w:r>
      <w:r w:rsidR="006A17DD">
        <w:rPr>
          <w:rFonts w:ascii="Times New Roman" w:hAnsi="Times New Roman" w:cs="Times New Roman"/>
        </w:rPr>
        <w:tab/>
      </w:r>
      <w:r w:rsidRPr="00280B40">
        <w:rPr>
          <w:rFonts w:ascii="Times New Roman" w:hAnsi="Times New Roman" w:cs="Times New Roman"/>
        </w:rPr>
        <w:t xml:space="preserve">The </w:t>
      </w:r>
      <w:r w:rsidR="00280B40" w:rsidRPr="00280B40">
        <w:rPr>
          <w:rFonts w:ascii="Times New Roman" w:hAnsi="Times New Roman" w:cs="Times New Roman"/>
          <w:i/>
        </w:rPr>
        <w:t xml:space="preserve">Homes Savings Grant Act </w:t>
      </w:r>
      <w:r w:rsidRPr="00280B40">
        <w:rPr>
          <w:rFonts w:ascii="Times New Roman" w:hAnsi="Times New Roman" w:cs="Times New Roman"/>
        </w:rPr>
        <w:t>1964</w:t>
      </w:r>
      <w:r w:rsidR="00D7383B">
        <w:rPr>
          <w:rFonts w:ascii="Times New Roman" w:hAnsi="Times New Roman" w:cs="Times New Roman"/>
        </w:rPr>
        <w:t>–</w:t>
      </w:r>
      <w:r w:rsidR="000F4593">
        <w:rPr>
          <w:rFonts w:ascii="Times New Roman" w:hAnsi="Times New Roman" w:cs="Times New Roman"/>
        </w:rPr>
        <w:t>1971</w:t>
      </w:r>
      <w:r w:rsidRPr="00280B40">
        <w:rPr>
          <w:rFonts w:ascii="Times New Roman" w:hAnsi="Times New Roman" w:cs="Times New Roman"/>
        </w:rPr>
        <w:t xml:space="preserve"> is in this Act referred to as the Principal Act.</w:t>
      </w:r>
    </w:p>
    <w:p w:rsidR="00D0007E" w:rsidRPr="00280B40" w:rsidRDefault="00D0007E" w:rsidP="006A17DD">
      <w:pPr>
        <w:tabs>
          <w:tab w:val="left" w:pos="900"/>
        </w:tabs>
        <w:spacing w:after="60" w:line="240" w:lineRule="auto"/>
        <w:ind w:firstLine="432"/>
        <w:jc w:val="both"/>
        <w:rPr>
          <w:rFonts w:ascii="Times New Roman" w:hAnsi="Times New Roman" w:cs="Times New Roman"/>
        </w:rPr>
      </w:pPr>
      <w:r w:rsidRPr="00280B40">
        <w:rPr>
          <w:rFonts w:ascii="Times New Roman" w:hAnsi="Times New Roman" w:cs="Times New Roman"/>
        </w:rPr>
        <w:t>(3.)</w:t>
      </w:r>
      <w:r w:rsidR="006A17DD">
        <w:rPr>
          <w:rFonts w:ascii="Times New Roman" w:hAnsi="Times New Roman" w:cs="Times New Roman"/>
        </w:rPr>
        <w:tab/>
      </w:r>
      <w:r w:rsidRPr="00280B40">
        <w:rPr>
          <w:rFonts w:ascii="Times New Roman" w:hAnsi="Times New Roman" w:cs="Times New Roman"/>
        </w:rPr>
        <w:t xml:space="preserve">The Principal Act, as amended by this Act, may be cited as the </w:t>
      </w:r>
      <w:r w:rsidR="00280B40" w:rsidRPr="00280B40">
        <w:rPr>
          <w:rFonts w:ascii="Times New Roman" w:hAnsi="Times New Roman" w:cs="Times New Roman"/>
          <w:i/>
        </w:rPr>
        <w:t xml:space="preserve">Homes Savings Grant Act </w:t>
      </w:r>
      <w:r w:rsidRPr="00280B40">
        <w:rPr>
          <w:rFonts w:ascii="Times New Roman" w:hAnsi="Times New Roman" w:cs="Times New Roman"/>
        </w:rPr>
        <w:t>1964</w:t>
      </w:r>
      <w:r w:rsidR="00D7383B">
        <w:rPr>
          <w:rFonts w:ascii="Times New Roman" w:hAnsi="Times New Roman" w:cs="Times New Roman"/>
        </w:rPr>
        <w:t>–</w:t>
      </w:r>
      <w:r w:rsidRPr="00280B40">
        <w:rPr>
          <w:rFonts w:ascii="Times New Roman" w:hAnsi="Times New Roman" w:cs="Times New Roman"/>
        </w:rPr>
        <w:t>1972.</w:t>
      </w:r>
    </w:p>
    <w:p w:rsidR="00D0007E" w:rsidRPr="00420E63" w:rsidRDefault="00280B40" w:rsidP="00420E63">
      <w:pPr>
        <w:spacing w:before="120" w:after="60" w:line="240" w:lineRule="auto"/>
        <w:jc w:val="both"/>
        <w:rPr>
          <w:rFonts w:ascii="Times New Roman" w:hAnsi="Times New Roman" w:cs="Times New Roman"/>
          <w:b/>
          <w:sz w:val="20"/>
        </w:rPr>
      </w:pPr>
      <w:r w:rsidRPr="00420E63">
        <w:rPr>
          <w:rFonts w:ascii="Times New Roman" w:hAnsi="Times New Roman" w:cs="Times New Roman"/>
          <w:b/>
          <w:sz w:val="20"/>
        </w:rPr>
        <w:t>Commencement.</w:t>
      </w:r>
    </w:p>
    <w:p w:rsidR="00D0007E" w:rsidRPr="00280B40" w:rsidRDefault="00280B40" w:rsidP="00EE746C">
      <w:pPr>
        <w:spacing w:after="60" w:line="240" w:lineRule="auto"/>
        <w:ind w:firstLine="432"/>
        <w:jc w:val="both"/>
        <w:rPr>
          <w:rFonts w:ascii="Times New Roman" w:hAnsi="Times New Roman" w:cs="Times New Roman"/>
        </w:rPr>
      </w:pPr>
      <w:r w:rsidRPr="00280B40">
        <w:rPr>
          <w:rFonts w:ascii="Times New Roman" w:hAnsi="Times New Roman" w:cs="Times New Roman"/>
          <w:b/>
        </w:rPr>
        <w:t>2.</w:t>
      </w:r>
      <w:r w:rsidR="008F7BE4">
        <w:rPr>
          <w:rFonts w:ascii="Times New Roman" w:hAnsi="Times New Roman" w:cs="Times New Roman"/>
          <w:b/>
        </w:rPr>
        <w:tab/>
      </w:r>
      <w:r w:rsidR="00D0007E" w:rsidRPr="00280B40">
        <w:rPr>
          <w:rFonts w:ascii="Times New Roman" w:hAnsi="Times New Roman" w:cs="Times New Roman"/>
        </w:rPr>
        <w:t>This Act shall come into operation on the day on which it receives the Royal Assent.</w:t>
      </w:r>
    </w:p>
    <w:p w:rsidR="00D0007E" w:rsidRPr="00420E63" w:rsidRDefault="00280B40" w:rsidP="00420E63">
      <w:pPr>
        <w:spacing w:before="120" w:after="60" w:line="240" w:lineRule="auto"/>
        <w:jc w:val="both"/>
        <w:rPr>
          <w:rFonts w:ascii="Times New Roman" w:hAnsi="Times New Roman" w:cs="Times New Roman"/>
          <w:b/>
          <w:sz w:val="20"/>
        </w:rPr>
      </w:pPr>
      <w:r w:rsidRPr="00420E63">
        <w:rPr>
          <w:rFonts w:ascii="Times New Roman" w:hAnsi="Times New Roman" w:cs="Times New Roman"/>
          <w:b/>
          <w:sz w:val="20"/>
        </w:rPr>
        <w:t>Approved credit unions.</w:t>
      </w:r>
    </w:p>
    <w:p w:rsidR="00D0007E" w:rsidRPr="00280B40" w:rsidRDefault="00280B40" w:rsidP="00EE746C">
      <w:pPr>
        <w:spacing w:after="60" w:line="240" w:lineRule="auto"/>
        <w:ind w:firstLine="432"/>
        <w:jc w:val="both"/>
        <w:rPr>
          <w:rFonts w:ascii="Times New Roman" w:hAnsi="Times New Roman" w:cs="Times New Roman"/>
        </w:rPr>
      </w:pPr>
      <w:r w:rsidRPr="00280B40">
        <w:rPr>
          <w:rFonts w:ascii="Times New Roman" w:hAnsi="Times New Roman" w:cs="Times New Roman"/>
          <w:b/>
        </w:rPr>
        <w:t>3.</w:t>
      </w:r>
      <w:r w:rsidR="008F7BE4">
        <w:rPr>
          <w:rFonts w:ascii="Times New Roman" w:hAnsi="Times New Roman" w:cs="Times New Roman"/>
        </w:rPr>
        <w:tab/>
      </w:r>
      <w:r w:rsidR="00D0007E" w:rsidRPr="00280B40">
        <w:rPr>
          <w:rFonts w:ascii="Times New Roman" w:hAnsi="Times New Roman" w:cs="Times New Roman"/>
        </w:rPr>
        <w:t>Section 4</w:t>
      </w:r>
      <w:r w:rsidRPr="00420E63">
        <w:rPr>
          <w:rFonts w:ascii="Times New Roman" w:hAnsi="Times New Roman" w:cs="Times New Roman"/>
          <w:smallCaps/>
        </w:rPr>
        <w:t>b</w:t>
      </w:r>
      <w:r w:rsidRPr="00280B40">
        <w:rPr>
          <w:rFonts w:ascii="Times New Roman" w:hAnsi="Times New Roman" w:cs="Times New Roman"/>
          <w:b/>
          <w:smallCaps/>
        </w:rPr>
        <w:t xml:space="preserve"> </w:t>
      </w:r>
      <w:r w:rsidR="00D0007E" w:rsidRPr="00280B40">
        <w:rPr>
          <w:rFonts w:ascii="Times New Roman" w:hAnsi="Times New Roman" w:cs="Times New Roman"/>
        </w:rPr>
        <w:t>of the Principal Act is amended—</w:t>
      </w:r>
    </w:p>
    <w:p w:rsidR="00D0007E" w:rsidRPr="00280B40"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a</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 xml:space="preserve">by omitting from the definition of </w:t>
      </w:r>
      <w:r w:rsidR="002B69BA">
        <w:rPr>
          <w:rFonts w:ascii="Times New Roman" w:hAnsi="Times New Roman" w:cs="Times New Roman"/>
        </w:rPr>
        <w:t>“</w:t>
      </w:r>
      <w:r w:rsidRPr="00280B40">
        <w:rPr>
          <w:rFonts w:ascii="Times New Roman" w:hAnsi="Times New Roman" w:cs="Times New Roman"/>
        </w:rPr>
        <w:t>housing loan</w:t>
      </w:r>
      <w:r w:rsidR="002B69BA">
        <w:rPr>
          <w:rFonts w:ascii="Times New Roman" w:hAnsi="Times New Roman" w:cs="Times New Roman"/>
        </w:rPr>
        <w:t>”</w:t>
      </w:r>
      <w:r w:rsidRPr="00280B40">
        <w:rPr>
          <w:rFonts w:ascii="Times New Roman" w:hAnsi="Times New Roman" w:cs="Times New Roman"/>
        </w:rPr>
        <w:t xml:space="preserve"> in sub-section (1.) the words </w:t>
      </w:r>
      <w:r w:rsidR="002B69BA">
        <w:rPr>
          <w:rFonts w:ascii="Times New Roman" w:hAnsi="Times New Roman" w:cs="Times New Roman"/>
        </w:rPr>
        <w:t>“</w:t>
      </w:r>
      <w:r w:rsidRPr="00280B40">
        <w:rPr>
          <w:rFonts w:ascii="Times New Roman" w:hAnsi="Times New Roman" w:cs="Times New Roman"/>
        </w:rPr>
        <w:t>,</w:t>
      </w:r>
      <w:r w:rsidR="00420E63">
        <w:rPr>
          <w:rFonts w:ascii="Times New Roman" w:hAnsi="Times New Roman" w:cs="Times New Roman"/>
        </w:rPr>
        <w:t xml:space="preserve"> </w:t>
      </w:r>
      <w:r w:rsidRPr="00280B40">
        <w:rPr>
          <w:rFonts w:ascii="Times New Roman" w:hAnsi="Times New Roman" w:cs="Times New Roman"/>
        </w:rPr>
        <w:t>at a rate of interest not exceeding seven and one-half per centum per annum or, if another rate is prescribed, not exceeding that other rate,</w:t>
      </w:r>
      <w:r w:rsidR="002B69BA">
        <w:rPr>
          <w:rFonts w:ascii="Times New Roman" w:hAnsi="Times New Roman" w:cs="Times New Roman"/>
        </w:rPr>
        <w:t>”</w:t>
      </w:r>
      <w:r w:rsidRPr="00280B40">
        <w:rPr>
          <w:rFonts w:ascii="Times New Roman" w:hAnsi="Times New Roman" w:cs="Times New Roman"/>
        </w:rPr>
        <w:t>;</w:t>
      </w:r>
    </w:p>
    <w:p w:rsidR="00D0007E" w:rsidRPr="00280B40"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 xml:space="preserve">by omitting from sub-section (1.) the definition of </w:t>
      </w:r>
      <w:r w:rsidR="002B69BA">
        <w:rPr>
          <w:rFonts w:ascii="Times New Roman" w:hAnsi="Times New Roman" w:cs="Times New Roman"/>
        </w:rPr>
        <w:t>“</w:t>
      </w:r>
      <w:r w:rsidRPr="00280B40">
        <w:rPr>
          <w:rFonts w:ascii="Times New Roman" w:hAnsi="Times New Roman" w:cs="Times New Roman"/>
        </w:rPr>
        <w:t>prescribed housing loan</w:t>
      </w:r>
      <w:r w:rsidR="002B69BA">
        <w:rPr>
          <w:rFonts w:ascii="Times New Roman" w:hAnsi="Times New Roman" w:cs="Times New Roman"/>
        </w:rPr>
        <w:t>”</w:t>
      </w:r>
      <w:r w:rsidRPr="00280B40">
        <w:rPr>
          <w:rFonts w:ascii="Times New Roman" w:hAnsi="Times New Roman" w:cs="Times New Roman"/>
        </w:rPr>
        <w:t>;</w:t>
      </w:r>
    </w:p>
    <w:p w:rsidR="00D0007E" w:rsidRPr="00280B40"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c</w:t>
      </w:r>
      <w:r w:rsidRPr="00280B40">
        <w:rPr>
          <w:rFonts w:ascii="Times New Roman" w:hAnsi="Times New Roman" w:cs="Times New Roman"/>
        </w:rPr>
        <w:t>) by omitting sub-section (4.) and inserting in its stead the following sub-section:—</w:t>
      </w:r>
    </w:p>
    <w:p w:rsidR="00D0007E" w:rsidRPr="00280B40" w:rsidRDefault="002B69BA" w:rsidP="00EE746C">
      <w:pPr>
        <w:spacing w:after="60" w:line="240" w:lineRule="auto"/>
        <w:ind w:left="1584" w:hanging="432"/>
        <w:jc w:val="both"/>
        <w:rPr>
          <w:rFonts w:ascii="Times New Roman" w:hAnsi="Times New Roman" w:cs="Times New Roman"/>
        </w:rPr>
      </w:pPr>
      <w:r>
        <w:rPr>
          <w:rFonts w:ascii="Times New Roman" w:hAnsi="Times New Roman" w:cs="Times New Roman"/>
        </w:rPr>
        <w:t>“</w:t>
      </w:r>
      <w:r w:rsidR="00D0007E" w:rsidRPr="00280B40">
        <w:rPr>
          <w:rFonts w:ascii="Times New Roman" w:hAnsi="Times New Roman" w:cs="Times New Roman"/>
        </w:rPr>
        <w:t>(4.) The Secretary shall not approve a credit union unless—</w:t>
      </w:r>
    </w:p>
    <w:p w:rsidR="00D0007E" w:rsidRPr="00280B40" w:rsidRDefault="00D0007E" w:rsidP="00B13B7A">
      <w:pPr>
        <w:spacing w:after="60" w:line="240" w:lineRule="auto"/>
        <w:ind w:left="1872"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a</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he is satisfied that not less than twenty per centum of the total amount that was lent by the credit union to its members during the last financial year of the credit union that ended before the date of the application for approval was lent by way of housing loans; and</w:t>
      </w:r>
    </w:p>
    <w:p w:rsidR="00D0007E" w:rsidRPr="00280B40" w:rsidRDefault="00D0007E" w:rsidP="00B13B7A">
      <w:pPr>
        <w:spacing w:after="60" w:line="240" w:lineRule="auto"/>
        <w:ind w:left="1872" w:hanging="432"/>
        <w:jc w:val="both"/>
        <w:rPr>
          <w:rFonts w:ascii="Times New Roman" w:hAnsi="Times New Roman" w:cs="Times New Roman"/>
        </w:rPr>
      </w:pPr>
      <w:r w:rsidRPr="00280B40">
        <w:rPr>
          <w:rFonts w:ascii="Times New Roman" w:hAnsi="Times New Roman" w:cs="Times New Roman"/>
        </w:rPr>
        <w:t>(</w:t>
      </w:r>
      <w:r w:rsidR="00280B40" w:rsidRPr="00D664B9">
        <w:rPr>
          <w:rFonts w:ascii="Times New Roman" w:hAnsi="Times New Roman" w:cs="Times New Roman"/>
          <w:i/>
        </w:rPr>
        <w:t>b</w:t>
      </w:r>
      <w:r w:rsidRPr="00280B40">
        <w:rPr>
          <w:rFonts w:ascii="Times New Roman" w:hAnsi="Times New Roman" w:cs="Times New Roman"/>
        </w:rPr>
        <w:t>)</w:t>
      </w:r>
      <w:r w:rsidR="00280B40" w:rsidRPr="00B13B7A">
        <w:rPr>
          <w:rFonts w:ascii="Times New Roman" w:hAnsi="Times New Roman" w:cs="Times New Roman"/>
        </w:rPr>
        <w:t xml:space="preserve"> </w:t>
      </w:r>
      <w:r w:rsidRPr="00280B40">
        <w:rPr>
          <w:rFonts w:ascii="Times New Roman" w:hAnsi="Times New Roman" w:cs="Times New Roman"/>
        </w:rPr>
        <w:t>the credit union has given him an undertaking in writing that not less than twenty per centum of the total amount that will be lent by the credit union to its members during each subsequent financial year will be lent by way of housing loans.</w:t>
      </w:r>
      <w:r w:rsidR="002B69BA">
        <w:rPr>
          <w:rFonts w:ascii="Times New Roman" w:hAnsi="Times New Roman" w:cs="Times New Roman"/>
        </w:rPr>
        <w:t>”</w:t>
      </w:r>
      <w:r w:rsidRPr="00280B40">
        <w:rPr>
          <w:rFonts w:ascii="Times New Roman" w:hAnsi="Times New Roman" w:cs="Times New Roman"/>
        </w:rPr>
        <w:t>;</w:t>
      </w:r>
    </w:p>
    <w:p w:rsidR="00D0007E" w:rsidRPr="00280B40"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d</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by omitting from paragraph (</w:t>
      </w:r>
      <w:r w:rsidR="00280B40" w:rsidRPr="00280B40">
        <w:rPr>
          <w:rFonts w:ascii="Times New Roman" w:hAnsi="Times New Roman" w:cs="Times New Roman"/>
          <w:i/>
        </w:rPr>
        <w:t>f</w:t>
      </w:r>
      <w:r w:rsidRPr="00280B40">
        <w:rPr>
          <w:rFonts w:ascii="Times New Roman" w:hAnsi="Times New Roman" w:cs="Times New Roman"/>
        </w:rPr>
        <w:t xml:space="preserve">) of sub-section (5.) the word </w:t>
      </w:r>
      <w:r w:rsidR="002B69BA">
        <w:rPr>
          <w:rFonts w:ascii="Times New Roman" w:hAnsi="Times New Roman" w:cs="Times New Roman"/>
        </w:rPr>
        <w:t>“</w:t>
      </w:r>
      <w:r w:rsidRPr="00280B40">
        <w:rPr>
          <w:rFonts w:ascii="Times New Roman" w:hAnsi="Times New Roman" w:cs="Times New Roman"/>
        </w:rPr>
        <w:t>matters</w:t>
      </w:r>
      <w:r w:rsidR="002B69BA">
        <w:rPr>
          <w:rFonts w:ascii="Times New Roman" w:hAnsi="Times New Roman" w:cs="Times New Roman"/>
        </w:rPr>
        <w:t>”</w:t>
      </w:r>
      <w:r w:rsidRPr="00280B40">
        <w:rPr>
          <w:rFonts w:ascii="Times New Roman" w:hAnsi="Times New Roman" w:cs="Times New Roman"/>
        </w:rPr>
        <w:t xml:space="preserve"> and inserting in its stead the word </w:t>
      </w:r>
      <w:r w:rsidR="002B69BA">
        <w:rPr>
          <w:rFonts w:ascii="Times New Roman" w:hAnsi="Times New Roman" w:cs="Times New Roman"/>
        </w:rPr>
        <w:t>“</w:t>
      </w:r>
      <w:r w:rsidRPr="00280B40">
        <w:rPr>
          <w:rFonts w:ascii="Times New Roman" w:hAnsi="Times New Roman" w:cs="Times New Roman"/>
        </w:rPr>
        <w:t>matter</w:t>
      </w:r>
      <w:r w:rsidR="002B69BA">
        <w:rPr>
          <w:rFonts w:ascii="Times New Roman" w:hAnsi="Times New Roman" w:cs="Times New Roman"/>
        </w:rPr>
        <w:t>”</w:t>
      </w:r>
      <w:r w:rsidRPr="00280B40">
        <w:rPr>
          <w:rFonts w:ascii="Times New Roman" w:hAnsi="Times New Roman" w:cs="Times New Roman"/>
        </w:rPr>
        <w:t>;</w:t>
      </w:r>
    </w:p>
    <w:p w:rsidR="00D0007E" w:rsidRPr="00280B40"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e</w:t>
      </w:r>
      <w:r w:rsidRPr="00280B40">
        <w:rPr>
          <w:rFonts w:ascii="Times New Roman" w:hAnsi="Times New Roman" w:cs="Times New Roman"/>
        </w:rPr>
        <w:t>) by omitting from paragraph (</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 xml:space="preserve">of sub-section (6.) the words </w:t>
      </w:r>
      <w:r w:rsidR="002B69BA">
        <w:rPr>
          <w:rFonts w:ascii="Times New Roman" w:hAnsi="Times New Roman" w:cs="Times New Roman"/>
        </w:rPr>
        <w:t>“</w:t>
      </w:r>
      <w:r w:rsidRPr="00280B40">
        <w:rPr>
          <w:rFonts w:ascii="Times New Roman" w:hAnsi="Times New Roman" w:cs="Times New Roman"/>
        </w:rPr>
        <w:t>loans; and</w:t>
      </w:r>
      <w:r w:rsidR="002B69BA">
        <w:rPr>
          <w:rFonts w:ascii="Times New Roman" w:hAnsi="Times New Roman" w:cs="Times New Roman"/>
        </w:rPr>
        <w:t>”</w:t>
      </w:r>
      <w:r w:rsidRPr="00280B40">
        <w:rPr>
          <w:rFonts w:ascii="Times New Roman" w:hAnsi="Times New Roman" w:cs="Times New Roman"/>
        </w:rPr>
        <w:t xml:space="preserve"> and inserting in their stead the word </w:t>
      </w:r>
      <w:r w:rsidR="002B69BA">
        <w:rPr>
          <w:rFonts w:ascii="Times New Roman" w:hAnsi="Times New Roman" w:cs="Times New Roman"/>
        </w:rPr>
        <w:t>“</w:t>
      </w:r>
      <w:r w:rsidRPr="00280B40">
        <w:rPr>
          <w:rFonts w:ascii="Times New Roman" w:hAnsi="Times New Roman" w:cs="Times New Roman"/>
        </w:rPr>
        <w:t>loans.</w:t>
      </w:r>
      <w:r w:rsidR="002B69BA">
        <w:rPr>
          <w:rFonts w:ascii="Times New Roman" w:hAnsi="Times New Roman" w:cs="Times New Roman"/>
        </w:rPr>
        <w:t>”</w:t>
      </w:r>
      <w:r w:rsidRPr="00280B40">
        <w:rPr>
          <w:rFonts w:ascii="Times New Roman" w:hAnsi="Times New Roman" w:cs="Times New Roman"/>
        </w:rPr>
        <w:t>; and</w:t>
      </w:r>
    </w:p>
    <w:p w:rsidR="00D0007E" w:rsidRDefault="00D0007E" w:rsidP="00EE746C">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f</w:t>
      </w:r>
      <w:r w:rsidRPr="00280B40">
        <w:rPr>
          <w:rFonts w:ascii="Times New Roman" w:hAnsi="Times New Roman" w:cs="Times New Roman"/>
        </w:rPr>
        <w:t>) by omitting paragraph (</w:t>
      </w:r>
      <w:r w:rsidR="00280B40" w:rsidRPr="00280B40">
        <w:rPr>
          <w:rFonts w:ascii="Times New Roman" w:hAnsi="Times New Roman" w:cs="Times New Roman"/>
          <w:i/>
        </w:rPr>
        <w:t>c</w:t>
      </w:r>
      <w:r w:rsidRPr="00280B40">
        <w:rPr>
          <w:rFonts w:ascii="Times New Roman" w:hAnsi="Times New Roman" w:cs="Times New Roman"/>
        </w:rPr>
        <w:t>) of sub-section (6.).</w:t>
      </w:r>
    </w:p>
    <w:p w:rsidR="00D0007E" w:rsidRPr="00280B40" w:rsidRDefault="00280B40" w:rsidP="00280B40">
      <w:pPr>
        <w:spacing w:after="0" w:line="240" w:lineRule="auto"/>
        <w:jc w:val="both"/>
        <w:rPr>
          <w:rFonts w:ascii="Times New Roman" w:hAnsi="Times New Roman" w:cs="Times New Roman"/>
        </w:rPr>
      </w:pPr>
      <w:r w:rsidRPr="00280B40">
        <w:rPr>
          <w:rFonts w:ascii="Times New Roman" w:hAnsi="Times New Roman" w:cs="Times New Roman"/>
        </w:rPr>
        <w:br w:type="page"/>
      </w:r>
    </w:p>
    <w:p w:rsidR="00D0007E" w:rsidRPr="006E78E2" w:rsidRDefault="00280B40" w:rsidP="006E78E2">
      <w:pPr>
        <w:spacing w:before="120" w:after="60" w:line="240" w:lineRule="auto"/>
        <w:jc w:val="both"/>
        <w:rPr>
          <w:rFonts w:ascii="Times New Roman" w:hAnsi="Times New Roman" w:cs="Times New Roman"/>
          <w:b/>
          <w:sz w:val="20"/>
        </w:rPr>
      </w:pPr>
      <w:r w:rsidRPr="006E78E2">
        <w:rPr>
          <w:rFonts w:ascii="Times New Roman" w:hAnsi="Times New Roman" w:cs="Times New Roman"/>
          <w:b/>
          <w:sz w:val="20"/>
        </w:rPr>
        <w:lastRenderedPageBreak/>
        <w:t>Grants.</w:t>
      </w:r>
    </w:p>
    <w:p w:rsidR="00D0007E" w:rsidRPr="00280B40" w:rsidRDefault="00280B40" w:rsidP="00731BA5">
      <w:pPr>
        <w:spacing w:after="60" w:line="240" w:lineRule="auto"/>
        <w:ind w:firstLine="432"/>
        <w:jc w:val="both"/>
        <w:rPr>
          <w:rFonts w:ascii="Times New Roman" w:hAnsi="Times New Roman" w:cs="Times New Roman"/>
        </w:rPr>
      </w:pPr>
      <w:r w:rsidRPr="00280B40">
        <w:rPr>
          <w:rFonts w:ascii="Times New Roman" w:hAnsi="Times New Roman" w:cs="Times New Roman"/>
          <w:b/>
        </w:rPr>
        <w:t>4.</w:t>
      </w:r>
      <w:r w:rsidR="007C422D">
        <w:rPr>
          <w:rFonts w:ascii="Times New Roman" w:hAnsi="Times New Roman" w:cs="Times New Roman"/>
          <w:b/>
        </w:rPr>
        <w:tab/>
      </w:r>
      <w:r w:rsidR="00D0007E" w:rsidRPr="00280B40">
        <w:rPr>
          <w:rFonts w:ascii="Times New Roman" w:hAnsi="Times New Roman" w:cs="Times New Roman"/>
        </w:rPr>
        <w:t>Section 20 of the Principal Act is amended—</w:t>
      </w:r>
    </w:p>
    <w:p w:rsidR="00D0007E" w:rsidRPr="00280B40" w:rsidRDefault="00D0007E" w:rsidP="00731BA5">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a</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by omitting from sub-paragraph (ii) of paragraph (</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of sub</w:t>
      </w:r>
      <w:r w:rsidR="00CF6111">
        <w:rPr>
          <w:rFonts w:ascii="Times New Roman" w:hAnsi="Times New Roman" w:cs="Times New Roman"/>
        </w:rPr>
        <w:t>-</w:t>
      </w:r>
      <w:r w:rsidRPr="00280B40">
        <w:rPr>
          <w:rFonts w:ascii="Times New Roman" w:hAnsi="Times New Roman" w:cs="Times New Roman"/>
        </w:rPr>
        <w:t xml:space="preserve">section (2.) the word </w:t>
      </w:r>
      <w:r w:rsidR="002B69BA">
        <w:rPr>
          <w:rFonts w:ascii="Times New Roman" w:hAnsi="Times New Roman" w:cs="Times New Roman"/>
        </w:rPr>
        <w:t>“</w:t>
      </w:r>
      <w:r w:rsidRPr="00280B40">
        <w:rPr>
          <w:rFonts w:ascii="Times New Roman" w:hAnsi="Times New Roman" w:cs="Times New Roman"/>
        </w:rPr>
        <w:t>or</w:t>
      </w:r>
      <w:r w:rsidR="002B69BA">
        <w:rPr>
          <w:rFonts w:ascii="Times New Roman" w:hAnsi="Times New Roman" w:cs="Times New Roman"/>
        </w:rPr>
        <w:t>”</w:t>
      </w:r>
      <w:r w:rsidRPr="00280B40">
        <w:rPr>
          <w:rFonts w:ascii="Times New Roman" w:hAnsi="Times New Roman" w:cs="Times New Roman"/>
        </w:rPr>
        <w:t>; and</w:t>
      </w:r>
    </w:p>
    <w:p w:rsidR="00D0007E" w:rsidRPr="00280B40" w:rsidRDefault="00D0007E" w:rsidP="00731BA5">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by omitting sub-paragraph (iii) of that paragraph and inserting in its stead the following sub-paragraphs:—</w:t>
      </w:r>
    </w:p>
    <w:p w:rsidR="00D0007E" w:rsidRPr="00280B40" w:rsidRDefault="002B69BA" w:rsidP="00731BA5">
      <w:pPr>
        <w:spacing w:after="60" w:line="240" w:lineRule="auto"/>
        <w:ind w:left="1584" w:hanging="432"/>
        <w:jc w:val="both"/>
        <w:rPr>
          <w:rFonts w:ascii="Times New Roman" w:hAnsi="Times New Roman" w:cs="Times New Roman"/>
        </w:rPr>
      </w:pPr>
      <w:r>
        <w:rPr>
          <w:rFonts w:ascii="Times New Roman" w:hAnsi="Times New Roman" w:cs="Times New Roman"/>
        </w:rPr>
        <w:t>“</w:t>
      </w:r>
      <w:r w:rsidR="00D0007E" w:rsidRPr="00280B40">
        <w:rPr>
          <w:rFonts w:ascii="Times New Roman" w:hAnsi="Times New Roman" w:cs="Times New Roman"/>
        </w:rPr>
        <w:t>(iii) if the prescribed date in relation to the eligible person is a date that is later than the twenty-sixth day of October, One thousand nine hundred and sixty-nine, but is not later than the fifteenth day of August, One thousand nine hundred and seventy-two—Seventeen thousand five hundred dollars; or</w:t>
      </w:r>
    </w:p>
    <w:p w:rsidR="00D0007E" w:rsidRPr="00280B40" w:rsidRDefault="00D0007E" w:rsidP="00731BA5">
      <w:pPr>
        <w:spacing w:after="60" w:line="240" w:lineRule="auto"/>
        <w:ind w:left="1584" w:hanging="432"/>
        <w:jc w:val="both"/>
        <w:rPr>
          <w:rFonts w:ascii="Times New Roman" w:hAnsi="Times New Roman" w:cs="Times New Roman"/>
        </w:rPr>
      </w:pPr>
      <w:r w:rsidRPr="00280B40">
        <w:rPr>
          <w:rFonts w:ascii="Times New Roman" w:hAnsi="Times New Roman" w:cs="Times New Roman"/>
        </w:rPr>
        <w:t>(iv) in any other case—Twenty-two thousand five hundred dollars;</w:t>
      </w:r>
      <w:r w:rsidR="002B69BA">
        <w:rPr>
          <w:rFonts w:ascii="Times New Roman" w:hAnsi="Times New Roman" w:cs="Times New Roman"/>
        </w:rPr>
        <w:t>”</w:t>
      </w:r>
      <w:r w:rsidRPr="00280B40">
        <w:rPr>
          <w:rFonts w:ascii="Times New Roman" w:hAnsi="Times New Roman" w:cs="Times New Roman"/>
        </w:rPr>
        <w:t>.</w:t>
      </w:r>
    </w:p>
    <w:p w:rsidR="00D0007E" w:rsidRPr="006E78E2" w:rsidRDefault="00280B40" w:rsidP="006E78E2">
      <w:pPr>
        <w:spacing w:before="120" w:after="60" w:line="240" w:lineRule="auto"/>
        <w:jc w:val="both"/>
        <w:rPr>
          <w:rFonts w:ascii="Times New Roman" w:hAnsi="Times New Roman" w:cs="Times New Roman"/>
          <w:b/>
          <w:sz w:val="20"/>
        </w:rPr>
      </w:pPr>
      <w:r w:rsidRPr="006E78E2">
        <w:rPr>
          <w:rFonts w:ascii="Times New Roman" w:hAnsi="Times New Roman" w:cs="Times New Roman"/>
          <w:b/>
          <w:sz w:val="20"/>
        </w:rPr>
        <w:t>Amount of grant.</w:t>
      </w:r>
    </w:p>
    <w:p w:rsidR="00D0007E" w:rsidRPr="00280B40" w:rsidRDefault="00280B40" w:rsidP="00731BA5">
      <w:pPr>
        <w:spacing w:after="60" w:line="240" w:lineRule="auto"/>
        <w:ind w:firstLine="432"/>
        <w:jc w:val="both"/>
        <w:rPr>
          <w:rFonts w:ascii="Times New Roman" w:hAnsi="Times New Roman" w:cs="Times New Roman"/>
        </w:rPr>
      </w:pPr>
      <w:r w:rsidRPr="00280B40">
        <w:rPr>
          <w:rFonts w:ascii="Times New Roman" w:hAnsi="Times New Roman" w:cs="Times New Roman"/>
          <w:b/>
        </w:rPr>
        <w:t>5.</w:t>
      </w:r>
      <w:r w:rsidR="007C422D">
        <w:rPr>
          <w:rFonts w:ascii="Times New Roman" w:hAnsi="Times New Roman" w:cs="Times New Roman"/>
          <w:b/>
        </w:rPr>
        <w:tab/>
      </w:r>
      <w:r w:rsidR="00D0007E" w:rsidRPr="00280B40">
        <w:rPr>
          <w:rFonts w:ascii="Times New Roman" w:hAnsi="Times New Roman" w:cs="Times New Roman"/>
        </w:rPr>
        <w:t>Section 22 of the Principal Act is amended—</w:t>
      </w:r>
    </w:p>
    <w:p w:rsidR="00D0007E" w:rsidRPr="00280B40" w:rsidRDefault="00D0007E" w:rsidP="00731BA5">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a</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by omitting sub-section (2.) and inserting in its stead the following sub-section:—</w:t>
      </w:r>
    </w:p>
    <w:p w:rsidR="00D0007E" w:rsidRPr="00280B40" w:rsidRDefault="002B69BA" w:rsidP="00731BA5">
      <w:pPr>
        <w:spacing w:after="60" w:line="240" w:lineRule="auto"/>
        <w:ind w:left="1152" w:firstLine="432"/>
        <w:jc w:val="both"/>
        <w:rPr>
          <w:rFonts w:ascii="Times New Roman" w:hAnsi="Times New Roman" w:cs="Times New Roman"/>
        </w:rPr>
      </w:pPr>
      <w:r>
        <w:rPr>
          <w:rFonts w:ascii="Times New Roman" w:hAnsi="Times New Roman" w:cs="Times New Roman"/>
        </w:rPr>
        <w:t>“</w:t>
      </w:r>
      <w:r w:rsidR="00D0007E" w:rsidRPr="00280B40">
        <w:rPr>
          <w:rFonts w:ascii="Times New Roman" w:hAnsi="Times New Roman" w:cs="Times New Roman"/>
        </w:rPr>
        <w:t>(2.) The amounts of any grants under this Act to an eligible person and his or her spouse shall not exceed, in the aggregate—</w:t>
      </w:r>
    </w:p>
    <w:p w:rsidR="00D0007E" w:rsidRPr="00280B40" w:rsidRDefault="00D0007E" w:rsidP="00731BA5">
      <w:pPr>
        <w:spacing w:after="60" w:line="240" w:lineRule="auto"/>
        <w:ind w:left="2160"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a</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if the prescribed date in relation to the eligible person is a date that is not later than the fifteenth day of August, One thousand nine hundred and seventy-two—Five hundred dollars; or</w:t>
      </w:r>
    </w:p>
    <w:p w:rsidR="00D0007E" w:rsidRPr="00280B40" w:rsidRDefault="00D0007E" w:rsidP="00731BA5">
      <w:pPr>
        <w:spacing w:after="0" w:line="240" w:lineRule="auto"/>
        <w:ind w:left="2160"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in any other case—Seven hundred and fifty dollars.</w:t>
      </w:r>
      <w:r w:rsidR="002B69BA">
        <w:rPr>
          <w:rFonts w:ascii="Times New Roman" w:hAnsi="Times New Roman" w:cs="Times New Roman"/>
        </w:rPr>
        <w:t>”</w:t>
      </w:r>
      <w:r w:rsidRPr="00280B40">
        <w:rPr>
          <w:rFonts w:ascii="Times New Roman" w:hAnsi="Times New Roman" w:cs="Times New Roman"/>
        </w:rPr>
        <w:t>; and</w:t>
      </w:r>
    </w:p>
    <w:p w:rsidR="00D0007E" w:rsidRPr="00280B40" w:rsidRDefault="00D0007E" w:rsidP="00731BA5">
      <w:pPr>
        <w:spacing w:after="60" w:line="240" w:lineRule="auto"/>
        <w:ind w:left="1008" w:hanging="432"/>
        <w:jc w:val="both"/>
        <w:rPr>
          <w:rFonts w:ascii="Times New Roman" w:hAnsi="Times New Roman" w:cs="Times New Roman"/>
        </w:rPr>
      </w:pPr>
      <w:r w:rsidRPr="00280B40">
        <w:rPr>
          <w:rFonts w:ascii="Times New Roman" w:hAnsi="Times New Roman" w:cs="Times New Roman"/>
        </w:rPr>
        <w:t>(</w:t>
      </w:r>
      <w:r w:rsidR="00280B40" w:rsidRPr="00280B40">
        <w:rPr>
          <w:rFonts w:ascii="Times New Roman" w:hAnsi="Times New Roman" w:cs="Times New Roman"/>
          <w:i/>
        </w:rPr>
        <w:t>b</w:t>
      </w:r>
      <w:r w:rsidRPr="00280B40">
        <w:rPr>
          <w:rFonts w:ascii="Times New Roman" w:hAnsi="Times New Roman" w:cs="Times New Roman"/>
        </w:rPr>
        <w:t>)</w:t>
      </w:r>
      <w:r w:rsidR="00280B40" w:rsidRPr="00280B40">
        <w:rPr>
          <w:rFonts w:ascii="Times New Roman" w:hAnsi="Times New Roman" w:cs="Times New Roman"/>
          <w:i/>
        </w:rPr>
        <w:t xml:space="preserve"> </w:t>
      </w:r>
      <w:r w:rsidRPr="00280B40">
        <w:rPr>
          <w:rFonts w:ascii="Times New Roman" w:hAnsi="Times New Roman" w:cs="Times New Roman"/>
        </w:rPr>
        <w:t>by omitting paragraph (</w:t>
      </w:r>
      <w:r w:rsidRPr="006E78E2">
        <w:rPr>
          <w:rFonts w:ascii="Times New Roman" w:hAnsi="Times New Roman" w:cs="Times New Roman"/>
          <w:i/>
        </w:rPr>
        <w:t>c</w:t>
      </w:r>
      <w:r w:rsidRPr="00280B40">
        <w:rPr>
          <w:rFonts w:ascii="Times New Roman" w:hAnsi="Times New Roman" w:cs="Times New Roman"/>
        </w:rPr>
        <w:t>) of sub-section (9.) and inserting in its stead the following paragraph:—</w:t>
      </w:r>
    </w:p>
    <w:p w:rsidR="00D0007E" w:rsidRPr="00280B40" w:rsidRDefault="002B69BA" w:rsidP="0082511B">
      <w:pPr>
        <w:spacing w:after="0" w:line="240" w:lineRule="auto"/>
        <w:ind w:left="1584" w:hanging="432"/>
        <w:jc w:val="both"/>
        <w:rPr>
          <w:rFonts w:ascii="Times New Roman" w:hAnsi="Times New Roman" w:cs="Times New Roman"/>
        </w:rPr>
      </w:pPr>
      <w:r>
        <w:rPr>
          <w:rFonts w:ascii="Times New Roman" w:hAnsi="Times New Roman" w:cs="Times New Roman"/>
        </w:rPr>
        <w:t>“</w:t>
      </w:r>
      <w:r w:rsidR="00D0007E" w:rsidRPr="00280B40">
        <w:rPr>
          <w:rFonts w:ascii="Times New Roman" w:hAnsi="Times New Roman" w:cs="Times New Roman"/>
        </w:rPr>
        <w:t>(</w:t>
      </w:r>
      <w:r w:rsidR="00D0007E" w:rsidRPr="006E78E2">
        <w:rPr>
          <w:rFonts w:ascii="Times New Roman" w:hAnsi="Times New Roman" w:cs="Times New Roman"/>
          <w:i/>
        </w:rPr>
        <w:t>c</w:t>
      </w:r>
      <w:r w:rsidR="00D0007E" w:rsidRPr="00280B40">
        <w:rPr>
          <w:rFonts w:ascii="Times New Roman" w:hAnsi="Times New Roman" w:cs="Times New Roman"/>
        </w:rPr>
        <w:t>) in the case of a savings year that commenced or commences on or after the first day of May, One thousand nine hundred and sixty-six—</w:t>
      </w:r>
    </w:p>
    <w:p w:rsidR="00D0007E" w:rsidRPr="00280B40" w:rsidRDefault="00D0007E" w:rsidP="00D43298">
      <w:pPr>
        <w:spacing w:after="60" w:line="240" w:lineRule="auto"/>
        <w:ind w:left="2448" w:hanging="432"/>
        <w:jc w:val="both"/>
        <w:rPr>
          <w:rFonts w:ascii="Times New Roman" w:hAnsi="Times New Roman" w:cs="Times New Roman"/>
        </w:rPr>
      </w:pPr>
      <w:r w:rsidRPr="00280B40">
        <w:rPr>
          <w:rFonts w:ascii="Times New Roman" w:hAnsi="Times New Roman" w:cs="Times New Roman"/>
        </w:rPr>
        <w:t>(</w:t>
      </w:r>
      <w:proofErr w:type="spellStart"/>
      <w:r w:rsidRPr="00280B40">
        <w:rPr>
          <w:rFonts w:ascii="Times New Roman" w:hAnsi="Times New Roman" w:cs="Times New Roman"/>
        </w:rPr>
        <w:t>i</w:t>
      </w:r>
      <w:proofErr w:type="spellEnd"/>
      <w:r w:rsidRPr="00280B40">
        <w:rPr>
          <w:rFonts w:ascii="Times New Roman" w:hAnsi="Times New Roman" w:cs="Times New Roman"/>
        </w:rPr>
        <w:t>) excess savings of an eligible person (being an eligible person in relation to whom the prescribed date is a date not later than the fifteenth day of August, One thousand nine hundred and seventy-two) and his or her spouse shall be taken to have occurred if there was an increase in acceptable savings of the person and his or her spouse in that savings year exceeding Six hundred dollars, and the amount of the excess savings is the amount by which that increase exceeded Six hundred dollars; and</w:t>
      </w:r>
    </w:p>
    <w:p w:rsidR="00D0007E" w:rsidRPr="00280B40" w:rsidRDefault="00D0007E" w:rsidP="00731BA5">
      <w:pPr>
        <w:spacing w:after="0" w:line="240" w:lineRule="auto"/>
        <w:ind w:left="2448" w:hanging="432"/>
        <w:jc w:val="both"/>
        <w:rPr>
          <w:rFonts w:ascii="Times New Roman" w:hAnsi="Times New Roman" w:cs="Times New Roman"/>
        </w:rPr>
      </w:pPr>
      <w:r w:rsidRPr="00280B40">
        <w:rPr>
          <w:rFonts w:ascii="Times New Roman" w:hAnsi="Times New Roman" w:cs="Times New Roman"/>
        </w:rPr>
        <w:t>(ii) excess savings of any other eligible person and his or her spouse shall be taken to have occurred if there was an increase in acceptable savings of the person and his or her spouse in that savings year exceeding Nine hundred dollars, and the amount of the excess savings is the amount by which that increase exceeded Nine hundred dollars.</w:t>
      </w:r>
      <w:r w:rsidR="002B69BA">
        <w:rPr>
          <w:rFonts w:ascii="Times New Roman" w:hAnsi="Times New Roman" w:cs="Times New Roman"/>
        </w:rPr>
        <w:t>”</w:t>
      </w:r>
      <w:r w:rsidRPr="00280B40">
        <w:rPr>
          <w:rFonts w:ascii="Times New Roman" w:hAnsi="Times New Roman" w:cs="Times New Roman"/>
        </w:rPr>
        <w:t>.</w:t>
      </w:r>
    </w:p>
    <w:sectPr w:rsidR="00D0007E" w:rsidRPr="00280B40" w:rsidSect="00B24878">
      <w:headerReference w:type="default" r:id="rId6"/>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947" w:rsidRDefault="00A51947" w:rsidP="00102941">
      <w:pPr>
        <w:spacing w:after="0" w:line="240" w:lineRule="auto"/>
      </w:pPr>
      <w:r>
        <w:separator/>
      </w:r>
    </w:p>
  </w:endnote>
  <w:endnote w:type="continuationSeparator" w:id="0">
    <w:p w:rsidR="00A51947" w:rsidRDefault="00A51947" w:rsidP="0010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947" w:rsidRDefault="00A51947" w:rsidP="00102941">
      <w:pPr>
        <w:spacing w:after="0" w:line="240" w:lineRule="auto"/>
      </w:pPr>
      <w:r>
        <w:separator/>
      </w:r>
    </w:p>
  </w:footnote>
  <w:footnote w:type="continuationSeparator" w:id="0">
    <w:p w:rsidR="00A51947" w:rsidRDefault="00A51947" w:rsidP="001029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941" w:rsidRPr="00102941" w:rsidRDefault="00102941" w:rsidP="003513D9">
    <w:pPr>
      <w:pStyle w:val="Header"/>
      <w:tabs>
        <w:tab w:val="clear" w:pos="9360"/>
        <w:tab w:val="right" w:pos="8640"/>
      </w:tabs>
      <w:rPr>
        <w:sz w:val="20"/>
      </w:rPr>
    </w:pPr>
    <w:r w:rsidRPr="00102941">
      <w:rPr>
        <w:rFonts w:ascii="Times New Roman" w:hAnsi="Times New Roman" w:cs="Times New Roman"/>
        <w:sz w:val="20"/>
      </w:rPr>
      <w:t>No. 78</w:t>
    </w:r>
    <w:r w:rsidRPr="00102941">
      <w:rPr>
        <w:rFonts w:ascii="Times New Roman" w:hAnsi="Times New Roman" w:cs="Times New Roman"/>
        <w:sz w:val="20"/>
      </w:rPr>
      <w:tab/>
    </w:r>
    <w:r w:rsidRPr="00102941">
      <w:rPr>
        <w:rFonts w:ascii="Times New Roman" w:hAnsi="Times New Roman" w:cs="Times New Roman"/>
        <w:i/>
        <w:sz w:val="20"/>
      </w:rPr>
      <w:t>Homes Savings Grant</w:t>
    </w:r>
    <w:r w:rsidRPr="00102941">
      <w:rPr>
        <w:rFonts w:ascii="Times New Roman" w:hAnsi="Times New Roman" w:cs="Times New Roman"/>
        <w:i/>
        <w:sz w:val="20"/>
      </w:rPr>
      <w:tab/>
    </w:r>
    <w:r w:rsidRPr="00102941">
      <w:rPr>
        <w:rFonts w:ascii="Times New Roman" w:hAnsi="Times New Roman" w:cs="Times New Roman"/>
        <w:sz w:val="20"/>
      </w:rPr>
      <w:t>1972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0007E"/>
    <w:rsid w:val="0003274D"/>
    <w:rsid w:val="000625BB"/>
    <w:rsid w:val="00092350"/>
    <w:rsid w:val="000F4593"/>
    <w:rsid w:val="00102941"/>
    <w:rsid w:val="00221E42"/>
    <w:rsid w:val="00272847"/>
    <w:rsid w:val="00273704"/>
    <w:rsid w:val="00280B40"/>
    <w:rsid w:val="002A0D5F"/>
    <w:rsid w:val="002B69BA"/>
    <w:rsid w:val="002D4CBA"/>
    <w:rsid w:val="003513D9"/>
    <w:rsid w:val="00400A6A"/>
    <w:rsid w:val="00420E63"/>
    <w:rsid w:val="005D1689"/>
    <w:rsid w:val="00600499"/>
    <w:rsid w:val="00600BC2"/>
    <w:rsid w:val="00626C91"/>
    <w:rsid w:val="006A17DD"/>
    <w:rsid w:val="006E58D2"/>
    <w:rsid w:val="006E78E2"/>
    <w:rsid w:val="00731BA5"/>
    <w:rsid w:val="007C422D"/>
    <w:rsid w:val="0082511B"/>
    <w:rsid w:val="008F7BE4"/>
    <w:rsid w:val="009376A4"/>
    <w:rsid w:val="009A0B4E"/>
    <w:rsid w:val="00A25490"/>
    <w:rsid w:val="00A51947"/>
    <w:rsid w:val="00A532FA"/>
    <w:rsid w:val="00AA42CF"/>
    <w:rsid w:val="00B13B7A"/>
    <w:rsid w:val="00B15306"/>
    <w:rsid w:val="00B24878"/>
    <w:rsid w:val="00B60E1E"/>
    <w:rsid w:val="00BA3421"/>
    <w:rsid w:val="00CF4D19"/>
    <w:rsid w:val="00CF6111"/>
    <w:rsid w:val="00D0007E"/>
    <w:rsid w:val="00D008E3"/>
    <w:rsid w:val="00D43298"/>
    <w:rsid w:val="00D664B9"/>
    <w:rsid w:val="00D7383B"/>
    <w:rsid w:val="00DF5F07"/>
    <w:rsid w:val="00EE3982"/>
    <w:rsid w:val="00EE746C"/>
    <w:rsid w:val="00FD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0007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0007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0007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0007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D0007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0007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0007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D0007E"/>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D0007E"/>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D0007E"/>
    <w:pPr>
      <w:spacing w:after="0" w:line="240" w:lineRule="auto"/>
    </w:pPr>
    <w:rPr>
      <w:rFonts w:ascii="Times New Roman" w:eastAsia="Times New Roman" w:hAnsi="Times New Roman" w:cs="Times New Roman"/>
      <w:sz w:val="20"/>
      <w:szCs w:val="20"/>
    </w:rPr>
  </w:style>
  <w:style w:type="paragraph" w:customStyle="1" w:styleId="Style170">
    <w:name w:val="Style170"/>
    <w:basedOn w:val="Normal"/>
    <w:rsid w:val="00D0007E"/>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D0007E"/>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D0007E"/>
    <w:rPr>
      <w:rFonts w:ascii="Times New Roman" w:eastAsia="Times New Roman" w:hAnsi="Times New Roman" w:cs="Times New Roman"/>
      <w:b/>
      <w:bCs/>
      <w:i w:val="0"/>
      <w:iCs w:val="0"/>
      <w:smallCaps w:val="0"/>
      <w:spacing w:val="-10"/>
      <w:sz w:val="22"/>
      <w:szCs w:val="22"/>
    </w:rPr>
  </w:style>
  <w:style w:type="character" w:customStyle="1" w:styleId="CharStyle8">
    <w:name w:val="CharStyle8"/>
    <w:basedOn w:val="DefaultParagraphFont"/>
    <w:rsid w:val="00D0007E"/>
    <w:rPr>
      <w:rFonts w:ascii="Times New Roman" w:eastAsia="Times New Roman" w:hAnsi="Times New Roman" w:cs="Times New Roman"/>
      <w:b w:val="0"/>
      <w:bCs w:val="0"/>
      <w:i w:val="0"/>
      <w:iCs w:val="0"/>
      <w:smallCaps w:val="0"/>
      <w:sz w:val="22"/>
      <w:szCs w:val="22"/>
    </w:rPr>
  </w:style>
  <w:style w:type="character" w:customStyle="1" w:styleId="CharStyle35">
    <w:name w:val="CharStyle35"/>
    <w:basedOn w:val="DefaultParagraphFont"/>
    <w:rsid w:val="00D0007E"/>
    <w:rPr>
      <w:rFonts w:ascii="Times New Roman" w:eastAsia="Times New Roman" w:hAnsi="Times New Roman" w:cs="Times New Roman"/>
      <w:b/>
      <w:bCs/>
      <w:i w:val="0"/>
      <w:iCs w:val="0"/>
      <w:smallCaps w:val="0"/>
      <w:spacing w:val="-10"/>
      <w:sz w:val="34"/>
      <w:szCs w:val="34"/>
    </w:rPr>
  </w:style>
  <w:style w:type="character" w:customStyle="1" w:styleId="CharStyle39">
    <w:name w:val="CharStyle39"/>
    <w:basedOn w:val="DefaultParagraphFont"/>
    <w:rsid w:val="00D0007E"/>
    <w:rPr>
      <w:rFonts w:ascii="Times New Roman" w:eastAsia="Times New Roman" w:hAnsi="Times New Roman" w:cs="Times New Roman"/>
      <w:b/>
      <w:bCs/>
      <w:i w:val="0"/>
      <w:iCs w:val="0"/>
      <w:smallCaps w:val="0"/>
      <w:sz w:val="24"/>
      <w:szCs w:val="24"/>
    </w:rPr>
  </w:style>
  <w:style w:type="character" w:customStyle="1" w:styleId="CharStyle53">
    <w:name w:val="CharStyle53"/>
    <w:basedOn w:val="DefaultParagraphFont"/>
    <w:rsid w:val="00D0007E"/>
    <w:rPr>
      <w:rFonts w:ascii="Times New Roman" w:eastAsia="Times New Roman" w:hAnsi="Times New Roman" w:cs="Times New Roman"/>
      <w:b/>
      <w:bCs/>
      <w:i w:val="0"/>
      <w:iCs w:val="0"/>
      <w:smallCaps w:val="0"/>
      <w:sz w:val="12"/>
      <w:szCs w:val="12"/>
    </w:rPr>
  </w:style>
  <w:style w:type="character" w:customStyle="1" w:styleId="CharStyle175">
    <w:name w:val="CharStyle175"/>
    <w:basedOn w:val="DefaultParagraphFont"/>
    <w:rsid w:val="00D0007E"/>
    <w:rPr>
      <w:rFonts w:ascii="Times New Roman" w:eastAsia="Times New Roman" w:hAnsi="Times New Roman" w:cs="Times New Roman"/>
      <w:b w:val="0"/>
      <w:bCs w:val="0"/>
      <w:i/>
      <w:iCs/>
      <w:smallCaps w:val="0"/>
      <w:sz w:val="22"/>
      <w:szCs w:val="22"/>
    </w:rPr>
  </w:style>
  <w:style w:type="character" w:customStyle="1" w:styleId="CharStyle246">
    <w:name w:val="CharStyle246"/>
    <w:basedOn w:val="DefaultParagraphFont"/>
    <w:rsid w:val="00D0007E"/>
    <w:rPr>
      <w:rFonts w:ascii="Times New Roman" w:eastAsia="Times New Roman" w:hAnsi="Times New Roman" w:cs="Times New Roman"/>
      <w:b/>
      <w:bCs/>
      <w:i w:val="0"/>
      <w:iCs w:val="0"/>
      <w:smallCaps/>
      <w:sz w:val="20"/>
      <w:szCs w:val="20"/>
    </w:rPr>
  </w:style>
  <w:style w:type="character" w:customStyle="1" w:styleId="CharStyle272">
    <w:name w:val="CharStyle272"/>
    <w:basedOn w:val="DefaultParagraphFont"/>
    <w:rsid w:val="00D0007E"/>
    <w:rPr>
      <w:rFonts w:ascii="Times New Roman" w:eastAsia="Times New Roman" w:hAnsi="Times New Roman" w:cs="Times New Roman"/>
      <w:b/>
      <w:bCs/>
      <w:i/>
      <w:iCs/>
      <w:smallCaps w:val="0"/>
      <w:sz w:val="24"/>
      <w:szCs w:val="24"/>
    </w:rPr>
  </w:style>
  <w:style w:type="character" w:customStyle="1" w:styleId="CharStyle687">
    <w:name w:val="CharStyle687"/>
    <w:basedOn w:val="DefaultParagraphFont"/>
    <w:rsid w:val="00D0007E"/>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102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2941"/>
  </w:style>
  <w:style w:type="paragraph" w:styleId="Footer">
    <w:name w:val="footer"/>
    <w:basedOn w:val="Normal"/>
    <w:link w:val="FooterChar"/>
    <w:uiPriority w:val="99"/>
    <w:semiHidden/>
    <w:unhideWhenUsed/>
    <w:rsid w:val="001029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2941"/>
  </w:style>
  <w:style w:type="paragraph" w:styleId="ListParagraph">
    <w:name w:val="List Paragraph"/>
    <w:basedOn w:val="Normal"/>
    <w:uiPriority w:val="34"/>
    <w:qFormat/>
    <w:rsid w:val="00B60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2017-05-11T10:05:00Z</dcterms:created>
  <dcterms:modified xsi:type="dcterms:W3CDTF">2019-04-07T21:18:00Z</dcterms:modified>
</cp:coreProperties>
</file>