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187" w:rsidRPr="00801FF5" w:rsidRDefault="002A2187" w:rsidP="00801FF5">
      <w:pPr>
        <w:spacing w:after="0" w:line="240" w:lineRule="auto"/>
        <w:jc w:val="center"/>
        <w:rPr>
          <w:rFonts w:ascii="Times New Roman" w:hAnsi="Times New Roman"/>
          <w:sz w:val="36"/>
        </w:rPr>
      </w:pPr>
      <w:r w:rsidRPr="00801FF5">
        <w:rPr>
          <w:rFonts w:ascii="Times New Roman" w:hAnsi="Times New Roman"/>
          <w:b/>
          <w:sz w:val="36"/>
        </w:rPr>
        <w:t>Loan (Australian Wheat Board)</w:t>
      </w:r>
    </w:p>
    <w:p w:rsidR="002A2187" w:rsidRPr="00801FF5" w:rsidRDefault="002A2187" w:rsidP="001A6E70">
      <w:pPr>
        <w:spacing w:before="400" w:after="400" w:line="240" w:lineRule="auto"/>
        <w:jc w:val="center"/>
        <w:rPr>
          <w:rFonts w:ascii="Times New Roman" w:hAnsi="Times New Roman"/>
          <w:sz w:val="28"/>
        </w:rPr>
      </w:pPr>
      <w:r w:rsidRPr="00801FF5">
        <w:rPr>
          <w:rFonts w:ascii="Times New Roman" w:hAnsi="Times New Roman"/>
          <w:b/>
          <w:sz w:val="28"/>
        </w:rPr>
        <w:t>No. 9 of 1972</w:t>
      </w:r>
    </w:p>
    <w:p w:rsidR="002A2187" w:rsidRPr="00801FF5" w:rsidRDefault="002A2187" w:rsidP="00045432">
      <w:pPr>
        <w:spacing w:after="0" w:line="240" w:lineRule="auto"/>
        <w:jc w:val="center"/>
        <w:rPr>
          <w:rFonts w:ascii="Times New Roman" w:hAnsi="Times New Roman"/>
          <w:sz w:val="26"/>
        </w:rPr>
      </w:pPr>
      <w:r w:rsidRPr="00801FF5">
        <w:rPr>
          <w:rFonts w:ascii="Times New Roman" w:hAnsi="Times New Roman"/>
          <w:sz w:val="26"/>
        </w:rPr>
        <w:t>An Act to Authorize the Borrowing of Moneys by the Commonwealth and the Lending of those Moneys to the Australian Wheat Board.</w:t>
      </w:r>
    </w:p>
    <w:p w:rsidR="002A2187" w:rsidRPr="00801FF5" w:rsidRDefault="002A2187" w:rsidP="001A6E70">
      <w:pPr>
        <w:spacing w:before="120" w:after="120" w:line="240" w:lineRule="auto"/>
        <w:jc w:val="right"/>
        <w:rPr>
          <w:rFonts w:ascii="Times New Roman" w:hAnsi="Times New Roman"/>
          <w:sz w:val="26"/>
        </w:rPr>
      </w:pPr>
      <w:r w:rsidRPr="00801FF5">
        <w:rPr>
          <w:rFonts w:ascii="Times New Roman" w:hAnsi="Times New Roman"/>
          <w:sz w:val="26"/>
        </w:rPr>
        <w:t>[</w:t>
      </w:r>
      <w:r w:rsidRPr="00801FF5">
        <w:rPr>
          <w:rFonts w:ascii="Times New Roman" w:hAnsi="Times New Roman"/>
          <w:i/>
          <w:sz w:val="26"/>
        </w:rPr>
        <w:t>Assented to 24 March 1972</w:t>
      </w:r>
      <w:r w:rsidRPr="00801FF5">
        <w:rPr>
          <w:rFonts w:ascii="Times New Roman" w:hAnsi="Times New Roman"/>
          <w:sz w:val="26"/>
        </w:rPr>
        <w:t>]</w:t>
      </w:r>
    </w:p>
    <w:p w:rsidR="002A2187" w:rsidRPr="0062035C" w:rsidRDefault="002A2187" w:rsidP="00801FF5">
      <w:pPr>
        <w:spacing w:after="0" w:line="240" w:lineRule="auto"/>
        <w:jc w:val="both"/>
        <w:rPr>
          <w:rFonts w:ascii="Times New Roman" w:hAnsi="Times New Roman"/>
        </w:rPr>
      </w:pPr>
      <w:bookmarkStart w:id="0" w:name="_GoBack"/>
      <w:r w:rsidRPr="0062035C">
        <w:rPr>
          <w:rFonts w:ascii="Times New Roman" w:hAnsi="Times New Roman"/>
        </w:rPr>
        <w:t>BE it enacted by the Queen’s Most Excellent Majesty, the Senate, and the House of Representatives of the Commonwealth of Australia, as follows:—</w:t>
      </w:r>
    </w:p>
    <w:bookmarkEnd w:id="0"/>
    <w:p w:rsidR="002A2187" w:rsidRPr="003E7738" w:rsidRDefault="002A2187" w:rsidP="003E7738">
      <w:pPr>
        <w:spacing w:before="120" w:after="60" w:line="240" w:lineRule="auto"/>
        <w:jc w:val="both"/>
        <w:rPr>
          <w:rFonts w:ascii="Times New Roman" w:hAnsi="Times New Roman"/>
          <w:sz w:val="20"/>
        </w:rPr>
      </w:pPr>
      <w:r w:rsidRPr="003E7738">
        <w:rPr>
          <w:rFonts w:ascii="Times New Roman" w:hAnsi="Times New Roman"/>
          <w:b/>
          <w:sz w:val="20"/>
        </w:rPr>
        <w:t>Short title.</w:t>
      </w:r>
    </w:p>
    <w:p w:rsidR="002A2187" w:rsidRPr="00CF243A" w:rsidRDefault="002A2187" w:rsidP="00045432">
      <w:pPr>
        <w:spacing w:after="0" w:line="240" w:lineRule="auto"/>
        <w:ind w:firstLine="432"/>
        <w:jc w:val="both"/>
        <w:rPr>
          <w:rFonts w:ascii="Times New Roman" w:hAnsi="Times New Roman"/>
        </w:rPr>
      </w:pPr>
      <w:r w:rsidRPr="00CF243A">
        <w:rPr>
          <w:rFonts w:ascii="Times New Roman" w:hAnsi="Times New Roman"/>
          <w:b/>
        </w:rPr>
        <w:t>1.</w:t>
      </w:r>
      <w:r w:rsidR="00DA7621">
        <w:rPr>
          <w:rFonts w:ascii="Times New Roman" w:hAnsi="Times New Roman"/>
          <w:b/>
        </w:rPr>
        <w:tab/>
      </w:r>
      <w:r w:rsidRPr="00CF243A">
        <w:rPr>
          <w:rFonts w:ascii="Times New Roman" w:hAnsi="Times New Roman"/>
        </w:rPr>
        <w:t xml:space="preserve">This Act may be cited as the </w:t>
      </w:r>
      <w:r w:rsidRPr="00CF243A">
        <w:rPr>
          <w:rFonts w:ascii="Times New Roman" w:hAnsi="Times New Roman"/>
          <w:i/>
        </w:rPr>
        <w:t xml:space="preserve">Loan </w:t>
      </w:r>
      <w:r w:rsidRPr="00CF243A">
        <w:rPr>
          <w:rFonts w:ascii="Times New Roman" w:hAnsi="Times New Roman"/>
        </w:rPr>
        <w:t>(</w:t>
      </w:r>
      <w:r w:rsidRPr="00CF243A">
        <w:rPr>
          <w:rFonts w:ascii="Times New Roman" w:hAnsi="Times New Roman"/>
          <w:i/>
        </w:rPr>
        <w:t>Australian Wheat Board</w:t>
      </w:r>
      <w:r w:rsidRPr="00CF243A">
        <w:rPr>
          <w:rFonts w:ascii="Times New Roman" w:hAnsi="Times New Roman"/>
        </w:rPr>
        <w:t>)</w:t>
      </w:r>
      <w:r w:rsidRPr="00CF243A">
        <w:rPr>
          <w:rFonts w:ascii="Times New Roman" w:hAnsi="Times New Roman"/>
          <w:i/>
        </w:rPr>
        <w:t xml:space="preserve"> Act </w:t>
      </w:r>
      <w:r w:rsidRPr="00CF243A">
        <w:rPr>
          <w:rFonts w:ascii="Times New Roman" w:hAnsi="Times New Roman"/>
        </w:rPr>
        <w:t>1972.</w:t>
      </w:r>
    </w:p>
    <w:p w:rsidR="002A2187" w:rsidRPr="00DA7621" w:rsidRDefault="002A2187" w:rsidP="00DA7621">
      <w:pPr>
        <w:spacing w:before="120" w:after="60" w:line="240" w:lineRule="auto"/>
        <w:jc w:val="both"/>
        <w:rPr>
          <w:rFonts w:ascii="Times New Roman" w:hAnsi="Times New Roman"/>
          <w:sz w:val="20"/>
        </w:rPr>
      </w:pPr>
      <w:r w:rsidRPr="00DA7621">
        <w:rPr>
          <w:rFonts w:ascii="Times New Roman" w:hAnsi="Times New Roman"/>
          <w:b/>
          <w:sz w:val="20"/>
        </w:rPr>
        <w:t>Commencement.</w:t>
      </w:r>
    </w:p>
    <w:p w:rsidR="002A2187" w:rsidRPr="00CF243A" w:rsidRDefault="002A2187" w:rsidP="00045432">
      <w:pPr>
        <w:spacing w:after="0" w:line="240" w:lineRule="auto"/>
        <w:ind w:firstLine="432"/>
        <w:jc w:val="both"/>
        <w:rPr>
          <w:rFonts w:ascii="Times New Roman" w:hAnsi="Times New Roman"/>
        </w:rPr>
      </w:pPr>
      <w:r w:rsidRPr="00CF243A">
        <w:rPr>
          <w:rFonts w:ascii="Times New Roman" w:hAnsi="Times New Roman"/>
          <w:b/>
        </w:rPr>
        <w:t>2.</w:t>
      </w:r>
      <w:r w:rsidR="00BE4E73">
        <w:rPr>
          <w:rFonts w:ascii="Times New Roman" w:hAnsi="Times New Roman"/>
          <w:b/>
        </w:rPr>
        <w:tab/>
      </w:r>
      <w:r w:rsidRPr="00CF243A">
        <w:rPr>
          <w:rFonts w:ascii="Times New Roman" w:hAnsi="Times New Roman"/>
        </w:rPr>
        <w:t>This Act shall come into operation on the day on which it receives the Royal Assent.</w:t>
      </w:r>
    </w:p>
    <w:p w:rsidR="002A2187" w:rsidRPr="00BE4E73" w:rsidRDefault="002A2187" w:rsidP="00BE4E73">
      <w:pPr>
        <w:spacing w:before="120" w:after="60" w:line="240" w:lineRule="auto"/>
        <w:jc w:val="both"/>
        <w:rPr>
          <w:rFonts w:ascii="Times New Roman" w:hAnsi="Times New Roman"/>
          <w:b/>
          <w:sz w:val="20"/>
        </w:rPr>
      </w:pPr>
      <w:r w:rsidRPr="00BE4E73">
        <w:rPr>
          <w:rFonts w:ascii="Times New Roman" w:hAnsi="Times New Roman"/>
          <w:b/>
          <w:sz w:val="20"/>
        </w:rPr>
        <w:t>Authority to borrow $150,000,000.</w:t>
      </w:r>
    </w:p>
    <w:p w:rsidR="002A2187" w:rsidRPr="00CF243A" w:rsidRDefault="002A2187" w:rsidP="00045432">
      <w:pPr>
        <w:spacing w:after="0" w:line="240" w:lineRule="auto"/>
        <w:ind w:firstLine="432"/>
        <w:jc w:val="both"/>
        <w:rPr>
          <w:rFonts w:ascii="Times New Roman" w:hAnsi="Times New Roman"/>
        </w:rPr>
      </w:pPr>
      <w:r w:rsidRPr="00CF243A">
        <w:rPr>
          <w:rFonts w:ascii="Times New Roman" w:hAnsi="Times New Roman"/>
          <w:b/>
        </w:rPr>
        <w:t>3.</w:t>
      </w:r>
      <w:r w:rsidR="00BE4E73">
        <w:rPr>
          <w:rFonts w:ascii="Times New Roman" w:hAnsi="Times New Roman"/>
          <w:b/>
        </w:rPr>
        <w:tab/>
      </w:r>
      <w:r w:rsidRPr="00CF243A">
        <w:rPr>
          <w:rFonts w:ascii="Times New Roman" w:hAnsi="Times New Roman"/>
        </w:rPr>
        <w:t xml:space="preserve">The Treasurer may, in accordance with the provisions of the </w:t>
      </w:r>
      <w:r w:rsidRPr="00CF243A">
        <w:rPr>
          <w:rFonts w:ascii="Times New Roman" w:hAnsi="Times New Roman"/>
          <w:i/>
        </w:rPr>
        <w:t xml:space="preserve">Commonwealth Inscribed Stock Act </w:t>
      </w:r>
      <w:r w:rsidR="00045432">
        <w:rPr>
          <w:rFonts w:ascii="Times New Roman" w:hAnsi="Times New Roman"/>
        </w:rPr>
        <w:t>1911–</w:t>
      </w:r>
      <w:r w:rsidRPr="00CF243A">
        <w:rPr>
          <w:rFonts w:ascii="Times New Roman" w:hAnsi="Times New Roman"/>
        </w:rPr>
        <w:t>1966 or in accordance with the provisions of any Act authorizing the issue of Treasury Bills, borrow moneys not exceeding in the whole One hundred and fifty million dollars.</w:t>
      </w:r>
    </w:p>
    <w:p w:rsidR="002A2187" w:rsidRPr="00BC6C11" w:rsidRDefault="002A2187" w:rsidP="00BC6C11">
      <w:pPr>
        <w:spacing w:before="120" w:after="60" w:line="240" w:lineRule="auto"/>
        <w:jc w:val="both"/>
        <w:rPr>
          <w:rFonts w:ascii="Times New Roman" w:hAnsi="Times New Roman"/>
          <w:sz w:val="20"/>
        </w:rPr>
      </w:pPr>
      <w:r w:rsidRPr="00BC6C11">
        <w:rPr>
          <w:rFonts w:ascii="Times New Roman" w:hAnsi="Times New Roman"/>
          <w:b/>
          <w:sz w:val="20"/>
        </w:rPr>
        <w:t>Application or moneys.</w:t>
      </w:r>
    </w:p>
    <w:p w:rsidR="002A2187" w:rsidRPr="00CF243A" w:rsidRDefault="002A2187" w:rsidP="00045432">
      <w:pPr>
        <w:tabs>
          <w:tab w:val="left" w:pos="1267"/>
        </w:tabs>
        <w:spacing w:after="0" w:line="240" w:lineRule="auto"/>
        <w:ind w:firstLine="432"/>
        <w:jc w:val="both"/>
        <w:rPr>
          <w:rFonts w:ascii="Times New Roman" w:hAnsi="Times New Roman"/>
        </w:rPr>
      </w:pPr>
      <w:r w:rsidRPr="00CF243A">
        <w:rPr>
          <w:rFonts w:ascii="Times New Roman" w:hAnsi="Times New Roman"/>
          <w:b/>
        </w:rPr>
        <w:t>4.</w:t>
      </w:r>
      <w:r w:rsidRPr="00CF243A">
        <w:rPr>
          <w:rFonts w:ascii="Times New Roman" w:hAnsi="Times New Roman"/>
        </w:rPr>
        <w:t>—(1.)</w:t>
      </w:r>
      <w:r w:rsidR="00D43511">
        <w:rPr>
          <w:rFonts w:ascii="Times New Roman" w:hAnsi="Times New Roman"/>
        </w:rPr>
        <w:tab/>
      </w:r>
      <w:r w:rsidRPr="00CF243A">
        <w:rPr>
          <w:rFonts w:ascii="Times New Roman" w:hAnsi="Times New Roman"/>
        </w:rPr>
        <w:t>Moneys borrowed under this Act shall be issued and applied only for the expenses of borrowing and in pursuance of the next succeeding sub-section.</w:t>
      </w:r>
    </w:p>
    <w:p w:rsidR="002A2187" w:rsidRPr="00CF243A" w:rsidRDefault="002A2187" w:rsidP="00045432">
      <w:pPr>
        <w:tabs>
          <w:tab w:val="left" w:pos="907"/>
        </w:tabs>
        <w:spacing w:before="120" w:after="0" w:line="240" w:lineRule="auto"/>
        <w:ind w:firstLine="432"/>
        <w:jc w:val="both"/>
        <w:rPr>
          <w:rFonts w:ascii="Times New Roman" w:hAnsi="Times New Roman"/>
        </w:rPr>
      </w:pPr>
      <w:r w:rsidRPr="00CF243A">
        <w:rPr>
          <w:rFonts w:ascii="Times New Roman" w:hAnsi="Times New Roman"/>
        </w:rPr>
        <w:t>(2.)</w:t>
      </w:r>
      <w:r w:rsidR="00D43511">
        <w:rPr>
          <w:rFonts w:ascii="Times New Roman" w:hAnsi="Times New Roman"/>
        </w:rPr>
        <w:tab/>
      </w:r>
      <w:r w:rsidRPr="00CF243A">
        <w:rPr>
          <w:rFonts w:ascii="Times New Roman" w:hAnsi="Times New Roman"/>
        </w:rPr>
        <w:t>Moneys borrowed under this Act may be lent to the Australian Wheat Board for the purpose of enabling the discharge of the liability of the Board to the Reserve Bank of Australia in respect of advances made by that Bank through its Rural Credits Department in connexion with the acquisition and marketing of wheat included, in accordance with section 21</w:t>
      </w:r>
      <w:r w:rsidRPr="00CF243A">
        <w:rPr>
          <w:rFonts w:ascii="Times New Roman" w:hAnsi="Times New Roman"/>
          <w:smallCaps/>
        </w:rPr>
        <w:t xml:space="preserve">a </w:t>
      </w:r>
      <w:r w:rsidRPr="00CF243A">
        <w:rPr>
          <w:rFonts w:ascii="Times New Roman" w:hAnsi="Times New Roman"/>
        </w:rPr>
        <w:t xml:space="preserve">of the </w:t>
      </w:r>
      <w:r w:rsidRPr="00CF243A">
        <w:rPr>
          <w:rFonts w:ascii="Times New Roman" w:hAnsi="Times New Roman"/>
          <w:i/>
        </w:rPr>
        <w:t xml:space="preserve">Wheat Industry Stabilization Act </w:t>
      </w:r>
      <w:r w:rsidR="00045432">
        <w:rPr>
          <w:rFonts w:ascii="Times New Roman" w:hAnsi="Times New Roman"/>
        </w:rPr>
        <w:t>1968–</w:t>
      </w:r>
      <w:r w:rsidRPr="00CF243A">
        <w:rPr>
          <w:rFonts w:ascii="Times New Roman" w:hAnsi="Times New Roman"/>
        </w:rPr>
        <w:t>1970, in the pool for the quota season that commenced on the first day of October, One thousand nine hundred and seventy.</w:t>
      </w:r>
    </w:p>
    <w:p w:rsidR="002A2187" w:rsidRPr="00CF243A" w:rsidRDefault="002A2187" w:rsidP="00045432">
      <w:pPr>
        <w:tabs>
          <w:tab w:val="left" w:pos="907"/>
        </w:tabs>
        <w:spacing w:before="120" w:after="0" w:line="240" w:lineRule="auto"/>
        <w:ind w:firstLine="432"/>
        <w:jc w:val="both"/>
        <w:rPr>
          <w:rFonts w:ascii="Times New Roman" w:hAnsi="Times New Roman"/>
        </w:rPr>
      </w:pPr>
      <w:r w:rsidRPr="00CF243A">
        <w:rPr>
          <w:rFonts w:ascii="Times New Roman" w:hAnsi="Times New Roman"/>
        </w:rPr>
        <w:t>(3.)</w:t>
      </w:r>
      <w:r w:rsidR="00D43511">
        <w:rPr>
          <w:rFonts w:ascii="Times New Roman" w:hAnsi="Times New Roman"/>
        </w:rPr>
        <w:tab/>
      </w:r>
      <w:r w:rsidRPr="00CF243A">
        <w:rPr>
          <w:rFonts w:ascii="Times New Roman" w:hAnsi="Times New Roman"/>
        </w:rPr>
        <w:t>Moneys lent under the last preceding sub-section shall be lent on the following terms and conditions and on such other terms and conditions (if any) as the Treasurer, by instrument in writing, determines:—</w:t>
      </w:r>
    </w:p>
    <w:p w:rsidR="002A2187" w:rsidRPr="00CF243A" w:rsidRDefault="002A2187" w:rsidP="00045432">
      <w:pPr>
        <w:spacing w:before="60" w:after="0" w:line="240" w:lineRule="auto"/>
        <w:ind w:left="936" w:hanging="360"/>
        <w:jc w:val="both"/>
        <w:rPr>
          <w:rFonts w:ascii="Times New Roman" w:hAnsi="Times New Roman"/>
        </w:rPr>
      </w:pPr>
      <w:r w:rsidRPr="00CF243A">
        <w:rPr>
          <w:rFonts w:ascii="Times New Roman" w:hAnsi="Times New Roman"/>
        </w:rPr>
        <w:t>(</w:t>
      </w:r>
      <w:r w:rsidRPr="00CF243A">
        <w:rPr>
          <w:rFonts w:ascii="Times New Roman" w:hAnsi="Times New Roman"/>
          <w:i/>
        </w:rPr>
        <w:t>a</w:t>
      </w:r>
      <w:r w:rsidRPr="00CF243A">
        <w:rPr>
          <w:rFonts w:ascii="Times New Roman" w:hAnsi="Times New Roman"/>
        </w:rPr>
        <w:t>)</w:t>
      </w:r>
      <w:r w:rsidRPr="00CF243A">
        <w:rPr>
          <w:rFonts w:ascii="Times New Roman" w:hAnsi="Times New Roman"/>
          <w:i/>
        </w:rPr>
        <w:t xml:space="preserve"> </w:t>
      </w:r>
      <w:r w:rsidRPr="00CF243A">
        <w:rPr>
          <w:rFonts w:ascii="Times New Roman" w:hAnsi="Times New Roman"/>
        </w:rPr>
        <w:t>interest on the amount of the loan outstanding from time to time is to be at the rate of five and one-half per centum per annum and is to accrue at the times, and in the manner, specified by the Treasurer by instrument in writing;</w:t>
      </w:r>
    </w:p>
    <w:p w:rsidR="002A2187" w:rsidRPr="00CF243A" w:rsidRDefault="002A2187" w:rsidP="00045432">
      <w:pPr>
        <w:spacing w:before="60" w:after="0" w:line="240" w:lineRule="auto"/>
        <w:ind w:left="936" w:hanging="360"/>
        <w:jc w:val="both"/>
        <w:rPr>
          <w:rFonts w:ascii="Times New Roman" w:hAnsi="Times New Roman"/>
        </w:rPr>
      </w:pPr>
      <w:r w:rsidRPr="00CF243A">
        <w:rPr>
          <w:rFonts w:ascii="Times New Roman" w:hAnsi="Times New Roman"/>
        </w:rPr>
        <w:t>(</w:t>
      </w:r>
      <w:r w:rsidRPr="00CF243A">
        <w:rPr>
          <w:rFonts w:ascii="Times New Roman" w:hAnsi="Times New Roman"/>
          <w:i/>
        </w:rPr>
        <w:t>b</w:t>
      </w:r>
      <w:r w:rsidRPr="00CF243A">
        <w:rPr>
          <w:rFonts w:ascii="Times New Roman" w:hAnsi="Times New Roman"/>
        </w:rPr>
        <w:t>)</w:t>
      </w:r>
      <w:r w:rsidRPr="00CF243A">
        <w:rPr>
          <w:rFonts w:ascii="Times New Roman" w:hAnsi="Times New Roman"/>
          <w:i/>
        </w:rPr>
        <w:t xml:space="preserve"> </w:t>
      </w:r>
      <w:r w:rsidRPr="00CF243A">
        <w:rPr>
          <w:rFonts w:ascii="Times New Roman" w:hAnsi="Times New Roman"/>
        </w:rPr>
        <w:t>an amount of interest that has accrued is to be added to, and to be deemed to form part of, the amount of the loan then outstanding:</w:t>
      </w:r>
    </w:p>
    <w:p w:rsidR="002A2187" w:rsidRPr="00CF243A" w:rsidRDefault="002A2187" w:rsidP="00801FF5">
      <w:pPr>
        <w:spacing w:after="0" w:line="240" w:lineRule="auto"/>
        <w:jc w:val="both"/>
        <w:rPr>
          <w:rFonts w:ascii="Times New Roman" w:hAnsi="Times New Roman"/>
        </w:rPr>
      </w:pPr>
      <w:r>
        <w:rPr>
          <w:rFonts w:ascii="Times New Roman" w:hAnsi="Times New Roman"/>
        </w:rPr>
        <w:br w:type="page"/>
      </w:r>
    </w:p>
    <w:p w:rsidR="002A2187" w:rsidRPr="00CF243A" w:rsidRDefault="002A2187" w:rsidP="00A74BC3">
      <w:pPr>
        <w:spacing w:before="60" w:after="0" w:line="240" w:lineRule="auto"/>
        <w:ind w:left="1296" w:hanging="720"/>
        <w:jc w:val="both"/>
        <w:rPr>
          <w:rFonts w:ascii="Times New Roman" w:hAnsi="Times New Roman"/>
        </w:rPr>
      </w:pPr>
      <w:r w:rsidRPr="00CF243A">
        <w:rPr>
          <w:rFonts w:ascii="Times New Roman" w:hAnsi="Times New Roman"/>
        </w:rPr>
        <w:lastRenderedPageBreak/>
        <w:t>(</w:t>
      </w:r>
      <w:r w:rsidRPr="00934929">
        <w:rPr>
          <w:rFonts w:ascii="Times New Roman" w:hAnsi="Times New Roman"/>
          <w:i/>
        </w:rPr>
        <w:t>c</w:t>
      </w:r>
      <w:r w:rsidRPr="00CF243A">
        <w:rPr>
          <w:rFonts w:ascii="Times New Roman" w:hAnsi="Times New Roman"/>
        </w:rPr>
        <w:t>)</w:t>
      </w:r>
      <w:r w:rsidRPr="00CF243A">
        <w:rPr>
          <w:rFonts w:ascii="Times New Roman" w:hAnsi="Times New Roman"/>
          <w:i/>
        </w:rPr>
        <w:t xml:space="preserve"> </w:t>
      </w:r>
      <w:r w:rsidRPr="00CF243A">
        <w:rPr>
          <w:rFonts w:ascii="Times New Roman" w:hAnsi="Times New Roman"/>
        </w:rPr>
        <w:t>the amount of the loan outstanding from time to time is to be repaid from moneys of the following kinds that become available to the Board after the commencement of this Act:—</w:t>
      </w:r>
    </w:p>
    <w:p w:rsidR="002A2187" w:rsidRPr="00CF243A" w:rsidRDefault="002A2187" w:rsidP="00A74BC3">
      <w:pPr>
        <w:spacing w:before="60" w:after="0" w:line="240" w:lineRule="auto"/>
        <w:ind w:left="2160" w:hanging="720"/>
        <w:jc w:val="both"/>
        <w:rPr>
          <w:rFonts w:ascii="Times New Roman" w:hAnsi="Times New Roman"/>
        </w:rPr>
      </w:pPr>
      <w:r w:rsidRPr="00CF243A">
        <w:rPr>
          <w:rFonts w:ascii="Times New Roman" w:hAnsi="Times New Roman"/>
        </w:rPr>
        <w:t xml:space="preserve">(i) the net proceeds, calculated in accordance with subsections (5.) and (6.) of section 21 of the </w:t>
      </w:r>
      <w:r w:rsidRPr="00CF243A">
        <w:rPr>
          <w:rFonts w:ascii="Times New Roman" w:hAnsi="Times New Roman"/>
          <w:i/>
        </w:rPr>
        <w:t xml:space="preserve">Wheat Industry Stabilization Act </w:t>
      </w:r>
      <w:r w:rsidR="00045432">
        <w:rPr>
          <w:rFonts w:ascii="Times New Roman" w:hAnsi="Times New Roman"/>
        </w:rPr>
        <w:t>1968–</w:t>
      </w:r>
      <w:r w:rsidRPr="00CF243A">
        <w:rPr>
          <w:rFonts w:ascii="Times New Roman" w:hAnsi="Times New Roman"/>
        </w:rPr>
        <w:t>1970, of the disposal (whether before or after the commencement of this Act) of any of the wheat referred to in the last preceding sub-section sold by the Board for export; and</w:t>
      </w:r>
    </w:p>
    <w:p w:rsidR="002A2187" w:rsidRPr="00CF243A" w:rsidRDefault="002A2187" w:rsidP="00A74BC3">
      <w:pPr>
        <w:spacing w:before="60" w:after="0" w:line="240" w:lineRule="auto"/>
        <w:ind w:left="2160" w:hanging="720"/>
        <w:jc w:val="both"/>
        <w:rPr>
          <w:rFonts w:ascii="Times New Roman" w:hAnsi="Times New Roman"/>
        </w:rPr>
      </w:pPr>
      <w:r w:rsidRPr="00CF243A">
        <w:rPr>
          <w:rFonts w:ascii="Times New Roman" w:hAnsi="Times New Roman"/>
        </w:rPr>
        <w:t>(ii) any payment to the Board under sub-section (3.) of section 31 of that Act in respect of that wheat; and</w:t>
      </w:r>
    </w:p>
    <w:p w:rsidR="002A2187" w:rsidRPr="00CF243A" w:rsidRDefault="002A2187" w:rsidP="00AC395B">
      <w:pPr>
        <w:spacing w:before="60" w:after="400" w:line="240" w:lineRule="auto"/>
        <w:ind w:left="1296" w:hanging="720"/>
        <w:jc w:val="both"/>
        <w:rPr>
          <w:rFonts w:ascii="Times New Roman" w:hAnsi="Times New Roman"/>
        </w:rPr>
      </w:pPr>
      <w:r w:rsidRPr="00CF243A">
        <w:rPr>
          <w:rFonts w:ascii="Times New Roman" w:hAnsi="Times New Roman"/>
        </w:rPr>
        <w:t>(</w:t>
      </w:r>
      <w:r w:rsidRPr="00CF243A">
        <w:rPr>
          <w:rFonts w:ascii="Times New Roman" w:hAnsi="Times New Roman"/>
          <w:i/>
        </w:rPr>
        <w:t>d</w:t>
      </w:r>
      <w:r w:rsidRPr="00CF243A">
        <w:rPr>
          <w:rFonts w:ascii="Times New Roman" w:hAnsi="Times New Roman"/>
        </w:rPr>
        <w:t>)</w:t>
      </w:r>
      <w:r w:rsidRPr="00CF243A">
        <w:rPr>
          <w:rFonts w:ascii="Times New Roman" w:hAnsi="Times New Roman"/>
          <w:i/>
        </w:rPr>
        <w:t xml:space="preserve"> </w:t>
      </w:r>
      <w:r w:rsidRPr="00CF243A">
        <w:rPr>
          <w:rFonts w:ascii="Times New Roman" w:hAnsi="Times New Roman"/>
        </w:rPr>
        <w:t>moneys applicable for the purpose of the repayment of the loan are to be applied by the Board for that purpose at such times as are specified by the Treasurer by instrument in writing.</w:t>
      </w:r>
    </w:p>
    <w:p w:rsidR="009A1343" w:rsidRDefault="009A1343" w:rsidP="00AC395B">
      <w:pPr>
        <w:pBdr>
          <w:top w:val="double" w:sz="4" w:space="1" w:color="auto"/>
        </w:pBdr>
        <w:jc w:val="both"/>
      </w:pPr>
    </w:p>
    <w:sectPr w:rsidR="009A1343" w:rsidSect="00D62391">
      <w:headerReference w:type="even" r:id="rId7"/>
      <w:headerReference w:type="first" r:id="rId8"/>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524" w:rsidRDefault="001D6524" w:rsidP="00D62391">
      <w:pPr>
        <w:spacing w:after="0" w:line="240" w:lineRule="auto"/>
      </w:pPr>
      <w:r>
        <w:separator/>
      </w:r>
    </w:p>
  </w:endnote>
  <w:endnote w:type="continuationSeparator" w:id="0">
    <w:p w:rsidR="001D6524" w:rsidRDefault="001D6524" w:rsidP="00D62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524" w:rsidRDefault="001D6524" w:rsidP="00D62391">
      <w:pPr>
        <w:spacing w:after="0" w:line="240" w:lineRule="auto"/>
      </w:pPr>
      <w:r>
        <w:separator/>
      </w:r>
    </w:p>
  </w:footnote>
  <w:footnote w:type="continuationSeparator" w:id="0">
    <w:p w:rsidR="001D6524" w:rsidRDefault="001D6524" w:rsidP="00D62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391" w:rsidRPr="00D62391" w:rsidRDefault="00D62391" w:rsidP="00D62391">
    <w:pPr>
      <w:tabs>
        <w:tab w:val="left" w:pos="3420"/>
        <w:tab w:val="left" w:pos="8460"/>
      </w:tabs>
      <w:spacing w:after="0" w:line="240" w:lineRule="auto"/>
      <w:jc w:val="both"/>
      <w:rPr>
        <w:rFonts w:ascii="Times New Roman" w:hAnsi="Times New Roman"/>
        <w:sz w:val="20"/>
      </w:rPr>
    </w:pPr>
    <w:r w:rsidRPr="00D62391">
      <w:rPr>
        <w:rFonts w:ascii="Times New Roman" w:hAnsi="Times New Roman"/>
        <w:sz w:val="20"/>
      </w:rPr>
      <w:t>No. 9</w:t>
    </w:r>
    <w:r>
      <w:rPr>
        <w:rFonts w:ascii="Times New Roman" w:hAnsi="Times New Roman"/>
        <w:sz w:val="20"/>
      </w:rPr>
      <w:tab/>
    </w:r>
    <w:r w:rsidRPr="00D62391">
      <w:rPr>
        <w:rFonts w:ascii="Times New Roman" w:hAnsi="Times New Roman"/>
        <w:i/>
        <w:sz w:val="20"/>
      </w:rPr>
      <w:t xml:space="preserve">Loan </w:t>
    </w:r>
    <w:r w:rsidRPr="00D62391">
      <w:rPr>
        <w:rFonts w:ascii="Times New Roman" w:hAnsi="Times New Roman"/>
        <w:sz w:val="20"/>
      </w:rPr>
      <w:t>(</w:t>
    </w:r>
    <w:r w:rsidRPr="00D62391">
      <w:rPr>
        <w:rFonts w:ascii="Times New Roman" w:hAnsi="Times New Roman"/>
        <w:i/>
        <w:sz w:val="20"/>
      </w:rPr>
      <w:t>Australian Wheat Board</w:t>
    </w:r>
    <w:r w:rsidRPr="00D62391">
      <w:rPr>
        <w:rFonts w:ascii="Times New Roman" w:hAnsi="Times New Roman"/>
        <w:sz w:val="20"/>
      </w:rPr>
      <w:t>)</w:t>
    </w:r>
    <w:r>
      <w:rPr>
        <w:rFonts w:ascii="Times New Roman" w:hAnsi="Times New Roman"/>
        <w:i/>
        <w:sz w:val="20"/>
      </w:rPr>
      <w:tab/>
    </w:r>
    <w:r w:rsidRPr="00D62391">
      <w:rPr>
        <w:rFonts w:ascii="Times New Roman" w:hAnsi="Times New Roman"/>
        <w:sz w:val="20"/>
      </w:rPr>
      <w:t>1972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391" w:rsidRPr="00D62391" w:rsidRDefault="00D62391" w:rsidP="00D62391">
    <w:pPr>
      <w:tabs>
        <w:tab w:val="left" w:pos="3420"/>
        <w:tab w:val="left" w:pos="8460"/>
      </w:tabs>
      <w:spacing w:after="0" w:line="240" w:lineRule="auto"/>
      <w:jc w:val="both"/>
      <w:rPr>
        <w:rFonts w:ascii="Times New Roman" w:hAnsi="Times New Roman"/>
        <w:sz w:val="20"/>
      </w:rPr>
    </w:pPr>
    <w:r w:rsidRPr="00D62391">
      <w:rPr>
        <w:rFonts w:ascii="Times New Roman" w:hAnsi="Times New Roman"/>
        <w:sz w:val="20"/>
      </w:rPr>
      <w:t>1972</w:t>
    </w:r>
    <w:r>
      <w:rPr>
        <w:rFonts w:ascii="Times New Roman" w:hAnsi="Times New Roman"/>
        <w:sz w:val="20"/>
      </w:rPr>
      <w:tab/>
    </w:r>
    <w:r w:rsidRPr="00D62391">
      <w:rPr>
        <w:rFonts w:ascii="Times New Roman" w:hAnsi="Times New Roman"/>
        <w:i/>
        <w:sz w:val="20"/>
      </w:rPr>
      <w:t xml:space="preserve">Loan </w:t>
    </w:r>
    <w:r w:rsidRPr="00D62391">
      <w:rPr>
        <w:rFonts w:ascii="Times New Roman" w:hAnsi="Times New Roman"/>
        <w:sz w:val="20"/>
      </w:rPr>
      <w:t>(</w:t>
    </w:r>
    <w:r w:rsidRPr="00D62391">
      <w:rPr>
        <w:rFonts w:ascii="Times New Roman" w:hAnsi="Times New Roman"/>
        <w:i/>
        <w:sz w:val="20"/>
      </w:rPr>
      <w:t>Australian Wheat Board</w:t>
    </w:r>
    <w:r w:rsidRPr="00D62391">
      <w:rPr>
        <w:rFonts w:ascii="Times New Roman" w:hAnsi="Times New Roman"/>
        <w:sz w:val="20"/>
      </w:rPr>
      <w:t>)</w:t>
    </w:r>
    <w:r>
      <w:rPr>
        <w:rFonts w:ascii="Times New Roman" w:hAnsi="Times New Roman"/>
        <w:i/>
        <w:sz w:val="20"/>
      </w:rPr>
      <w:tab/>
    </w:r>
    <w:r w:rsidRPr="00D62391">
      <w:rPr>
        <w:rFonts w:ascii="Times New Roman" w:hAnsi="Times New Roman"/>
        <w:sz w:val="20"/>
      </w:rPr>
      <w:t>No. 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2A2187"/>
    <w:rsid w:val="00045432"/>
    <w:rsid w:val="0009339D"/>
    <w:rsid w:val="001A6E70"/>
    <w:rsid w:val="001D6524"/>
    <w:rsid w:val="002A2187"/>
    <w:rsid w:val="003E7738"/>
    <w:rsid w:val="004E7E60"/>
    <w:rsid w:val="00545125"/>
    <w:rsid w:val="0062035C"/>
    <w:rsid w:val="00801FF5"/>
    <w:rsid w:val="00892661"/>
    <w:rsid w:val="008F6F6F"/>
    <w:rsid w:val="00934929"/>
    <w:rsid w:val="009A1343"/>
    <w:rsid w:val="00A35864"/>
    <w:rsid w:val="00A74BC3"/>
    <w:rsid w:val="00AC395B"/>
    <w:rsid w:val="00BB2E53"/>
    <w:rsid w:val="00BC6C11"/>
    <w:rsid w:val="00BE4E73"/>
    <w:rsid w:val="00D43511"/>
    <w:rsid w:val="00D62391"/>
    <w:rsid w:val="00DA7621"/>
    <w:rsid w:val="00E46E06"/>
    <w:rsid w:val="00E82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18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3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391"/>
    <w:rPr>
      <w:rFonts w:eastAsiaTheme="minorEastAsia"/>
    </w:rPr>
  </w:style>
  <w:style w:type="paragraph" w:styleId="Footer">
    <w:name w:val="footer"/>
    <w:basedOn w:val="Normal"/>
    <w:link w:val="FooterChar"/>
    <w:uiPriority w:val="99"/>
    <w:unhideWhenUsed/>
    <w:rsid w:val="00D62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391"/>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Harper, Michael</cp:lastModifiedBy>
  <cp:revision>15</cp:revision>
  <dcterms:created xsi:type="dcterms:W3CDTF">2017-05-03T08:19:00Z</dcterms:created>
  <dcterms:modified xsi:type="dcterms:W3CDTF">2019-04-01T01:40:00Z</dcterms:modified>
</cp:coreProperties>
</file>