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67" w:rsidRPr="00236A02" w:rsidRDefault="00B36167" w:rsidP="00236A02">
      <w:pPr>
        <w:spacing w:after="0" w:line="240" w:lineRule="auto"/>
        <w:jc w:val="center"/>
        <w:rPr>
          <w:rFonts w:ascii="Times New Roman" w:hAnsi="Times New Roman"/>
          <w:b/>
          <w:sz w:val="36"/>
        </w:rPr>
      </w:pPr>
      <w:r w:rsidRPr="00236A02">
        <w:rPr>
          <w:rFonts w:ascii="Times New Roman" w:hAnsi="Times New Roman"/>
          <w:b/>
          <w:sz w:val="36"/>
        </w:rPr>
        <w:t>Queensland Grant (</w:t>
      </w:r>
      <w:proofErr w:type="spellStart"/>
      <w:r w:rsidRPr="00236A02">
        <w:rPr>
          <w:rFonts w:ascii="Times New Roman" w:hAnsi="Times New Roman"/>
          <w:b/>
          <w:sz w:val="36"/>
        </w:rPr>
        <w:t>Maraboon</w:t>
      </w:r>
      <w:proofErr w:type="spellEnd"/>
      <w:r w:rsidRPr="00236A02">
        <w:rPr>
          <w:rFonts w:ascii="Times New Roman" w:hAnsi="Times New Roman"/>
          <w:b/>
          <w:sz w:val="36"/>
        </w:rPr>
        <w:t xml:space="preserve"> Dam)</w:t>
      </w:r>
    </w:p>
    <w:p w:rsidR="00B36167" w:rsidRPr="00236A02" w:rsidRDefault="00444FE1" w:rsidP="00D87407">
      <w:pPr>
        <w:spacing w:before="120" w:after="0" w:line="240" w:lineRule="auto"/>
        <w:jc w:val="center"/>
        <w:rPr>
          <w:rFonts w:ascii="Times New Roman" w:hAnsi="Times New Roman"/>
          <w:sz w:val="28"/>
        </w:rPr>
      </w:pPr>
      <w:r w:rsidRPr="00236A02">
        <w:rPr>
          <w:rFonts w:ascii="Times New Roman" w:hAnsi="Times New Roman"/>
          <w:b/>
          <w:sz w:val="28"/>
        </w:rPr>
        <w:t>No. 35 of 1968</w:t>
      </w:r>
    </w:p>
    <w:p w:rsidR="00B36167" w:rsidRPr="00230279" w:rsidRDefault="00B36167" w:rsidP="00A9379D">
      <w:pPr>
        <w:spacing w:before="120" w:after="0" w:line="240" w:lineRule="auto"/>
        <w:ind w:left="720" w:hanging="720"/>
        <w:jc w:val="both"/>
        <w:rPr>
          <w:rFonts w:ascii="Times New Roman" w:hAnsi="Times New Roman"/>
          <w:sz w:val="26"/>
        </w:rPr>
      </w:pPr>
      <w:r w:rsidRPr="00230279">
        <w:rPr>
          <w:rFonts w:ascii="Times New Roman" w:hAnsi="Times New Roman"/>
          <w:sz w:val="26"/>
        </w:rPr>
        <w:t xml:space="preserve">An Act to grant Financial Assistance to the State of Queensland in </w:t>
      </w:r>
      <w:proofErr w:type="spellStart"/>
      <w:r w:rsidRPr="00230279">
        <w:rPr>
          <w:rFonts w:ascii="Times New Roman" w:hAnsi="Times New Roman"/>
          <w:sz w:val="26"/>
        </w:rPr>
        <w:t>connexion</w:t>
      </w:r>
      <w:proofErr w:type="spellEnd"/>
      <w:r w:rsidRPr="00230279">
        <w:rPr>
          <w:rFonts w:ascii="Times New Roman" w:hAnsi="Times New Roman"/>
          <w:sz w:val="26"/>
        </w:rPr>
        <w:t xml:space="preserve"> with the construction of a Dam on the </w:t>
      </w:r>
      <w:proofErr w:type="spellStart"/>
      <w:r w:rsidRPr="00230279">
        <w:rPr>
          <w:rFonts w:ascii="Times New Roman" w:hAnsi="Times New Roman"/>
          <w:sz w:val="26"/>
        </w:rPr>
        <w:t>Nogoa</w:t>
      </w:r>
      <w:proofErr w:type="spellEnd"/>
      <w:r w:rsidRPr="00230279">
        <w:rPr>
          <w:rFonts w:ascii="Times New Roman" w:hAnsi="Times New Roman"/>
          <w:sz w:val="26"/>
        </w:rPr>
        <w:t xml:space="preserve"> River near Emerald in that State.</w:t>
      </w:r>
    </w:p>
    <w:p w:rsidR="00B36167" w:rsidRPr="00005F6E" w:rsidRDefault="00005F6E" w:rsidP="00D87407">
      <w:pPr>
        <w:spacing w:before="120" w:after="0" w:line="240" w:lineRule="auto"/>
        <w:jc w:val="right"/>
        <w:rPr>
          <w:rFonts w:ascii="Times New Roman" w:hAnsi="Times New Roman"/>
          <w:sz w:val="26"/>
        </w:rPr>
      </w:pPr>
      <w:r>
        <w:rPr>
          <w:rFonts w:ascii="Times New Roman" w:hAnsi="Times New Roman"/>
          <w:sz w:val="26"/>
        </w:rPr>
        <w:t>[Assented to 13 June 1968]</w:t>
      </w:r>
    </w:p>
    <w:p w:rsidR="00B36167" w:rsidRPr="00005F6E" w:rsidRDefault="00B36167" w:rsidP="00F63D9D">
      <w:pPr>
        <w:spacing w:before="120" w:after="0" w:line="240" w:lineRule="auto"/>
        <w:jc w:val="both"/>
        <w:rPr>
          <w:rFonts w:ascii="Times New Roman" w:hAnsi="Times New Roman"/>
        </w:rPr>
      </w:pPr>
      <w:r w:rsidRPr="00005F6E">
        <w:rPr>
          <w:rFonts w:ascii="Times New Roman" w:hAnsi="Times New Roman"/>
        </w:rPr>
        <w:t>BE it enacted by the Queen</w:t>
      </w:r>
      <w:r w:rsidR="005B6B00" w:rsidRPr="00005F6E">
        <w:rPr>
          <w:rFonts w:ascii="Times New Roman" w:hAnsi="Times New Roman"/>
        </w:rPr>
        <w:t>’</w:t>
      </w:r>
      <w:r w:rsidRPr="00005F6E">
        <w:rPr>
          <w:rFonts w:ascii="Times New Roman" w:hAnsi="Times New Roman"/>
        </w:rPr>
        <w:t>s Most Excellent Majesty, the Senate, and the House of Representatives of the Commonwealth of Australia, as follows:—</w:t>
      </w:r>
    </w:p>
    <w:p w:rsidR="00B36167" w:rsidRPr="004D4230" w:rsidRDefault="00444FE1" w:rsidP="004D4230">
      <w:pPr>
        <w:spacing w:before="120" w:after="60" w:line="240" w:lineRule="auto"/>
        <w:rPr>
          <w:rFonts w:ascii="Times New Roman" w:hAnsi="Times New Roman"/>
          <w:sz w:val="20"/>
        </w:rPr>
      </w:pPr>
      <w:r w:rsidRPr="004D4230">
        <w:rPr>
          <w:rFonts w:ascii="Times New Roman" w:hAnsi="Times New Roman"/>
          <w:b/>
          <w:sz w:val="20"/>
        </w:rPr>
        <w:t>Short title.</w:t>
      </w:r>
    </w:p>
    <w:p w:rsidR="00B36167" w:rsidRPr="00C15A87" w:rsidRDefault="00444FE1" w:rsidP="004D4230">
      <w:pPr>
        <w:spacing w:after="0" w:line="240" w:lineRule="auto"/>
        <w:ind w:firstLine="432"/>
        <w:jc w:val="both"/>
        <w:rPr>
          <w:rFonts w:ascii="Times New Roman" w:hAnsi="Times New Roman"/>
        </w:rPr>
      </w:pPr>
      <w:r w:rsidRPr="00C15A87">
        <w:rPr>
          <w:rFonts w:ascii="Times New Roman" w:hAnsi="Times New Roman"/>
          <w:b/>
          <w:smallCaps/>
        </w:rPr>
        <w:t>1.</w:t>
      </w:r>
      <w:r w:rsidR="004D4230">
        <w:rPr>
          <w:rFonts w:ascii="Times New Roman" w:hAnsi="Times New Roman"/>
          <w:smallCaps/>
        </w:rPr>
        <w:tab/>
      </w:r>
      <w:r w:rsidR="00B36167" w:rsidRPr="00C15A87">
        <w:rPr>
          <w:rFonts w:ascii="Times New Roman" w:hAnsi="Times New Roman"/>
        </w:rPr>
        <w:t xml:space="preserve">This Act may be cited as the </w:t>
      </w:r>
      <w:r w:rsidRPr="00C15A87">
        <w:rPr>
          <w:rFonts w:ascii="Times New Roman" w:hAnsi="Times New Roman"/>
          <w:i/>
        </w:rPr>
        <w:t xml:space="preserve">Queensland Grant </w:t>
      </w:r>
      <w:r w:rsidR="00B36167" w:rsidRPr="00C15A87">
        <w:rPr>
          <w:rFonts w:ascii="Times New Roman" w:hAnsi="Times New Roman"/>
        </w:rPr>
        <w:t>(</w:t>
      </w:r>
      <w:proofErr w:type="spellStart"/>
      <w:r w:rsidRPr="00C15A87">
        <w:rPr>
          <w:rFonts w:ascii="Times New Roman" w:hAnsi="Times New Roman"/>
          <w:i/>
        </w:rPr>
        <w:t>Maraboon</w:t>
      </w:r>
      <w:proofErr w:type="spellEnd"/>
      <w:r w:rsidRPr="00C15A87">
        <w:rPr>
          <w:rFonts w:ascii="Times New Roman" w:hAnsi="Times New Roman"/>
          <w:i/>
        </w:rPr>
        <w:t xml:space="preserve"> Dam</w:t>
      </w:r>
      <w:r w:rsidR="00B36167" w:rsidRPr="00C15A87">
        <w:rPr>
          <w:rFonts w:ascii="Times New Roman" w:hAnsi="Times New Roman"/>
        </w:rPr>
        <w:t xml:space="preserve">) </w:t>
      </w:r>
      <w:r w:rsidRPr="00C15A87">
        <w:rPr>
          <w:rFonts w:ascii="Times New Roman" w:hAnsi="Times New Roman"/>
          <w:i/>
        </w:rPr>
        <w:t xml:space="preserve">Act </w:t>
      </w:r>
      <w:r w:rsidR="00B36167" w:rsidRPr="00C15A87">
        <w:rPr>
          <w:rFonts w:ascii="Times New Roman" w:hAnsi="Times New Roman"/>
        </w:rPr>
        <w:t>1968.</w:t>
      </w:r>
    </w:p>
    <w:p w:rsidR="00B36167" w:rsidRPr="004D4230" w:rsidRDefault="00444FE1" w:rsidP="004D4230">
      <w:pPr>
        <w:spacing w:before="120" w:after="60" w:line="240" w:lineRule="auto"/>
        <w:rPr>
          <w:rFonts w:ascii="Times New Roman" w:hAnsi="Times New Roman"/>
          <w:sz w:val="20"/>
        </w:rPr>
      </w:pPr>
      <w:r w:rsidRPr="004D4230">
        <w:rPr>
          <w:rFonts w:ascii="Times New Roman" w:hAnsi="Times New Roman"/>
          <w:b/>
          <w:sz w:val="20"/>
        </w:rPr>
        <w:t>Commencement.</w:t>
      </w:r>
    </w:p>
    <w:p w:rsidR="00B36167" w:rsidRPr="00C15A87" w:rsidRDefault="00444FE1" w:rsidP="004D4230">
      <w:pPr>
        <w:spacing w:after="0" w:line="240" w:lineRule="auto"/>
        <w:ind w:firstLine="432"/>
        <w:jc w:val="both"/>
        <w:rPr>
          <w:rFonts w:ascii="Times New Roman" w:hAnsi="Times New Roman"/>
        </w:rPr>
      </w:pPr>
      <w:r w:rsidRPr="00C15A87">
        <w:rPr>
          <w:rFonts w:ascii="Times New Roman" w:hAnsi="Times New Roman"/>
          <w:b/>
          <w:smallCaps/>
        </w:rPr>
        <w:t>2.</w:t>
      </w:r>
      <w:r w:rsidR="004D4230">
        <w:rPr>
          <w:rFonts w:ascii="Times New Roman" w:hAnsi="Times New Roman"/>
          <w:smallCaps/>
        </w:rPr>
        <w:tab/>
      </w:r>
      <w:r w:rsidR="00B36167" w:rsidRPr="00C15A87">
        <w:rPr>
          <w:rFonts w:ascii="Times New Roman" w:hAnsi="Times New Roman"/>
        </w:rPr>
        <w:t>This Act shall come into operation on the day on which it receives the Royal Assent.</w:t>
      </w:r>
    </w:p>
    <w:p w:rsidR="00B36167" w:rsidRPr="004D4230" w:rsidRDefault="00444FE1" w:rsidP="004D4230">
      <w:pPr>
        <w:spacing w:before="120" w:after="60" w:line="240" w:lineRule="auto"/>
        <w:rPr>
          <w:rFonts w:ascii="Times New Roman" w:hAnsi="Times New Roman"/>
          <w:sz w:val="20"/>
        </w:rPr>
      </w:pPr>
      <w:r w:rsidRPr="004D4230">
        <w:rPr>
          <w:rFonts w:ascii="Times New Roman" w:hAnsi="Times New Roman"/>
          <w:b/>
          <w:sz w:val="20"/>
        </w:rPr>
        <w:t>Interpretation.</w:t>
      </w:r>
      <w:bookmarkStart w:id="0" w:name="_GoBack"/>
      <w:bookmarkEnd w:id="0"/>
    </w:p>
    <w:p w:rsidR="00B36167" w:rsidRPr="00C15A87" w:rsidRDefault="00444FE1" w:rsidP="004D4230">
      <w:pPr>
        <w:spacing w:after="0" w:line="240" w:lineRule="auto"/>
        <w:ind w:firstLine="432"/>
        <w:jc w:val="both"/>
        <w:rPr>
          <w:rFonts w:ascii="Times New Roman" w:hAnsi="Times New Roman"/>
        </w:rPr>
      </w:pPr>
      <w:r w:rsidRPr="00C15A87">
        <w:rPr>
          <w:rFonts w:ascii="Times New Roman" w:hAnsi="Times New Roman"/>
          <w:b/>
        </w:rPr>
        <w:t>3.</w:t>
      </w:r>
      <w:r w:rsidR="00B36167" w:rsidRPr="00C15A87">
        <w:rPr>
          <w:rFonts w:ascii="Times New Roman" w:hAnsi="Times New Roman"/>
        </w:rPr>
        <w:t>—(1.)</w:t>
      </w:r>
      <w:r w:rsidR="004D4230">
        <w:rPr>
          <w:rFonts w:ascii="Times New Roman" w:hAnsi="Times New Roman"/>
        </w:rPr>
        <w:tab/>
      </w:r>
      <w:r w:rsidR="00B36167" w:rsidRPr="00C15A87">
        <w:rPr>
          <w:rFonts w:ascii="Times New Roman" w:hAnsi="Times New Roman"/>
        </w:rPr>
        <w:t xml:space="preserve">In this Act, </w:t>
      </w:r>
      <w:r w:rsidR="005B6B00">
        <w:rPr>
          <w:rFonts w:ascii="Times New Roman" w:hAnsi="Times New Roman"/>
        </w:rPr>
        <w:t>“</w:t>
      </w:r>
      <w:r w:rsidR="00B36167" w:rsidRPr="00C15A87">
        <w:rPr>
          <w:rFonts w:ascii="Times New Roman" w:hAnsi="Times New Roman"/>
        </w:rPr>
        <w:t>the State</w:t>
      </w:r>
      <w:r w:rsidR="005B6B00">
        <w:rPr>
          <w:rFonts w:ascii="Times New Roman" w:hAnsi="Times New Roman"/>
        </w:rPr>
        <w:t>”</w:t>
      </w:r>
      <w:r w:rsidR="00B36167" w:rsidRPr="00C15A87">
        <w:rPr>
          <w:rFonts w:ascii="Times New Roman" w:hAnsi="Times New Roman"/>
        </w:rPr>
        <w:t xml:space="preserve"> means the State of Queensland.</w:t>
      </w:r>
    </w:p>
    <w:p w:rsidR="00B36167" w:rsidRPr="00C15A87" w:rsidRDefault="00B36167" w:rsidP="004D4230">
      <w:pPr>
        <w:tabs>
          <w:tab w:val="left" w:pos="907"/>
        </w:tabs>
        <w:spacing w:before="60" w:after="0" w:line="240" w:lineRule="auto"/>
        <w:ind w:firstLine="432"/>
        <w:jc w:val="both"/>
        <w:rPr>
          <w:rFonts w:ascii="Times New Roman" w:hAnsi="Times New Roman"/>
        </w:rPr>
      </w:pPr>
      <w:r w:rsidRPr="00C15A87">
        <w:rPr>
          <w:rFonts w:ascii="Times New Roman" w:hAnsi="Times New Roman"/>
        </w:rPr>
        <w:t>(2.)</w:t>
      </w:r>
      <w:r w:rsidR="004D4230">
        <w:rPr>
          <w:rFonts w:ascii="Times New Roman" w:hAnsi="Times New Roman"/>
        </w:rPr>
        <w:tab/>
      </w:r>
      <w:r w:rsidRPr="00C15A87">
        <w:rPr>
          <w:rFonts w:ascii="Times New Roman" w:hAnsi="Times New Roman"/>
        </w:rPr>
        <w:t xml:space="preserve">A reference in this Act to the construction of the </w:t>
      </w:r>
      <w:proofErr w:type="spellStart"/>
      <w:r w:rsidRPr="00C15A87">
        <w:rPr>
          <w:rFonts w:ascii="Times New Roman" w:hAnsi="Times New Roman"/>
        </w:rPr>
        <w:t>Maraboon</w:t>
      </w:r>
      <w:proofErr w:type="spellEnd"/>
      <w:r w:rsidRPr="00C15A87">
        <w:rPr>
          <w:rFonts w:ascii="Times New Roman" w:hAnsi="Times New Roman"/>
        </w:rPr>
        <w:t xml:space="preserve"> Dam shall be read as a reference to the carrying out of the works and the doing of the other things referred to in the Schedule to this Act.</w:t>
      </w:r>
    </w:p>
    <w:p w:rsidR="00B36167" w:rsidRPr="004D4230" w:rsidRDefault="00444FE1" w:rsidP="004D4230">
      <w:pPr>
        <w:spacing w:before="120" w:after="60" w:line="240" w:lineRule="auto"/>
        <w:rPr>
          <w:rFonts w:ascii="Times New Roman" w:hAnsi="Times New Roman"/>
          <w:sz w:val="20"/>
        </w:rPr>
      </w:pPr>
      <w:r w:rsidRPr="004D4230">
        <w:rPr>
          <w:rFonts w:ascii="Times New Roman" w:hAnsi="Times New Roman"/>
          <w:b/>
          <w:sz w:val="20"/>
        </w:rPr>
        <w:t>Grant of financial assistance.</w:t>
      </w:r>
    </w:p>
    <w:p w:rsidR="00B36167" w:rsidRPr="00C15A87" w:rsidRDefault="00444FE1" w:rsidP="004D4230">
      <w:pPr>
        <w:spacing w:after="0" w:line="240" w:lineRule="auto"/>
        <w:ind w:firstLine="432"/>
        <w:jc w:val="both"/>
        <w:rPr>
          <w:rFonts w:ascii="Times New Roman" w:hAnsi="Times New Roman"/>
        </w:rPr>
      </w:pPr>
      <w:r w:rsidRPr="00C15A87">
        <w:rPr>
          <w:rFonts w:ascii="Times New Roman" w:hAnsi="Times New Roman"/>
          <w:b/>
        </w:rPr>
        <w:t>4.</w:t>
      </w:r>
      <w:r w:rsidR="00B36167" w:rsidRPr="00C15A87">
        <w:rPr>
          <w:rFonts w:ascii="Times New Roman" w:hAnsi="Times New Roman"/>
        </w:rPr>
        <w:t>—(1.)</w:t>
      </w:r>
      <w:r w:rsidR="004D4230">
        <w:rPr>
          <w:rFonts w:ascii="Times New Roman" w:hAnsi="Times New Roman"/>
        </w:rPr>
        <w:tab/>
      </w:r>
      <w:r w:rsidR="00B36167" w:rsidRPr="00C15A87">
        <w:rPr>
          <w:rFonts w:ascii="Times New Roman" w:hAnsi="Times New Roman"/>
        </w:rPr>
        <w:t xml:space="preserve">Subject to this Act, there are payable to the State, by way of financial assistance amounts equal to the amounts expended by the State on or after the twenty-first day of December, One thousand nine hundred and sixty-seven, on the construction of the </w:t>
      </w:r>
      <w:proofErr w:type="spellStart"/>
      <w:r w:rsidR="00B36167" w:rsidRPr="00C15A87">
        <w:rPr>
          <w:rFonts w:ascii="Times New Roman" w:hAnsi="Times New Roman"/>
        </w:rPr>
        <w:t>Maraboon</w:t>
      </w:r>
      <w:proofErr w:type="spellEnd"/>
      <w:r w:rsidR="00B36167" w:rsidRPr="00C15A87">
        <w:rPr>
          <w:rFonts w:ascii="Times New Roman" w:hAnsi="Times New Roman"/>
        </w:rPr>
        <w:t xml:space="preserve"> Dam.</w:t>
      </w:r>
    </w:p>
    <w:p w:rsidR="00B36167" w:rsidRPr="00C15A87" w:rsidRDefault="00B36167" w:rsidP="002C4043">
      <w:pPr>
        <w:tabs>
          <w:tab w:val="left" w:pos="907"/>
        </w:tabs>
        <w:spacing w:before="60" w:after="0" w:line="240" w:lineRule="auto"/>
        <w:ind w:firstLine="432"/>
        <w:jc w:val="both"/>
        <w:rPr>
          <w:rFonts w:ascii="Times New Roman" w:hAnsi="Times New Roman"/>
        </w:rPr>
      </w:pPr>
      <w:r w:rsidRPr="00C15A87">
        <w:rPr>
          <w:rFonts w:ascii="Times New Roman" w:hAnsi="Times New Roman"/>
        </w:rPr>
        <w:t>(2.)</w:t>
      </w:r>
      <w:r w:rsidR="004D4230">
        <w:rPr>
          <w:rFonts w:ascii="Times New Roman" w:hAnsi="Times New Roman"/>
        </w:rPr>
        <w:tab/>
      </w:r>
      <w:r w:rsidRPr="00C15A87">
        <w:rPr>
          <w:rFonts w:ascii="Times New Roman" w:hAnsi="Times New Roman"/>
        </w:rPr>
        <w:t>The amounts payable to the State under this Act shall not exceed, in the aggregate, Twenty million dollars.</w:t>
      </w:r>
    </w:p>
    <w:p w:rsidR="00B36167" w:rsidRPr="004D4230" w:rsidRDefault="00444FE1" w:rsidP="004D4230">
      <w:pPr>
        <w:spacing w:before="120" w:after="60" w:line="240" w:lineRule="auto"/>
        <w:rPr>
          <w:rFonts w:ascii="Times New Roman" w:hAnsi="Times New Roman"/>
          <w:sz w:val="20"/>
        </w:rPr>
      </w:pPr>
      <w:r w:rsidRPr="004D4230">
        <w:rPr>
          <w:rFonts w:ascii="Times New Roman" w:hAnsi="Times New Roman"/>
          <w:b/>
          <w:sz w:val="20"/>
        </w:rPr>
        <w:t>Power of Minister to vary description of work.</w:t>
      </w:r>
    </w:p>
    <w:p w:rsidR="005C4708" w:rsidRDefault="00444FE1" w:rsidP="00F63D9D">
      <w:pPr>
        <w:spacing w:after="0" w:line="240" w:lineRule="auto"/>
        <w:ind w:firstLine="432"/>
        <w:jc w:val="both"/>
        <w:rPr>
          <w:rFonts w:ascii="Times New Roman" w:hAnsi="Times New Roman"/>
        </w:rPr>
      </w:pPr>
      <w:r w:rsidRPr="00C15A87">
        <w:rPr>
          <w:rFonts w:ascii="Times New Roman" w:hAnsi="Times New Roman"/>
          <w:b/>
          <w:smallCaps/>
        </w:rPr>
        <w:t>5.</w:t>
      </w:r>
      <w:r w:rsidR="004D4230">
        <w:rPr>
          <w:rFonts w:ascii="Times New Roman" w:hAnsi="Times New Roman"/>
          <w:smallCaps/>
        </w:rPr>
        <w:tab/>
      </w:r>
      <w:r w:rsidR="00B36167" w:rsidRPr="00C15A87">
        <w:rPr>
          <w:rFonts w:ascii="Times New Roman" w:hAnsi="Times New Roman"/>
        </w:rPr>
        <w:t>Where the State so requests, the Minister may from time to time, by instrument in writing, direct that this Act shall have effect in relation to a work referred to in the Schedule to this Act as if the description in that Schedule of that work were varied in such manner as is specified in the instrument.</w:t>
      </w:r>
      <w:r w:rsidR="005C4708">
        <w:rPr>
          <w:rFonts w:ascii="Times New Roman" w:hAnsi="Times New Roman"/>
        </w:rPr>
        <w:br w:type="page"/>
      </w:r>
    </w:p>
    <w:p w:rsidR="00B36167" w:rsidRPr="00FC2E7F" w:rsidRDefault="00444FE1" w:rsidP="00FC2E7F">
      <w:pPr>
        <w:spacing w:before="120" w:after="60" w:line="240" w:lineRule="auto"/>
        <w:rPr>
          <w:rFonts w:ascii="Times New Roman" w:hAnsi="Times New Roman"/>
          <w:sz w:val="20"/>
        </w:rPr>
      </w:pPr>
      <w:r w:rsidRPr="00FC2E7F">
        <w:rPr>
          <w:rFonts w:ascii="Times New Roman" w:hAnsi="Times New Roman"/>
          <w:b/>
          <w:sz w:val="20"/>
        </w:rPr>
        <w:lastRenderedPageBreak/>
        <w:t>State to carry out irrigation and other works.</w:t>
      </w:r>
    </w:p>
    <w:p w:rsidR="00B36167" w:rsidRPr="00C15A87" w:rsidRDefault="00444FE1" w:rsidP="00FC2E7F">
      <w:pPr>
        <w:spacing w:after="0" w:line="240" w:lineRule="auto"/>
        <w:ind w:firstLine="432"/>
        <w:jc w:val="both"/>
        <w:rPr>
          <w:rFonts w:ascii="Times New Roman" w:hAnsi="Times New Roman"/>
        </w:rPr>
      </w:pPr>
      <w:r w:rsidRPr="00C15A87">
        <w:rPr>
          <w:rFonts w:ascii="Times New Roman" w:hAnsi="Times New Roman"/>
          <w:b/>
        </w:rPr>
        <w:t>6.</w:t>
      </w:r>
      <w:r w:rsidR="00FC2E7F">
        <w:rPr>
          <w:rFonts w:ascii="Times New Roman" w:hAnsi="Times New Roman"/>
        </w:rPr>
        <w:tab/>
      </w:r>
      <w:r w:rsidR="00B36167" w:rsidRPr="00C15A87">
        <w:rPr>
          <w:rFonts w:ascii="Times New Roman" w:hAnsi="Times New Roman"/>
        </w:rPr>
        <w:t>The State is not entitled to financial assistance under this Act unless the Minister is satisfied that reasonable progress has been made by the State in carrying out irrigation and other works for the purpose of using the water made available by the construction of the dam referred to in the Schedule to this Act.</w:t>
      </w:r>
    </w:p>
    <w:p w:rsidR="00B36167" w:rsidRPr="00FC2E7F" w:rsidRDefault="00444FE1" w:rsidP="00FC2E7F">
      <w:pPr>
        <w:spacing w:before="120" w:after="60" w:line="240" w:lineRule="auto"/>
        <w:rPr>
          <w:rFonts w:ascii="Times New Roman" w:hAnsi="Times New Roman"/>
          <w:sz w:val="20"/>
        </w:rPr>
      </w:pPr>
      <w:r w:rsidRPr="00FC2E7F">
        <w:rPr>
          <w:rFonts w:ascii="Times New Roman" w:hAnsi="Times New Roman"/>
          <w:b/>
          <w:sz w:val="20"/>
        </w:rPr>
        <w:t>Provision relating to carrying out of works.</w:t>
      </w:r>
    </w:p>
    <w:p w:rsidR="00B36167" w:rsidRPr="00C15A87" w:rsidRDefault="00444FE1" w:rsidP="00456B97">
      <w:pPr>
        <w:spacing w:after="0" w:line="240" w:lineRule="auto"/>
        <w:ind w:firstLine="432"/>
        <w:jc w:val="both"/>
        <w:rPr>
          <w:rFonts w:ascii="Times New Roman" w:hAnsi="Times New Roman"/>
        </w:rPr>
      </w:pPr>
      <w:r w:rsidRPr="00C15A87">
        <w:rPr>
          <w:rFonts w:ascii="Times New Roman" w:hAnsi="Times New Roman"/>
          <w:b/>
          <w:smallCaps/>
        </w:rPr>
        <w:t>7.</w:t>
      </w:r>
      <w:r w:rsidR="00456B97">
        <w:rPr>
          <w:rFonts w:ascii="Times New Roman" w:hAnsi="Times New Roman"/>
          <w:b/>
          <w:smallCaps/>
        </w:rPr>
        <w:tab/>
      </w:r>
      <w:r w:rsidR="00B36167" w:rsidRPr="00C15A87">
        <w:rPr>
          <w:rFonts w:ascii="Times New Roman" w:hAnsi="Times New Roman"/>
        </w:rPr>
        <w:t>The State is not entitled to financial assistance under this Act in relation to expenditure by the State, whether incurred before or after the commencement of this Act, in carrying out a particular work—</w:t>
      </w:r>
    </w:p>
    <w:p w:rsidR="00B36167" w:rsidRPr="00C15A87" w:rsidRDefault="00B36167" w:rsidP="007440DC">
      <w:pPr>
        <w:spacing w:before="60" w:after="0" w:line="240" w:lineRule="auto"/>
        <w:ind w:left="864" w:hanging="288"/>
        <w:jc w:val="both"/>
        <w:rPr>
          <w:rFonts w:ascii="Times New Roman" w:hAnsi="Times New Roman"/>
        </w:rPr>
      </w:pPr>
      <w:r w:rsidRPr="00C15A87">
        <w:rPr>
          <w:rFonts w:ascii="Times New Roman" w:hAnsi="Times New Roman"/>
        </w:rPr>
        <w:t>(</w:t>
      </w:r>
      <w:r w:rsidR="00444FE1" w:rsidRPr="00C15A87">
        <w:rPr>
          <w:rFonts w:ascii="Times New Roman" w:hAnsi="Times New Roman"/>
          <w:i/>
        </w:rPr>
        <w:t>a</w:t>
      </w:r>
      <w:r w:rsidRPr="00C15A87">
        <w:rPr>
          <w:rFonts w:ascii="Times New Roman" w:hAnsi="Times New Roman"/>
        </w:rPr>
        <w:t>)</w:t>
      </w:r>
      <w:r w:rsidR="00444FE1" w:rsidRPr="00C15A87">
        <w:rPr>
          <w:rFonts w:ascii="Times New Roman" w:hAnsi="Times New Roman"/>
          <w:i/>
        </w:rPr>
        <w:t xml:space="preserve"> </w:t>
      </w:r>
      <w:r w:rsidRPr="00C15A87">
        <w:rPr>
          <w:rFonts w:ascii="Times New Roman" w:hAnsi="Times New Roman"/>
        </w:rPr>
        <w:t>where the Minister has requested the State to furnish information in relation to the design or construction of the work—unless the State has duly furnished that information;</w:t>
      </w:r>
    </w:p>
    <w:p w:rsidR="00B36167" w:rsidRPr="00C15A87" w:rsidRDefault="00B36167" w:rsidP="007440DC">
      <w:pPr>
        <w:spacing w:before="60" w:after="0" w:line="240" w:lineRule="auto"/>
        <w:ind w:left="864" w:hanging="288"/>
        <w:jc w:val="both"/>
        <w:rPr>
          <w:rFonts w:ascii="Times New Roman" w:hAnsi="Times New Roman"/>
        </w:rPr>
      </w:pPr>
      <w:r w:rsidRPr="00C15A87">
        <w:rPr>
          <w:rFonts w:ascii="Times New Roman" w:hAnsi="Times New Roman"/>
        </w:rPr>
        <w:t>(</w:t>
      </w:r>
      <w:r w:rsidR="00444FE1" w:rsidRPr="00C15A87">
        <w:rPr>
          <w:rFonts w:ascii="Times New Roman" w:hAnsi="Times New Roman"/>
          <w:i/>
        </w:rPr>
        <w:t>b</w:t>
      </w:r>
      <w:r w:rsidRPr="00C15A87">
        <w:rPr>
          <w:rFonts w:ascii="Times New Roman" w:hAnsi="Times New Roman"/>
        </w:rPr>
        <w:t>)</w:t>
      </w:r>
      <w:r w:rsidR="00444FE1" w:rsidRPr="00C15A87">
        <w:rPr>
          <w:rFonts w:ascii="Times New Roman" w:hAnsi="Times New Roman"/>
          <w:i/>
        </w:rPr>
        <w:t xml:space="preserve"> </w:t>
      </w:r>
      <w:r w:rsidRPr="00C15A87">
        <w:rPr>
          <w:rFonts w:ascii="Times New Roman" w:hAnsi="Times New Roman"/>
        </w:rPr>
        <w:t>unless the Minister is satisfied that the design and construction of the work are in accordance with the purposes for which the work was proposed by the State; and</w:t>
      </w:r>
    </w:p>
    <w:p w:rsidR="00B36167" w:rsidRPr="00C15A87" w:rsidRDefault="00B36167" w:rsidP="007440DC">
      <w:pPr>
        <w:spacing w:before="60" w:after="0" w:line="240" w:lineRule="auto"/>
        <w:ind w:left="864" w:hanging="288"/>
        <w:jc w:val="both"/>
        <w:rPr>
          <w:rFonts w:ascii="Times New Roman" w:hAnsi="Times New Roman"/>
        </w:rPr>
      </w:pPr>
      <w:r w:rsidRPr="00C15A87">
        <w:rPr>
          <w:rFonts w:ascii="Times New Roman" w:hAnsi="Times New Roman"/>
        </w:rPr>
        <w:t>(</w:t>
      </w:r>
      <w:r w:rsidR="00444FE1" w:rsidRPr="00C15A87">
        <w:rPr>
          <w:rFonts w:ascii="Times New Roman" w:hAnsi="Times New Roman"/>
          <w:i/>
        </w:rPr>
        <w:t>c</w:t>
      </w:r>
      <w:r w:rsidRPr="00C15A87">
        <w:rPr>
          <w:rFonts w:ascii="Times New Roman" w:hAnsi="Times New Roman"/>
        </w:rPr>
        <w:t>) where the expenditure was incurred under a contract providing for the expenditure of more than Five hundred thousand dollars</w:t>
      </w:r>
      <w:r w:rsidR="0092478B">
        <w:rPr>
          <w:rFonts w:ascii="Times New Roman" w:hAnsi="Times New Roman"/>
        </w:rPr>
        <w:t>—</w:t>
      </w:r>
      <w:r w:rsidRPr="00C15A87">
        <w:rPr>
          <w:rFonts w:ascii="Times New Roman" w:hAnsi="Times New Roman"/>
        </w:rPr>
        <w:t>unless the contract was entered into with the approval of the Minister.</w:t>
      </w:r>
    </w:p>
    <w:p w:rsidR="00B36167" w:rsidRPr="00887DBE" w:rsidRDefault="00444FE1" w:rsidP="00887DBE">
      <w:pPr>
        <w:spacing w:before="120" w:after="60" w:line="240" w:lineRule="auto"/>
        <w:rPr>
          <w:rFonts w:ascii="Times New Roman" w:hAnsi="Times New Roman"/>
          <w:sz w:val="20"/>
        </w:rPr>
      </w:pPr>
      <w:r w:rsidRPr="00887DBE">
        <w:rPr>
          <w:rFonts w:ascii="Times New Roman" w:hAnsi="Times New Roman"/>
          <w:b/>
          <w:sz w:val="20"/>
        </w:rPr>
        <w:t>Information to be furnished by State in relation to expenditure.</w:t>
      </w:r>
    </w:p>
    <w:p w:rsidR="00B36167" w:rsidRPr="00C15A87" w:rsidRDefault="00444FE1" w:rsidP="00887DBE">
      <w:pPr>
        <w:spacing w:after="0" w:line="240" w:lineRule="auto"/>
        <w:ind w:firstLine="432"/>
        <w:jc w:val="both"/>
        <w:rPr>
          <w:rFonts w:ascii="Times New Roman" w:hAnsi="Times New Roman"/>
        </w:rPr>
      </w:pPr>
      <w:r w:rsidRPr="00C15A87">
        <w:rPr>
          <w:rFonts w:ascii="Times New Roman" w:hAnsi="Times New Roman"/>
          <w:b/>
        </w:rPr>
        <w:t>8.</w:t>
      </w:r>
      <w:r w:rsidR="00887DBE">
        <w:rPr>
          <w:rFonts w:ascii="Times New Roman" w:hAnsi="Times New Roman"/>
          <w:b/>
        </w:rPr>
        <w:tab/>
      </w:r>
      <w:r w:rsidR="00B36167" w:rsidRPr="00C15A87">
        <w:rPr>
          <w:rFonts w:ascii="Times New Roman" w:hAnsi="Times New Roman"/>
        </w:rPr>
        <w:t>The State is not entitled to financial assistance under this Act in relation to particular expenditure by the State unless the State has furnished to the Treasurer—</w:t>
      </w:r>
    </w:p>
    <w:p w:rsidR="00B36167" w:rsidRPr="00C15A87" w:rsidRDefault="00B36167" w:rsidP="00382165">
      <w:pPr>
        <w:spacing w:before="60" w:after="0" w:line="240" w:lineRule="auto"/>
        <w:ind w:left="864" w:hanging="288"/>
        <w:jc w:val="both"/>
        <w:rPr>
          <w:rFonts w:ascii="Times New Roman" w:hAnsi="Times New Roman"/>
        </w:rPr>
      </w:pPr>
      <w:r w:rsidRPr="00C15A87">
        <w:rPr>
          <w:rFonts w:ascii="Times New Roman" w:hAnsi="Times New Roman"/>
        </w:rPr>
        <w:t>(</w:t>
      </w:r>
      <w:r w:rsidR="00444FE1" w:rsidRPr="00C15A87">
        <w:rPr>
          <w:rFonts w:ascii="Times New Roman" w:hAnsi="Times New Roman"/>
          <w:i/>
        </w:rPr>
        <w:t>a</w:t>
      </w:r>
      <w:r w:rsidRPr="00C15A87">
        <w:rPr>
          <w:rFonts w:ascii="Times New Roman" w:hAnsi="Times New Roman"/>
        </w:rPr>
        <w:t>)</w:t>
      </w:r>
      <w:r w:rsidR="00444FE1" w:rsidRPr="00C15A87">
        <w:rPr>
          <w:rFonts w:ascii="Times New Roman" w:hAnsi="Times New Roman"/>
          <w:i/>
        </w:rPr>
        <w:t xml:space="preserve"> </w:t>
      </w:r>
      <w:r w:rsidRPr="00C15A87">
        <w:rPr>
          <w:rFonts w:ascii="Times New Roman" w:hAnsi="Times New Roman"/>
        </w:rPr>
        <w:t xml:space="preserve">a statement in respect of that expenditure in a form approved by the Treasurer, accompanied by a certificate of the Auditor-General of the State certifying that the expenditure shown in the statement was incurred on the construction of the </w:t>
      </w:r>
      <w:proofErr w:type="spellStart"/>
      <w:r w:rsidRPr="00C15A87">
        <w:rPr>
          <w:rFonts w:ascii="Times New Roman" w:hAnsi="Times New Roman"/>
        </w:rPr>
        <w:t>Maraboon</w:t>
      </w:r>
      <w:proofErr w:type="spellEnd"/>
      <w:r w:rsidRPr="00C15A87">
        <w:rPr>
          <w:rFonts w:ascii="Times New Roman" w:hAnsi="Times New Roman"/>
        </w:rPr>
        <w:t xml:space="preserve"> Dam; and</w:t>
      </w:r>
    </w:p>
    <w:p w:rsidR="00B36167" w:rsidRPr="00C15A87" w:rsidRDefault="00B36167" w:rsidP="00382165">
      <w:pPr>
        <w:spacing w:before="60" w:after="0" w:line="240" w:lineRule="auto"/>
        <w:ind w:left="864" w:hanging="288"/>
        <w:jc w:val="both"/>
        <w:rPr>
          <w:rFonts w:ascii="Times New Roman" w:hAnsi="Times New Roman"/>
        </w:rPr>
      </w:pPr>
      <w:r w:rsidRPr="00C15A87">
        <w:rPr>
          <w:rFonts w:ascii="Times New Roman" w:hAnsi="Times New Roman"/>
        </w:rPr>
        <w:t>(</w:t>
      </w:r>
      <w:r w:rsidR="00444FE1" w:rsidRPr="00C15A87">
        <w:rPr>
          <w:rFonts w:ascii="Times New Roman" w:hAnsi="Times New Roman"/>
          <w:i/>
        </w:rPr>
        <w:t>b</w:t>
      </w:r>
      <w:r w:rsidRPr="00C15A87">
        <w:rPr>
          <w:rFonts w:ascii="Times New Roman" w:hAnsi="Times New Roman"/>
        </w:rPr>
        <w:t>)</w:t>
      </w:r>
      <w:r w:rsidR="00444FE1" w:rsidRPr="00C15A87">
        <w:rPr>
          <w:rFonts w:ascii="Times New Roman" w:hAnsi="Times New Roman"/>
          <w:i/>
        </w:rPr>
        <w:t xml:space="preserve"> </w:t>
      </w:r>
      <w:r w:rsidRPr="00C15A87">
        <w:rPr>
          <w:rFonts w:ascii="Times New Roman" w:hAnsi="Times New Roman"/>
        </w:rPr>
        <w:t>such further information, if any, as the Treasurer requires in respect of that expenditure.</w:t>
      </w:r>
    </w:p>
    <w:p w:rsidR="00B36167" w:rsidRPr="00967BDB" w:rsidRDefault="00444FE1" w:rsidP="00967BDB">
      <w:pPr>
        <w:spacing w:before="120" w:after="60" w:line="240" w:lineRule="auto"/>
        <w:rPr>
          <w:rFonts w:ascii="Times New Roman" w:hAnsi="Times New Roman"/>
          <w:sz w:val="20"/>
        </w:rPr>
      </w:pPr>
      <w:r w:rsidRPr="00967BDB">
        <w:rPr>
          <w:rFonts w:ascii="Times New Roman" w:hAnsi="Times New Roman"/>
          <w:b/>
          <w:sz w:val="20"/>
        </w:rPr>
        <w:t>Advances.</w:t>
      </w:r>
    </w:p>
    <w:p w:rsidR="00B36167" w:rsidRPr="00C15A87" w:rsidRDefault="00444FE1" w:rsidP="001961ED">
      <w:pPr>
        <w:spacing w:after="0" w:line="240" w:lineRule="auto"/>
        <w:ind w:firstLine="432"/>
        <w:jc w:val="both"/>
        <w:rPr>
          <w:rFonts w:ascii="Times New Roman" w:hAnsi="Times New Roman"/>
        </w:rPr>
      </w:pPr>
      <w:r w:rsidRPr="00C15A87">
        <w:rPr>
          <w:rFonts w:ascii="Times New Roman" w:hAnsi="Times New Roman"/>
          <w:b/>
        </w:rPr>
        <w:t>9.</w:t>
      </w:r>
      <w:r w:rsidR="001961ED">
        <w:rPr>
          <w:rFonts w:ascii="Times New Roman" w:hAnsi="Times New Roman"/>
        </w:rPr>
        <w:tab/>
      </w:r>
      <w:r w:rsidR="00B36167" w:rsidRPr="00C15A87">
        <w:rPr>
          <w:rFonts w:ascii="Times New Roman" w:hAnsi="Times New Roman"/>
        </w:rPr>
        <w:t>The Treasurer may, at such times as he thinks fit, make advances of such amounts as he thinks fit to the State on account of an amount that may become payable under this Act to the State.</w:t>
      </w:r>
    </w:p>
    <w:p w:rsidR="00B36167" w:rsidRPr="001961ED" w:rsidRDefault="00444FE1" w:rsidP="001961ED">
      <w:pPr>
        <w:spacing w:before="120" w:after="60" w:line="240" w:lineRule="auto"/>
        <w:jc w:val="both"/>
        <w:rPr>
          <w:rFonts w:ascii="Times New Roman" w:hAnsi="Times New Roman"/>
          <w:sz w:val="20"/>
        </w:rPr>
      </w:pPr>
      <w:r w:rsidRPr="001961ED">
        <w:rPr>
          <w:rFonts w:ascii="Times New Roman" w:hAnsi="Times New Roman"/>
          <w:b/>
          <w:sz w:val="20"/>
        </w:rPr>
        <w:t>Overpayments.</w:t>
      </w:r>
    </w:p>
    <w:p w:rsidR="00B36167" w:rsidRPr="00C15A87" w:rsidRDefault="00444FE1" w:rsidP="00461F9C">
      <w:pPr>
        <w:tabs>
          <w:tab w:val="left" w:pos="907"/>
        </w:tabs>
        <w:spacing w:after="0" w:line="240" w:lineRule="auto"/>
        <w:ind w:firstLine="432"/>
        <w:jc w:val="both"/>
        <w:rPr>
          <w:rFonts w:ascii="Times New Roman" w:hAnsi="Times New Roman"/>
        </w:rPr>
      </w:pPr>
      <w:r w:rsidRPr="00C15A87">
        <w:rPr>
          <w:rFonts w:ascii="Times New Roman" w:hAnsi="Times New Roman"/>
          <w:b/>
          <w:smallCaps/>
        </w:rPr>
        <w:t>10.</w:t>
      </w:r>
      <w:r w:rsidR="00461F9C">
        <w:rPr>
          <w:rFonts w:ascii="Times New Roman" w:hAnsi="Times New Roman"/>
          <w:b/>
          <w:smallCaps/>
        </w:rPr>
        <w:tab/>
      </w:r>
      <w:r w:rsidR="00B36167" w:rsidRPr="00C15A87">
        <w:rPr>
          <w:rFonts w:ascii="Times New Roman" w:hAnsi="Times New Roman"/>
        </w:rPr>
        <w:t>Payment to the State under this Act of any amount (including an advance) is subject to the condition that the State will repay to the Commonwealth, on demand by the Treasurer, the amount by which, at the time of the demand, the total of the amounts (including advances) paid to the State under this Act exceeds the total of the amounts that have become payable to the State under section 4 of this Act.</w:t>
      </w:r>
    </w:p>
    <w:p w:rsidR="00B36167" w:rsidRPr="00F378CD" w:rsidRDefault="00444FE1" w:rsidP="00F378CD">
      <w:pPr>
        <w:spacing w:before="120" w:after="60" w:line="240" w:lineRule="auto"/>
        <w:rPr>
          <w:rFonts w:ascii="Times New Roman" w:hAnsi="Times New Roman"/>
          <w:sz w:val="20"/>
        </w:rPr>
      </w:pPr>
      <w:r w:rsidRPr="00F378CD">
        <w:rPr>
          <w:rFonts w:ascii="Times New Roman" w:hAnsi="Times New Roman"/>
          <w:b/>
          <w:sz w:val="20"/>
        </w:rPr>
        <w:t>Appropriation.</w:t>
      </w:r>
    </w:p>
    <w:p w:rsidR="00B2183D" w:rsidRDefault="00444FE1" w:rsidP="00796D3E">
      <w:pPr>
        <w:tabs>
          <w:tab w:val="left" w:pos="907"/>
        </w:tabs>
        <w:spacing w:after="0" w:line="240" w:lineRule="auto"/>
        <w:ind w:firstLine="432"/>
        <w:jc w:val="both"/>
        <w:rPr>
          <w:rFonts w:ascii="Times New Roman" w:hAnsi="Times New Roman"/>
        </w:rPr>
      </w:pPr>
      <w:r w:rsidRPr="00C15A87">
        <w:rPr>
          <w:rFonts w:ascii="Times New Roman" w:hAnsi="Times New Roman"/>
          <w:b/>
          <w:smallCaps/>
        </w:rPr>
        <w:t>11.</w:t>
      </w:r>
      <w:r w:rsidR="00F378CD">
        <w:rPr>
          <w:rFonts w:ascii="Times New Roman" w:hAnsi="Times New Roman"/>
          <w:b/>
          <w:smallCaps/>
        </w:rPr>
        <w:tab/>
      </w:r>
      <w:r w:rsidR="00B36167" w:rsidRPr="00C15A87">
        <w:rPr>
          <w:rFonts w:ascii="Times New Roman" w:hAnsi="Times New Roman"/>
        </w:rPr>
        <w:t>Amounts payable to the State under this Act are payable out of the Consolidated Revenue Fund, which is appropriated accordingly.</w:t>
      </w:r>
      <w:r w:rsidR="00B2183D">
        <w:rPr>
          <w:rFonts w:ascii="Times New Roman" w:hAnsi="Times New Roman"/>
        </w:rPr>
        <w:br w:type="page"/>
      </w:r>
    </w:p>
    <w:p w:rsidR="00CE191C" w:rsidRPr="00DB5BFE" w:rsidRDefault="00B2183D" w:rsidP="00014E44">
      <w:pPr>
        <w:tabs>
          <w:tab w:val="left" w:pos="4320"/>
        </w:tabs>
        <w:spacing w:after="120" w:line="240" w:lineRule="auto"/>
        <w:jc w:val="right"/>
        <w:rPr>
          <w:rFonts w:ascii="Times New Roman" w:hAnsi="Times New Roman"/>
        </w:rPr>
      </w:pPr>
      <w:r w:rsidRPr="00DB5BFE">
        <w:rPr>
          <w:rFonts w:ascii="Times New Roman" w:hAnsi="Times New Roman"/>
        </w:rPr>
        <w:lastRenderedPageBreak/>
        <w:t>THE SCHEDULE</w:t>
      </w:r>
      <w:r w:rsidR="005C4A18" w:rsidRPr="00DB5BFE">
        <w:rPr>
          <w:rFonts w:ascii="Times New Roman" w:hAnsi="Times New Roman"/>
        </w:rPr>
        <w:tab/>
      </w:r>
      <w:r w:rsidR="00CE191C" w:rsidRPr="00DB5BFE">
        <w:rPr>
          <w:rFonts w:ascii="Times New Roman" w:hAnsi="Times New Roman"/>
        </w:rPr>
        <w:t>Section 3(2.)</w:t>
      </w:r>
    </w:p>
    <w:p w:rsidR="00B2183D" w:rsidRPr="00C15A87" w:rsidRDefault="00B2183D" w:rsidP="00E90CFE">
      <w:pPr>
        <w:spacing w:after="0" w:line="240" w:lineRule="auto"/>
        <w:jc w:val="both"/>
        <w:rPr>
          <w:rFonts w:ascii="Times New Roman" w:hAnsi="Times New Roman"/>
        </w:rPr>
      </w:pPr>
      <w:r w:rsidRPr="00C15A87">
        <w:rPr>
          <w:rFonts w:ascii="Times New Roman" w:hAnsi="Times New Roman"/>
        </w:rPr>
        <w:t>MATTERS IN RESPECT OF WHICH FINANCIAL ASSISTANCE IS GRANTED</w:t>
      </w:r>
    </w:p>
    <w:p w:rsidR="00B2183D" w:rsidRPr="00C15A87" w:rsidRDefault="00B2183D" w:rsidP="00E90CFE">
      <w:pPr>
        <w:spacing w:before="60" w:after="0" w:line="240" w:lineRule="auto"/>
        <w:ind w:firstLine="432"/>
        <w:jc w:val="both"/>
        <w:rPr>
          <w:rFonts w:ascii="Times New Roman" w:hAnsi="Times New Roman"/>
        </w:rPr>
      </w:pPr>
      <w:r w:rsidRPr="00C15A87">
        <w:rPr>
          <w:rFonts w:ascii="Times New Roman" w:hAnsi="Times New Roman"/>
          <w:b/>
        </w:rPr>
        <w:t>1.</w:t>
      </w:r>
      <w:r w:rsidR="00BE4079">
        <w:rPr>
          <w:rFonts w:ascii="Times New Roman" w:hAnsi="Times New Roman"/>
        </w:rPr>
        <w:tab/>
      </w:r>
      <w:r w:rsidRPr="00C15A87">
        <w:rPr>
          <w:rFonts w:ascii="Times New Roman" w:hAnsi="Times New Roman"/>
        </w:rPr>
        <w:t xml:space="preserve">The construction of a dam on the </w:t>
      </w:r>
      <w:proofErr w:type="spellStart"/>
      <w:r w:rsidRPr="00C15A87">
        <w:rPr>
          <w:rFonts w:ascii="Times New Roman" w:hAnsi="Times New Roman"/>
        </w:rPr>
        <w:t>Nogoa</w:t>
      </w:r>
      <w:proofErr w:type="spellEnd"/>
      <w:r w:rsidRPr="00C15A87">
        <w:rPr>
          <w:rFonts w:ascii="Times New Roman" w:hAnsi="Times New Roman"/>
        </w:rPr>
        <w:t xml:space="preserve"> River about twelve miles upstream from Emerald, being a dam of a height sufficient to store approximately 1,170,000 acre-feet of water.</w:t>
      </w:r>
    </w:p>
    <w:p w:rsidR="00B2183D" w:rsidRPr="00C15A87" w:rsidRDefault="00B2183D" w:rsidP="00E90CFE">
      <w:pPr>
        <w:spacing w:before="60" w:after="0" w:line="240" w:lineRule="auto"/>
        <w:ind w:firstLine="432"/>
        <w:jc w:val="both"/>
        <w:rPr>
          <w:rFonts w:ascii="Times New Roman" w:hAnsi="Times New Roman"/>
        </w:rPr>
      </w:pPr>
      <w:r w:rsidRPr="00C15A87">
        <w:rPr>
          <w:rFonts w:ascii="Times New Roman" w:hAnsi="Times New Roman"/>
          <w:b/>
        </w:rPr>
        <w:t>2.</w:t>
      </w:r>
      <w:r w:rsidR="00BE4079">
        <w:rPr>
          <w:rFonts w:ascii="Times New Roman" w:hAnsi="Times New Roman"/>
        </w:rPr>
        <w:tab/>
      </w:r>
      <w:r w:rsidRPr="00C15A87">
        <w:rPr>
          <w:rFonts w:ascii="Times New Roman" w:hAnsi="Times New Roman"/>
        </w:rPr>
        <w:t>The construction of auxiliary embankments and of spillway and outlet works.</w:t>
      </w:r>
    </w:p>
    <w:p w:rsidR="00B2183D" w:rsidRPr="00C15A87" w:rsidRDefault="00B2183D" w:rsidP="00E90CFE">
      <w:pPr>
        <w:spacing w:before="60" w:after="0" w:line="240" w:lineRule="auto"/>
        <w:ind w:firstLine="432"/>
        <w:jc w:val="both"/>
        <w:rPr>
          <w:rFonts w:ascii="Times New Roman" w:hAnsi="Times New Roman"/>
        </w:rPr>
      </w:pPr>
      <w:r w:rsidRPr="00C15A87">
        <w:rPr>
          <w:rFonts w:ascii="Times New Roman" w:hAnsi="Times New Roman"/>
          <w:b/>
        </w:rPr>
        <w:t>3.</w:t>
      </w:r>
      <w:r w:rsidR="00BE4079">
        <w:rPr>
          <w:rFonts w:ascii="Times New Roman" w:hAnsi="Times New Roman"/>
        </w:rPr>
        <w:tab/>
      </w:r>
      <w:r w:rsidRPr="00C15A87">
        <w:rPr>
          <w:rFonts w:ascii="Times New Roman" w:hAnsi="Times New Roman"/>
        </w:rPr>
        <w:t>The construction of access roads to the dam and to the spillway and outlet works.</w:t>
      </w:r>
    </w:p>
    <w:p w:rsidR="00B2183D" w:rsidRPr="00C15A87" w:rsidRDefault="00B2183D" w:rsidP="00E90CFE">
      <w:pPr>
        <w:spacing w:before="60" w:after="0" w:line="240" w:lineRule="auto"/>
        <w:ind w:firstLine="432"/>
        <w:jc w:val="both"/>
        <w:rPr>
          <w:rFonts w:ascii="Times New Roman" w:hAnsi="Times New Roman"/>
        </w:rPr>
      </w:pPr>
      <w:r w:rsidRPr="00C15A87">
        <w:rPr>
          <w:rFonts w:ascii="Times New Roman" w:hAnsi="Times New Roman"/>
          <w:b/>
        </w:rPr>
        <w:t>4.</w:t>
      </w:r>
      <w:r w:rsidR="00BE4079">
        <w:rPr>
          <w:rFonts w:ascii="Times New Roman" w:hAnsi="Times New Roman"/>
        </w:rPr>
        <w:tab/>
      </w:r>
      <w:r w:rsidRPr="00C15A87">
        <w:rPr>
          <w:rFonts w:ascii="Times New Roman" w:hAnsi="Times New Roman"/>
        </w:rPr>
        <w:t>The relocation of roads and other services that may be affected by the storage of water in the dam.</w:t>
      </w:r>
    </w:p>
    <w:p w:rsidR="00B2183D" w:rsidRPr="00C15A87" w:rsidRDefault="00B2183D" w:rsidP="00E90CFE">
      <w:pPr>
        <w:spacing w:before="60" w:after="0" w:line="240" w:lineRule="auto"/>
        <w:ind w:firstLine="432"/>
        <w:jc w:val="both"/>
        <w:rPr>
          <w:rFonts w:ascii="Times New Roman" w:hAnsi="Times New Roman"/>
        </w:rPr>
      </w:pPr>
      <w:r w:rsidRPr="00C15A87">
        <w:rPr>
          <w:rFonts w:ascii="Times New Roman" w:hAnsi="Times New Roman"/>
          <w:b/>
        </w:rPr>
        <w:t>5.</w:t>
      </w:r>
      <w:r w:rsidR="00BE4079">
        <w:rPr>
          <w:rFonts w:ascii="Times New Roman" w:hAnsi="Times New Roman"/>
        </w:rPr>
        <w:tab/>
      </w:r>
      <w:r w:rsidRPr="00C15A87">
        <w:rPr>
          <w:rFonts w:ascii="Times New Roman" w:hAnsi="Times New Roman"/>
        </w:rPr>
        <w:t>The carrying out of works incidental to any of the works referred to in the preceding paragraphs of this Schedule.</w:t>
      </w:r>
    </w:p>
    <w:p w:rsidR="00B2183D" w:rsidRPr="00C15A87" w:rsidRDefault="00B2183D" w:rsidP="00E90CFE">
      <w:pPr>
        <w:spacing w:before="60" w:after="0" w:line="240" w:lineRule="auto"/>
        <w:ind w:firstLine="432"/>
        <w:jc w:val="both"/>
        <w:rPr>
          <w:rFonts w:ascii="Times New Roman" w:hAnsi="Times New Roman"/>
        </w:rPr>
      </w:pPr>
      <w:r w:rsidRPr="00C15A87">
        <w:rPr>
          <w:rFonts w:ascii="Times New Roman" w:hAnsi="Times New Roman"/>
          <w:b/>
        </w:rPr>
        <w:t>6.</w:t>
      </w:r>
      <w:r w:rsidR="00BE4079">
        <w:rPr>
          <w:rFonts w:ascii="Times New Roman" w:hAnsi="Times New Roman"/>
        </w:rPr>
        <w:tab/>
      </w:r>
      <w:r w:rsidRPr="00C15A87">
        <w:rPr>
          <w:rFonts w:ascii="Times New Roman" w:hAnsi="Times New Roman"/>
        </w:rPr>
        <w:t xml:space="preserve">The establishment of construction camps required in </w:t>
      </w:r>
      <w:proofErr w:type="spellStart"/>
      <w:r w:rsidRPr="00C15A87">
        <w:rPr>
          <w:rFonts w:ascii="Times New Roman" w:hAnsi="Times New Roman"/>
        </w:rPr>
        <w:t>connexion</w:t>
      </w:r>
      <w:proofErr w:type="spellEnd"/>
      <w:r w:rsidRPr="00C15A87">
        <w:rPr>
          <w:rFonts w:ascii="Times New Roman" w:hAnsi="Times New Roman"/>
        </w:rPr>
        <w:t xml:space="preserve"> with the carrying out of any of the works referred to in the preceding paragraphs of this Schedule and the provision of services necessary for those camps, including the construction of roads and the provision of power, water, sewerage and telecommunication facilities.</w:t>
      </w:r>
    </w:p>
    <w:p w:rsidR="00B2183D" w:rsidRDefault="00B2183D" w:rsidP="00E90CFE">
      <w:pPr>
        <w:spacing w:before="60" w:after="0" w:line="240" w:lineRule="auto"/>
        <w:ind w:firstLine="432"/>
        <w:jc w:val="both"/>
        <w:rPr>
          <w:rFonts w:ascii="Times New Roman" w:hAnsi="Times New Roman"/>
        </w:rPr>
      </w:pPr>
      <w:r w:rsidRPr="00C15A87">
        <w:rPr>
          <w:rFonts w:ascii="Times New Roman" w:hAnsi="Times New Roman"/>
          <w:b/>
        </w:rPr>
        <w:t>7.</w:t>
      </w:r>
      <w:r w:rsidR="00BE4079">
        <w:rPr>
          <w:rFonts w:ascii="Times New Roman" w:hAnsi="Times New Roman"/>
        </w:rPr>
        <w:tab/>
      </w:r>
      <w:r w:rsidRPr="00C15A87">
        <w:rPr>
          <w:rFonts w:ascii="Times New Roman" w:hAnsi="Times New Roman"/>
        </w:rPr>
        <w:t>The acquisition of land that is required for the carrying out of any of the works referred to in the preceding paragraphs of this Schedule or may be affected by any of those works.</w:t>
      </w:r>
    </w:p>
    <w:p w:rsidR="00E31C43" w:rsidRPr="00E31C43" w:rsidRDefault="00E31C43" w:rsidP="00A15DD4">
      <w:pPr>
        <w:pBdr>
          <w:bottom w:val="single" w:sz="6" w:space="1" w:color="auto"/>
        </w:pBdr>
        <w:spacing w:before="400" w:after="120" w:line="240" w:lineRule="auto"/>
        <w:ind w:left="3456" w:right="3456"/>
        <w:jc w:val="both"/>
        <w:rPr>
          <w:rFonts w:ascii="Times New Roman" w:hAnsi="Times New Roman"/>
          <w:sz w:val="2"/>
        </w:rPr>
      </w:pPr>
    </w:p>
    <w:sectPr w:rsidR="00E31C43" w:rsidRPr="00E31C43" w:rsidSect="00621331">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826" w:rsidRDefault="00866826" w:rsidP="00621331">
      <w:pPr>
        <w:spacing w:after="0" w:line="240" w:lineRule="auto"/>
      </w:pPr>
      <w:r>
        <w:separator/>
      </w:r>
    </w:p>
  </w:endnote>
  <w:endnote w:type="continuationSeparator" w:id="0">
    <w:p w:rsidR="00866826" w:rsidRDefault="00866826" w:rsidP="0062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826" w:rsidRDefault="00866826" w:rsidP="00621331">
      <w:pPr>
        <w:spacing w:after="0" w:line="240" w:lineRule="auto"/>
      </w:pPr>
      <w:r>
        <w:separator/>
      </w:r>
    </w:p>
  </w:footnote>
  <w:footnote w:type="continuationSeparator" w:id="0">
    <w:p w:rsidR="00866826" w:rsidRDefault="00866826" w:rsidP="00621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1" w:rsidRPr="00621331" w:rsidRDefault="00621331" w:rsidP="00621331">
    <w:pPr>
      <w:tabs>
        <w:tab w:val="left" w:pos="3240"/>
        <w:tab w:val="left" w:pos="8460"/>
      </w:tabs>
      <w:spacing w:after="0" w:line="240" w:lineRule="auto"/>
      <w:rPr>
        <w:rFonts w:ascii="Times New Roman" w:hAnsi="Times New Roman"/>
        <w:sz w:val="20"/>
      </w:rPr>
    </w:pPr>
    <w:r w:rsidRPr="00621331">
      <w:rPr>
        <w:rFonts w:ascii="Times New Roman" w:hAnsi="Times New Roman"/>
        <w:sz w:val="20"/>
      </w:rPr>
      <w:t>1968</w:t>
    </w:r>
    <w:r>
      <w:rPr>
        <w:rFonts w:ascii="Times New Roman" w:hAnsi="Times New Roman"/>
        <w:sz w:val="20"/>
      </w:rPr>
      <w:tab/>
    </w:r>
    <w:r w:rsidRPr="00621331">
      <w:rPr>
        <w:rFonts w:ascii="Times New Roman" w:hAnsi="Times New Roman"/>
        <w:i/>
        <w:sz w:val="20"/>
      </w:rPr>
      <w:t xml:space="preserve">Queensland Grant </w:t>
    </w:r>
    <w:r w:rsidRPr="00621331">
      <w:rPr>
        <w:rFonts w:ascii="Times New Roman" w:hAnsi="Times New Roman"/>
        <w:sz w:val="20"/>
      </w:rPr>
      <w:t>(</w:t>
    </w:r>
    <w:proofErr w:type="spellStart"/>
    <w:r w:rsidRPr="00621331">
      <w:rPr>
        <w:rFonts w:ascii="Times New Roman" w:hAnsi="Times New Roman"/>
        <w:i/>
        <w:sz w:val="20"/>
      </w:rPr>
      <w:t>Maraboon</w:t>
    </w:r>
    <w:proofErr w:type="spellEnd"/>
    <w:r w:rsidRPr="00621331">
      <w:rPr>
        <w:rFonts w:ascii="Times New Roman" w:hAnsi="Times New Roman"/>
        <w:i/>
        <w:sz w:val="20"/>
      </w:rPr>
      <w:t xml:space="preserve"> Dam</w:t>
    </w:r>
    <w:r w:rsidRPr="00621331">
      <w:rPr>
        <w:rFonts w:ascii="Times New Roman" w:hAnsi="Times New Roman"/>
        <w:sz w:val="20"/>
      </w:rPr>
      <w:t>)</w:t>
    </w:r>
    <w:r>
      <w:rPr>
        <w:rFonts w:ascii="Times New Roman" w:hAnsi="Times New Roman"/>
        <w:i/>
        <w:sz w:val="20"/>
      </w:rPr>
      <w:tab/>
    </w:r>
    <w:r w:rsidRPr="00621331">
      <w:rPr>
        <w:rFonts w:ascii="Times New Roman" w:hAnsi="Times New Roman"/>
        <w:sz w:val="20"/>
      </w:rPr>
      <w:t>No. 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31" w:rsidRPr="00621331" w:rsidRDefault="00621331" w:rsidP="00621331">
    <w:pPr>
      <w:tabs>
        <w:tab w:val="left" w:pos="3240"/>
        <w:tab w:val="left" w:pos="8460"/>
      </w:tabs>
      <w:spacing w:after="0" w:line="240" w:lineRule="auto"/>
      <w:rPr>
        <w:rFonts w:ascii="Times New Roman" w:hAnsi="Times New Roman"/>
        <w:sz w:val="20"/>
      </w:rPr>
    </w:pPr>
    <w:r w:rsidRPr="00621331">
      <w:rPr>
        <w:rFonts w:ascii="Times New Roman" w:hAnsi="Times New Roman"/>
        <w:sz w:val="20"/>
      </w:rPr>
      <w:t>No. 35</w:t>
    </w:r>
    <w:r>
      <w:rPr>
        <w:rFonts w:ascii="Times New Roman" w:hAnsi="Times New Roman"/>
        <w:sz w:val="20"/>
      </w:rPr>
      <w:tab/>
    </w:r>
    <w:r w:rsidRPr="00621331">
      <w:rPr>
        <w:rFonts w:ascii="Times New Roman" w:hAnsi="Times New Roman"/>
        <w:i/>
        <w:sz w:val="20"/>
      </w:rPr>
      <w:t xml:space="preserve">Queensland Grant </w:t>
    </w:r>
    <w:r w:rsidRPr="00621331">
      <w:rPr>
        <w:rFonts w:ascii="Times New Roman" w:hAnsi="Times New Roman"/>
        <w:sz w:val="20"/>
      </w:rPr>
      <w:t>(</w:t>
    </w:r>
    <w:proofErr w:type="spellStart"/>
    <w:r w:rsidRPr="00621331">
      <w:rPr>
        <w:rFonts w:ascii="Times New Roman" w:hAnsi="Times New Roman"/>
        <w:i/>
        <w:sz w:val="20"/>
      </w:rPr>
      <w:t>Maraboon</w:t>
    </w:r>
    <w:proofErr w:type="spellEnd"/>
    <w:r w:rsidRPr="00621331">
      <w:rPr>
        <w:rFonts w:ascii="Times New Roman" w:hAnsi="Times New Roman"/>
        <w:i/>
        <w:sz w:val="20"/>
      </w:rPr>
      <w:t xml:space="preserve"> Dam</w:t>
    </w:r>
    <w:r w:rsidRPr="00621331">
      <w:rPr>
        <w:rFonts w:ascii="Times New Roman" w:hAnsi="Times New Roman"/>
        <w:sz w:val="20"/>
      </w:rPr>
      <w:t>)</w:t>
    </w:r>
    <w:r>
      <w:rPr>
        <w:rFonts w:ascii="Times New Roman" w:hAnsi="Times New Roman"/>
        <w:i/>
        <w:sz w:val="20"/>
      </w:rPr>
      <w:tab/>
    </w:r>
    <w:r w:rsidRPr="00621331">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B36167"/>
    <w:rsid w:val="00004063"/>
    <w:rsid w:val="00005F6E"/>
    <w:rsid w:val="00014E44"/>
    <w:rsid w:val="00023797"/>
    <w:rsid w:val="000E3F44"/>
    <w:rsid w:val="001961ED"/>
    <w:rsid w:val="00230279"/>
    <w:rsid w:val="00236A02"/>
    <w:rsid w:val="002C12F9"/>
    <w:rsid w:val="002C4043"/>
    <w:rsid w:val="00350B07"/>
    <w:rsid w:val="00380827"/>
    <w:rsid w:val="00382165"/>
    <w:rsid w:val="003C1CE9"/>
    <w:rsid w:val="00444FE1"/>
    <w:rsid w:val="004558B8"/>
    <w:rsid w:val="00456B97"/>
    <w:rsid w:val="00461F9C"/>
    <w:rsid w:val="0049534B"/>
    <w:rsid w:val="004D33AC"/>
    <w:rsid w:val="004D4230"/>
    <w:rsid w:val="005B6B00"/>
    <w:rsid w:val="005C4708"/>
    <w:rsid w:val="005C4A18"/>
    <w:rsid w:val="00621331"/>
    <w:rsid w:val="00742201"/>
    <w:rsid w:val="007440DC"/>
    <w:rsid w:val="00796D3E"/>
    <w:rsid w:val="007D5553"/>
    <w:rsid w:val="007E04A9"/>
    <w:rsid w:val="00804330"/>
    <w:rsid w:val="00806445"/>
    <w:rsid w:val="00866826"/>
    <w:rsid w:val="00887DBE"/>
    <w:rsid w:val="0092478B"/>
    <w:rsid w:val="00962A1C"/>
    <w:rsid w:val="00965117"/>
    <w:rsid w:val="00967BDB"/>
    <w:rsid w:val="0097598A"/>
    <w:rsid w:val="00A15DD4"/>
    <w:rsid w:val="00A54899"/>
    <w:rsid w:val="00A71F2D"/>
    <w:rsid w:val="00A9379D"/>
    <w:rsid w:val="00AA3287"/>
    <w:rsid w:val="00AE7FC7"/>
    <w:rsid w:val="00B2183D"/>
    <w:rsid w:val="00B36167"/>
    <w:rsid w:val="00B96E30"/>
    <w:rsid w:val="00BA562C"/>
    <w:rsid w:val="00BE4079"/>
    <w:rsid w:val="00C15A87"/>
    <w:rsid w:val="00C54DD9"/>
    <w:rsid w:val="00CE191C"/>
    <w:rsid w:val="00D100FE"/>
    <w:rsid w:val="00D52D62"/>
    <w:rsid w:val="00D87407"/>
    <w:rsid w:val="00DB5BFE"/>
    <w:rsid w:val="00E31C43"/>
    <w:rsid w:val="00E90CFE"/>
    <w:rsid w:val="00ED42F2"/>
    <w:rsid w:val="00EF50DC"/>
    <w:rsid w:val="00F30762"/>
    <w:rsid w:val="00F378CD"/>
    <w:rsid w:val="00F63D9D"/>
    <w:rsid w:val="00FC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3616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3616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3616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3616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36167"/>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B36167"/>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B36167"/>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B36167"/>
    <w:pPr>
      <w:spacing w:after="0" w:line="240" w:lineRule="auto"/>
    </w:pPr>
    <w:rPr>
      <w:rFonts w:ascii="Times New Roman" w:eastAsia="Times New Roman" w:hAnsi="Times New Roman" w:cs="Times New Roman"/>
      <w:sz w:val="20"/>
      <w:szCs w:val="20"/>
    </w:rPr>
  </w:style>
  <w:style w:type="paragraph" w:customStyle="1" w:styleId="Style268">
    <w:name w:val="Style268"/>
    <w:basedOn w:val="Normal"/>
    <w:rsid w:val="00B36167"/>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B36167"/>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B36167"/>
    <w:pPr>
      <w:spacing w:after="0" w:line="240" w:lineRule="auto"/>
    </w:pPr>
    <w:rPr>
      <w:rFonts w:ascii="Times New Roman" w:eastAsia="Times New Roman" w:hAnsi="Times New Roman" w:cs="Times New Roman"/>
      <w:sz w:val="20"/>
      <w:szCs w:val="20"/>
    </w:rPr>
  </w:style>
  <w:style w:type="paragraph" w:customStyle="1" w:styleId="Style732">
    <w:name w:val="Style732"/>
    <w:basedOn w:val="Normal"/>
    <w:rsid w:val="00B36167"/>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B36167"/>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B36167"/>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36167"/>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B36167"/>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B36167"/>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B36167"/>
    <w:rPr>
      <w:rFonts w:ascii="Times New Roman" w:eastAsia="Times New Roman" w:hAnsi="Times New Roman" w:cs="Times New Roman"/>
      <w:b/>
      <w:bCs/>
      <w:i w:val="0"/>
      <w:iCs w:val="0"/>
      <w:smallCaps/>
      <w:sz w:val="20"/>
      <w:szCs w:val="20"/>
    </w:rPr>
  </w:style>
  <w:style w:type="character" w:customStyle="1" w:styleId="CharStyle36">
    <w:name w:val="CharStyle36"/>
    <w:basedOn w:val="DefaultParagraphFont"/>
    <w:rsid w:val="00B36167"/>
    <w:rPr>
      <w:rFonts w:ascii="Times New Roman" w:eastAsia="Times New Roman" w:hAnsi="Times New Roman" w:cs="Times New Roman"/>
      <w:b/>
      <w:bCs/>
      <w:i w:val="0"/>
      <w:iCs w:val="0"/>
      <w:smallCaps w:val="0"/>
      <w:sz w:val="14"/>
      <w:szCs w:val="14"/>
    </w:rPr>
  </w:style>
  <w:style w:type="character" w:customStyle="1" w:styleId="CharStyle49">
    <w:name w:val="CharStyle49"/>
    <w:basedOn w:val="DefaultParagraphFont"/>
    <w:rsid w:val="00B36167"/>
    <w:rPr>
      <w:rFonts w:ascii="Times New Roman" w:eastAsia="Times New Roman" w:hAnsi="Times New Roman" w:cs="Times New Roman"/>
      <w:b w:val="0"/>
      <w:bCs w:val="0"/>
      <w:i w:val="0"/>
      <w:iCs w:val="0"/>
      <w:smallCaps w:val="0"/>
      <w:sz w:val="20"/>
      <w:szCs w:val="20"/>
    </w:rPr>
  </w:style>
  <w:style w:type="character" w:customStyle="1" w:styleId="CharStyle115">
    <w:name w:val="CharStyle115"/>
    <w:basedOn w:val="DefaultParagraphFont"/>
    <w:rsid w:val="00B36167"/>
    <w:rPr>
      <w:rFonts w:ascii="Times New Roman" w:eastAsia="Times New Roman" w:hAnsi="Times New Roman" w:cs="Times New Roman"/>
      <w:b/>
      <w:bCs/>
      <w:i/>
      <w:iCs/>
      <w:smallCaps w:val="0"/>
      <w:sz w:val="24"/>
      <w:szCs w:val="24"/>
    </w:rPr>
  </w:style>
  <w:style w:type="character" w:customStyle="1" w:styleId="CharStyle130">
    <w:name w:val="CharStyle130"/>
    <w:basedOn w:val="DefaultParagraphFont"/>
    <w:rsid w:val="00B36167"/>
    <w:rPr>
      <w:rFonts w:ascii="Times New Roman" w:eastAsia="Times New Roman" w:hAnsi="Times New Roman" w:cs="Times New Roman"/>
      <w:b/>
      <w:bCs/>
      <w:i/>
      <w:iCs/>
      <w:smallCaps w:val="0"/>
      <w:spacing w:val="20"/>
      <w:sz w:val="22"/>
      <w:szCs w:val="22"/>
    </w:rPr>
  </w:style>
  <w:style w:type="character" w:customStyle="1" w:styleId="CharStyle138">
    <w:name w:val="CharStyle138"/>
    <w:basedOn w:val="DefaultParagraphFont"/>
    <w:rsid w:val="00B36167"/>
    <w:rPr>
      <w:rFonts w:ascii="Times New Roman" w:eastAsia="Times New Roman" w:hAnsi="Times New Roman" w:cs="Times New Roman"/>
      <w:b w:val="0"/>
      <w:bCs w:val="0"/>
      <w:i/>
      <w:iCs/>
      <w:smallCaps w:val="0"/>
      <w:sz w:val="20"/>
      <w:szCs w:val="20"/>
    </w:rPr>
  </w:style>
  <w:style w:type="character" w:customStyle="1" w:styleId="CharStyle212">
    <w:name w:val="CharStyle212"/>
    <w:basedOn w:val="DefaultParagraphFont"/>
    <w:rsid w:val="00B36167"/>
    <w:rPr>
      <w:rFonts w:ascii="Sylfaen" w:eastAsia="Sylfaen" w:hAnsi="Sylfaen" w:cs="Sylfaen"/>
      <w:b/>
      <w:bCs/>
      <w:i w:val="0"/>
      <w:iCs w:val="0"/>
      <w:smallCaps w:val="0"/>
      <w:sz w:val="50"/>
      <w:szCs w:val="50"/>
    </w:rPr>
  </w:style>
  <w:style w:type="character" w:customStyle="1" w:styleId="CharStyle220">
    <w:name w:val="CharStyle220"/>
    <w:basedOn w:val="DefaultParagraphFont"/>
    <w:rsid w:val="00B36167"/>
    <w:rPr>
      <w:rFonts w:ascii="Times New Roman" w:eastAsia="Times New Roman" w:hAnsi="Times New Roman" w:cs="Times New Roman"/>
      <w:b/>
      <w:bCs/>
      <w:i w:val="0"/>
      <w:iCs w:val="0"/>
      <w:smallCaps w:val="0"/>
      <w:sz w:val="20"/>
      <w:szCs w:val="20"/>
    </w:rPr>
  </w:style>
  <w:style w:type="character" w:customStyle="1" w:styleId="CharStyle591">
    <w:name w:val="CharStyle591"/>
    <w:basedOn w:val="DefaultParagraphFont"/>
    <w:rsid w:val="00B36167"/>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unhideWhenUsed/>
    <w:rsid w:val="0062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331"/>
  </w:style>
  <w:style w:type="paragraph" w:styleId="Footer">
    <w:name w:val="footer"/>
    <w:basedOn w:val="Normal"/>
    <w:link w:val="FooterChar"/>
    <w:uiPriority w:val="99"/>
    <w:semiHidden/>
    <w:unhideWhenUsed/>
    <w:rsid w:val="006213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1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111</cp:revision>
  <dcterms:created xsi:type="dcterms:W3CDTF">2017-05-03T10:32:00Z</dcterms:created>
  <dcterms:modified xsi:type="dcterms:W3CDTF">2019-01-17T03:31:00Z</dcterms:modified>
</cp:coreProperties>
</file>