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73B" w:rsidRPr="003F206D" w:rsidRDefault="00BB71AA" w:rsidP="0019573B">
      <w:pPr>
        <w:spacing w:after="0" w:line="240" w:lineRule="auto"/>
        <w:jc w:val="center"/>
        <w:rPr>
          <w:rFonts w:ascii="Times New Roman" w:hAnsi="Times New Roman" w:cs="Times New Roman"/>
          <w:b/>
          <w:sz w:val="36"/>
        </w:rPr>
      </w:pPr>
      <w:bookmarkStart w:id="0" w:name="_GoBack"/>
      <w:bookmarkEnd w:id="0"/>
      <w:r w:rsidRPr="003F206D">
        <w:rPr>
          <w:rFonts w:ascii="Times New Roman" w:hAnsi="Times New Roman" w:cs="Times New Roman"/>
          <w:b/>
          <w:sz w:val="36"/>
        </w:rPr>
        <w:t>Customs</w:t>
      </w:r>
    </w:p>
    <w:p w:rsidR="00BB71AA" w:rsidRPr="003F206D" w:rsidRDefault="00BB71AA" w:rsidP="0019573B">
      <w:pPr>
        <w:pBdr>
          <w:top w:val="single" w:sz="4" w:space="1" w:color="auto"/>
        </w:pBdr>
        <w:spacing w:before="200" w:after="0" w:line="240" w:lineRule="auto"/>
        <w:ind w:left="4032" w:right="4032"/>
        <w:jc w:val="center"/>
        <w:rPr>
          <w:rFonts w:ascii="Times New Roman" w:hAnsi="Times New Roman" w:cs="Times New Roman"/>
        </w:rPr>
      </w:pPr>
    </w:p>
    <w:p w:rsidR="00BB71AA" w:rsidRPr="003F206D" w:rsidRDefault="00A751E5" w:rsidP="0019573B">
      <w:pPr>
        <w:spacing w:before="120" w:after="120" w:line="240" w:lineRule="auto"/>
        <w:jc w:val="center"/>
        <w:rPr>
          <w:rFonts w:ascii="Times New Roman" w:hAnsi="Times New Roman" w:cs="Times New Roman"/>
          <w:b/>
          <w:sz w:val="28"/>
        </w:rPr>
      </w:pPr>
      <w:r w:rsidRPr="003F206D">
        <w:rPr>
          <w:rFonts w:ascii="Times New Roman" w:hAnsi="Times New Roman" w:cs="Times New Roman"/>
          <w:b/>
          <w:sz w:val="28"/>
        </w:rPr>
        <w:t>No. 14 of 1968</w:t>
      </w:r>
    </w:p>
    <w:p w:rsidR="00BB71AA" w:rsidRPr="003F206D" w:rsidRDefault="00BB71AA" w:rsidP="007F22F6">
      <w:pPr>
        <w:spacing w:before="120" w:after="120" w:line="240" w:lineRule="auto"/>
        <w:jc w:val="center"/>
        <w:rPr>
          <w:rFonts w:ascii="Times New Roman" w:hAnsi="Times New Roman" w:cs="Times New Roman"/>
          <w:sz w:val="26"/>
        </w:rPr>
      </w:pPr>
      <w:r w:rsidRPr="003F206D">
        <w:rPr>
          <w:rFonts w:ascii="Times New Roman" w:hAnsi="Times New Roman" w:cs="Times New Roman"/>
          <w:sz w:val="26"/>
        </w:rPr>
        <w:t xml:space="preserve">An Act to amend the </w:t>
      </w:r>
      <w:r w:rsidR="00A751E5" w:rsidRPr="003F206D">
        <w:rPr>
          <w:rFonts w:ascii="Times New Roman" w:hAnsi="Times New Roman" w:cs="Times New Roman"/>
          <w:i/>
          <w:sz w:val="26"/>
        </w:rPr>
        <w:t xml:space="preserve">Customs Act </w:t>
      </w:r>
      <w:r w:rsidRPr="003F206D">
        <w:rPr>
          <w:rFonts w:ascii="Times New Roman" w:hAnsi="Times New Roman" w:cs="Times New Roman"/>
          <w:sz w:val="26"/>
        </w:rPr>
        <w:t xml:space="preserve">1901-1967 for the purpose of establishing a </w:t>
      </w:r>
      <w:proofErr w:type="spellStart"/>
      <w:r w:rsidRPr="003F206D">
        <w:rPr>
          <w:rFonts w:ascii="Times New Roman" w:hAnsi="Times New Roman" w:cs="Times New Roman"/>
          <w:sz w:val="26"/>
        </w:rPr>
        <w:t>Collectorate</w:t>
      </w:r>
      <w:proofErr w:type="spellEnd"/>
      <w:r w:rsidRPr="003F206D">
        <w:rPr>
          <w:rFonts w:ascii="Times New Roman" w:hAnsi="Times New Roman" w:cs="Times New Roman"/>
          <w:sz w:val="26"/>
        </w:rPr>
        <w:t xml:space="preserve"> of Customs in the Northern Territory, and for purposes related thereto.</w:t>
      </w:r>
    </w:p>
    <w:p w:rsidR="00BB71AA" w:rsidRPr="004D12AA" w:rsidRDefault="00BB71AA" w:rsidP="00796711">
      <w:pPr>
        <w:spacing w:before="120" w:after="0" w:line="240" w:lineRule="auto"/>
        <w:ind w:left="432" w:hanging="432"/>
        <w:jc w:val="right"/>
        <w:rPr>
          <w:rFonts w:ascii="Times New Roman" w:hAnsi="Times New Roman" w:cs="Times New Roman"/>
          <w:sz w:val="26"/>
        </w:rPr>
      </w:pPr>
      <w:r w:rsidRPr="004D12AA">
        <w:rPr>
          <w:rFonts w:ascii="Times New Roman" w:hAnsi="Times New Roman" w:cs="Times New Roman"/>
          <w:sz w:val="26"/>
        </w:rPr>
        <w:t>[</w:t>
      </w:r>
      <w:r w:rsidR="00A751E5" w:rsidRPr="004D12AA">
        <w:rPr>
          <w:rFonts w:ascii="Times New Roman" w:hAnsi="Times New Roman" w:cs="Times New Roman"/>
          <w:sz w:val="26"/>
        </w:rPr>
        <w:t>Assented to 16 May 1968</w:t>
      </w:r>
      <w:r w:rsidRPr="004D12AA">
        <w:rPr>
          <w:rFonts w:ascii="Times New Roman" w:hAnsi="Times New Roman" w:cs="Times New Roman"/>
          <w:sz w:val="26"/>
        </w:rPr>
        <w:t>]</w:t>
      </w:r>
    </w:p>
    <w:p w:rsidR="00BB71AA" w:rsidRPr="004D12AA" w:rsidRDefault="00BB71AA" w:rsidP="00796711">
      <w:pPr>
        <w:spacing w:after="120" w:line="240" w:lineRule="auto"/>
        <w:jc w:val="right"/>
        <w:rPr>
          <w:rFonts w:ascii="Times New Roman" w:hAnsi="Times New Roman" w:cs="Times New Roman"/>
          <w:sz w:val="26"/>
        </w:rPr>
      </w:pPr>
      <w:r w:rsidRPr="004D12AA">
        <w:rPr>
          <w:rFonts w:ascii="Times New Roman" w:hAnsi="Times New Roman" w:cs="Times New Roman"/>
          <w:sz w:val="26"/>
        </w:rPr>
        <w:t>[</w:t>
      </w:r>
      <w:r w:rsidR="00A751E5" w:rsidRPr="004D12AA">
        <w:rPr>
          <w:rFonts w:ascii="Times New Roman" w:hAnsi="Times New Roman" w:cs="Times New Roman"/>
          <w:sz w:val="26"/>
        </w:rPr>
        <w:t>Date of commencement, 13 June 1968</w:t>
      </w:r>
      <w:r w:rsidRPr="004D12AA">
        <w:rPr>
          <w:rFonts w:ascii="Times New Roman" w:hAnsi="Times New Roman" w:cs="Times New Roman"/>
          <w:sz w:val="26"/>
        </w:rPr>
        <w:t>]</w:t>
      </w:r>
    </w:p>
    <w:p w:rsidR="00BB71AA" w:rsidRPr="004D12AA" w:rsidRDefault="00BB71AA" w:rsidP="00CB0565">
      <w:pPr>
        <w:spacing w:after="0" w:line="240" w:lineRule="auto"/>
        <w:jc w:val="both"/>
        <w:rPr>
          <w:rFonts w:ascii="Times New Roman" w:hAnsi="Times New Roman" w:cs="Times New Roman"/>
        </w:rPr>
      </w:pPr>
      <w:r w:rsidRPr="004D12AA">
        <w:rPr>
          <w:rFonts w:ascii="Times New Roman" w:hAnsi="Times New Roman" w:cs="Times New Roman"/>
        </w:rPr>
        <w:t>BE it enacted by the Queen</w:t>
      </w:r>
      <w:r w:rsidR="001B151C" w:rsidRPr="004D12AA">
        <w:rPr>
          <w:rFonts w:ascii="Times New Roman" w:hAnsi="Times New Roman" w:cs="Times New Roman"/>
        </w:rPr>
        <w:t>’</w:t>
      </w:r>
      <w:r w:rsidRPr="004D12AA">
        <w:rPr>
          <w:rFonts w:ascii="Times New Roman" w:hAnsi="Times New Roman" w:cs="Times New Roman"/>
        </w:rPr>
        <w:t xml:space="preserve">s Most Excellent Majesty, the Senate, and the House of Representatives of the Commonwealth of Australia, </w:t>
      </w:r>
      <w:r w:rsidR="00A751E5" w:rsidRPr="004D12AA">
        <w:rPr>
          <w:rFonts w:ascii="Times New Roman" w:hAnsi="Times New Roman" w:cs="Times New Roman"/>
        </w:rPr>
        <w:t xml:space="preserve">as </w:t>
      </w:r>
      <w:r w:rsidRPr="004D12AA">
        <w:rPr>
          <w:rFonts w:ascii="Times New Roman" w:hAnsi="Times New Roman" w:cs="Times New Roman"/>
        </w:rPr>
        <w:t>follows:—</w:t>
      </w:r>
    </w:p>
    <w:p w:rsidR="00BB71AA" w:rsidRPr="003F206D" w:rsidRDefault="00A751E5" w:rsidP="00551443">
      <w:pPr>
        <w:spacing w:before="120" w:after="60" w:line="240" w:lineRule="auto"/>
        <w:jc w:val="both"/>
        <w:rPr>
          <w:rFonts w:ascii="Times New Roman" w:hAnsi="Times New Roman" w:cs="Times New Roman"/>
          <w:b/>
          <w:sz w:val="20"/>
        </w:rPr>
      </w:pPr>
      <w:r w:rsidRPr="003F206D">
        <w:rPr>
          <w:rFonts w:ascii="Times New Roman" w:hAnsi="Times New Roman" w:cs="Times New Roman"/>
          <w:b/>
          <w:sz w:val="20"/>
        </w:rPr>
        <w:t>Short title and citation.</w:t>
      </w:r>
    </w:p>
    <w:p w:rsidR="00BB71AA" w:rsidRPr="003F206D" w:rsidRDefault="00A751E5" w:rsidP="008525EE">
      <w:pPr>
        <w:tabs>
          <w:tab w:val="left" w:pos="1260"/>
        </w:tabs>
        <w:spacing w:after="0" w:line="240" w:lineRule="auto"/>
        <w:ind w:firstLine="432"/>
        <w:jc w:val="both"/>
        <w:rPr>
          <w:rFonts w:ascii="Times New Roman" w:hAnsi="Times New Roman" w:cs="Times New Roman"/>
        </w:rPr>
      </w:pPr>
      <w:r w:rsidRPr="003F206D">
        <w:rPr>
          <w:rFonts w:ascii="Times New Roman" w:hAnsi="Times New Roman" w:cs="Times New Roman"/>
          <w:b/>
        </w:rPr>
        <w:t>1.</w:t>
      </w:r>
      <w:r w:rsidR="00BB71AA" w:rsidRPr="003F206D">
        <w:rPr>
          <w:rFonts w:ascii="Times New Roman" w:hAnsi="Times New Roman" w:cs="Times New Roman"/>
        </w:rPr>
        <w:t>—(1.)</w:t>
      </w:r>
      <w:r w:rsidR="00551443" w:rsidRPr="003F206D">
        <w:rPr>
          <w:rFonts w:ascii="Times New Roman" w:hAnsi="Times New Roman" w:cs="Times New Roman"/>
        </w:rPr>
        <w:tab/>
      </w:r>
      <w:r w:rsidR="00BB71AA" w:rsidRPr="003F206D">
        <w:rPr>
          <w:rFonts w:ascii="Times New Roman" w:hAnsi="Times New Roman" w:cs="Times New Roman"/>
        </w:rPr>
        <w:t xml:space="preserve">This Act may be cited as the </w:t>
      </w:r>
      <w:r w:rsidRPr="003F206D">
        <w:rPr>
          <w:rFonts w:ascii="Times New Roman" w:hAnsi="Times New Roman" w:cs="Times New Roman"/>
          <w:i/>
        </w:rPr>
        <w:t xml:space="preserve">Customs Act </w:t>
      </w:r>
      <w:r w:rsidR="00BB71AA" w:rsidRPr="003F206D">
        <w:rPr>
          <w:rFonts w:ascii="Times New Roman" w:hAnsi="Times New Roman" w:cs="Times New Roman"/>
        </w:rPr>
        <w:t>1968.</w:t>
      </w:r>
    </w:p>
    <w:p w:rsidR="00BB71AA" w:rsidRPr="003F206D" w:rsidRDefault="00BB71AA" w:rsidP="008525EE">
      <w:pPr>
        <w:tabs>
          <w:tab w:val="left" w:pos="900"/>
        </w:tabs>
        <w:spacing w:after="0" w:line="240" w:lineRule="auto"/>
        <w:ind w:firstLine="432"/>
        <w:jc w:val="both"/>
        <w:rPr>
          <w:rFonts w:ascii="Times New Roman" w:hAnsi="Times New Roman" w:cs="Times New Roman"/>
        </w:rPr>
      </w:pPr>
      <w:r w:rsidRPr="003F206D">
        <w:rPr>
          <w:rFonts w:ascii="Times New Roman" w:hAnsi="Times New Roman" w:cs="Times New Roman"/>
        </w:rPr>
        <w:t>(2.)</w:t>
      </w:r>
      <w:r w:rsidR="00AE07D8" w:rsidRPr="003F206D">
        <w:rPr>
          <w:rFonts w:ascii="Times New Roman" w:hAnsi="Times New Roman" w:cs="Times New Roman"/>
        </w:rPr>
        <w:tab/>
      </w:r>
      <w:r w:rsidRPr="003F206D">
        <w:rPr>
          <w:rFonts w:ascii="Times New Roman" w:hAnsi="Times New Roman" w:cs="Times New Roman"/>
        </w:rPr>
        <w:t xml:space="preserve">The </w:t>
      </w:r>
      <w:r w:rsidR="00A751E5" w:rsidRPr="003F206D">
        <w:rPr>
          <w:rFonts w:ascii="Times New Roman" w:hAnsi="Times New Roman" w:cs="Times New Roman"/>
          <w:i/>
        </w:rPr>
        <w:t xml:space="preserve">Customs Act </w:t>
      </w:r>
      <w:r w:rsidR="004D12AA">
        <w:rPr>
          <w:rFonts w:ascii="Times New Roman" w:hAnsi="Times New Roman" w:cs="Times New Roman"/>
        </w:rPr>
        <w:t>1901-1967</w:t>
      </w:r>
      <w:r w:rsidRPr="003F206D">
        <w:rPr>
          <w:rFonts w:ascii="Times New Roman" w:hAnsi="Times New Roman" w:cs="Times New Roman"/>
        </w:rPr>
        <w:t xml:space="preserve"> is in this Act referred to as the Principal Act.</w:t>
      </w:r>
    </w:p>
    <w:p w:rsidR="00BB71AA" w:rsidRPr="003F206D" w:rsidRDefault="00BB71AA" w:rsidP="008525EE">
      <w:pPr>
        <w:tabs>
          <w:tab w:val="left" w:pos="900"/>
        </w:tabs>
        <w:spacing w:after="0" w:line="240" w:lineRule="auto"/>
        <w:ind w:firstLine="432"/>
        <w:jc w:val="both"/>
        <w:rPr>
          <w:rFonts w:ascii="Times New Roman" w:hAnsi="Times New Roman" w:cs="Times New Roman"/>
        </w:rPr>
      </w:pPr>
      <w:r w:rsidRPr="003F206D">
        <w:rPr>
          <w:rFonts w:ascii="Times New Roman" w:hAnsi="Times New Roman" w:cs="Times New Roman"/>
        </w:rPr>
        <w:t>(3.)</w:t>
      </w:r>
      <w:r w:rsidR="005171B0" w:rsidRPr="003F206D">
        <w:rPr>
          <w:rFonts w:ascii="Times New Roman" w:hAnsi="Times New Roman" w:cs="Times New Roman"/>
        </w:rPr>
        <w:tab/>
      </w:r>
      <w:r w:rsidRPr="003F206D">
        <w:rPr>
          <w:rFonts w:ascii="Times New Roman" w:hAnsi="Times New Roman" w:cs="Times New Roman"/>
        </w:rPr>
        <w:t xml:space="preserve">The Principal Act, as amended by this Act, may be cited as the </w:t>
      </w:r>
      <w:r w:rsidR="00A751E5" w:rsidRPr="003F206D">
        <w:rPr>
          <w:rFonts w:ascii="Times New Roman" w:hAnsi="Times New Roman" w:cs="Times New Roman"/>
          <w:i/>
        </w:rPr>
        <w:t xml:space="preserve">Customs Act </w:t>
      </w:r>
      <w:r w:rsidRPr="003F206D">
        <w:rPr>
          <w:rFonts w:ascii="Times New Roman" w:hAnsi="Times New Roman" w:cs="Times New Roman"/>
        </w:rPr>
        <w:t>1901-1968.</w:t>
      </w:r>
    </w:p>
    <w:p w:rsidR="00BB71AA" w:rsidRPr="003F206D" w:rsidRDefault="00BB71AA" w:rsidP="008525EE">
      <w:pPr>
        <w:tabs>
          <w:tab w:val="left" w:pos="720"/>
        </w:tabs>
        <w:spacing w:after="0" w:line="240" w:lineRule="auto"/>
        <w:ind w:firstLine="432"/>
        <w:jc w:val="both"/>
        <w:rPr>
          <w:rFonts w:ascii="Times New Roman" w:hAnsi="Times New Roman" w:cs="Times New Roman"/>
        </w:rPr>
      </w:pPr>
      <w:r w:rsidRPr="003F206D">
        <w:rPr>
          <w:rFonts w:ascii="Times New Roman" w:hAnsi="Times New Roman" w:cs="Times New Roman"/>
          <w:b/>
        </w:rPr>
        <w:t>2.</w:t>
      </w:r>
      <w:r w:rsidR="008525EE" w:rsidRPr="003F206D">
        <w:rPr>
          <w:rFonts w:ascii="Times New Roman" w:hAnsi="Times New Roman" w:cs="Times New Roman"/>
        </w:rPr>
        <w:tab/>
      </w:r>
      <w:r w:rsidRPr="003F206D">
        <w:rPr>
          <w:rFonts w:ascii="Times New Roman" w:hAnsi="Times New Roman" w:cs="Times New Roman"/>
        </w:rPr>
        <w:t>Sections 8 and 8</w:t>
      </w:r>
      <w:r w:rsidRPr="003F206D">
        <w:rPr>
          <w:rFonts w:ascii="Times New Roman" w:hAnsi="Times New Roman" w:cs="Times New Roman"/>
          <w:smallCaps/>
        </w:rPr>
        <w:t>a</w:t>
      </w:r>
      <w:r w:rsidRPr="003F206D">
        <w:rPr>
          <w:rFonts w:ascii="Times New Roman" w:hAnsi="Times New Roman" w:cs="Times New Roman"/>
        </w:rPr>
        <w:t xml:space="preserve"> of the Principal Act are repealed and the following sections inserted in their stead:—</w:t>
      </w:r>
    </w:p>
    <w:p w:rsidR="00BB71AA" w:rsidRPr="003F206D" w:rsidRDefault="00A751E5" w:rsidP="00861675">
      <w:pPr>
        <w:spacing w:before="120" w:after="60" w:line="240" w:lineRule="auto"/>
        <w:jc w:val="both"/>
        <w:rPr>
          <w:rFonts w:ascii="Times New Roman" w:hAnsi="Times New Roman" w:cs="Times New Roman"/>
          <w:b/>
          <w:sz w:val="20"/>
        </w:rPr>
      </w:pPr>
      <w:r w:rsidRPr="003F206D">
        <w:rPr>
          <w:rFonts w:ascii="Times New Roman" w:hAnsi="Times New Roman" w:cs="Times New Roman"/>
          <w:b/>
          <w:sz w:val="20"/>
        </w:rPr>
        <w:t>Collectors of Customs.</w:t>
      </w:r>
    </w:p>
    <w:p w:rsidR="00BB71AA" w:rsidRPr="003F206D" w:rsidRDefault="001B151C" w:rsidP="006B5644">
      <w:pPr>
        <w:tabs>
          <w:tab w:val="left" w:pos="900"/>
        </w:tabs>
        <w:spacing w:after="0" w:line="240" w:lineRule="auto"/>
        <w:ind w:firstLine="432"/>
        <w:jc w:val="both"/>
        <w:rPr>
          <w:rFonts w:ascii="Times New Roman" w:hAnsi="Times New Roman" w:cs="Times New Roman"/>
        </w:rPr>
      </w:pPr>
      <w:r w:rsidRPr="003F206D">
        <w:rPr>
          <w:rFonts w:ascii="Times New Roman" w:hAnsi="Times New Roman" w:cs="Times New Roman"/>
        </w:rPr>
        <w:t>“</w:t>
      </w:r>
      <w:r w:rsidR="00BB71AA" w:rsidRPr="003F206D">
        <w:rPr>
          <w:rFonts w:ascii="Times New Roman" w:hAnsi="Times New Roman" w:cs="Times New Roman"/>
        </w:rPr>
        <w:t>8.</w:t>
      </w:r>
      <w:r w:rsidR="00861675" w:rsidRPr="003F206D">
        <w:rPr>
          <w:rFonts w:ascii="Times New Roman" w:hAnsi="Times New Roman" w:cs="Times New Roman"/>
        </w:rPr>
        <w:tab/>
      </w:r>
      <w:r w:rsidR="00BB71AA" w:rsidRPr="003F206D">
        <w:rPr>
          <w:rFonts w:ascii="Times New Roman" w:hAnsi="Times New Roman" w:cs="Times New Roman"/>
        </w:rPr>
        <w:t>There shall be a Collector of Customs for each State and for the Northern Territory who shall, subject to the Comptroller, be the Chief Officer of Customs in the State or in the Territory, as the case may be.</w:t>
      </w:r>
    </w:p>
    <w:p w:rsidR="00BB71AA" w:rsidRPr="003F206D" w:rsidRDefault="00A751E5" w:rsidP="00B773E3">
      <w:pPr>
        <w:spacing w:before="120" w:after="60" w:line="240" w:lineRule="auto"/>
        <w:jc w:val="both"/>
        <w:rPr>
          <w:rFonts w:ascii="Times New Roman" w:hAnsi="Times New Roman" w:cs="Times New Roman"/>
          <w:b/>
          <w:sz w:val="20"/>
        </w:rPr>
      </w:pPr>
      <w:r w:rsidRPr="003F206D">
        <w:rPr>
          <w:rFonts w:ascii="Times New Roman" w:hAnsi="Times New Roman" w:cs="Times New Roman"/>
          <w:b/>
          <w:sz w:val="20"/>
        </w:rPr>
        <w:t>Attachment of part of a State or Territory to adjoining State or Territory for administrative purposes.</w:t>
      </w:r>
    </w:p>
    <w:p w:rsidR="00BB71AA" w:rsidRPr="003F206D" w:rsidRDefault="001B151C" w:rsidP="006B5644">
      <w:pPr>
        <w:tabs>
          <w:tab w:val="left" w:pos="900"/>
        </w:tabs>
        <w:spacing w:after="0" w:line="240" w:lineRule="auto"/>
        <w:ind w:firstLine="432"/>
        <w:jc w:val="both"/>
        <w:rPr>
          <w:rFonts w:ascii="Times New Roman" w:hAnsi="Times New Roman" w:cs="Times New Roman"/>
        </w:rPr>
      </w:pPr>
      <w:r w:rsidRPr="003F206D">
        <w:rPr>
          <w:rFonts w:ascii="Times New Roman" w:hAnsi="Times New Roman" w:cs="Times New Roman"/>
        </w:rPr>
        <w:t>“</w:t>
      </w:r>
      <w:r w:rsidR="00BB71AA" w:rsidRPr="003F206D">
        <w:rPr>
          <w:rFonts w:ascii="Times New Roman" w:hAnsi="Times New Roman" w:cs="Times New Roman"/>
        </w:rPr>
        <w:t>8</w:t>
      </w:r>
      <w:r w:rsidR="00BB71AA" w:rsidRPr="003F206D">
        <w:rPr>
          <w:rFonts w:ascii="Times New Roman" w:hAnsi="Times New Roman" w:cs="Times New Roman"/>
          <w:smallCaps/>
        </w:rPr>
        <w:t>a</w:t>
      </w:r>
      <w:r w:rsidR="00BB71AA" w:rsidRPr="003F206D">
        <w:rPr>
          <w:rFonts w:ascii="Times New Roman" w:hAnsi="Times New Roman" w:cs="Times New Roman"/>
        </w:rPr>
        <w:t>.</w:t>
      </w:r>
      <w:r w:rsidR="00B773E3" w:rsidRPr="003F206D">
        <w:rPr>
          <w:rFonts w:ascii="Times New Roman" w:hAnsi="Times New Roman" w:cs="Times New Roman"/>
        </w:rPr>
        <w:tab/>
      </w:r>
      <w:r w:rsidR="00BB71AA" w:rsidRPr="003F206D">
        <w:rPr>
          <w:rFonts w:ascii="Times New Roman" w:hAnsi="Times New Roman" w:cs="Times New Roman"/>
        </w:rPr>
        <w:t>The Governor-General may, by Proclamation, declare that, for the purposes of the administration of the Customs, a part of a State or Territory specified in the Proclamation is attached to an adjoining State or Territory so specified, and a part of a State or Territory so specified shall, for the purposes of this Act, be deemed to be part of the adjoining State or Territory.</w:t>
      </w:r>
      <w:r w:rsidRPr="003F206D">
        <w:rPr>
          <w:rFonts w:ascii="Times New Roman" w:hAnsi="Times New Roman" w:cs="Times New Roman"/>
        </w:rPr>
        <w:t>”</w:t>
      </w:r>
      <w:r w:rsidR="00BB71AA" w:rsidRPr="003F206D">
        <w:rPr>
          <w:rFonts w:ascii="Times New Roman" w:hAnsi="Times New Roman" w:cs="Times New Roman"/>
        </w:rPr>
        <w:t>.</w:t>
      </w:r>
    </w:p>
    <w:p w:rsidR="00BB71AA" w:rsidRPr="003F206D" w:rsidRDefault="00A751E5" w:rsidP="002A52F9">
      <w:pPr>
        <w:spacing w:before="120" w:after="60" w:line="240" w:lineRule="auto"/>
        <w:jc w:val="both"/>
        <w:rPr>
          <w:rFonts w:ascii="Times New Roman" w:hAnsi="Times New Roman" w:cs="Times New Roman"/>
          <w:b/>
          <w:sz w:val="20"/>
        </w:rPr>
      </w:pPr>
      <w:r w:rsidRPr="003F206D">
        <w:rPr>
          <w:rFonts w:ascii="Times New Roman" w:hAnsi="Times New Roman" w:cs="Times New Roman"/>
          <w:b/>
          <w:sz w:val="20"/>
        </w:rPr>
        <w:t>Consequential amendments of Principal Act.</w:t>
      </w:r>
    </w:p>
    <w:p w:rsidR="00BB71AA" w:rsidRPr="003F206D" w:rsidRDefault="00A751E5" w:rsidP="002A52F9">
      <w:pPr>
        <w:spacing w:after="0" w:line="240" w:lineRule="auto"/>
        <w:ind w:firstLine="432"/>
        <w:jc w:val="both"/>
        <w:rPr>
          <w:rFonts w:ascii="Times New Roman" w:hAnsi="Times New Roman" w:cs="Times New Roman"/>
        </w:rPr>
      </w:pPr>
      <w:r w:rsidRPr="003F206D">
        <w:rPr>
          <w:rFonts w:ascii="Times New Roman" w:hAnsi="Times New Roman" w:cs="Times New Roman"/>
          <w:b/>
        </w:rPr>
        <w:t>3.</w:t>
      </w:r>
      <w:r w:rsidR="002A52F9" w:rsidRPr="003F206D">
        <w:rPr>
          <w:rFonts w:ascii="Times New Roman" w:hAnsi="Times New Roman" w:cs="Times New Roman"/>
          <w:b/>
        </w:rPr>
        <w:tab/>
      </w:r>
      <w:r w:rsidR="00BB71AA" w:rsidRPr="003F206D">
        <w:rPr>
          <w:rFonts w:ascii="Times New Roman" w:hAnsi="Times New Roman" w:cs="Times New Roman"/>
        </w:rPr>
        <w:t>The Principal Act is amended as set out in the Schedule to this Act.</w:t>
      </w:r>
    </w:p>
    <w:p w:rsidR="00320D12" w:rsidRPr="003F206D" w:rsidRDefault="00320D12" w:rsidP="00752705">
      <w:pPr>
        <w:pBdr>
          <w:bottom w:val="double" w:sz="4" w:space="1" w:color="auto"/>
        </w:pBdr>
        <w:spacing w:before="240" w:after="240" w:line="240" w:lineRule="auto"/>
        <w:ind w:left="4032" w:right="4032"/>
        <w:jc w:val="center"/>
        <w:rPr>
          <w:rFonts w:ascii="Times New Roman" w:hAnsi="Times New Roman" w:cs="Times New Roman"/>
        </w:rPr>
      </w:pPr>
    </w:p>
    <w:p w:rsidR="00C60FA5" w:rsidRPr="003F206D" w:rsidRDefault="009A75C3" w:rsidP="009D6703">
      <w:pPr>
        <w:tabs>
          <w:tab w:val="left" w:pos="7650"/>
        </w:tabs>
        <w:ind w:firstLine="3690"/>
        <w:rPr>
          <w:rFonts w:ascii="Times New Roman" w:hAnsi="Times New Roman" w:cs="Times New Roman"/>
          <w:sz w:val="20"/>
        </w:rPr>
      </w:pPr>
      <w:r w:rsidRPr="003F206D">
        <w:rPr>
          <w:rFonts w:ascii="Times New Roman" w:hAnsi="Times New Roman" w:cs="Times New Roman"/>
        </w:rPr>
        <w:br w:type="page"/>
      </w:r>
      <w:r w:rsidR="00C60FA5" w:rsidRPr="003F206D">
        <w:rPr>
          <w:rFonts w:ascii="Times New Roman" w:hAnsi="Times New Roman" w:cs="Times New Roman"/>
        </w:rPr>
        <w:lastRenderedPageBreak/>
        <w:t>THE SCHEDULE</w:t>
      </w:r>
      <w:r w:rsidR="007D7E84" w:rsidRPr="003F206D">
        <w:rPr>
          <w:rFonts w:ascii="Times New Roman" w:hAnsi="Times New Roman" w:cs="Times New Roman"/>
        </w:rPr>
        <w:tab/>
        <w:t>Section 3.</w:t>
      </w:r>
    </w:p>
    <w:p w:rsidR="002629AB" w:rsidRPr="003F206D" w:rsidRDefault="002629AB" w:rsidP="00D77616">
      <w:pPr>
        <w:pBdr>
          <w:top w:val="single" w:sz="4" w:space="1" w:color="auto"/>
        </w:pBdr>
        <w:spacing w:before="120" w:after="120" w:line="240" w:lineRule="auto"/>
        <w:ind w:left="4032" w:right="4032"/>
        <w:jc w:val="center"/>
        <w:rPr>
          <w:rFonts w:ascii="Times New Roman" w:hAnsi="Times New Roman" w:cs="Times New Roman"/>
          <w:sz w:val="2"/>
        </w:rPr>
      </w:pPr>
    </w:p>
    <w:p w:rsidR="00C60FA5" w:rsidRPr="003F206D" w:rsidRDefault="00C60FA5" w:rsidP="00655C4F">
      <w:pPr>
        <w:spacing w:after="120" w:line="240" w:lineRule="auto"/>
        <w:jc w:val="center"/>
        <w:rPr>
          <w:rFonts w:ascii="Times New Roman" w:hAnsi="Times New Roman" w:cs="Times New Roman"/>
        </w:rPr>
      </w:pPr>
      <w:r w:rsidRPr="003F206D">
        <w:rPr>
          <w:rFonts w:ascii="Times New Roman" w:hAnsi="Times New Roman" w:cs="Times New Roman"/>
        </w:rPr>
        <w:t>AMENDMENTS OF PRINCIPAL ACT</w:t>
      </w:r>
    </w:p>
    <w:tbl>
      <w:tblPr>
        <w:tblW w:w="5000" w:type="pct"/>
        <w:tblCellMar>
          <w:left w:w="40" w:type="dxa"/>
          <w:right w:w="40" w:type="dxa"/>
        </w:tblCellMar>
        <w:tblLook w:val="0000" w:firstRow="0" w:lastRow="0" w:firstColumn="0" w:lastColumn="0" w:noHBand="0" w:noVBand="0"/>
      </w:tblPr>
      <w:tblGrid>
        <w:gridCol w:w="2144"/>
        <w:gridCol w:w="6965"/>
      </w:tblGrid>
      <w:tr w:rsidR="00C60FA5" w:rsidRPr="003F206D" w:rsidTr="00D076A6">
        <w:trPr>
          <w:trHeight w:val="20"/>
        </w:trPr>
        <w:tc>
          <w:tcPr>
            <w:tcW w:w="1177" w:type="pct"/>
            <w:tcBorders>
              <w:top w:val="single" w:sz="6" w:space="0" w:color="auto"/>
              <w:bottom w:val="single" w:sz="6" w:space="0" w:color="auto"/>
              <w:right w:val="single" w:sz="6" w:space="0" w:color="auto"/>
            </w:tcBorders>
          </w:tcPr>
          <w:p w:rsidR="00C60FA5" w:rsidRPr="003F206D" w:rsidRDefault="00C60FA5" w:rsidP="000832D1">
            <w:pPr>
              <w:spacing w:before="120" w:after="120" w:line="240" w:lineRule="auto"/>
              <w:jc w:val="center"/>
              <w:rPr>
                <w:rFonts w:ascii="Times New Roman" w:hAnsi="Times New Roman" w:cs="Times New Roman"/>
              </w:rPr>
            </w:pPr>
            <w:r w:rsidRPr="003F206D">
              <w:rPr>
                <w:rFonts w:ascii="Times New Roman" w:hAnsi="Times New Roman" w:cs="Times New Roman"/>
              </w:rPr>
              <w:t>Provisions amended</w:t>
            </w:r>
          </w:p>
        </w:tc>
        <w:tc>
          <w:tcPr>
            <w:tcW w:w="3823" w:type="pct"/>
            <w:tcBorders>
              <w:top w:val="single" w:sz="6" w:space="0" w:color="auto"/>
              <w:left w:val="single" w:sz="6" w:space="0" w:color="auto"/>
              <w:bottom w:val="single" w:sz="6" w:space="0" w:color="auto"/>
            </w:tcBorders>
          </w:tcPr>
          <w:p w:rsidR="00C60FA5" w:rsidRPr="003F206D" w:rsidRDefault="00C60FA5" w:rsidP="000832D1">
            <w:pPr>
              <w:spacing w:before="120" w:after="120" w:line="240" w:lineRule="auto"/>
              <w:jc w:val="center"/>
              <w:rPr>
                <w:rFonts w:ascii="Times New Roman" w:hAnsi="Times New Roman" w:cs="Times New Roman"/>
              </w:rPr>
            </w:pPr>
            <w:r w:rsidRPr="003F206D">
              <w:rPr>
                <w:rFonts w:ascii="Times New Roman" w:hAnsi="Times New Roman" w:cs="Times New Roman"/>
              </w:rPr>
              <w:t>Amendments</w:t>
            </w:r>
          </w:p>
        </w:tc>
      </w:tr>
      <w:tr w:rsidR="00C60FA5" w:rsidRPr="003F206D" w:rsidTr="00D076A6">
        <w:trPr>
          <w:trHeight w:val="20"/>
        </w:trPr>
        <w:tc>
          <w:tcPr>
            <w:tcW w:w="1177" w:type="pct"/>
            <w:tcBorders>
              <w:top w:val="single" w:sz="6" w:space="0" w:color="auto"/>
              <w:right w:val="single" w:sz="6" w:space="0" w:color="auto"/>
            </w:tcBorders>
          </w:tcPr>
          <w:p w:rsidR="00C60FA5" w:rsidRPr="003F206D" w:rsidRDefault="00C60FA5" w:rsidP="00992B34">
            <w:pPr>
              <w:tabs>
                <w:tab w:val="right" w:leader="dot" w:pos="2016"/>
              </w:tabs>
              <w:spacing w:after="0" w:line="240" w:lineRule="auto"/>
              <w:jc w:val="both"/>
              <w:rPr>
                <w:rFonts w:ascii="Times New Roman" w:hAnsi="Times New Roman" w:cs="Times New Roman"/>
              </w:rPr>
            </w:pPr>
            <w:r w:rsidRPr="003F206D">
              <w:rPr>
                <w:rFonts w:ascii="Times New Roman" w:hAnsi="Times New Roman" w:cs="Times New Roman"/>
              </w:rPr>
              <w:t>Section 4 (1.)</w:t>
            </w:r>
            <w:r w:rsidR="00992B34" w:rsidRPr="003F206D">
              <w:rPr>
                <w:rFonts w:ascii="Times New Roman" w:hAnsi="Times New Roman" w:cs="Times New Roman"/>
              </w:rPr>
              <w:tab/>
            </w:r>
          </w:p>
        </w:tc>
        <w:tc>
          <w:tcPr>
            <w:tcW w:w="3823" w:type="pct"/>
            <w:tcBorders>
              <w:top w:val="single" w:sz="6" w:space="0" w:color="auto"/>
              <w:left w:val="single" w:sz="6" w:space="0" w:color="auto"/>
            </w:tcBorders>
          </w:tcPr>
          <w:p w:rsidR="00C60FA5" w:rsidRPr="003F206D" w:rsidRDefault="00C60FA5" w:rsidP="001F04B5">
            <w:pPr>
              <w:spacing w:after="0" w:line="240" w:lineRule="auto"/>
              <w:ind w:left="288" w:hanging="288"/>
              <w:jc w:val="both"/>
              <w:rPr>
                <w:rFonts w:ascii="Times New Roman" w:hAnsi="Times New Roman" w:cs="Times New Roman"/>
              </w:rPr>
            </w:pPr>
            <w:r w:rsidRPr="003F206D">
              <w:rPr>
                <w:rFonts w:ascii="Times New Roman" w:hAnsi="Times New Roman" w:cs="Times New Roman"/>
              </w:rPr>
              <w:t>(</w:t>
            </w:r>
            <w:r w:rsidRPr="003F206D">
              <w:rPr>
                <w:rFonts w:ascii="Times New Roman" w:hAnsi="Times New Roman" w:cs="Times New Roman"/>
                <w:i/>
              </w:rPr>
              <w:t>a</w:t>
            </w:r>
            <w:r w:rsidRPr="003F206D">
              <w:rPr>
                <w:rFonts w:ascii="Times New Roman" w:hAnsi="Times New Roman" w:cs="Times New Roman"/>
              </w:rPr>
              <w:t xml:space="preserve">) From the definition of </w:t>
            </w:r>
            <w:r w:rsidR="001B151C" w:rsidRPr="003F206D">
              <w:rPr>
                <w:rFonts w:ascii="Times New Roman" w:hAnsi="Times New Roman" w:cs="Times New Roman"/>
              </w:rPr>
              <w:t>“</w:t>
            </w:r>
            <w:r w:rsidRPr="003F206D">
              <w:rPr>
                <w:rFonts w:ascii="Times New Roman" w:hAnsi="Times New Roman" w:cs="Times New Roman"/>
              </w:rPr>
              <w:t>Collector</w:t>
            </w:r>
            <w:r w:rsidR="001B151C" w:rsidRPr="003F206D">
              <w:rPr>
                <w:rFonts w:ascii="Times New Roman" w:hAnsi="Times New Roman" w:cs="Times New Roman"/>
              </w:rPr>
              <w:t>”</w:t>
            </w:r>
            <w:r w:rsidRPr="003F206D">
              <w:rPr>
                <w:rFonts w:ascii="Times New Roman" w:hAnsi="Times New Roman" w:cs="Times New Roman"/>
              </w:rPr>
              <w:t xml:space="preserve"> omit </w:t>
            </w:r>
            <w:r w:rsidR="001B151C" w:rsidRPr="003F206D">
              <w:rPr>
                <w:rFonts w:ascii="Times New Roman" w:hAnsi="Times New Roman" w:cs="Times New Roman"/>
              </w:rPr>
              <w:t>“</w:t>
            </w:r>
            <w:r w:rsidRPr="003F206D">
              <w:rPr>
                <w:rFonts w:ascii="Times New Roman" w:hAnsi="Times New Roman" w:cs="Times New Roman"/>
              </w:rPr>
              <w:t>the State</w:t>
            </w:r>
            <w:r w:rsidR="001B151C" w:rsidRPr="003F206D">
              <w:rPr>
                <w:rFonts w:ascii="Times New Roman" w:hAnsi="Times New Roman" w:cs="Times New Roman"/>
              </w:rPr>
              <w:t>”</w:t>
            </w:r>
            <w:r w:rsidRPr="003F206D">
              <w:rPr>
                <w:rFonts w:ascii="Times New Roman" w:hAnsi="Times New Roman" w:cs="Times New Roman"/>
              </w:rPr>
              <w:t xml:space="preserve">, insert </w:t>
            </w:r>
            <w:r w:rsidR="001B151C" w:rsidRPr="003F206D">
              <w:rPr>
                <w:rFonts w:ascii="Times New Roman" w:hAnsi="Times New Roman" w:cs="Times New Roman"/>
              </w:rPr>
              <w:t>“</w:t>
            </w:r>
            <w:r w:rsidRPr="003F206D">
              <w:rPr>
                <w:rFonts w:ascii="Times New Roman" w:hAnsi="Times New Roman" w:cs="Times New Roman"/>
              </w:rPr>
              <w:t>a State or Territory</w:t>
            </w:r>
            <w:r w:rsidR="001B151C" w:rsidRPr="003F206D">
              <w:rPr>
                <w:rFonts w:ascii="Times New Roman" w:hAnsi="Times New Roman" w:cs="Times New Roman"/>
              </w:rPr>
              <w:t>”</w:t>
            </w:r>
            <w:r w:rsidRPr="003F206D">
              <w:rPr>
                <w:rFonts w:ascii="Times New Roman" w:hAnsi="Times New Roman" w:cs="Times New Roman"/>
              </w:rPr>
              <w:t>.</w:t>
            </w:r>
          </w:p>
          <w:p w:rsidR="009A4CF2" w:rsidRPr="003F206D" w:rsidRDefault="00C60FA5" w:rsidP="009A4CF2">
            <w:pPr>
              <w:spacing w:after="0" w:line="240" w:lineRule="auto"/>
              <w:ind w:left="288" w:hanging="288"/>
              <w:jc w:val="both"/>
              <w:rPr>
                <w:rFonts w:ascii="Times New Roman" w:hAnsi="Times New Roman" w:cs="Times New Roman"/>
              </w:rPr>
            </w:pPr>
            <w:r w:rsidRPr="003F206D">
              <w:rPr>
                <w:rFonts w:ascii="Times New Roman" w:hAnsi="Times New Roman" w:cs="Times New Roman"/>
              </w:rPr>
              <w:t>(</w:t>
            </w:r>
            <w:r w:rsidRPr="003F206D">
              <w:rPr>
                <w:rFonts w:ascii="Times New Roman" w:hAnsi="Times New Roman" w:cs="Times New Roman"/>
                <w:i/>
              </w:rPr>
              <w:t>b</w:t>
            </w:r>
            <w:r w:rsidRPr="003F206D">
              <w:rPr>
                <w:rFonts w:ascii="Times New Roman" w:hAnsi="Times New Roman" w:cs="Times New Roman"/>
              </w:rPr>
              <w:t xml:space="preserve">) After the definition of </w:t>
            </w:r>
            <w:r w:rsidR="001B151C" w:rsidRPr="003F206D">
              <w:rPr>
                <w:rFonts w:ascii="Times New Roman" w:hAnsi="Times New Roman" w:cs="Times New Roman"/>
              </w:rPr>
              <w:t>“</w:t>
            </w:r>
            <w:r w:rsidRPr="003F206D">
              <w:rPr>
                <w:rFonts w:ascii="Times New Roman" w:hAnsi="Times New Roman" w:cs="Times New Roman"/>
              </w:rPr>
              <w:t>Smuggling</w:t>
            </w:r>
            <w:r w:rsidR="001B151C" w:rsidRPr="003F206D">
              <w:rPr>
                <w:rFonts w:ascii="Times New Roman" w:hAnsi="Times New Roman" w:cs="Times New Roman"/>
              </w:rPr>
              <w:t>”</w:t>
            </w:r>
            <w:r w:rsidRPr="003F206D">
              <w:rPr>
                <w:rFonts w:ascii="Times New Roman" w:hAnsi="Times New Roman" w:cs="Times New Roman"/>
              </w:rPr>
              <w:t>, insert the following definition:—</w:t>
            </w:r>
          </w:p>
          <w:p w:rsidR="00C60FA5" w:rsidRPr="003F206D" w:rsidRDefault="001B151C" w:rsidP="009A4CF2">
            <w:pPr>
              <w:spacing w:after="0" w:line="240" w:lineRule="auto"/>
              <w:ind w:left="288" w:hanging="2"/>
              <w:jc w:val="both"/>
              <w:rPr>
                <w:rFonts w:ascii="Times New Roman" w:hAnsi="Times New Roman" w:cs="Times New Roman"/>
              </w:rPr>
            </w:pPr>
            <w:r w:rsidRPr="003F206D">
              <w:rPr>
                <w:rFonts w:ascii="Times New Roman" w:hAnsi="Times New Roman" w:cs="Times New Roman"/>
              </w:rPr>
              <w:t>“‘</w:t>
            </w:r>
            <w:r w:rsidR="00C60FA5" w:rsidRPr="003F206D">
              <w:rPr>
                <w:rFonts w:ascii="Times New Roman" w:hAnsi="Times New Roman" w:cs="Times New Roman"/>
              </w:rPr>
              <w:t>Territory</w:t>
            </w:r>
            <w:r w:rsidRPr="003F206D">
              <w:rPr>
                <w:rFonts w:ascii="Times New Roman" w:hAnsi="Times New Roman" w:cs="Times New Roman"/>
              </w:rPr>
              <w:t>’</w:t>
            </w:r>
            <w:r w:rsidR="00C60FA5" w:rsidRPr="003F206D">
              <w:rPr>
                <w:rFonts w:ascii="Times New Roman" w:hAnsi="Times New Roman" w:cs="Times New Roman"/>
              </w:rPr>
              <w:t xml:space="preserve"> means a Territory of the Commonwealth;</w:t>
            </w:r>
            <w:r w:rsidRPr="003F206D">
              <w:rPr>
                <w:rFonts w:ascii="Times New Roman" w:hAnsi="Times New Roman" w:cs="Times New Roman"/>
              </w:rPr>
              <w:t>”</w:t>
            </w:r>
            <w:r w:rsidR="00C60FA5" w:rsidRPr="003F206D">
              <w:rPr>
                <w:rFonts w:ascii="Times New Roman" w:hAnsi="Times New Roman" w:cs="Times New Roman"/>
              </w:rPr>
              <w:t>.</w:t>
            </w:r>
          </w:p>
        </w:tc>
      </w:tr>
      <w:tr w:rsidR="00C60FA5" w:rsidRPr="003F206D" w:rsidTr="00D076A6">
        <w:trPr>
          <w:trHeight w:val="20"/>
        </w:trPr>
        <w:tc>
          <w:tcPr>
            <w:tcW w:w="1177" w:type="pct"/>
            <w:tcBorders>
              <w:right w:val="single" w:sz="6" w:space="0" w:color="auto"/>
            </w:tcBorders>
          </w:tcPr>
          <w:p w:rsidR="00C60FA5" w:rsidRPr="003F206D" w:rsidRDefault="00C60FA5" w:rsidP="00992B34">
            <w:pPr>
              <w:tabs>
                <w:tab w:val="right" w:leader="dot" w:pos="2016"/>
              </w:tabs>
              <w:spacing w:after="0" w:line="240" w:lineRule="auto"/>
              <w:jc w:val="both"/>
              <w:rPr>
                <w:rFonts w:ascii="Times New Roman" w:hAnsi="Times New Roman" w:cs="Times New Roman"/>
              </w:rPr>
            </w:pPr>
            <w:r w:rsidRPr="003F206D">
              <w:rPr>
                <w:rFonts w:ascii="Times New Roman" w:hAnsi="Times New Roman" w:cs="Times New Roman"/>
              </w:rPr>
              <w:t>Section 13 (5.)</w:t>
            </w:r>
            <w:r w:rsidR="00992B34" w:rsidRPr="003F206D">
              <w:rPr>
                <w:rFonts w:ascii="Times New Roman" w:hAnsi="Times New Roman" w:cs="Times New Roman"/>
              </w:rPr>
              <w:tab/>
            </w:r>
          </w:p>
        </w:tc>
        <w:tc>
          <w:tcPr>
            <w:tcW w:w="3823" w:type="pct"/>
            <w:tcBorders>
              <w:left w:val="single" w:sz="6" w:space="0" w:color="auto"/>
            </w:tcBorders>
          </w:tcPr>
          <w:p w:rsidR="00C60FA5" w:rsidRPr="003F206D" w:rsidRDefault="00C60FA5" w:rsidP="001F04B5">
            <w:pPr>
              <w:spacing w:after="0" w:line="240" w:lineRule="auto"/>
              <w:ind w:left="288" w:hanging="288"/>
              <w:jc w:val="both"/>
              <w:rPr>
                <w:rFonts w:ascii="Times New Roman" w:hAnsi="Times New Roman" w:cs="Times New Roman"/>
              </w:rPr>
            </w:pPr>
            <w:r w:rsidRPr="003F206D">
              <w:rPr>
                <w:rFonts w:ascii="Times New Roman" w:hAnsi="Times New Roman" w:cs="Times New Roman"/>
              </w:rPr>
              <w:t xml:space="preserve">Omit </w:t>
            </w:r>
            <w:r w:rsidR="001B151C" w:rsidRPr="003F206D">
              <w:rPr>
                <w:rFonts w:ascii="Times New Roman" w:hAnsi="Times New Roman" w:cs="Times New Roman"/>
              </w:rPr>
              <w:t>“</w:t>
            </w:r>
            <w:r w:rsidRPr="003F206D">
              <w:rPr>
                <w:rFonts w:ascii="Times New Roman" w:hAnsi="Times New Roman" w:cs="Times New Roman"/>
              </w:rPr>
              <w:t xml:space="preserve">the principal officer of Customs doing duty in the Northern Territory </w:t>
            </w:r>
            <w:r w:rsidR="001B151C" w:rsidRPr="003F206D">
              <w:rPr>
                <w:rFonts w:ascii="Times New Roman" w:hAnsi="Times New Roman" w:cs="Times New Roman"/>
              </w:rPr>
              <w:t>“</w:t>
            </w:r>
            <w:r w:rsidRPr="003F206D">
              <w:rPr>
                <w:rFonts w:ascii="Times New Roman" w:hAnsi="Times New Roman" w:cs="Times New Roman"/>
              </w:rPr>
              <w:t>(wherever occurring), insert</w:t>
            </w:r>
            <w:r w:rsidR="001B151C" w:rsidRPr="003F206D">
              <w:rPr>
                <w:rFonts w:ascii="Times New Roman" w:hAnsi="Times New Roman" w:cs="Times New Roman"/>
              </w:rPr>
              <w:t>”</w:t>
            </w:r>
            <w:r w:rsidRPr="003F206D">
              <w:rPr>
                <w:rFonts w:ascii="Times New Roman" w:hAnsi="Times New Roman" w:cs="Times New Roman"/>
              </w:rPr>
              <w:t xml:space="preserve"> the Collector of Customs for the Northern Territory</w:t>
            </w:r>
            <w:r w:rsidR="001B151C" w:rsidRPr="003F206D">
              <w:rPr>
                <w:rFonts w:ascii="Times New Roman" w:hAnsi="Times New Roman" w:cs="Times New Roman"/>
              </w:rPr>
              <w:t>”</w:t>
            </w:r>
            <w:r w:rsidRPr="003F206D">
              <w:rPr>
                <w:rFonts w:ascii="Times New Roman" w:hAnsi="Times New Roman" w:cs="Times New Roman"/>
              </w:rPr>
              <w:t>.</w:t>
            </w:r>
          </w:p>
        </w:tc>
      </w:tr>
      <w:tr w:rsidR="00C60FA5" w:rsidRPr="003F206D" w:rsidTr="00D076A6">
        <w:trPr>
          <w:trHeight w:val="20"/>
        </w:trPr>
        <w:tc>
          <w:tcPr>
            <w:tcW w:w="1177" w:type="pct"/>
            <w:tcBorders>
              <w:right w:val="single" w:sz="6" w:space="0" w:color="auto"/>
            </w:tcBorders>
          </w:tcPr>
          <w:p w:rsidR="00C60FA5" w:rsidRPr="003F206D" w:rsidRDefault="00C60FA5" w:rsidP="00992B34">
            <w:pPr>
              <w:tabs>
                <w:tab w:val="right" w:leader="dot" w:pos="2016"/>
              </w:tabs>
              <w:spacing w:after="0" w:line="240" w:lineRule="auto"/>
              <w:jc w:val="both"/>
              <w:rPr>
                <w:rFonts w:ascii="Times New Roman" w:hAnsi="Times New Roman" w:cs="Times New Roman"/>
              </w:rPr>
            </w:pPr>
            <w:r w:rsidRPr="003F206D">
              <w:rPr>
                <w:rFonts w:ascii="Times New Roman" w:hAnsi="Times New Roman" w:cs="Times New Roman"/>
              </w:rPr>
              <w:t>Section 162</w:t>
            </w:r>
            <w:r w:rsidRPr="003F206D">
              <w:rPr>
                <w:rFonts w:ascii="Times New Roman" w:hAnsi="Times New Roman" w:cs="Times New Roman"/>
                <w:smallCaps/>
              </w:rPr>
              <w:t>a</w:t>
            </w:r>
            <w:r w:rsidRPr="003F206D">
              <w:rPr>
                <w:rFonts w:ascii="Times New Roman" w:hAnsi="Times New Roman" w:cs="Times New Roman"/>
              </w:rPr>
              <w:t xml:space="preserve"> (8.)</w:t>
            </w:r>
            <w:r w:rsidR="00992B34" w:rsidRPr="003F206D">
              <w:rPr>
                <w:rFonts w:ascii="Times New Roman" w:hAnsi="Times New Roman" w:cs="Times New Roman"/>
              </w:rPr>
              <w:tab/>
            </w:r>
          </w:p>
        </w:tc>
        <w:tc>
          <w:tcPr>
            <w:tcW w:w="3823" w:type="pct"/>
            <w:tcBorders>
              <w:left w:val="single" w:sz="6" w:space="0" w:color="auto"/>
            </w:tcBorders>
          </w:tcPr>
          <w:p w:rsidR="00C60FA5" w:rsidRPr="003F206D" w:rsidRDefault="00C60FA5" w:rsidP="001F04B5">
            <w:pPr>
              <w:spacing w:after="0" w:line="240" w:lineRule="auto"/>
              <w:ind w:left="288" w:hanging="288"/>
              <w:jc w:val="both"/>
              <w:rPr>
                <w:rFonts w:ascii="Times New Roman" w:hAnsi="Times New Roman" w:cs="Times New Roman"/>
              </w:rPr>
            </w:pPr>
            <w:r w:rsidRPr="003F206D">
              <w:rPr>
                <w:rFonts w:ascii="Times New Roman" w:hAnsi="Times New Roman" w:cs="Times New Roman"/>
              </w:rPr>
              <w:t xml:space="preserve">Omit </w:t>
            </w:r>
            <w:r w:rsidR="001B151C" w:rsidRPr="003F206D">
              <w:rPr>
                <w:rFonts w:ascii="Times New Roman" w:hAnsi="Times New Roman" w:cs="Times New Roman"/>
              </w:rPr>
              <w:t>“</w:t>
            </w:r>
            <w:r w:rsidRPr="003F206D">
              <w:rPr>
                <w:rFonts w:ascii="Times New Roman" w:hAnsi="Times New Roman" w:cs="Times New Roman"/>
              </w:rPr>
              <w:t>,</w:t>
            </w:r>
            <w:r w:rsidR="004D12AA">
              <w:rPr>
                <w:rFonts w:ascii="Times New Roman" w:hAnsi="Times New Roman" w:cs="Times New Roman"/>
              </w:rPr>
              <w:t xml:space="preserve"> </w:t>
            </w:r>
            <w:r w:rsidRPr="003F206D">
              <w:rPr>
                <w:rFonts w:ascii="Times New Roman" w:hAnsi="Times New Roman" w:cs="Times New Roman"/>
              </w:rPr>
              <w:t>a Collector of Customs for a State or the principal officer of Customs doing duty in the Northern Territory</w:t>
            </w:r>
            <w:r w:rsidR="001B151C" w:rsidRPr="003F206D">
              <w:rPr>
                <w:rFonts w:ascii="Times New Roman" w:hAnsi="Times New Roman" w:cs="Times New Roman"/>
              </w:rPr>
              <w:t>”</w:t>
            </w:r>
            <w:r w:rsidRPr="003F206D">
              <w:rPr>
                <w:rFonts w:ascii="Times New Roman" w:hAnsi="Times New Roman" w:cs="Times New Roman"/>
              </w:rPr>
              <w:t xml:space="preserve">, insert </w:t>
            </w:r>
            <w:r w:rsidR="001B151C" w:rsidRPr="003F206D">
              <w:rPr>
                <w:rFonts w:ascii="Times New Roman" w:hAnsi="Times New Roman" w:cs="Times New Roman"/>
              </w:rPr>
              <w:t>“</w:t>
            </w:r>
            <w:r w:rsidRPr="003F206D">
              <w:rPr>
                <w:rFonts w:ascii="Times New Roman" w:hAnsi="Times New Roman" w:cs="Times New Roman"/>
              </w:rPr>
              <w:t>or the Collector of Customs for a State or Territory</w:t>
            </w:r>
            <w:r w:rsidR="001B151C" w:rsidRPr="003F206D">
              <w:rPr>
                <w:rFonts w:ascii="Times New Roman" w:hAnsi="Times New Roman" w:cs="Times New Roman"/>
              </w:rPr>
              <w:t>”</w:t>
            </w:r>
            <w:r w:rsidRPr="003F206D">
              <w:rPr>
                <w:rFonts w:ascii="Times New Roman" w:hAnsi="Times New Roman" w:cs="Times New Roman"/>
              </w:rPr>
              <w:t>.</w:t>
            </w:r>
          </w:p>
        </w:tc>
      </w:tr>
      <w:tr w:rsidR="00C60FA5" w:rsidRPr="003F206D" w:rsidTr="00D076A6">
        <w:trPr>
          <w:trHeight w:val="20"/>
        </w:trPr>
        <w:tc>
          <w:tcPr>
            <w:tcW w:w="1177" w:type="pct"/>
            <w:tcBorders>
              <w:right w:val="single" w:sz="6" w:space="0" w:color="auto"/>
            </w:tcBorders>
          </w:tcPr>
          <w:p w:rsidR="00C60FA5" w:rsidRPr="003F206D" w:rsidRDefault="00C60FA5" w:rsidP="00992B34">
            <w:pPr>
              <w:tabs>
                <w:tab w:val="right" w:leader="dot" w:pos="2016"/>
              </w:tabs>
              <w:spacing w:after="0" w:line="240" w:lineRule="auto"/>
              <w:jc w:val="both"/>
              <w:rPr>
                <w:rFonts w:ascii="Times New Roman" w:hAnsi="Times New Roman" w:cs="Times New Roman"/>
              </w:rPr>
            </w:pPr>
            <w:r w:rsidRPr="003F206D">
              <w:rPr>
                <w:rFonts w:ascii="Times New Roman" w:hAnsi="Times New Roman" w:cs="Times New Roman"/>
              </w:rPr>
              <w:t>Section 198</w:t>
            </w:r>
            <w:r w:rsidR="00992B34" w:rsidRPr="003F206D">
              <w:rPr>
                <w:rFonts w:ascii="Times New Roman" w:hAnsi="Times New Roman" w:cs="Times New Roman"/>
              </w:rPr>
              <w:tab/>
            </w:r>
          </w:p>
        </w:tc>
        <w:tc>
          <w:tcPr>
            <w:tcW w:w="3823" w:type="pct"/>
            <w:tcBorders>
              <w:left w:val="single" w:sz="6" w:space="0" w:color="auto"/>
            </w:tcBorders>
          </w:tcPr>
          <w:p w:rsidR="00C60FA5" w:rsidRPr="003F206D" w:rsidRDefault="00C60FA5" w:rsidP="00EE1683">
            <w:pPr>
              <w:spacing w:after="0" w:line="240" w:lineRule="auto"/>
              <w:ind w:left="288" w:hanging="288"/>
              <w:jc w:val="both"/>
              <w:rPr>
                <w:rFonts w:ascii="Times New Roman" w:hAnsi="Times New Roman" w:cs="Times New Roman"/>
              </w:rPr>
            </w:pPr>
            <w:r w:rsidRPr="003F206D">
              <w:rPr>
                <w:rFonts w:ascii="Times New Roman" w:hAnsi="Times New Roman" w:cs="Times New Roman"/>
              </w:rPr>
              <w:t>(</w:t>
            </w:r>
            <w:r w:rsidRPr="003F206D">
              <w:rPr>
                <w:rFonts w:ascii="Times New Roman" w:hAnsi="Times New Roman" w:cs="Times New Roman"/>
                <w:i/>
              </w:rPr>
              <w:t>a</w:t>
            </w:r>
            <w:r w:rsidRPr="003F206D">
              <w:rPr>
                <w:rFonts w:ascii="Times New Roman" w:hAnsi="Times New Roman" w:cs="Times New Roman"/>
              </w:rPr>
              <w:t xml:space="preserve">) After </w:t>
            </w:r>
            <w:r w:rsidR="001B151C" w:rsidRPr="003F206D">
              <w:rPr>
                <w:rFonts w:ascii="Times New Roman" w:hAnsi="Times New Roman" w:cs="Times New Roman"/>
              </w:rPr>
              <w:t>“</w:t>
            </w:r>
            <w:r w:rsidRPr="003F206D">
              <w:rPr>
                <w:rFonts w:ascii="Times New Roman" w:hAnsi="Times New Roman" w:cs="Times New Roman"/>
              </w:rPr>
              <w:t xml:space="preserve">State </w:t>
            </w:r>
            <w:r w:rsidR="001B151C" w:rsidRPr="003F206D">
              <w:rPr>
                <w:rFonts w:ascii="Times New Roman" w:hAnsi="Times New Roman" w:cs="Times New Roman"/>
              </w:rPr>
              <w:t>“</w:t>
            </w:r>
            <w:r w:rsidRPr="003F206D">
              <w:rPr>
                <w:rFonts w:ascii="Times New Roman" w:hAnsi="Times New Roman" w:cs="Times New Roman"/>
              </w:rPr>
              <w:t xml:space="preserve">(first and second occurring), insert </w:t>
            </w:r>
            <w:r w:rsidR="001B151C" w:rsidRPr="003F206D">
              <w:rPr>
                <w:rFonts w:ascii="Times New Roman" w:hAnsi="Times New Roman" w:cs="Times New Roman"/>
              </w:rPr>
              <w:t>“</w:t>
            </w:r>
            <w:r w:rsidRPr="003F206D">
              <w:rPr>
                <w:rFonts w:ascii="Times New Roman" w:hAnsi="Times New Roman" w:cs="Times New Roman"/>
              </w:rPr>
              <w:t>or Territory</w:t>
            </w:r>
            <w:r w:rsidR="001B151C" w:rsidRPr="003F206D">
              <w:rPr>
                <w:rFonts w:ascii="Times New Roman" w:hAnsi="Times New Roman" w:cs="Times New Roman"/>
              </w:rPr>
              <w:t>”</w:t>
            </w:r>
            <w:r w:rsidRPr="003F206D">
              <w:rPr>
                <w:rFonts w:ascii="Times New Roman" w:hAnsi="Times New Roman" w:cs="Times New Roman"/>
              </w:rPr>
              <w:t>;</w:t>
            </w:r>
          </w:p>
          <w:p w:rsidR="00C60FA5" w:rsidRPr="003F206D" w:rsidRDefault="00C60FA5" w:rsidP="00EE1683">
            <w:pPr>
              <w:spacing w:after="0" w:line="240" w:lineRule="auto"/>
              <w:ind w:left="288" w:hanging="288"/>
              <w:jc w:val="both"/>
              <w:rPr>
                <w:rFonts w:ascii="Times New Roman" w:hAnsi="Times New Roman" w:cs="Times New Roman"/>
              </w:rPr>
            </w:pPr>
            <w:r w:rsidRPr="003F206D">
              <w:rPr>
                <w:rFonts w:ascii="Times New Roman" w:hAnsi="Times New Roman" w:cs="Times New Roman"/>
              </w:rPr>
              <w:t>(</w:t>
            </w:r>
            <w:r w:rsidRPr="003F206D">
              <w:rPr>
                <w:rFonts w:ascii="Times New Roman" w:hAnsi="Times New Roman" w:cs="Times New Roman"/>
                <w:i/>
              </w:rPr>
              <w:t>b</w:t>
            </w:r>
            <w:r w:rsidRPr="003F206D">
              <w:rPr>
                <w:rFonts w:ascii="Times New Roman" w:hAnsi="Times New Roman" w:cs="Times New Roman"/>
              </w:rPr>
              <w:t xml:space="preserve">) Omit </w:t>
            </w:r>
            <w:r w:rsidR="001B151C" w:rsidRPr="003F206D">
              <w:rPr>
                <w:rFonts w:ascii="Times New Roman" w:hAnsi="Times New Roman" w:cs="Times New Roman"/>
              </w:rPr>
              <w:t>“</w:t>
            </w:r>
            <w:r w:rsidRPr="003F206D">
              <w:rPr>
                <w:rFonts w:ascii="Times New Roman" w:hAnsi="Times New Roman" w:cs="Times New Roman"/>
              </w:rPr>
              <w:t>a State Collector</w:t>
            </w:r>
            <w:r w:rsidR="001B151C" w:rsidRPr="003F206D">
              <w:rPr>
                <w:rFonts w:ascii="Times New Roman" w:hAnsi="Times New Roman" w:cs="Times New Roman"/>
              </w:rPr>
              <w:t>”</w:t>
            </w:r>
            <w:r w:rsidRPr="003F206D">
              <w:rPr>
                <w:rFonts w:ascii="Times New Roman" w:hAnsi="Times New Roman" w:cs="Times New Roman"/>
              </w:rPr>
              <w:t xml:space="preserve">, insert </w:t>
            </w:r>
            <w:r w:rsidR="001B151C" w:rsidRPr="003F206D">
              <w:rPr>
                <w:rFonts w:ascii="Times New Roman" w:hAnsi="Times New Roman" w:cs="Times New Roman"/>
              </w:rPr>
              <w:t>“</w:t>
            </w:r>
            <w:r w:rsidRPr="003F206D">
              <w:rPr>
                <w:rFonts w:ascii="Times New Roman" w:hAnsi="Times New Roman" w:cs="Times New Roman"/>
              </w:rPr>
              <w:t>the Collector of Customs for a State or Territory</w:t>
            </w:r>
            <w:r w:rsidR="001B151C" w:rsidRPr="003F206D">
              <w:rPr>
                <w:rFonts w:ascii="Times New Roman" w:hAnsi="Times New Roman" w:cs="Times New Roman"/>
              </w:rPr>
              <w:t>”</w:t>
            </w:r>
            <w:r w:rsidRPr="003F206D">
              <w:rPr>
                <w:rFonts w:ascii="Times New Roman" w:hAnsi="Times New Roman" w:cs="Times New Roman"/>
              </w:rPr>
              <w:t>.</w:t>
            </w:r>
          </w:p>
        </w:tc>
      </w:tr>
      <w:tr w:rsidR="00C60FA5" w:rsidRPr="003F206D" w:rsidTr="00D076A6">
        <w:trPr>
          <w:trHeight w:val="20"/>
        </w:trPr>
        <w:tc>
          <w:tcPr>
            <w:tcW w:w="1177" w:type="pct"/>
            <w:tcBorders>
              <w:right w:val="single" w:sz="6" w:space="0" w:color="auto"/>
            </w:tcBorders>
          </w:tcPr>
          <w:p w:rsidR="00C60FA5" w:rsidRPr="003F206D" w:rsidRDefault="00C60FA5" w:rsidP="00992B34">
            <w:pPr>
              <w:tabs>
                <w:tab w:val="right" w:leader="dot" w:pos="2016"/>
              </w:tabs>
              <w:spacing w:after="0" w:line="240" w:lineRule="auto"/>
              <w:jc w:val="both"/>
              <w:rPr>
                <w:rFonts w:ascii="Times New Roman" w:hAnsi="Times New Roman" w:cs="Times New Roman"/>
              </w:rPr>
            </w:pPr>
            <w:r w:rsidRPr="003F206D">
              <w:rPr>
                <w:rFonts w:ascii="Times New Roman" w:hAnsi="Times New Roman" w:cs="Times New Roman"/>
              </w:rPr>
              <w:t>Section 199 (1.)</w:t>
            </w:r>
            <w:r w:rsidR="00992B34" w:rsidRPr="003F206D">
              <w:rPr>
                <w:rFonts w:ascii="Times New Roman" w:hAnsi="Times New Roman" w:cs="Times New Roman"/>
              </w:rPr>
              <w:tab/>
            </w:r>
          </w:p>
        </w:tc>
        <w:tc>
          <w:tcPr>
            <w:tcW w:w="3823" w:type="pct"/>
            <w:tcBorders>
              <w:left w:val="single" w:sz="6" w:space="0" w:color="auto"/>
            </w:tcBorders>
          </w:tcPr>
          <w:p w:rsidR="00C60FA5" w:rsidRPr="003F206D" w:rsidRDefault="00C60FA5" w:rsidP="00EE1683">
            <w:pPr>
              <w:spacing w:after="0" w:line="240" w:lineRule="auto"/>
              <w:ind w:left="288" w:hanging="288"/>
              <w:jc w:val="both"/>
              <w:rPr>
                <w:rFonts w:ascii="Times New Roman" w:hAnsi="Times New Roman" w:cs="Times New Roman"/>
              </w:rPr>
            </w:pPr>
            <w:r w:rsidRPr="003F206D">
              <w:rPr>
                <w:rFonts w:ascii="Times New Roman" w:hAnsi="Times New Roman" w:cs="Times New Roman"/>
              </w:rPr>
              <w:t xml:space="preserve">Omit </w:t>
            </w:r>
            <w:r w:rsidR="001B151C" w:rsidRPr="003F206D">
              <w:rPr>
                <w:rFonts w:ascii="Times New Roman" w:hAnsi="Times New Roman" w:cs="Times New Roman"/>
              </w:rPr>
              <w:t>“</w:t>
            </w:r>
            <w:r w:rsidRPr="003F206D">
              <w:rPr>
                <w:rFonts w:ascii="Times New Roman" w:hAnsi="Times New Roman" w:cs="Times New Roman"/>
              </w:rPr>
              <w:t>a Collector of Customs for a State or the principal officer of Customs doing duty in the Northern Territory</w:t>
            </w:r>
            <w:r w:rsidR="001B151C" w:rsidRPr="003F206D">
              <w:rPr>
                <w:rFonts w:ascii="Times New Roman" w:hAnsi="Times New Roman" w:cs="Times New Roman"/>
              </w:rPr>
              <w:t>”</w:t>
            </w:r>
            <w:r w:rsidRPr="003F206D">
              <w:rPr>
                <w:rFonts w:ascii="Times New Roman" w:hAnsi="Times New Roman" w:cs="Times New Roman"/>
              </w:rPr>
              <w:t xml:space="preserve">, insert </w:t>
            </w:r>
            <w:r w:rsidR="001B151C" w:rsidRPr="003F206D">
              <w:rPr>
                <w:rFonts w:ascii="Times New Roman" w:hAnsi="Times New Roman" w:cs="Times New Roman"/>
              </w:rPr>
              <w:t>“</w:t>
            </w:r>
            <w:r w:rsidRPr="003F206D">
              <w:rPr>
                <w:rFonts w:ascii="Times New Roman" w:hAnsi="Times New Roman" w:cs="Times New Roman"/>
              </w:rPr>
              <w:t>or the Collector of Customs for a State or Territory</w:t>
            </w:r>
            <w:r w:rsidR="001B151C" w:rsidRPr="003F206D">
              <w:rPr>
                <w:rFonts w:ascii="Times New Roman" w:hAnsi="Times New Roman" w:cs="Times New Roman"/>
              </w:rPr>
              <w:t>”</w:t>
            </w:r>
            <w:r w:rsidRPr="003F206D">
              <w:rPr>
                <w:rFonts w:ascii="Times New Roman" w:hAnsi="Times New Roman" w:cs="Times New Roman"/>
              </w:rPr>
              <w:t>.</w:t>
            </w:r>
          </w:p>
        </w:tc>
      </w:tr>
      <w:tr w:rsidR="00C60FA5" w:rsidRPr="003F206D" w:rsidTr="00D076A6">
        <w:trPr>
          <w:trHeight w:val="20"/>
        </w:trPr>
        <w:tc>
          <w:tcPr>
            <w:tcW w:w="1177" w:type="pct"/>
            <w:tcBorders>
              <w:right w:val="single" w:sz="6" w:space="0" w:color="auto"/>
            </w:tcBorders>
          </w:tcPr>
          <w:p w:rsidR="00C60FA5" w:rsidRPr="003F206D" w:rsidRDefault="00C60FA5" w:rsidP="00992B34">
            <w:pPr>
              <w:tabs>
                <w:tab w:val="right" w:leader="dot" w:pos="2016"/>
              </w:tabs>
              <w:spacing w:after="0" w:line="240" w:lineRule="auto"/>
              <w:jc w:val="both"/>
              <w:rPr>
                <w:rFonts w:ascii="Times New Roman" w:hAnsi="Times New Roman" w:cs="Times New Roman"/>
              </w:rPr>
            </w:pPr>
            <w:r w:rsidRPr="003F206D">
              <w:rPr>
                <w:rFonts w:ascii="Times New Roman" w:hAnsi="Times New Roman" w:cs="Times New Roman"/>
              </w:rPr>
              <w:t>Section 199 (3.)</w:t>
            </w:r>
            <w:r w:rsidR="00992B34" w:rsidRPr="003F206D">
              <w:rPr>
                <w:rFonts w:ascii="Times New Roman" w:hAnsi="Times New Roman" w:cs="Times New Roman"/>
              </w:rPr>
              <w:tab/>
            </w:r>
          </w:p>
        </w:tc>
        <w:tc>
          <w:tcPr>
            <w:tcW w:w="3823" w:type="pct"/>
            <w:tcBorders>
              <w:left w:val="single" w:sz="6" w:space="0" w:color="auto"/>
            </w:tcBorders>
          </w:tcPr>
          <w:p w:rsidR="00C60FA5" w:rsidRPr="003F206D" w:rsidRDefault="00C60FA5" w:rsidP="00EE1683">
            <w:pPr>
              <w:spacing w:after="0" w:line="240" w:lineRule="auto"/>
              <w:ind w:left="288" w:hanging="288"/>
              <w:jc w:val="both"/>
              <w:rPr>
                <w:rFonts w:ascii="Times New Roman" w:hAnsi="Times New Roman" w:cs="Times New Roman"/>
              </w:rPr>
            </w:pPr>
            <w:r w:rsidRPr="003F206D">
              <w:rPr>
                <w:rFonts w:ascii="Times New Roman" w:hAnsi="Times New Roman" w:cs="Times New Roman"/>
              </w:rPr>
              <w:t xml:space="preserve">Omit </w:t>
            </w:r>
            <w:r w:rsidR="001B151C" w:rsidRPr="003F206D">
              <w:rPr>
                <w:rFonts w:ascii="Times New Roman" w:hAnsi="Times New Roman" w:cs="Times New Roman"/>
              </w:rPr>
              <w:t>“</w:t>
            </w:r>
            <w:r w:rsidRPr="003F206D">
              <w:rPr>
                <w:rFonts w:ascii="Times New Roman" w:hAnsi="Times New Roman" w:cs="Times New Roman"/>
              </w:rPr>
              <w:t>the principal officer of Customs doing duty in the Northern Territory</w:t>
            </w:r>
            <w:r w:rsidR="001B151C" w:rsidRPr="003F206D">
              <w:rPr>
                <w:rFonts w:ascii="Times New Roman" w:hAnsi="Times New Roman" w:cs="Times New Roman"/>
              </w:rPr>
              <w:t>”</w:t>
            </w:r>
            <w:r w:rsidRPr="003F206D">
              <w:rPr>
                <w:rFonts w:ascii="Times New Roman" w:hAnsi="Times New Roman" w:cs="Times New Roman"/>
              </w:rPr>
              <w:t xml:space="preserve">, insert </w:t>
            </w:r>
            <w:r w:rsidR="001B151C" w:rsidRPr="003F206D">
              <w:rPr>
                <w:rFonts w:ascii="Times New Roman" w:hAnsi="Times New Roman" w:cs="Times New Roman"/>
              </w:rPr>
              <w:t>“</w:t>
            </w:r>
            <w:r w:rsidRPr="003F206D">
              <w:rPr>
                <w:rFonts w:ascii="Times New Roman" w:hAnsi="Times New Roman" w:cs="Times New Roman"/>
              </w:rPr>
              <w:t>the Collector of Customs for the Northern Territory</w:t>
            </w:r>
            <w:r w:rsidR="001B151C" w:rsidRPr="003F206D">
              <w:rPr>
                <w:rFonts w:ascii="Times New Roman" w:hAnsi="Times New Roman" w:cs="Times New Roman"/>
              </w:rPr>
              <w:t>”</w:t>
            </w:r>
            <w:r w:rsidRPr="003F206D">
              <w:rPr>
                <w:rFonts w:ascii="Times New Roman" w:hAnsi="Times New Roman" w:cs="Times New Roman"/>
              </w:rPr>
              <w:t>.</w:t>
            </w:r>
          </w:p>
        </w:tc>
      </w:tr>
      <w:tr w:rsidR="00C60FA5" w:rsidRPr="003F206D" w:rsidTr="00D076A6">
        <w:trPr>
          <w:trHeight w:val="20"/>
        </w:trPr>
        <w:tc>
          <w:tcPr>
            <w:tcW w:w="1177" w:type="pct"/>
            <w:tcBorders>
              <w:right w:val="single" w:sz="6" w:space="0" w:color="auto"/>
            </w:tcBorders>
          </w:tcPr>
          <w:p w:rsidR="00C60FA5" w:rsidRPr="003F206D" w:rsidRDefault="00C60FA5" w:rsidP="00992B34">
            <w:pPr>
              <w:tabs>
                <w:tab w:val="right" w:leader="dot" w:pos="2016"/>
              </w:tabs>
              <w:spacing w:after="0" w:line="240" w:lineRule="auto"/>
              <w:jc w:val="both"/>
              <w:rPr>
                <w:rFonts w:ascii="Times New Roman" w:hAnsi="Times New Roman" w:cs="Times New Roman"/>
              </w:rPr>
            </w:pPr>
            <w:r w:rsidRPr="003F206D">
              <w:rPr>
                <w:rFonts w:ascii="Times New Roman" w:hAnsi="Times New Roman" w:cs="Times New Roman"/>
              </w:rPr>
              <w:t>Section 205 (2.) (</w:t>
            </w:r>
            <w:r w:rsidRPr="003F206D">
              <w:rPr>
                <w:rFonts w:ascii="Times New Roman" w:hAnsi="Times New Roman" w:cs="Times New Roman"/>
                <w:i/>
              </w:rPr>
              <w:t>c</w:t>
            </w:r>
            <w:r w:rsidRPr="003F206D">
              <w:rPr>
                <w:rFonts w:ascii="Times New Roman" w:hAnsi="Times New Roman" w:cs="Times New Roman"/>
              </w:rPr>
              <w:t>)</w:t>
            </w:r>
            <w:r w:rsidR="00992B34" w:rsidRPr="003F206D">
              <w:rPr>
                <w:rFonts w:ascii="Times New Roman" w:hAnsi="Times New Roman" w:cs="Times New Roman"/>
              </w:rPr>
              <w:tab/>
            </w:r>
          </w:p>
        </w:tc>
        <w:tc>
          <w:tcPr>
            <w:tcW w:w="3823" w:type="pct"/>
            <w:tcBorders>
              <w:left w:val="single" w:sz="6" w:space="0" w:color="auto"/>
            </w:tcBorders>
          </w:tcPr>
          <w:p w:rsidR="00C60FA5" w:rsidRPr="003F206D" w:rsidRDefault="00C60FA5" w:rsidP="00EE1683">
            <w:pPr>
              <w:spacing w:after="0" w:line="240" w:lineRule="auto"/>
              <w:ind w:left="288" w:hanging="288"/>
              <w:jc w:val="both"/>
              <w:rPr>
                <w:rFonts w:ascii="Times New Roman" w:hAnsi="Times New Roman" w:cs="Times New Roman"/>
              </w:rPr>
            </w:pPr>
            <w:r w:rsidRPr="003F206D">
              <w:rPr>
                <w:rFonts w:ascii="Times New Roman" w:hAnsi="Times New Roman" w:cs="Times New Roman"/>
              </w:rPr>
              <w:t xml:space="preserve">Omit </w:t>
            </w:r>
            <w:r w:rsidR="001B151C" w:rsidRPr="003F206D">
              <w:rPr>
                <w:rFonts w:ascii="Times New Roman" w:hAnsi="Times New Roman" w:cs="Times New Roman"/>
              </w:rPr>
              <w:t>“</w:t>
            </w:r>
            <w:r w:rsidRPr="003F206D">
              <w:rPr>
                <w:rFonts w:ascii="Times New Roman" w:hAnsi="Times New Roman" w:cs="Times New Roman"/>
              </w:rPr>
              <w:t>the principal officer of Customs doing duty in the Northern Territory</w:t>
            </w:r>
            <w:r w:rsidR="001B151C" w:rsidRPr="003F206D">
              <w:rPr>
                <w:rFonts w:ascii="Times New Roman" w:hAnsi="Times New Roman" w:cs="Times New Roman"/>
              </w:rPr>
              <w:t>”</w:t>
            </w:r>
            <w:r w:rsidRPr="003F206D">
              <w:rPr>
                <w:rFonts w:ascii="Times New Roman" w:hAnsi="Times New Roman" w:cs="Times New Roman"/>
              </w:rPr>
              <w:t xml:space="preserve">, insert </w:t>
            </w:r>
            <w:r w:rsidR="001B151C" w:rsidRPr="003F206D">
              <w:rPr>
                <w:rFonts w:ascii="Times New Roman" w:hAnsi="Times New Roman" w:cs="Times New Roman"/>
              </w:rPr>
              <w:t>“</w:t>
            </w:r>
            <w:r w:rsidRPr="003F206D">
              <w:rPr>
                <w:rFonts w:ascii="Times New Roman" w:hAnsi="Times New Roman" w:cs="Times New Roman"/>
              </w:rPr>
              <w:t>the Collector of Customs for the Northern Territory</w:t>
            </w:r>
            <w:r w:rsidR="001B151C" w:rsidRPr="003F206D">
              <w:rPr>
                <w:rFonts w:ascii="Times New Roman" w:hAnsi="Times New Roman" w:cs="Times New Roman"/>
              </w:rPr>
              <w:t>”</w:t>
            </w:r>
            <w:r w:rsidRPr="003F206D">
              <w:rPr>
                <w:rFonts w:ascii="Times New Roman" w:hAnsi="Times New Roman" w:cs="Times New Roman"/>
              </w:rPr>
              <w:t>.</w:t>
            </w:r>
          </w:p>
        </w:tc>
      </w:tr>
      <w:tr w:rsidR="00C60FA5" w:rsidRPr="003F206D" w:rsidTr="00D076A6">
        <w:trPr>
          <w:trHeight w:val="20"/>
        </w:trPr>
        <w:tc>
          <w:tcPr>
            <w:tcW w:w="1177" w:type="pct"/>
            <w:tcBorders>
              <w:right w:val="single" w:sz="6" w:space="0" w:color="auto"/>
            </w:tcBorders>
          </w:tcPr>
          <w:p w:rsidR="00C60FA5" w:rsidRPr="003F206D" w:rsidRDefault="00C60FA5" w:rsidP="00992B34">
            <w:pPr>
              <w:tabs>
                <w:tab w:val="right" w:leader="dot" w:pos="2016"/>
              </w:tabs>
              <w:spacing w:after="0" w:line="240" w:lineRule="auto"/>
              <w:jc w:val="both"/>
              <w:rPr>
                <w:rFonts w:ascii="Times New Roman" w:hAnsi="Times New Roman" w:cs="Times New Roman"/>
              </w:rPr>
            </w:pPr>
            <w:r w:rsidRPr="003F206D">
              <w:rPr>
                <w:rFonts w:ascii="Times New Roman" w:hAnsi="Times New Roman" w:cs="Times New Roman"/>
              </w:rPr>
              <w:t>Section 206</w:t>
            </w:r>
            <w:r w:rsidR="00992B34" w:rsidRPr="003F206D">
              <w:rPr>
                <w:rFonts w:ascii="Times New Roman" w:hAnsi="Times New Roman" w:cs="Times New Roman"/>
              </w:rPr>
              <w:tab/>
            </w:r>
          </w:p>
        </w:tc>
        <w:tc>
          <w:tcPr>
            <w:tcW w:w="3823" w:type="pct"/>
            <w:tcBorders>
              <w:left w:val="single" w:sz="6" w:space="0" w:color="auto"/>
            </w:tcBorders>
          </w:tcPr>
          <w:p w:rsidR="00C60FA5" w:rsidRPr="003F206D" w:rsidRDefault="00C60FA5" w:rsidP="00EE1683">
            <w:pPr>
              <w:spacing w:after="0" w:line="240" w:lineRule="auto"/>
              <w:ind w:left="288" w:hanging="288"/>
              <w:jc w:val="both"/>
              <w:rPr>
                <w:rFonts w:ascii="Times New Roman" w:hAnsi="Times New Roman" w:cs="Times New Roman"/>
              </w:rPr>
            </w:pPr>
            <w:r w:rsidRPr="003F206D">
              <w:rPr>
                <w:rFonts w:ascii="Times New Roman" w:hAnsi="Times New Roman" w:cs="Times New Roman"/>
              </w:rPr>
              <w:t xml:space="preserve">Omit </w:t>
            </w:r>
            <w:r w:rsidR="001B151C" w:rsidRPr="003F206D">
              <w:rPr>
                <w:rFonts w:ascii="Times New Roman" w:hAnsi="Times New Roman" w:cs="Times New Roman"/>
              </w:rPr>
              <w:t>“</w:t>
            </w:r>
            <w:r w:rsidRPr="003F206D">
              <w:rPr>
                <w:rFonts w:ascii="Times New Roman" w:hAnsi="Times New Roman" w:cs="Times New Roman"/>
              </w:rPr>
              <w:t>a State Collector</w:t>
            </w:r>
            <w:r w:rsidR="001B151C" w:rsidRPr="003F206D">
              <w:rPr>
                <w:rFonts w:ascii="Times New Roman" w:hAnsi="Times New Roman" w:cs="Times New Roman"/>
              </w:rPr>
              <w:t>”</w:t>
            </w:r>
            <w:r w:rsidRPr="003F206D">
              <w:rPr>
                <w:rFonts w:ascii="Times New Roman" w:hAnsi="Times New Roman" w:cs="Times New Roman"/>
              </w:rPr>
              <w:t xml:space="preserve">, insert </w:t>
            </w:r>
            <w:r w:rsidR="001B151C" w:rsidRPr="003F206D">
              <w:rPr>
                <w:rFonts w:ascii="Times New Roman" w:hAnsi="Times New Roman" w:cs="Times New Roman"/>
              </w:rPr>
              <w:t>“</w:t>
            </w:r>
            <w:r w:rsidRPr="003F206D">
              <w:rPr>
                <w:rFonts w:ascii="Times New Roman" w:hAnsi="Times New Roman" w:cs="Times New Roman"/>
              </w:rPr>
              <w:t>the Collector of Customs for a State or Territory</w:t>
            </w:r>
            <w:r w:rsidR="001B151C" w:rsidRPr="003F206D">
              <w:rPr>
                <w:rFonts w:ascii="Times New Roman" w:hAnsi="Times New Roman" w:cs="Times New Roman"/>
              </w:rPr>
              <w:t>”</w:t>
            </w:r>
          </w:p>
        </w:tc>
      </w:tr>
      <w:tr w:rsidR="00C60FA5" w:rsidRPr="003F206D" w:rsidTr="00D076A6">
        <w:trPr>
          <w:trHeight w:val="20"/>
        </w:trPr>
        <w:tc>
          <w:tcPr>
            <w:tcW w:w="1177" w:type="pct"/>
            <w:tcBorders>
              <w:right w:val="single" w:sz="6" w:space="0" w:color="auto"/>
            </w:tcBorders>
          </w:tcPr>
          <w:p w:rsidR="00C60FA5" w:rsidRPr="003F206D" w:rsidRDefault="00C60FA5" w:rsidP="00992B34">
            <w:pPr>
              <w:tabs>
                <w:tab w:val="right" w:leader="dot" w:pos="2016"/>
              </w:tabs>
              <w:spacing w:after="0" w:line="240" w:lineRule="auto"/>
              <w:jc w:val="both"/>
              <w:rPr>
                <w:rFonts w:ascii="Times New Roman" w:hAnsi="Times New Roman" w:cs="Times New Roman"/>
              </w:rPr>
            </w:pPr>
            <w:r w:rsidRPr="003F206D">
              <w:rPr>
                <w:rFonts w:ascii="Times New Roman" w:hAnsi="Times New Roman" w:cs="Times New Roman"/>
              </w:rPr>
              <w:t>Section 214 (2.)</w:t>
            </w:r>
            <w:r w:rsidR="00992B34" w:rsidRPr="003F206D">
              <w:rPr>
                <w:rFonts w:ascii="Times New Roman" w:hAnsi="Times New Roman" w:cs="Times New Roman"/>
              </w:rPr>
              <w:tab/>
            </w:r>
          </w:p>
        </w:tc>
        <w:tc>
          <w:tcPr>
            <w:tcW w:w="3823" w:type="pct"/>
            <w:tcBorders>
              <w:left w:val="single" w:sz="6" w:space="0" w:color="auto"/>
            </w:tcBorders>
          </w:tcPr>
          <w:p w:rsidR="00C60FA5" w:rsidRPr="003F206D" w:rsidRDefault="00C60FA5" w:rsidP="00EE1683">
            <w:pPr>
              <w:spacing w:after="0" w:line="240" w:lineRule="auto"/>
              <w:ind w:left="288" w:hanging="288"/>
              <w:jc w:val="both"/>
              <w:rPr>
                <w:rFonts w:ascii="Times New Roman" w:hAnsi="Times New Roman" w:cs="Times New Roman"/>
              </w:rPr>
            </w:pPr>
            <w:r w:rsidRPr="003F206D">
              <w:rPr>
                <w:rFonts w:ascii="Times New Roman" w:hAnsi="Times New Roman" w:cs="Times New Roman"/>
              </w:rPr>
              <w:t xml:space="preserve">Omit </w:t>
            </w:r>
            <w:r w:rsidR="001B151C" w:rsidRPr="003F206D">
              <w:rPr>
                <w:rFonts w:ascii="Times New Roman" w:hAnsi="Times New Roman" w:cs="Times New Roman"/>
              </w:rPr>
              <w:t>“</w:t>
            </w:r>
            <w:r w:rsidRPr="003F206D">
              <w:rPr>
                <w:rFonts w:ascii="Times New Roman" w:hAnsi="Times New Roman" w:cs="Times New Roman"/>
              </w:rPr>
              <w:t>,</w:t>
            </w:r>
            <w:r w:rsidR="004D12AA">
              <w:rPr>
                <w:rFonts w:ascii="Times New Roman" w:hAnsi="Times New Roman" w:cs="Times New Roman"/>
              </w:rPr>
              <w:t xml:space="preserve"> </w:t>
            </w:r>
            <w:r w:rsidRPr="003F206D">
              <w:rPr>
                <w:rFonts w:ascii="Times New Roman" w:hAnsi="Times New Roman" w:cs="Times New Roman"/>
              </w:rPr>
              <w:t>a Collector of Customs for a State or the principal officer of Customs doing duty in the Northern Territory</w:t>
            </w:r>
            <w:r w:rsidR="001B151C" w:rsidRPr="003F206D">
              <w:rPr>
                <w:rFonts w:ascii="Times New Roman" w:hAnsi="Times New Roman" w:cs="Times New Roman"/>
              </w:rPr>
              <w:t>”</w:t>
            </w:r>
            <w:r w:rsidRPr="003F206D">
              <w:rPr>
                <w:rFonts w:ascii="Times New Roman" w:hAnsi="Times New Roman" w:cs="Times New Roman"/>
              </w:rPr>
              <w:t xml:space="preserve">, insert </w:t>
            </w:r>
            <w:r w:rsidR="001B151C" w:rsidRPr="003F206D">
              <w:rPr>
                <w:rFonts w:ascii="Times New Roman" w:hAnsi="Times New Roman" w:cs="Times New Roman"/>
              </w:rPr>
              <w:t>“</w:t>
            </w:r>
            <w:r w:rsidRPr="003F206D">
              <w:rPr>
                <w:rFonts w:ascii="Times New Roman" w:hAnsi="Times New Roman" w:cs="Times New Roman"/>
              </w:rPr>
              <w:t>or the Collector of Customs for a Slate or Territory</w:t>
            </w:r>
            <w:r w:rsidR="001B151C" w:rsidRPr="003F206D">
              <w:rPr>
                <w:rFonts w:ascii="Times New Roman" w:hAnsi="Times New Roman" w:cs="Times New Roman"/>
              </w:rPr>
              <w:t>”</w:t>
            </w:r>
            <w:r w:rsidRPr="003F206D">
              <w:rPr>
                <w:rFonts w:ascii="Times New Roman" w:hAnsi="Times New Roman" w:cs="Times New Roman"/>
              </w:rPr>
              <w:t>.</w:t>
            </w:r>
          </w:p>
        </w:tc>
      </w:tr>
      <w:tr w:rsidR="00C60FA5" w:rsidRPr="003F206D" w:rsidTr="00D076A6">
        <w:trPr>
          <w:trHeight w:val="20"/>
        </w:trPr>
        <w:tc>
          <w:tcPr>
            <w:tcW w:w="1177" w:type="pct"/>
            <w:tcBorders>
              <w:right w:val="single" w:sz="6" w:space="0" w:color="auto"/>
            </w:tcBorders>
          </w:tcPr>
          <w:p w:rsidR="00C60FA5" w:rsidRPr="003F206D" w:rsidRDefault="00C60FA5" w:rsidP="00992B34">
            <w:pPr>
              <w:tabs>
                <w:tab w:val="right" w:leader="dot" w:pos="2016"/>
              </w:tabs>
              <w:spacing w:after="0" w:line="240" w:lineRule="auto"/>
              <w:jc w:val="both"/>
              <w:rPr>
                <w:rFonts w:ascii="Times New Roman" w:hAnsi="Times New Roman" w:cs="Times New Roman"/>
              </w:rPr>
            </w:pPr>
            <w:r w:rsidRPr="003F206D">
              <w:rPr>
                <w:rFonts w:ascii="Times New Roman" w:hAnsi="Times New Roman" w:cs="Times New Roman"/>
              </w:rPr>
              <w:t>Section 214 (2</w:t>
            </w:r>
            <w:r w:rsidRPr="003F206D">
              <w:rPr>
                <w:rFonts w:ascii="Times New Roman" w:hAnsi="Times New Roman" w:cs="Times New Roman"/>
                <w:smallCaps/>
              </w:rPr>
              <w:t>b</w:t>
            </w:r>
            <w:r w:rsidRPr="003F206D">
              <w:rPr>
                <w:rFonts w:ascii="Times New Roman" w:hAnsi="Times New Roman" w:cs="Times New Roman"/>
              </w:rPr>
              <w:t>.)</w:t>
            </w:r>
            <w:r w:rsidR="00992B34" w:rsidRPr="003F206D">
              <w:rPr>
                <w:rFonts w:ascii="Times New Roman" w:hAnsi="Times New Roman" w:cs="Times New Roman"/>
              </w:rPr>
              <w:tab/>
            </w:r>
          </w:p>
        </w:tc>
        <w:tc>
          <w:tcPr>
            <w:tcW w:w="3823" w:type="pct"/>
            <w:tcBorders>
              <w:left w:val="single" w:sz="6" w:space="0" w:color="auto"/>
            </w:tcBorders>
          </w:tcPr>
          <w:p w:rsidR="00C60FA5" w:rsidRPr="003F206D" w:rsidRDefault="00C60FA5" w:rsidP="00EE1683">
            <w:pPr>
              <w:spacing w:after="0" w:line="240" w:lineRule="auto"/>
              <w:ind w:left="288" w:hanging="288"/>
              <w:jc w:val="both"/>
              <w:rPr>
                <w:rFonts w:ascii="Times New Roman" w:hAnsi="Times New Roman" w:cs="Times New Roman"/>
              </w:rPr>
            </w:pPr>
            <w:r w:rsidRPr="003F206D">
              <w:rPr>
                <w:rFonts w:ascii="Times New Roman" w:hAnsi="Times New Roman" w:cs="Times New Roman"/>
              </w:rPr>
              <w:t xml:space="preserve">Omit </w:t>
            </w:r>
            <w:r w:rsidR="001B151C" w:rsidRPr="003F206D">
              <w:rPr>
                <w:rFonts w:ascii="Times New Roman" w:hAnsi="Times New Roman" w:cs="Times New Roman"/>
              </w:rPr>
              <w:t>“</w:t>
            </w:r>
            <w:r w:rsidRPr="003F206D">
              <w:rPr>
                <w:rFonts w:ascii="Times New Roman" w:hAnsi="Times New Roman" w:cs="Times New Roman"/>
              </w:rPr>
              <w:t>the principal officer of Customs doing duty in the Northern Territory</w:t>
            </w:r>
            <w:r w:rsidR="001B151C" w:rsidRPr="003F206D">
              <w:rPr>
                <w:rFonts w:ascii="Times New Roman" w:hAnsi="Times New Roman" w:cs="Times New Roman"/>
              </w:rPr>
              <w:t>”</w:t>
            </w:r>
            <w:r w:rsidRPr="003F206D">
              <w:rPr>
                <w:rFonts w:ascii="Times New Roman" w:hAnsi="Times New Roman" w:cs="Times New Roman"/>
              </w:rPr>
              <w:t xml:space="preserve">, insert </w:t>
            </w:r>
            <w:r w:rsidR="001B151C" w:rsidRPr="003F206D">
              <w:rPr>
                <w:rFonts w:ascii="Times New Roman" w:hAnsi="Times New Roman" w:cs="Times New Roman"/>
              </w:rPr>
              <w:t>“</w:t>
            </w:r>
            <w:r w:rsidRPr="003F206D">
              <w:rPr>
                <w:rFonts w:ascii="Times New Roman" w:hAnsi="Times New Roman" w:cs="Times New Roman"/>
              </w:rPr>
              <w:t>the Collector of Customs for the Northern Territory</w:t>
            </w:r>
            <w:r w:rsidR="001B151C" w:rsidRPr="003F206D">
              <w:rPr>
                <w:rFonts w:ascii="Times New Roman" w:hAnsi="Times New Roman" w:cs="Times New Roman"/>
              </w:rPr>
              <w:t>”</w:t>
            </w:r>
            <w:r w:rsidRPr="003F206D">
              <w:rPr>
                <w:rFonts w:ascii="Times New Roman" w:hAnsi="Times New Roman" w:cs="Times New Roman"/>
              </w:rPr>
              <w:t>.</w:t>
            </w:r>
          </w:p>
        </w:tc>
      </w:tr>
      <w:tr w:rsidR="00C60FA5" w:rsidRPr="003F206D" w:rsidTr="00D076A6">
        <w:trPr>
          <w:trHeight w:val="20"/>
        </w:trPr>
        <w:tc>
          <w:tcPr>
            <w:tcW w:w="1177" w:type="pct"/>
            <w:tcBorders>
              <w:right w:val="single" w:sz="6" w:space="0" w:color="auto"/>
            </w:tcBorders>
          </w:tcPr>
          <w:p w:rsidR="00C60FA5" w:rsidRPr="003F206D" w:rsidRDefault="00C60FA5" w:rsidP="00992B34">
            <w:pPr>
              <w:tabs>
                <w:tab w:val="right" w:leader="dot" w:pos="2016"/>
              </w:tabs>
              <w:spacing w:after="0" w:line="240" w:lineRule="auto"/>
              <w:jc w:val="both"/>
              <w:rPr>
                <w:rFonts w:ascii="Times New Roman" w:hAnsi="Times New Roman" w:cs="Times New Roman"/>
              </w:rPr>
            </w:pPr>
            <w:r w:rsidRPr="003F206D">
              <w:rPr>
                <w:rFonts w:ascii="Times New Roman" w:hAnsi="Times New Roman" w:cs="Times New Roman"/>
              </w:rPr>
              <w:t>Section 256</w:t>
            </w:r>
            <w:r w:rsidR="00992B34" w:rsidRPr="003F206D">
              <w:rPr>
                <w:rFonts w:ascii="Times New Roman" w:hAnsi="Times New Roman" w:cs="Times New Roman"/>
              </w:rPr>
              <w:tab/>
            </w:r>
          </w:p>
        </w:tc>
        <w:tc>
          <w:tcPr>
            <w:tcW w:w="3823" w:type="pct"/>
            <w:tcBorders>
              <w:left w:val="single" w:sz="6" w:space="0" w:color="auto"/>
            </w:tcBorders>
          </w:tcPr>
          <w:p w:rsidR="00C60FA5" w:rsidRPr="003F206D" w:rsidRDefault="00C60FA5" w:rsidP="00EE1683">
            <w:pPr>
              <w:spacing w:after="0" w:line="240" w:lineRule="auto"/>
              <w:ind w:left="288" w:hanging="288"/>
              <w:jc w:val="both"/>
              <w:rPr>
                <w:rFonts w:ascii="Times New Roman" w:hAnsi="Times New Roman" w:cs="Times New Roman"/>
              </w:rPr>
            </w:pPr>
            <w:r w:rsidRPr="003F206D">
              <w:rPr>
                <w:rFonts w:ascii="Times New Roman" w:hAnsi="Times New Roman" w:cs="Times New Roman"/>
              </w:rPr>
              <w:t xml:space="preserve">Omit </w:t>
            </w:r>
            <w:r w:rsidR="001B151C" w:rsidRPr="003F206D">
              <w:rPr>
                <w:rFonts w:ascii="Times New Roman" w:hAnsi="Times New Roman" w:cs="Times New Roman"/>
              </w:rPr>
              <w:t>“</w:t>
            </w:r>
            <w:r w:rsidRPr="003F206D">
              <w:rPr>
                <w:rFonts w:ascii="Times New Roman" w:hAnsi="Times New Roman" w:cs="Times New Roman"/>
              </w:rPr>
              <w:t>a State Collector</w:t>
            </w:r>
            <w:r w:rsidR="001B151C" w:rsidRPr="003F206D">
              <w:rPr>
                <w:rFonts w:ascii="Times New Roman" w:hAnsi="Times New Roman" w:cs="Times New Roman"/>
              </w:rPr>
              <w:t>”</w:t>
            </w:r>
            <w:r w:rsidRPr="003F206D">
              <w:rPr>
                <w:rFonts w:ascii="Times New Roman" w:hAnsi="Times New Roman" w:cs="Times New Roman"/>
              </w:rPr>
              <w:t xml:space="preserve">, insert </w:t>
            </w:r>
            <w:r w:rsidR="001B151C" w:rsidRPr="003F206D">
              <w:rPr>
                <w:rFonts w:ascii="Times New Roman" w:hAnsi="Times New Roman" w:cs="Times New Roman"/>
              </w:rPr>
              <w:t>“</w:t>
            </w:r>
            <w:r w:rsidRPr="003F206D">
              <w:rPr>
                <w:rFonts w:ascii="Times New Roman" w:hAnsi="Times New Roman" w:cs="Times New Roman"/>
              </w:rPr>
              <w:t>the Collector of Customs for a State or Territory</w:t>
            </w:r>
            <w:r w:rsidR="001B151C" w:rsidRPr="003F206D">
              <w:rPr>
                <w:rFonts w:ascii="Times New Roman" w:hAnsi="Times New Roman" w:cs="Times New Roman"/>
              </w:rPr>
              <w:t>”</w:t>
            </w:r>
            <w:r w:rsidRPr="003F206D">
              <w:rPr>
                <w:rFonts w:ascii="Times New Roman" w:hAnsi="Times New Roman" w:cs="Times New Roman"/>
              </w:rPr>
              <w:t>.</w:t>
            </w:r>
          </w:p>
        </w:tc>
      </w:tr>
      <w:tr w:rsidR="00C60FA5" w:rsidRPr="003F206D" w:rsidTr="00D076A6">
        <w:trPr>
          <w:trHeight w:val="20"/>
        </w:trPr>
        <w:tc>
          <w:tcPr>
            <w:tcW w:w="1177" w:type="pct"/>
            <w:tcBorders>
              <w:right w:val="single" w:sz="6" w:space="0" w:color="auto"/>
            </w:tcBorders>
          </w:tcPr>
          <w:p w:rsidR="00C60FA5" w:rsidRPr="003F206D" w:rsidRDefault="00C60FA5" w:rsidP="00992B34">
            <w:pPr>
              <w:tabs>
                <w:tab w:val="right" w:leader="dot" w:pos="2016"/>
              </w:tabs>
              <w:spacing w:after="0" w:line="240" w:lineRule="auto"/>
              <w:jc w:val="both"/>
              <w:rPr>
                <w:rFonts w:ascii="Times New Roman" w:hAnsi="Times New Roman" w:cs="Times New Roman"/>
              </w:rPr>
            </w:pPr>
            <w:r w:rsidRPr="003F206D">
              <w:rPr>
                <w:rFonts w:ascii="Times New Roman" w:hAnsi="Times New Roman" w:cs="Times New Roman"/>
              </w:rPr>
              <w:t>Section 274</w:t>
            </w:r>
            <w:r w:rsidR="00992B34" w:rsidRPr="003F206D">
              <w:rPr>
                <w:rFonts w:ascii="Times New Roman" w:hAnsi="Times New Roman" w:cs="Times New Roman"/>
              </w:rPr>
              <w:tab/>
            </w:r>
          </w:p>
        </w:tc>
        <w:tc>
          <w:tcPr>
            <w:tcW w:w="3823" w:type="pct"/>
            <w:tcBorders>
              <w:left w:val="single" w:sz="6" w:space="0" w:color="auto"/>
            </w:tcBorders>
          </w:tcPr>
          <w:p w:rsidR="00C60FA5" w:rsidRPr="003F206D" w:rsidRDefault="00C60FA5" w:rsidP="00EE1683">
            <w:pPr>
              <w:spacing w:after="0" w:line="240" w:lineRule="auto"/>
              <w:ind w:left="288" w:hanging="288"/>
              <w:jc w:val="both"/>
              <w:rPr>
                <w:rFonts w:ascii="Times New Roman" w:hAnsi="Times New Roman" w:cs="Times New Roman"/>
              </w:rPr>
            </w:pPr>
            <w:r w:rsidRPr="003F206D">
              <w:rPr>
                <w:rFonts w:ascii="Times New Roman" w:hAnsi="Times New Roman" w:cs="Times New Roman"/>
              </w:rPr>
              <w:t xml:space="preserve">Omit </w:t>
            </w:r>
            <w:r w:rsidR="001B151C" w:rsidRPr="003F206D">
              <w:rPr>
                <w:rFonts w:ascii="Times New Roman" w:hAnsi="Times New Roman" w:cs="Times New Roman"/>
              </w:rPr>
              <w:t>“</w:t>
            </w:r>
            <w:r w:rsidRPr="003F206D">
              <w:rPr>
                <w:rFonts w:ascii="Times New Roman" w:hAnsi="Times New Roman" w:cs="Times New Roman"/>
              </w:rPr>
              <w:t xml:space="preserve">a State Collector </w:t>
            </w:r>
            <w:r w:rsidR="001B151C" w:rsidRPr="003F206D">
              <w:rPr>
                <w:rFonts w:ascii="Times New Roman" w:hAnsi="Times New Roman" w:cs="Times New Roman"/>
              </w:rPr>
              <w:t>“</w:t>
            </w:r>
            <w:r w:rsidRPr="003F206D">
              <w:rPr>
                <w:rFonts w:ascii="Times New Roman" w:hAnsi="Times New Roman" w:cs="Times New Roman"/>
              </w:rPr>
              <w:t xml:space="preserve">(wherever occurring), insert </w:t>
            </w:r>
            <w:r w:rsidR="001B151C" w:rsidRPr="003F206D">
              <w:rPr>
                <w:rFonts w:ascii="Times New Roman" w:hAnsi="Times New Roman" w:cs="Times New Roman"/>
              </w:rPr>
              <w:t>“</w:t>
            </w:r>
            <w:r w:rsidRPr="003F206D">
              <w:rPr>
                <w:rFonts w:ascii="Times New Roman" w:hAnsi="Times New Roman" w:cs="Times New Roman"/>
              </w:rPr>
              <w:t>the Collector of Customs for a State or Territory</w:t>
            </w:r>
            <w:r w:rsidR="001B151C" w:rsidRPr="003F206D">
              <w:rPr>
                <w:rFonts w:ascii="Times New Roman" w:hAnsi="Times New Roman" w:cs="Times New Roman"/>
              </w:rPr>
              <w:t>”</w:t>
            </w:r>
            <w:r w:rsidRPr="003F206D">
              <w:rPr>
                <w:rFonts w:ascii="Times New Roman" w:hAnsi="Times New Roman" w:cs="Times New Roman"/>
              </w:rPr>
              <w:t>.</w:t>
            </w:r>
          </w:p>
        </w:tc>
      </w:tr>
      <w:tr w:rsidR="00C60FA5" w:rsidRPr="003F206D" w:rsidTr="00D076A6">
        <w:trPr>
          <w:trHeight w:val="20"/>
        </w:trPr>
        <w:tc>
          <w:tcPr>
            <w:tcW w:w="1177" w:type="pct"/>
            <w:tcBorders>
              <w:right w:val="single" w:sz="6" w:space="0" w:color="auto"/>
            </w:tcBorders>
          </w:tcPr>
          <w:p w:rsidR="00C60FA5" w:rsidRPr="003F206D" w:rsidRDefault="00C60FA5" w:rsidP="00992B34">
            <w:pPr>
              <w:tabs>
                <w:tab w:val="right" w:leader="dot" w:pos="2016"/>
              </w:tabs>
              <w:spacing w:after="0" w:line="240" w:lineRule="auto"/>
              <w:jc w:val="both"/>
              <w:rPr>
                <w:rFonts w:ascii="Times New Roman" w:hAnsi="Times New Roman" w:cs="Times New Roman"/>
              </w:rPr>
            </w:pPr>
            <w:r w:rsidRPr="003F206D">
              <w:rPr>
                <w:rFonts w:ascii="Times New Roman" w:hAnsi="Times New Roman" w:cs="Times New Roman"/>
              </w:rPr>
              <w:t>Section 275</w:t>
            </w:r>
            <w:r w:rsidRPr="003F206D">
              <w:rPr>
                <w:rFonts w:ascii="Times New Roman" w:hAnsi="Times New Roman" w:cs="Times New Roman"/>
                <w:smallCaps/>
              </w:rPr>
              <w:t>a</w:t>
            </w:r>
            <w:r w:rsidRPr="003F206D">
              <w:rPr>
                <w:rFonts w:ascii="Times New Roman" w:hAnsi="Times New Roman" w:cs="Times New Roman"/>
              </w:rPr>
              <w:t xml:space="preserve"> (4.)</w:t>
            </w:r>
            <w:r w:rsidR="00992B34" w:rsidRPr="003F206D">
              <w:rPr>
                <w:rFonts w:ascii="Times New Roman" w:hAnsi="Times New Roman" w:cs="Times New Roman"/>
              </w:rPr>
              <w:tab/>
            </w:r>
          </w:p>
        </w:tc>
        <w:tc>
          <w:tcPr>
            <w:tcW w:w="3823" w:type="pct"/>
            <w:tcBorders>
              <w:left w:val="single" w:sz="6" w:space="0" w:color="auto"/>
            </w:tcBorders>
          </w:tcPr>
          <w:p w:rsidR="00C60FA5" w:rsidRPr="003F206D" w:rsidRDefault="00C60FA5" w:rsidP="00EE1683">
            <w:pPr>
              <w:spacing w:after="0" w:line="240" w:lineRule="auto"/>
              <w:ind w:left="288" w:hanging="288"/>
              <w:jc w:val="both"/>
              <w:rPr>
                <w:rFonts w:ascii="Times New Roman" w:hAnsi="Times New Roman" w:cs="Times New Roman"/>
              </w:rPr>
            </w:pPr>
            <w:r w:rsidRPr="003F206D">
              <w:rPr>
                <w:rFonts w:ascii="Times New Roman" w:hAnsi="Times New Roman" w:cs="Times New Roman"/>
              </w:rPr>
              <w:t>(</w:t>
            </w:r>
            <w:r w:rsidRPr="003F206D">
              <w:rPr>
                <w:rFonts w:ascii="Times New Roman" w:hAnsi="Times New Roman" w:cs="Times New Roman"/>
                <w:i/>
              </w:rPr>
              <w:t>a</w:t>
            </w:r>
            <w:r w:rsidRPr="003F206D">
              <w:rPr>
                <w:rFonts w:ascii="Times New Roman" w:hAnsi="Times New Roman" w:cs="Times New Roman"/>
              </w:rPr>
              <w:t xml:space="preserve">) Omit </w:t>
            </w:r>
            <w:r w:rsidR="001B151C" w:rsidRPr="003F206D">
              <w:rPr>
                <w:rFonts w:ascii="Times New Roman" w:hAnsi="Times New Roman" w:cs="Times New Roman"/>
              </w:rPr>
              <w:t>“</w:t>
            </w:r>
            <w:r w:rsidRPr="003F206D">
              <w:rPr>
                <w:rFonts w:ascii="Times New Roman" w:hAnsi="Times New Roman" w:cs="Times New Roman"/>
              </w:rPr>
              <w:t>(not being the Comptroller, a Collector of Customs for a State or the principal officer of Customs doing duty in the Northern Territory)</w:t>
            </w:r>
            <w:r w:rsidR="001B151C" w:rsidRPr="003F206D">
              <w:rPr>
                <w:rFonts w:ascii="Times New Roman" w:hAnsi="Times New Roman" w:cs="Times New Roman"/>
              </w:rPr>
              <w:t>”</w:t>
            </w:r>
            <w:r w:rsidRPr="003F206D">
              <w:rPr>
                <w:rFonts w:ascii="Times New Roman" w:hAnsi="Times New Roman" w:cs="Times New Roman"/>
              </w:rPr>
              <w:t xml:space="preserve">, insert </w:t>
            </w:r>
            <w:r w:rsidR="001B151C" w:rsidRPr="003F206D">
              <w:rPr>
                <w:rFonts w:ascii="Times New Roman" w:hAnsi="Times New Roman" w:cs="Times New Roman"/>
              </w:rPr>
              <w:t>“</w:t>
            </w:r>
            <w:r w:rsidRPr="003F206D">
              <w:rPr>
                <w:rFonts w:ascii="Times New Roman" w:hAnsi="Times New Roman" w:cs="Times New Roman"/>
              </w:rPr>
              <w:t>(not being the Comptroller or the Collector of Customs for a State or Territory)</w:t>
            </w:r>
            <w:r w:rsidR="001B151C" w:rsidRPr="003F206D">
              <w:rPr>
                <w:rFonts w:ascii="Times New Roman" w:hAnsi="Times New Roman" w:cs="Times New Roman"/>
              </w:rPr>
              <w:t>”</w:t>
            </w:r>
            <w:r w:rsidRPr="003F206D">
              <w:rPr>
                <w:rFonts w:ascii="Times New Roman" w:hAnsi="Times New Roman" w:cs="Times New Roman"/>
              </w:rPr>
              <w:t>;</w:t>
            </w:r>
          </w:p>
          <w:p w:rsidR="00C60FA5" w:rsidRPr="003F206D" w:rsidRDefault="00C60FA5" w:rsidP="001A0DD0">
            <w:pPr>
              <w:spacing w:after="0" w:line="240" w:lineRule="auto"/>
              <w:ind w:left="288" w:hanging="288"/>
              <w:jc w:val="both"/>
              <w:rPr>
                <w:rFonts w:ascii="Times New Roman" w:hAnsi="Times New Roman" w:cs="Times New Roman"/>
              </w:rPr>
            </w:pPr>
            <w:r w:rsidRPr="003F206D">
              <w:rPr>
                <w:rFonts w:ascii="Times New Roman" w:hAnsi="Times New Roman" w:cs="Times New Roman"/>
              </w:rPr>
              <w:t>(</w:t>
            </w:r>
            <w:r w:rsidRPr="003F206D">
              <w:rPr>
                <w:rFonts w:ascii="Times New Roman" w:hAnsi="Times New Roman" w:cs="Times New Roman"/>
                <w:i/>
              </w:rPr>
              <w:t>b</w:t>
            </w:r>
            <w:r w:rsidRPr="003F206D">
              <w:rPr>
                <w:rFonts w:ascii="Times New Roman" w:hAnsi="Times New Roman" w:cs="Times New Roman"/>
              </w:rPr>
              <w:t>) From paragraph (</w:t>
            </w:r>
            <w:r w:rsidRPr="003F206D">
              <w:rPr>
                <w:rFonts w:ascii="Times New Roman" w:hAnsi="Times New Roman" w:cs="Times New Roman"/>
                <w:i/>
              </w:rPr>
              <w:t>c</w:t>
            </w:r>
            <w:r w:rsidRPr="003F206D">
              <w:rPr>
                <w:rFonts w:ascii="Times New Roman" w:hAnsi="Times New Roman" w:cs="Times New Roman"/>
              </w:rPr>
              <w:t xml:space="preserve">) omit </w:t>
            </w:r>
            <w:r w:rsidR="001B151C" w:rsidRPr="003F206D">
              <w:rPr>
                <w:rFonts w:ascii="Times New Roman" w:hAnsi="Times New Roman" w:cs="Times New Roman"/>
              </w:rPr>
              <w:t>“</w:t>
            </w:r>
            <w:r w:rsidRPr="003F206D">
              <w:rPr>
                <w:rFonts w:ascii="Times New Roman" w:hAnsi="Times New Roman" w:cs="Times New Roman"/>
              </w:rPr>
              <w:t>the principal officer of Customs doing duty in the Northern Territory</w:t>
            </w:r>
            <w:r w:rsidR="001A0DD0" w:rsidRPr="003F206D">
              <w:rPr>
                <w:rFonts w:ascii="Times New Roman" w:hAnsi="Times New Roman" w:cs="Times New Roman"/>
              </w:rPr>
              <w:t>”</w:t>
            </w:r>
            <w:r w:rsidRPr="003F206D">
              <w:rPr>
                <w:rFonts w:ascii="Times New Roman" w:hAnsi="Times New Roman" w:cs="Times New Roman"/>
              </w:rPr>
              <w:t>,</w:t>
            </w:r>
            <w:r w:rsidR="001A0DD0" w:rsidRPr="003F206D">
              <w:rPr>
                <w:rFonts w:ascii="Times New Roman" w:hAnsi="Times New Roman" w:cs="Times New Roman"/>
              </w:rPr>
              <w:t xml:space="preserve"> </w:t>
            </w:r>
            <w:r w:rsidRPr="003F206D">
              <w:rPr>
                <w:rFonts w:ascii="Times New Roman" w:hAnsi="Times New Roman" w:cs="Times New Roman"/>
              </w:rPr>
              <w:t xml:space="preserve">insert </w:t>
            </w:r>
            <w:r w:rsidR="001B151C" w:rsidRPr="003F206D">
              <w:rPr>
                <w:rFonts w:ascii="Times New Roman" w:hAnsi="Times New Roman" w:cs="Times New Roman"/>
              </w:rPr>
              <w:t>“</w:t>
            </w:r>
            <w:r w:rsidRPr="003F206D">
              <w:rPr>
                <w:rFonts w:ascii="Times New Roman" w:hAnsi="Times New Roman" w:cs="Times New Roman"/>
              </w:rPr>
              <w:t>the Collector of Customs for the Northern Territory</w:t>
            </w:r>
            <w:r w:rsidR="001B151C" w:rsidRPr="003F206D">
              <w:rPr>
                <w:rFonts w:ascii="Times New Roman" w:hAnsi="Times New Roman" w:cs="Times New Roman"/>
              </w:rPr>
              <w:t>”</w:t>
            </w:r>
            <w:r w:rsidRPr="003F206D">
              <w:rPr>
                <w:rFonts w:ascii="Times New Roman" w:hAnsi="Times New Roman" w:cs="Times New Roman"/>
              </w:rPr>
              <w:t>.</w:t>
            </w:r>
          </w:p>
        </w:tc>
      </w:tr>
      <w:tr w:rsidR="00C60FA5" w:rsidRPr="003F206D" w:rsidTr="00D076A6">
        <w:trPr>
          <w:trHeight w:val="20"/>
        </w:trPr>
        <w:tc>
          <w:tcPr>
            <w:tcW w:w="1177" w:type="pct"/>
            <w:tcBorders>
              <w:right w:val="single" w:sz="6" w:space="0" w:color="auto"/>
            </w:tcBorders>
          </w:tcPr>
          <w:p w:rsidR="00C60FA5" w:rsidRPr="003F206D" w:rsidRDefault="00C60FA5" w:rsidP="00992B34">
            <w:pPr>
              <w:tabs>
                <w:tab w:val="right" w:leader="dot" w:pos="2016"/>
              </w:tabs>
              <w:spacing w:after="0" w:line="240" w:lineRule="auto"/>
              <w:jc w:val="both"/>
              <w:rPr>
                <w:rFonts w:ascii="Times New Roman" w:hAnsi="Times New Roman" w:cs="Times New Roman"/>
              </w:rPr>
            </w:pPr>
            <w:r w:rsidRPr="003F206D">
              <w:rPr>
                <w:rFonts w:ascii="Times New Roman" w:hAnsi="Times New Roman" w:cs="Times New Roman"/>
              </w:rPr>
              <w:t>Section 275</w:t>
            </w:r>
            <w:r w:rsidRPr="003F206D">
              <w:rPr>
                <w:rFonts w:ascii="Times New Roman" w:hAnsi="Times New Roman" w:cs="Times New Roman"/>
                <w:smallCaps/>
              </w:rPr>
              <w:t>a</w:t>
            </w:r>
            <w:r w:rsidRPr="003F206D">
              <w:rPr>
                <w:rFonts w:ascii="Times New Roman" w:hAnsi="Times New Roman" w:cs="Times New Roman"/>
              </w:rPr>
              <w:t xml:space="preserve"> (5.) (</w:t>
            </w:r>
            <w:r w:rsidRPr="003F206D">
              <w:rPr>
                <w:rFonts w:ascii="Times New Roman" w:hAnsi="Times New Roman" w:cs="Times New Roman"/>
                <w:i/>
              </w:rPr>
              <w:t>b</w:t>
            </w:r>
            <w:r w:rsidRPr="003F206D">
              <w:rPr>
                <w:rFonts w:ascii="Times New Roman" w:hAnsi="Times New Roman" w:cs="Times New Roman"/>
              </w:rPr>
              <w:t>)</w:t>
            </w:r>
            <w:r w:rsidR="00992B34" w:rsidRPr="003F206D">
              <w:rPr>
                <w:rFonts w:ascii="Times New Roman" w:hAnsi="Times New Roman" w:cs="Times New Roman"/>
              </w:rPr>
              <w:tab/>
            </w:r>
          </w:p>
        </w:tc>
        <w:tc>
          <w:tcPr>
            <w:tcW w:w="3823" w:type="pct"/>
            <w:tcBorders>
              <w:left w:val="single" w:sz="6" w:space="0" w:color="auto"/>
            </w:tcBorders>
          </w:tcPr>
          <w:p w:rsidR="00C60FA5" w:rsidRPr="003F206D" w:rsidRDefault="00C60FA5" w:rsidP="00992D91">
            <w:pPr>
              <w:spacing w:after="0" w:line="240" w:lineRule="auto"/>
              <w:ind w:left="288" w:hanging="288"/>
              <w:jc w:val="both"/>
              <w:rPr>
                <w:rFonts w:ascii="Times New Roman" w:hAnsi="Times New Roman" w:cs="Times New Roman"/>
              </w:rPr>
            </w:pPr>
            <w:r w:rsidRPr="003F206D">
              <w:rPr>
                <w:rFonts w:ascii="Times New Roman" w:hAnsi="Times New Roman" w:cs="Times New Roman"/>
              </w:rPr>
              <w:t>Omit</w:t>
            </w:r>
            <w:r w:rsidR="00992D91" w:rsidRPr="003F206D">
              <w:rPr>
                <w:rFonts w:ascii="Times New Roman" w:hAnsi="Times New Roman" w:cs="Times New Roman"/>
              </w:rPr>
              <w:t xml:space="preserve"> </w:t>
            </w:r>
            <w:r w:rsidR="001B151C" w:rsidRPr="003F206D">
              <w:rPr>
                <w:rFonts w:ascii="Times New Roman" w:hAnsi="Times New Roman" w:cs="Times New Roman"/>
              </w:rPr>
              <w:t>“</w:t>
            </w:r>
            <w:r w:rsidRPr="003F206D">
              <w:rPr>
                <w:rFonts w:ascii="Times New Roman" w:hAnsi="Times New Roman" w:cs="Times New Roman"/>
              </w:rPr>
              <w:t>,</w:t>
            </w:r>
            <w:r w:rsidR="004D12AA">
              <w:rPr>
                <w:rFonts w:ascii="Times New Roman" w:hAnsi="Times New Roman" w:cs="Times New Roman"/>
              </w:rPr>
              <w:t xml:space="preserve"> </w:t>
            </w:r>
            <w:r w:rsidRPr="003F206D">
              <w:rPr>
                <w:rFonts w:ascii="Times New Roman" w:hAnsi="Times New Roman" w:cs="Times New Roman"/>
              </w:rPr>
              <w:t>the Collector of Customs for a State or the principal officer of Customs doing duty in the Northern Territory</w:t>
            </w:r>
            <w:r w:rsidR="001B151C" w:rsidRPr="003F206D">
              <w:rPr>
                <w:rFonts w:ascii="Times New Roman" w:hAnsi="Times New Roman" w:cs="Times New Roman"/>
              </w:rPr>
              <w:t>”</w:t>
            </w:r>
            <w:r w:rsidRPr="003F206D">
              <w:rPr>
                <w:rFonts w:ascii="Times New Roman" w:hAnsi="Times New Roman" w:cs="Times New Roman"/>
              </w:rPr>
              <w:t xml:space="preserve">, insert </w:t>
            </w:r>
            <w:r w:rsidR="001B151C" w:rsidRPr="003F206D">
              <w:rPr>
                <w:rFonts w:ascii="Times New Roman" w:hAnsi="Times New Roman" w:cs="Times New Roman"/>
              </w:rPr>
              <w:t>“</w:t>
            </w:r>
            <w:r w:rsidRPr="003F206D">
              <w:rPr>
                <w:rFonts w:ascii="Times New Roman" w:hAnsi="Times New Roman" w:cs="Times New Roman"/>
              </w:rPr>
              <w:t>or the Collector of Customs for a State or Territory</w:t>
            </w:r>
            <w:r w:rsidR="001B151C" w:rsidRPr="003F206D">
              <w:rPr>
                <w:rFonts w:ascii="Times New Roman" w:hAnsi="Times New Roman" w:cs="Times New Roman"/>
              </w:rPr>
              <w:t>”</w:t>
            </w:r>
            <w:r w:rsidRPr="003F206D">
              <w:rPr>
                <w:rFonts w:ascii="Times New Roman" w:hAnsi="Times New Roman" w:cs="Times New Roman"/>
              </w:rPr>
              <w:t>.</w:t>
            </w:r>
          </w:p>
        </w:tc>
      </w:tr>
      <w:tr w:rsidR="00C60FA5" w:rsidRPr="003F206D" w:rsidTr="00D076A6">
        <w:trPr>
          <w:trHeight w:val="20"/>
        </w:trPr>
        <w:tc>
          <w:tcPr>
            <w:tcW w:w="1177" w:type="pct"/>
            <w:tcBorders>
              <w:bottom w:val="single" w:sz="6" w:space="0" w:color="auto"/>
              <w:right w:val="single" w:sz="6" w:space="0" w:color="auto"/>
            </w:tcBorders>
          </w:tcPr>
          <w:p w:rsidR="00C60FA5" w:rsidRPr="003F206D" w:rsidRDefault="00C60FA5" w:rsidP="001A0DD0">
            <w:pPr>
              <w:tabs>
                <w:tab w:val="right" w:leader="dot" w:pos="2016"/>
              </w:tabs>
              <w:spacing w:after="60" w:line="240" w:lineRule="auto"/>
              <w:jc w:val="both"/>
              <w:rPr>
                <w:rFonts w:ascii="Times New Roman" w:hAnsi="Times New Roman" w:cs="Times New Roman"/>
              </w:rPr>
            </w:pPr>
            <w:r w:rsidRPr="003F206D">
              <w:rPr>
                <w:rFonts w:ascii="Times New Roman" w:hAnsi="Times New Roman" w:cs="Times New Roman"/>
              </w:rPr>
              <w:t>Schedule III.</w:t>
            </w:r>
            <w:r w:rsidR="00992B34" w:rsidRPr="003F206D">
              <w:rPr>
                <w:rFonts w:ascii="Times New Roman" w:hAnsi="Times New Roman" w:cs="Times New Roman"/>
              </w:rPr>
              <w:tab/>
            </w:r>
          </w:p>
        </w:tc>
        <w:tc>
          <w:tcPr>
            <w:tcW w:w="3823" w:type="pct"/>
            <w:tcBorders>
              <w:left w:val="single" w:sz="6" w:space="0" w:color="auto"/>
              <w:bottom w:val="single" w:sz="6" w:space="0" w:color="auto"/>
            </w:tcBorders>
          </w:tcPr>
          <w:p w:rsidR="00C60FA5" w:rsidRPr="003F206D" w:rsidRDefault="00C60FA5" w:rsidP="001A0DD0">
            <w:pPr>
              <w:spacing w:after="60" w:line="240" w:lineRule="auto"/>
              <w:ind w:left="288" w:hanging="288"/>
              <w:jc w:val="both"/>
              <w:rPr>
                <w:rFonts w:ascii="Times New Roman" w:hAnsi="Times New Roman" w:cs="Times New Roman"/>
              </w:rPr>
            </w:pPr>
            <w:r w:rsidRPr="003F206D">
              <w:rPr>
                <w:rFonts w:ascii="Times New Roman" w:hAnsi="Times New Roman" w:cs="Times New Roman"/>
              </w:rPr>
              <w:t xml:space="preserve">Omit </w:t>
            </w:r>
            <w:r w:rsidR="001B151C" w:rsidRPr="003F206D">
              <w:rPr>
                <w:rFonts w:ascii="Times New Roman" w:hAnsi="Times New Roman" w:cs="Times New Roman"/>
              </w:rPr>
              <w:t>“</w:t>
            </w:r>
            <w:r w:rsidRPr="003F206D">
              <w:rPr>
                <w:rFonts w:ascii="Times New Roman" w:hAnsi="Times New Roman" w:cs="Times New Roman"/>
              </w:rPr>
              <w:t>Our State of</w:t>
            </w:r>
            <w:r w:rsidR="001B151C" w:rsidRPr="003F206D">
              <w:rPr>
                <w:rFonts w:ascii="Times New Roman" w:hAnsi="Times New Roman" w:cs="Times New Roman"/>
              </w:rPr>
              <w:t>”</w:t>
            </w:r>
            <w:r w:rsidRPr="003F206D">
              <w:rPr>
                <w:rFonts w:ascii="Times New Roman" w:hAnsi="Times New Roman" w:cs="Times New Roman"/>
              </w:rPr>
              <w:t>.</w:t>
            </w:r>
          </w:p>
        </w:tc>
      </w:tr>
    </w:tbl>
    <w:p w:rsidR="00C60FA5" w:rsidRPr="003F206D" w:rsidRDefault="00C60FA5" w:rsidP="00C60FA5">
      <w:pPr>
        <w:spacing w:after="0" w:line="240" w:lineRule="auto"/>
        <w:jc w:val="both"/>
        <w:rPr>
          <w:rFonts w:ascii="Times New Roman" w:hAnsi="Times New Roman" w:cs="Times New Roman"/>
        </w:rPr>
      </w:pPr>
    </w:p>
    <w:sectPr w:rsidR="00C60FA5" w:rsidRPr="003F206D" w:rsidSect="001E016A">
      <w:headerReference w:type="even" r:id="rId6"/>
      <w:headerReference w:type="default" r:id="rId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4A6" w:rsidRDefault="00A664A6" w:rsidP="00AB4406">
      <w:pPr>
        <w:spacing w:after="0" w:line="240" w:lineRule="auto"/>
      </w:pPr>
      <w:r>
        <w:separator/>
      </w:r>
    </w:p>
  </w:endnote>
  <w:endnote w:type="continuationSeparator" w:id="0">
    <w:p w:rsidR="00A664A6" w:rsidRDefault="00A664A6" w:rsidP="00AB4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4A6" w:rsidRDefault="00A664A6" w:rsidP="00AB4406">
      <w:pPr>
        <w:spacing w:after="0" w:line="240" w:lineRule="auto"/>
      </w:pPr>
      <w:r>
        <w:separator/>
      </w:r>
    </w:p>
  </w:footnote>
  <w:footnote w:type="continuationSeparator" w:id="0">
    <w:p w:rsidR="00A664A6" w:rsidRDefault="00A664A6" w:rsidP="00AB44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6A" w:rsidRPr="001E016A" w:rsidRDefault="001E016A" w:rsidP="009A4CF2">
    <w:pPr>
      <w:pStyle w:val="Header"/>
      <w:tabs>
        <w:tab w:val="clear" w:pos="9360"/>
        <w:tab w:val="right" w:pos="9000"/>
      </w:tabs>
      <w:rPr>
        <w:rFonts w:ascii="Times New Roman" w:hAnsi="Times New Roman"/>
        <w:sz w:val="20"/>
      </w:rPr>
    </w:pPr>
    <w:r w:rsidRPr="001E016A">
      <w:rPr>
        <w:rFonts w:ascii="Times New Roman" w:hAnsi="Times New Roman"/>
        <w:sz w:val="20"/>
      </w:rPr>
      <w:t>1968</w:t>
    </w:r>
    <w:r w:rsidRPr="001E016A">
      <w:rPr>
        <w:rFonts w:ascii="Times New Roman" w:hAnsi="Times New Roman"/>
        <w:sz w:val="20"/>
      </w:rPr>
      <w:ptab w:relativeTo="margin" w:alignment="center" w:leader="none"/>
    </w:r>
    <w:r w:rsidRPr="001E016A">
      <w:rPr>
        <w:rFonts w:ascii="Times New Roman" w:hAnsi="Times New Roman"/>
        <w:i/>
        <w:sz w:val="20"/>
      </w:rPr>
      <w:t>Customs</w:t>
    </w:r>
    <w:r w:rsidRPr="001E016A">
      <w:rPr>
        <w:rFonts w:ascii="Times New Roman" w:hAnsi="Times New Roman"/>
        <w:sz w:val="20"/>
      </w:rPr>
      <w:ptab w:relativeTo="margin" w:alignment="right" w:leader="none"/>
    </w:r>
    <w:r w:rsidRPr="001E016A">
      <w:rPr>
        <w:rFonts w:ascii="Times New Roman" w:hAnsi="Times New Roman"/>
        <w:sz w:val="20"/>
      </w:rPr>
      <w:t>No. 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6A" w:rsidRPr="001E016A" w:rsidRDefault="001E016A">
    <w:pPr>
      <w:pStyle w:val="Header"/>
      <w:rPr>
        <w:rFonts w:ascii="Times New Roman" w:hAnsi="Times New Roman"/>
        <w:sz w:val="20"/>
      </w:rPr>
    </w:pPr>
    <w:r w:rsidRPr="001E016A">
      <w:rPr>
        <w:rFonts w:ascii="Times New Roman" w:hAnsi="Times New Roman"/>
        <w:sz w:val="20"/>
      </w:rPr>
      <w:t>No. 14</w:t>
    </w:r>
    <w:r w:rsidRPr="001E016A">
      <w:rPr>
        <w:rFonts w:ascii="Times New Roman" w:hAnsi="Times New Roman"/>
        <w:sz w:val="20"/>
      </w:rPr>
      <w:ptab w:relativeTo="margin" w:alignment="center" w:leader="none"/>
    </w:r>
    <w:r w:rsidRPr="001E016A">
      <w:rPr>
        <w:rFonts w:ascii="Times New Roman" w:hAnsi="Times New Roman"/>
        <w:i/>
        <w:sz w:val="20"/>
      </w:rPr>
      <w:t>Customs</w:t>
    </w:r>
    <w:r w:rsidRPr="001E016A">
      <w:rPr>
        <w:rFonts w:ascii="Times New Roman" w:hAnsi="Times New Roman"/>
        <w:sz w:val="20"/>
      </w:rPr>
      <w:ptab w:relativeTo="margin" w:alignment="right" w:leader="none"/>
    </w:r>
    <w:r w:rsidRPr="001E016A">
      <w:rPr>
        <w:rFonts w:ascii="Times New Roman" w:hAnsi="Times New Roman"/>
        <w:sz w:val="20"/>
      </w:rPr>
      <w:t>1968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B71AA"/>
    <w:rsid w:val="00045998"/>
    <w:rsid w:val="000832D1"/>
    <w:rsid w:val="000C1FC0"/>
    <w:rsid w:val="000D7F60"/>
    <w:rsid w:val="00146AB3"/>
    <w:rsid w:val="0019573B"/>
    <w:rsid w:val="001A0DD0"/>
    <w:rsid w:val="001A35BE"/>
    <w:rsid w:val="001B151C"/>
    <w:rsid w:val="001B343C"/>
    <w:rsid w:val="001E016A"/>
    <w:rsid w:val="001F04B5"/>
    <w:rsid w:val="002629AB"/>
    <w:rsid w:val="002A52F9"/>
    <w:rsid w:val="00320D12"/>
    <w:rsid w:val="00346EE4"/>
    <w:rsid w:val="003D0A56"/>
    <w:rsid w:val="003F206D"/>
    <w:rsid w:val="0042501E"/>
    <w:rsid w:val="00495D00"/>
    <w:rsid w:val="004D12AA"/>
    <w:rsid w:val="005171B0"/>
    <w:rsid w:val="00532A49"/>
    <w:rsid w:val="00551443"/>
    <w:rsid w:val="00570AC7"/>
    <w:rsid w:val="00573992"/>
    <w:rsid w:val="005E4CE0"/>
    <w:rsid w:val="00614B86"/>
    <w:rsid w:val="00655C4F"/>
    <w:rsid w:val="006A242C"/>
    <w:rsid w:val="006B5644"/>
    <w:rsid w:val="006C1373"/>
    <w:rsid w:val="006E1687"/>
    <w:rsid w:val="00720B34"/>
    <w:rsid w:val="0073441F"/>
    <w:rsid w:val="00752705"/>
    <w:rsid w:val="00761218"/>
    <w:rsid w:val="00775621"/>
    <w:rsid w:val="00796711"/>
    <w:rsid w:val="007D7E84"/>
    <w:rsid w:val="007F22F6"/>
    <w:rsid w:val="008525EE"/>
    <w:rsid w:val="00861675"/>
    <w:rsid w:val="00896122"/>
    <w:rsid w:val="008A651C"/>
    <w:rsid w:val="008E7412"/>
    <w:rsid w:val="00900B2A"/>
    <w:rsid w:val="00907EE6"/>
    <w:rsid w:val="00992B34"/>
    <w:rsid w:val="00992D91"/>
    <w:rsid w:val="009A4CF2"/>
    <w:rsid w:val="009A75C3"/>
    <w:rsid w:val="009B6BB6"/>
    <w:rsid w:val="009D6703"/>
    <w:rsid w:val="00A664A6"/>
    <w:rsid w:val="00A751E5"/>
    <w:rsid w:val="00AB4406"/>
    <w:rsid w:val="00AE07D8"/>
    <w:rsid w:val="00B773E3"/>
    <w:rsid w:val="00B944B3"/>
    <w:rsid w:val="00BB71AA"/>
    <w:rsid w:val="00C60FA5"/>
    <w:rsid w:val="00C7551F"/>
    <w:rsid w:val="00C811C7"/>
    <w:rsid w:val="00CA0624"/>
    <w:rsid w:val="00CB0565"/>
    <w:rsid w:val="00D076A6"/>
    <w:rsid w:val="00D70F1F"/>
    <w:rsid w:val="00D77616"/>
    <w:rsid w:val="00E055EE"/>
    <w:rsid w:val="00E43E64"/>
    <w:rsid w:val="00E60B7C"/>
    <w:rsid w:val="00E675AE"/>
    <w:rsid w:val="00E67E0D"/>
    <w:rsid w:val="00ED14BA"/>
    <w:rsid w:val="00EE1683"/>
    <w:rsid w:val="00F86F92"/>
    <w:rsid w:val="00F87111"/>
    <w:rsid w:val="00F90D83"/>
    <w:rsid w:val="00FA2960"/>
    <w:rsid w:val="00FC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1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B71A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B71A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B71A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B71AA"/>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B71AA"/>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BB71AA"/>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BB71AA"/>
    <w:pPr>
      <w:spacing w:after="0" w:line="240" w:lineRule="auto"/>
    </w:pPr>
    <w:rPr>
      <w:rFonts w:ascii="Times New Roman" w:eastAsia="Times New Roman" w:hAnsi="Times New Roman" w:cs="Times New Roman"/>
      <w:sz w:val="20"/>
      <w:szCs w:val="20"/>
    </w:rPr>
  </w:style>
  <w:style w:type="paragraph" w:customStyle="1" w:styleId="Style696">
    <w:name w:val="Style696"/>
    <w:basedOn w:val="Normal"/>
    <w:rsid w:val="00BB71AA"/>
    <w:pPr>
      <w:spacing w:after="0" w:line="240" w:lineRule="auto"/>
    </w:pPr>
    <w:rPr>
      <w:rFonts w:ascii="Times New Roman" w:eastAsia="Times New Roman" w:hAnsi="Times New Roman" w:cs="Times New Roman"/>
      <w:sz w:val="20"/>
      <w:szCs w:val="20"/>
    </w:rPr>
  </w:style>
  <w:style w:type="paragraph" w:customStyle="1" w:styleId="Style776">
    <w:name w:val="Style776"/>
    <w:basedOn w:val="Normal"/>
    <w:rsid w:val="00BB71AA"/>
    <w:pPr>
      <w:spacing w:after="0" w:line="240" w:lineRule="auto"/>
    </w:pPr>
    <w:rPr>
      <w:rFonts w:ascii="Times New Roman" w:eastAsia="Times New Roman" w:hAnsi="Times New Roman" w:cs="Times New Roman"/>
      <w:sz w:val="20"/>
      <w:szCs w:val="20"/>
    </w:rPr>
  </w:style>
  <w:style w:type="paragraph" w:customStyle="1" w:styleId="Style519">
    <w:name w:val="Style519"/>
    <w:basedOn w:val="Normal"/>
    <w:rsid w:val="00BB71AA"/>
    <w:pPr>
      <w:spacing w:after="0" w:line="240" w:lineRule="auto"/>
    </w:pPr>
    <w:rPr>
      <w:rFonts w:ascii="Times New Roman" w:eastAsia="Times New Roman" w:hAnsi="Times New Roman" w:cs="Times New Roman"/>
      <w:sz w:val="20"/>
      <w:szCs w:val="20"/>
    </w:rPr>
  </w:style>
  <w:style w:type="paragraph" w:customStyle="1" w:styleId="Style909">
    <w:name w:val="Style909"/>
    <w:basedOn w:val="Normal"/>
    <w:rsid w:val="00BB71AA"/>
    <w:pPr>
      <w:spacing w:after="0" w:line="240" w:lineRule="auto"/>
    </w:pPr>
    <w:rPr>
      <w:rFonts w:ascii="Times New Roman" w:eastAsia="Times New Roman" w:hAnsi="Times New Roman" w:cs="Times New Roman"/>
      <w:sz w:val="20"/>
      <w:szCs w:val="20"/>
    </w:rPr>
  </w:style>
  <w:style w:type="paragraph" w:customStyle="1" w:styleId="Style678">
    <w:name w:val="Style678"/>
    <w:basedOn w:val="Normal"/>
    <w:rsid w:val="00BB71AA"/>
    <w:pPr>
      <w:spacing w:after="0" w:line="240" w:lineRule="auto"/>
    </w:pPr>
    <w:rPr>
      <w:rFonts w:ascii="Times New Roman" w:eastAsia="Times New Roman" w:hAnsi="Times New Roman" w:cs="Times New Roman"/>
      <w:sz w:val="20"/>
      <w:szCs w:val="20"/>
    </w:rPr>
  </w:style>
  <w:style w:type="character" w:customStyle="1" w:styleId="CharStyle6">
    <w:name w:val="CharStyle6"/>
    <w:basedOn w:val="DefaultParagraphFont"/>
    <w:rsid w:val="00BB71AA"/>
    <w:rPr>
      <w:rFonts w:ascii="Times New Roman" w:eastAsia="Times New Roman" w:hAnsi="Times New Roman" w:cs="Times New Roman"/>
      <w:b w:val="0"/>
      <w:bCs w:val="0"/>
      <w:i/>
      <w:iCs/>
      <w:smallCaps w:val="0"/>
      <w:sz w:val="22"/>
      <w:szCs w:val="22"/>
    </w:rPr>
  </w:style>
  <w:style w:type="character" w:customStyle="1" w:styleId="CharStyle9">
    <w:name w:val="CharStyle9"/>
    <w:basedOn w:val="DefaultParagraphFont"/>
    <w:rsid w:val="00BB71AA"/>
    <w:rPr>
      <w:rFonts w:ascii="Times New Roman" w:eastAsia="Times New Roman" w:hAnsi="Times New Roman" w:cs="Times New Roman"/>
      <w:b/>
      <w:bCs/>
      <w:i w:val="0"/>
      <w:iCs w:val="0"/>
      <w:smallCaps w:val="0"/>
      <w:sz w:val="14"/>
      <w:szCs w:val="14"/>
    </w:rPr>
  </w:style>
  <w:style w:type="character" w:customStyle="1" w:styleId="CharStyle10">
    <w:name w:val="CharStyle10"/>
    <w:basedOn w:val="DefaultParagraphFont"/>
    <w:rsid w:val="00BB71AA"/>
    <w:rPr>
      <w:rFonts w:ascii="Times New Roman" w:eastAsia="Times New Roman" w:hAnsi="Times New Roman" w:cs="Times New Roman"/>
      <w:b w:val="0"/>
      <w:bCs w:val="0"/>
      <w:i w:val="0"/>
      <w:iCs w:val="0"/>
      <w:smallCaps w:val="0"/>
      <w:sz w:val="22"/>
      <w:szCs w:val="22"/>
    </w:rPr>
  </w:style>
  <w:style w:type="character" w:customStyle="1" w:styleId="CharStyle24">
    <w:name w:val="CharStyle24"/>
    <w:basedOn w:val="DefaultParagraphFont"/>
    <w:rsid w:val="00BB71AA"/>
    <w:rPr>
      <w:rFonts w:ascii="Times New Roman" w:eastAsia="Times New Roman" w:hAnsi="Times New Roman" w:cs="Times New Roman"/>
      <w:b/>
      <w:bCs/>
      <w:i w:val="0"/>
      <w:iCs w:val="0"/>
      <w:smallCaps w:val="0"/>
      <w:spacing w:val="-10"/>
      <w:sz w:val="36"/>
      <w:szCs w:val="36"/>
    </w:rPr>
  </w:style>
  <w:style w:type="character" w:customStyle="1" w:styleId="CharStyle27">
    <w:name w:val="CharStyle27"/>
    <w:basedOn w:val="DefaultParagraphFont"/>
    <w:rsid w:val="00BB71AA"/>
    <w:rPr>
      <w:rFonts w:ascii="Times New Roman" w:eastAsia="Times New Roman" w:hAnsi="Times New Roman" w:cs="Times New Roman"/>
      <w:b/>
      <w:bCs/>
      <w:i/>
      <w:iCs/>
      <w:smallCaps w:val="0"/>
      <w:sz w:val="24"/>
      <w:szCs w:val="24"/>
    </w:rPr>
  </w:style>
  <w:style w:type="character" w:customStyle="1" w:styleId="CharStyle42">
    <w:name w:val="CharStyle42"/>
    <w:basedOn w:val="DefaultParagraphFont"/>
    <w:rsid w:val="00BB71AA"/>
    <w:rPr>
      <w:rFonts w:ascii="Times New Roman" w:eastAsia="Times New Roman" w:hAnsi="Times New Roman" w:cs="Times New Roman"/>
      <w:b/>
      <w:bCs/>
      <w:i w:val="0"/>
      <w:iCs w:val="0"/>
      <w:smallCaps w:val="0"/>
      <w:spacing w:val="-10"/>
      <w:sz w:val="24"/>
      <w:szCs w:val="24"/>
    </w:rPr>
  </w:style>
  <w:style w:type="character" w:customStyle="1" w:styleId="CharStyle138">
    <w:name w:val="CharStyle138"/>
    <w:basedOn w:val="DefaultParagraphFont"/>
    <w:rsid w:val="00BB71AA"/>
    <w:rPr>
      <w:rFonts w:ascii="Times New Roman" w:eastAsia="Times New Roman" w:hAnsi="Times New Roman" w:cs="Times New Roman"/>
      <w:b/>
      <w:bCs/>
      <w:i w:val="0"/>
      <w:iCs w:val="0"/>
      <w:smallCaps/>
      <w:sz w:val="20"/>
      <w:szCs w:val="20"/>
    </w:rPr>
  </w:style>
  <w:style w:type="character" w:customStyle="1" w:styleId="CharStyle147">
    <w:name w:val="CharStyle147"/>
    <w:basedOn w:val="DefaultParagraphFont"/>
    <w:rsid w:val="00BB71AA"/>
    <w:rPr>
      <w:rFonts w:ascii="Times New Roman" w:eastAsia="Times New Roman" w:hAnsi="Times New Roman" w:cs="Times New Roman"/>
      <w:b/>
      <w:bCs/>
      <w:i w:val="0"/>
      <w:iCs w:val="0"/>
      <w:smallCaps/>
      <w:sz w:val="16"/>
      <w:szCs w:val="16"/>
    </w:rPr>
  </w:style>
  <w:style w:type="character" w:customStyle="1" w:styleId="CharStyle343">
    <w:name w:val="CharStyle343"/>
    <w:basedOn w:val="DefaultParagraphFont"/>
    <w:rsid w:val="00BB71AA"/>
    <w:rPr>
      <w:rFonts w:ascii="Times New Roman" w:eastAsia="Times New Roman" w:hAnsi="Times New Roman" w:cs="Times New Roman"/>
      <w:b/>
      <w:bCs/>
      <w:i w:val="0"/>
      <w:iCs w:val="0"/>
      <w:smallCaps w:val="0"/>
      <w:sz w:val="24"/>
      <w:szCs w:val="24"/>
    </w:rPr>
  </w:style>
  <w:style w:type="character" w:customStyle="1" w:styleId="CharStyle490">
    <w:name w:val="CharStyle490"/>
    <w:basedOn w:val="DefaultParagraphFont"/>
    <w:rsid w:val="00BB71AA"/>
    <w:rPr>
      <w:rFonts w:ascii="Times New Roman" w:eastAsia="Times New Roman" w:hAnsi="Times New Roman" w:cs="Times New Roman"/>
      <w:b/>
      <w:bCs/>
      <w:i w:val="0"/>
      <w:iCs w:val="0"/>
      <w:smallCaps w:val="0"/>
      <w:sz w:val="16"/>
      <w:szCs w:val="16"/>
    </w:rPr>
  </w:style>
  <w:style w:type="character" w:customStyle="1" w:styleId="CharStyle504">
    <w:name w:val="CharStyle504"/>
    <w:basedOn w:val="DefaultParagraphFont"/>
    <w:rsid w:val="00BB71AA"/>
    <w:rPr>
      <w:rFonts w:ascii="Times New Roman" w:eastAsia="Times New Roman" w:hAnsi="Times New Roman" w:cs="Times New Roman"/>
      <w:b w:val="0"/>
      <w:bCs w:val="0"/>
      <w:i/>
      <w:iCs/>
      <w:smallCaps/>
      <w:sz w:val="16"/>
      <w:szCs w:val="16"/>
    </w:rPr>
  </w:style>
  <w:style w:type="character" w:customStyle="1" w:styleId="CharStyle646">
    <w:name w:val="CharStyle646"/>
    <w:basedOn w:val="DefaultParagraphFont"/>
    <w:rsid w:val="00BB71AA"/>
    <w:rPr>
      <w:rFonts w:ascii="Times New Roman" w:eastAsia="Times New Roman" w:hAnsi="Times New Roman" w:cs="Times New Roman"/>
      <w:b/>
      <w:bCs/>
      <w:i/>
      <w:iCs/>
      <w:smallCaps w:val="0"/>
      <w:sz w:val="16"/>
      <w:szCs w:val="16"/>
    </w:rPr>
  </w:style>
  <w:style w:type="character" w:customStyle="1" w:styleId="CharStyle654">
    <w:name w:val="CharStyle654"/>
    <w:basedOn w:val="DefaultParagraphFont"/>
    <w:rsid w:val="00BB71AA"/>
    <w:rPr>
      <w:rFonts w:ascii="Times New Roman" w:eastAsia="Times New Roman" w:hAnsi="Times New Roman" w:cs="Times New Roman"/>
      <w:b/>
      <w:bCs/>
      <w:i w:val="0"/>
      <w:iCs w:val="0"/>
      <w:smallCaps/>
      <w:sz w:val="16"/>
      <w:szCs w:val="16"/>
    </w:rPr>
  </w:style>
  <w:style w:type="character" w:customStyle="1" w:styleId="CharStyle659">
    <w:name w:val="CharStyle659"/>
    <w:basedOn w:val="DefaultParagraphFont"/>
    <w:rsid w:val="00BB71AA"/>
    <w:rPr>
      <w:rFonts w:ascii="Sylfaen" w:eastAsia="Sylfaen" w:hAnsi="Sylfaen" w:cs="Sylfaen"/>
      <w:b/>
      <w:bCs/>
      <w:i w:val="0"/>
      <w:iCs w:val="0"/>
      <w:smallCaps w:val="0"/>
      <w:sz w:val="50"/>
      <w:szCs w:val="50"/>
    </w:rPr>
  </w:style>
  <w:style w:type="paragraph" w:styleId="Header">
    <w:name w:val="header"/>
    <w:basedOn w:val="Normal"/>
    <w:link w:val="HeaderChar"/>
    <w:uiPriority w:val="99"/>
    <w:semiHidden/>
    <w:unhideWhenUsed/>
    <w:rsid w:val="00AB44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4406"/>
  </w:style>
  <w:style w:type="paragraph" w:styleId="Footer">
    <w:name w:val="footer"/>
    <w:basedOn w:val="Normal"/>
    <w:link w:val="FooterChar"/>
    <w:uiPriority w:val="99"/>
    <w:semiHidden/>
    <w:unhideWhenUsed/>
    <w:rsid w:val="00AB44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4406"/>
  </w:style>
  <w:style w:type="paragraph" w:styleId="BalloonText">
    <w:name w:val="Balloon Text"/>
    <w:basedOn w:val="Normal"/>
    <w:link w:val="BalloonTextChar"/>
    <w:uiPriority w:val="99"/>
    <w:semiHidden/>
    <w:unhideWhenUsed/>
    <w:rsid w:val="00AB4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4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2017-05-04T22:06:00Z</dcterms:created>
  <dcterms:modified xsi:type="dcterms:W3CDTF">2019-01-16T19:38:00Z</dcterms:modified>
</cp:coreProperties>
</file>