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03" w:rsidRPr="0042536E" w:rsidRDefault="005E087A" w:rsidP="00633403">
      <w:pPr>
        <w:spacing w:after="0" w:line="240" w:lineRule="auto"/>
        <w:jc w:val="center"/>
        <w:rPr>
          <w:rFonts w:ascii="Times New Roman" w:hAnsi="Times New Roman" w:cs="Times New Roman"/>
          <w:b/>
          <w:sz w:val="36"/>
        </w:rPr>
      </w:pPr>
      <w:bookmarkStart w:id="0" w:name="_GoBack"/>
      <w:bookmarkEnd w:id="0"/>
      <w:r w:rsidRPr="0042536E">
        <w:rPr>
          <w:rFonts w:ascii="Times New Roman" w:hAnsi="Times New Roman" w:cs="Times New Roman"/>
          <w:b/>
          <w:sz w:val="36"/>
        </w:rPr>
        <w:t>Universities (Financial Assistance)</w:t>
      </w:r>
      <w:r w:rsidR="00633403" w:rsidRPr="0042536E">
        <w:rPr>
          <w:rFonts w:ascii="Times New Roman" w:hAnsi="Times New Roman" w:cs="Times New Roman"/>
          <w:b/>
          <w:sz w:val="36"/>
        </w:rPr>
        <w:t xml:space="preserve"> </w:t>
      </w:r>
      <w:r w:rsidRPr="0042536E">
        <w:rPr>
          <w:rFonts w:ascii="Times New Roman" w:hAnsi="Times New Roman" w:cs="Times New Roman"/>
          <w:b/>
          <w:sz w:val="36"/>
        </w:rPr>
        <w:t>(No. 2)</w:t>
      </w:r>
    </w:p>
    <w:p w:rsidR="005E087A" w:rsidRPr="00633403" w:rsidRDefault="005E087A" w:rsidP="00633403">
      <w:pPr>
        <w:pBdr>
          <w:top w:val="single" w:sz="4" w:space="1" w:color="auto"/>
        </w:pBdr>
        <w:spacing w:before="200" w:after="0" w:line="240" w:lineRule="auto"/>
        <w:ind w:left="4032" w:right="4032"/>
        <w:jc w:val="center"/>
        <w:rPr>
          <w:rFonts w:ascii="Times New Roman" w:hAnsi="Times New Roman" w:cs="Times New Roman"/>
        </w:rPr>
      </w:pPr>
    </w:p>
    <w:p w:rsidR="005E087A" w:rsidRPr="00633403" w:rsidRDefault="003A1643" w:rsidP="00633403">
      <w:pPr>
        <w:spacing w:before="120" w:after="120" w:line="240" w:lineRule="auto"/>
        <w:jc w:val="center"/>
        <w:rPr>
          <w:rFonts w:ascii="Times New Roman" w:hAnsi="Times New Roman" w:cs="Times New Roman"/>
          <w:b/>
          <w:sz w:val="28"/>
        </w:rPr>
      </w:pPr>
      <w:r w:rsidRPr="00633403">
        <w:rPr>
          <w:rFonts w:ascii="Times New Roman" w:hAnsi="Times New Roman" w:cs="Times New Roman"/>
          <w:b/>
          <w:sz w:val="28"/>
        </w:rPr>
        <w:t>No. 101 of 1965</w:t>
      </w:r>
    </w:p>
    <w:p w:rsidR="005E087A" w:rsidRPr="00633403" w:rsidRDefault="005E087A" w:rsidP="007B36E1">
      <w:pPr>
        <w:spacing w:before="120" w:after="120" w:line="240" w:lineRule="auto"/>
        <w:ind w:left="432" w:hanging="432"/>
        <w:jc w:val="center"/>
        <w:rPr>
          <w:rFonts w:ascii="Times New Roman" w:hAnsi="Times New Roman" w:cs="Times New Roman"/>
          <w:sz w:val="26"/>
        </w:rPr>
      </w:pPr>
      <w:r w:rsidRPr="00633403">
        <w:rPr>
          <w:rFonts w:ascii="Times New Roman" w:hAnsi="Times New Roman" w:cs="Times New Roman"/>
          <w:sz w:val="26"/>
        </w:rPr>
        <w:t xml:space="preserve">An Act to amend the </w:t>
      </w:r>
      <w:r w:rsidR="003A1643" w:rsidRPr="00633403">
        <w:rPr>
          <w:rFonts w:ascii="Times New Roman" w:hAnsi="Times New Roman" w:cs="Times New Roman"/>
          <w:i/>
          <w:sz w:val="26"/>
        </w:rPr>
        <w:t xml:space="preserve">Universities </w:t>
      </w:r>
      <w:r w:rsidR="003A1643" w:rsidRPr="007B36E1">
        <w:rPr>
          <w:rFonts w:ascii="Times New Roman" w:hAnsi="Times New Roman" w:cs="Times New Roman"/>
          <w:sz w:val="26"/>
        </w:rPr>
        <w:t>(</w:t>
      </w:r>
      <w:r w:rsidR="003A1643" w:rsidRPr="00633403">
        <w:rPr>
          <w:rFonts w:ascii="Times New Roman" w:hAnsi="Times New Roman" w:cs="Times New Roman"/>
          <w:i/>
          <w:sz w:val="26"/>
        </w:rPr>
        <w:t>Financial Assistance</w:t>
      </w:r>
      <w:r w:rsidRPr="00633403">
        <w:rPr>
          <w:rFonts w:ascii="Times New Roman" w:hAnsi="Times New Roman" w:cs="Times New Roman"/>
          <w:sz w:val="26"/>
        </w:rPr>
        <w:t>)</w:t>
      </w:r>
      <w:r w:rsidR="003A1643" w:rsidRPr="00633403">
        <w:rPr>
          <w:rFonts w:ascii="Times New Roman" w:hAnsi="Times New Roman" w:cs="Times New Roman"/>
          <w:i/>
          <w:sz w:val="26"/>
        </w:rPr>
        <w:t xml:space="preserve"> Act </w:t>
      </w:r>
      <w:r w:rsidRPr="00633403">
        <w:rPr>
          <w:rFonts w:ascii="Times New Roman" w:hAnsi="Times New Roman" w:cs="Times New Roman"/>
          <w:sz w:val="26"/>
        </w:rPr>
        <w:t>1963</w:t>
      </w:r>
      <w:r w:rsidR="007B36E1">
        <w:rPr>
          <w:rFonts w:ascii="Times New Roman" w:hAnsi="Times New Roman" w:cs="Times New Roman"/>
          <w:sz w:val="26"/>
        </w:rPr>
        <w:t>–</w:t>
      </w:r>
      <w:r w:rsidRPr="00633403">
        <w:rPr>
          <w:rFonts w:ascii="Times New Roman" w:hAnsi="Times New Roman" w:cs="Times New Roman"/>
          <w:sz w:val="26"/>
        </w:rPr>
        <w:t xml:space="preserve">1964, as amended by the </w:t>
      </w:r>
      <w:r w:rsidR="003A1643" w:rsidRPr="00633403">
        <w:rPr>
          <w:rFonts w:ascii="Times New Roman" w:hAnsi="Times New Roman" w:cs="Times New Roman"/>
          <w:i/>
          <w:sz w:val="26"/>
        </w:rPr>
        <w:t xml:space="preserve">Universities </w:t>
      </w:r>
      <w:r w:rsidRPr="00C439AB">
        <w:rPr>
          <w:rFonts w:ascii="Times New Roman" w:hAnsi="Times New Roman" w:cs="Times New Roman"/>
          <w:sz w:val="26"/>
        </w:rPr>
        <w:t>(</w:t>
      </w:r>
      <w:r w:rsidR="003A1643" w:rsidRPr="00633403">
        <w:rPr>
          <w:rFonts w:ascii="Times New Roman" w:hAnsi="Times New Roman" w:cs="Times New Roman"/>
          <w:i/>
          <w:sz w:val="26"/>
        </w:rPr>
        <w:t>Financial Assistance</w:t>
      </w:r>
      <w:r w:rsidRPr="00633403">
        <w:rPr>
          <w:rFonts w:ascii="Times New Roman" w:hAnsi="Times New Roman" w:cs="Times New Roman"/>
          <w:sz w:val="26"/>
        </w:rPr>
        <w:t>)</w:t>
      </w:r>
      <w:r w:rsidR="003A1643" w:rsidRPr="00633403">
        <w:rPr>
          <w:rFonts w:ascii="Times New Roman" w:hAnsi="Times New Roman" w:cs="Times New Roman"/>
          <w:i/>
          <w:sz w:val="26"/>
        </w:rPr>
        <w:t xml:space="preserve"> Act </w:t>
      </w:r>
      <w:r w:rsidRPr="00633403">
        <w:rPr>
          <w:rFonts w:ascii="Times New Roman" w:hAnsi="Times New Roman" w:cs="Times New Roman"/>
          <w:sz w:val="26"/>
        </w:rPr>
        <w:t>1965.</w:t>
      </w:r>
    </w:p>
    <w:p w:rsidR="005E087A" w:rsidRPr="00390484" w:rsidRDefault="005E087A" w:rsidP="00633403">
      <w:pPr>
        <w:spacing w:before="120" w:after="120" w:line="240" w:lineRule="auto"/>
        <w:jc w:val="right"/>
        <w:rPr>
          <w:rFonts w:ascii="Times New Roman" w:hAnsi="Times New Roman" w:cs="Times New Roman"/>
          <w:sz w:val="26"/>
        </w:rPr>
      </w:pPr>
      <w:r w:rsidRPr="00390484">
        <w:rPr>
          <w:rFonts w:ascii="Times New Roman" w:hAnsi="Times New Roman" w:cs="Times New Roman"/>
          <w:sz w:val="26"/>
        </w:rPr>
        <w:t>[</w:t>
      </w:r>
      <w:r w:rsidR="003A1643" w:rsidRPr="00390484">
        <w:rPr>
          <w:rFonts w:ascii="Times New Roman" w:hAnsi="Times New Roman" w:cs="Times New Roman"/>
          <w:sz w:val="26"/>
        </w:rPr>
        <w:t>Assented to 13 December, 1965</w:t>
      </w:r>
      <w:r w:rsidRPr="00390484">
        <w:rPr>
          <w:rFonts w:ascii="Times New Roman" w:hAnsi="Times New Roman" w:cs="Times New Roman"/>
          <w:sz w:val="26"/>
        </w:rPr>
        <w:t>]</w:t>
      </w:r>
    </w:p>
    <w:p w:rsidR="005E087A" w:rsidRDefault="005E087A" w:rsidP="00016177">
      <w:pPr>
        <w:spacing w:after="0" w:line="240" w:lineRule="auto"/>
        <w:jc w:val="both"/>
        <w:rPr>
          <w:rFonts w:ascii="Times New Roman" w:hAnsi="Times New Roman"/>
        </w:rPr>
      </w:pPr>
      <w:r w:rsidRPr="00390484">
        <w:rPr>
          <w:rFonts w:ascii="Times New Roman" w:hAnsi="Times New Roman"/>
        </w:rPr>
        <w:t>BE it enacted by the Queen</w:t>
      </w:r>
      <w:r w:rsidR="005B714D" w:rsidRPr="00390484">
        <w:rPr>
          <w:rFonts w:ascii="Times New Roman" w:hAnsi="Times New Roman"/>
        </w:rPr>
        <w:t>’</w:t>
      </w:r>
      <w:r w:rsidRPr="00390484">
        <w:rPr>
          <w:rFonts w:ascii="Times New Roman" w:hAnsi="Times New Roman"/>
        </w:rPr>
        <w:t>s Most Excellent Majesty, the Senate, and the House of Representatives of the Commonwealth of Australia, as follows:—</w:t>
      </w:r>
    </w:p>
    <w:p w:rsidR="00390484" w:rsidRPr="00ED76A7" w:rsidRDefault="00390484" w:rsidP="00390484">
      <w:pPr>
        <w:spacing w:before="120" w:after="60" w:line="240" w:lineRule="auto"/>
        <w:jc w:val="both"/>
        <w:rPr>
          <w:rFonts w:ascii="Times New Roman" w:hAnsi="Times New Roman" w:cs="Times New Roman"/>
          <w:b/>
          <w:sz w:val="20"/>
        </w:rPr>
      </w:pPr>
      <w:r w:rsidRPr="00ED76A7">
        <w:rPr>
          <w:rFonts w:ascii="Times New Roman" w:hAnsi="Times New Roman" w:cs="Times New Roman"/>
          <w:b/>
          <w:sz w:val="20"/>
        </w:rPr>
        <w:t>Short title and citation.</w:t>
      </w:r>
    </w:p>
    <w:p w:rsidR="005E087A" w:rsidRPr="00EC1B01" w:rsidRDefault="003A1643" w:rsidP="00551D66">
      <w:pPr>
        <w:spacing w:after="0" w:line="240" w:lineRule="auto"/>
        <w:ind w:firstLine="432"/>
        <w:jc w:val="both"/>
        <w:rPr>
          <w:rFonts w:ascii="Times New Roman" w:hAnsi="Times New Roman"/>
        </w:rPr>
      </w:pPr>
      <w:r w:rsidRPr="00EC1B01">
        <w:rPr>
          <w:rFonts w:ascii="Times New Roman" w:hAnsi="Times New Roman"/>
          <w:b/>
        </w:rPr>
        <w:t>1.</w:t>
      </w:r>
      <w:r w:rsidR="005E087A" w:rsidRPr="00EC1B01">
        <w:rPr>
          <w:rFonts w:ascii="Times New Roman" w:hAnsi="Times New Roman"/>
        </w:rPr>
        <w:t>—(1.)</w:t>
      </w:r>
      <w:r w:rsidR="00551D66">
        <w:rPr>
          <w:rFonts w:ascii="Times New Roman" w:hAnsi="Times New Roman"/>
        </w:rPr>
        <w:tab/>
      </w:r>
      <w:r w:rsidR="005E087A" w:rsidRPr="00EC1B01">
        <w:rPr>
          <w:rFonts w:ascii="Times New Roman" w:hAnsi="Times New Roman"/>
        </w:rPr>
        <w:t xml:space="preserve">This Act may be cited as the </w:t>
      </w:r>
      <w:r w:rsidRPr="00EC1B01">
        <w:rPr>
          <w:rFonts w:ascii="Times New Roman" w:hAnsi="Times New Roman"/>
          <w:i/>
        </w:rPr>
        <w:t xml:space="preserve">Universities </w:t>
      </w:r>
      <w:r w:rsidR="005E087A" w:rsidRPr="00EC1B01">
        <w:rPr>
          <w:rFonts w:ascii="Times New Roman" w:hAnsi="Times New Roman"/>
        </w:rPr>
        <w:t>(</w:t>
      </w:r>
      <w:r w:rsidRPr="00EC1B01">
        <w:rPr>
          <w:rFonts w:ascii="Times New Roman" w:hAnsi="Times New Roman"/>
          <w:i/>
        </w:rPr>
        <w:t>Financial Assistance</w:t>
      </w:r>
      <w:r w:rsidR="005E087A" w:rsidRPr="00EC1B01">
        <w:rPr>
          <w:rFonts w:ascii="Times New Roman" w:hAnsi="Times New Roman"/>
        </w:rPr>
        <w:t>)</w:t>
      </w:r>
      <w:r w:rsidRPr="00EC1B01">
        <w:rPr>
          <w:rFonts w:ascii="Times New Roman" w:hAnsi="Times New Roman"/>
          <w:i/>
        </w:rPr>
        <w:t xml:space="preserve"> Act </w:t>
      </w:r>
      <w:r w:rsidR="005E087A" w:rsidRPr="00EC1B01">
        <w:rPr>
          <w:rFonts w:ascii="Times New Roman" w:hAnsi="Times New Roman"/>
        </w:rPr>
        <w:t>(</w:t>
      </w:r>
      <w:r w:rsidRPr="00EC1B01">
        <w:rPr>
          <w:rFonts w:ascii="Times New Roman" w:hAnsi="Times New Roman"/>
          <w:i/>
        </w:rPr>
        <w:t xml:space="preserve">No. </w:t>
      </w:r>
      <w:r w:rsidR="005E087A" w:rsidRPr="00EC1B01">
        <w:rPr>
          <w:rFonts w:ascii="Times New Roman" w:hAnsi="Times New Roman"/>
        </w:rPr>
        <w:t>2) 1965.</w:t>
      </w:r>
    </w:p>
    <w:p w:rsidR="005E087A" w:rsidRPr="00EC1B01" w:rsidRDefault="005E087A" w:rsidP="002737F0">
      <w:pPr>
        <w:tabs>
          <w:tab w:val="left" w:pos="990"/>
        </w:tabs>
        <w:spacing w:after="0" w:line="240" w:lineRule="auto"/>
        <w:ind w:firstLine="432"/>
        <w:jc w:val="both"/>
        <w:rPr>
          <w:rFonts w:ascii="Times New Roman" w:hAnsi="Times New Roman"/>
        </w:rPr>
      </w:pPr>
      <w:r w:rsidRPr="00EC1B01">
        <w:rPr>
          <w:rFonts w:ascii="Times New Roman" w:hAnsi="Times New Roman"/>
        </w:rPr>
        <w:t>(2.)</w:t>
      </w:r>
      <w:r w:rsidR="007632ED">
        <w:rPr>
          <w:rFonts w:ascii="Times New Roman" w:hAnsi="Times New Roman"/>
        </w:rPr>
        <w:tab/>
      </w:r>
      <w:r w:rsidRPr="00EC1B01">
        <w:rPr>
          <w:rFonts w:ascii="Times New Roman" w:hAnsi="Times New Roman"/>
        </w:rPr>
        <w:t xml:space="preserve">The </w:t>
      </w:r>
      <w:r w:rsidR="003A1643" w:rsidRPr="00EC1B01">
        <w:rPr>
          <w:rFonts w:ascii="Times New Roman" w:hAnsi="Times New Roman"/>
          <w:i/>
        </w:rPr>
        <w:t xml:space="preserve">Universities </w:t>
      </w:r>
      <w:r w:rsidRPr="00EC1B01">
        <w:rPr>
          <w:rFonts w:ascii="Times New Roman" w:hAnsi="Times New Roman"/>
        </w:rPr>
        <w:t>(</w:t>
      </w:r>
      <w:r w:rsidR="003A1643" w:rsidRPr="00EC1B01">
        <w:rPr>
          <w:rFonts w:ascii="Times New Roman" w:hAnsi="Times New Roman"/>
          <w:i/>
        </w:rPr>
        <w:t>Financial Assistance</w:t>
      </w:r>
      <w:r w:rsidRPr="00EC1B01">
        <w:rPr>
          <w:rFonts w:ascii="Times New Roman" w:hAnsi="Times New Roman"/>
        </w:rPr>
        <w:t>)</w:t>
      </w:r>
      <w:r w:rsidR="003A1643" w:rsidRPr="00EC1B01">
        <w:rPr>
          <w:rFonts w:ascii="Times New Roman" w:hAnsi="Times New Roman"/>
          <w:i/>
        </w:rPr>
        <w:t xml:space="preserve"> Act </w:t>
      </w:r>
      <w:r w:rsidRPr="00EC1B01">
        <w:rPr>
          <w:rFonts w:ascii="Times New Roman" w:hAnsi="Times New Roman"/>
        </w:rPr>
        <w:t>1963</w:t>
      </w:r>
      <w:r w:rsidR="00043655">
        <w:rPr>
          <w:rFonts w:ascii="Times New Roman" w:hAnsi="Times New Roman"/>
        </w:rPr>
        <w:t>–</w:t>
      </w:r>
      <w:r w:rsidR="00390484">
        <w:rPr>
          <w:rFonts w:ascii="Times New Roman" w:hAnsi="Times New Roman"/>
        </w:rPr>
        <w:t>1964,</w:t>
      </w:r>
      <w:r w:rsidRPr="00EC1B01">
        <w:rPr>
          <w:rFonts w:ascii="Times New Roman" w:hAnsi="Times New Roman"/>
        </w:rPr>
        <w:t xml:space="preserve"> as amended by the </w:t>
      </w:r>
      <w:r w:rsidR="003A1643" w:rsidRPr="00EC1B01">
        <w:rPr>
          <w:rFonts w:ascii="Times New Roman" w:hAnsi="Times New Roman"/>
          <w:i/>
        </w:rPr>
        <w:t xml:space="preserve">Universities </w:t>
      </w:r>
      <w:r w:rsidRPr="00EC1B01">
        <w:rPr>
          <w:rFonts w:ascii="Times New Roman" w:hAnsi="Times New Roman"/>
        </w:rPr>
        <w:t>(</w:t>
      </w:r>
      <w:r w:rsidR="003A1643" w:rsidRPr="00EC1B01">
        <w:rPr>
          <w:rFonts w:ascii="Times New Roman" w:hAnsi="Times New Roman"/>
          <w:i/>
        </w:rPr>
        <w:t>Financial Assistance</w:t>
      </w:r>
      <w:r w:rsidRPr="00EC1B01">
        <w:rPr>
          <w:rFonts w:ascii="Times New Roman" w:hAnsi="Times New Roman"/>
        </w:rPr>
        <w:t>)</w:t>
      </w:r>
      <w:r w:rsidR="003A1643" w:rsidRPr="00EC1B01">
        <w:rPr>
          <w:rFonts w:ascii="Times New Roman" w:hAnsi="Times New Roman"/>
          <w:i/>
        </w:rPr>
        <w:t xml:space="preserve"> Act </w:t>
      </w:r>
      <w:r w:rsidR="00390484">
        <w:rPr>
          <w:rFonts w:ascii="Times New Roman" w:hAnsi="Times New Roman"/>
        </w:rPr>
        <w:t>1965,</w:t>
      </w:r>
      <w:r w:rsidRPr="00EC1B01">
        <w:rPr>
          <w:rFonts w:ascii="Times New Roman" w:hAnsi="Times New Roman"/>
        </w:rPr>
        <w:t xml:space="preserve"> is in this Act referred to as the Principal Act.</w:t>
      </w:r>
    </w:p>
    <w:p w:rsidR="005E087A" w:rsidRPr="00EC1B01" w:rsidRDefault="005E087A" w:rsidP="002737F0">
      <w:pPr>
        <w:tabs>
          <w:tab w:val="left" w:pos="990"/>
        </w:tabs>
        <w:spacing w:after="0" w:line="240" w:lineRule="auto"/>
        <w:ind w:firstLine="432"/>
        <w:jc w:val="both"/>
        <w:rPr>
          <w:rFonts w:ascii="Times New Roman" w:hAnsi="Times New Roman"/>
        </w:rPr>
      </w:pPr>
      <w:r w:rsidRPr="00EC1B01">
        <w:rPr>
          <w:rFonts w:ascii="Times New Roman" w:hAnsi="Times New Roman"/>
        </w:rPr>
        <w:t>(3.)</w:t>
      </w:r>
      <w:r w:rsidR="008E5091">
        <w:rPr>
          <w:rFonts w:ascii="Times New Roman" w:hAnsi="Times New Roman"/>
        </w:rPr>
        <w:tab/>
      </w:r>
      <w:r w:rsidRPr="00EC1B01">
        <w:rPr>
          <w:rFonts w:ascii="Times New Roman" w:hAnsi="Times New Roman"/>
        </w:rPr>
        <w:t xml:space="preserve">Section 1 of the </w:t>
      </w:r>
      <w:r w:rsidR="003A1643" w:rsidRPr="00EC1B01">
        <w:rPr>
          <w:rFonts w:ascii="Times New Roman" w:hAnsi="Times New Roman"/>
          <w:i/>
        </w:rPr>
        <w:t xml:space="preserve">Universities </w:t>
      </w:r>
      <w:r w:rsidRPr="00EC1B01">
        <w:rPr>
          <w:rFonts w:ascii="Times New Roman" w:hAnsi="Times New Roman"/>
        </w:rPr>
        <w:t>(</w:t>
      </w:r>
      <w:r w:rsidR="003A1643" w:rsidRPr="00EC1B01">
        <w:rPr>
          <w:rFonts w:ascii="Times New Roman" w:hAnsi="Times New Roman"/>
          <w:i/>
        </w:rPr>
        <w:t>Financial Assistance</w:t>
      </w:r>
      <w:r w:rsidRPr="00EC1B01">
        <w:rPr>
          <w:rFonts w:ascii="Times New Roman" w:hAnsi="Times New Roman"/>
        </w:rPr>
        <w:t>)</w:t>
      </w:r>
      <w:r w:rsidR="003A1643" w:rsidRPr="00EC1B01">
        <w:rPr>
          <w:rFonts w:ascii="Times New Roman" w:hAnsi="Times New Roman"/>
          <w:i/>
        </w:rPr>
        <w:t xml:space="preserve"> Act </w:t>
      </w:r>
      <w:r w:rsidRPr="00EC1B01">
        <w:rPr>
          <w:rFonts w:ascii="Times New Roman" w:hAnsi="Times New Roman"/>
        </w:rPr>
        <w:t>1965 is amended by omitting sub-section (3.).</w:t>
      </w:r>
    </w:p>
    <w:p w:rsidR="005E087A" w:rsidRPr="00EC1B01" w:rsidRDefault="005E087A" w:rsidP="002737F0">
      <w:pPr>
        <w:tabs>
          <w:tab w:val="left" w:pos="990"/>
        </w:tabs>
        <w:spacing w:after="0" w:line="240" w:lineRule="auto"/>
        <w:ind w:firstLine="432"/>
        <w:jc w:val="both"/>
        <w:rPr>
          <w:rFonts w:ascii="Times New Roman" w:hAnsi="Times New Roman"/>
        </w:rPr>
      </w:pPr>
      <w:r w:rsidRPr="00EC1B01">
        <w:rPr>
          <w:rFonts w:ascii="Times New Roman" w:hAnsi="Times New Roman"/>
        </w:rPr>
        <w:t>(4.)</w:t>
      </w:r>
      <w:r w:rsidR="008E5091">
        <w:rPr>
          <w:rFonts w:ascii="Times New Roman" w:hAnsi="Times New Roman"/>
        </w:rPr>
        <w:tab/>
      </w:r>
      <w:r w:rsidRPr="00EC1B01">
        <w:rPr>
          <w:rFonts w:ascii="Times New Roman" w:hAnsi="Times New Roman"/>
        </w:rPr>
        <w:t xml:space="preserve">The Principal Act, as amended by this Act, may be cited as the </w:t>
      </w:r>
      <w:r w:rsidR="003A1643" w:rsidRPr="00EC1B01">
        <w:rPr>
          <w:rFonts w:ascii="Times New Roman" w:hAnsi="Times New Roman"/>
          <w:i/>
        </w:rPr>
        <w:t xml:space="preserve">Universities </w:t>
      </w:r>
      <w:r w:rsidRPr="00EC1B01">
        <w:rPr>
          <w:rFonts w:ascii="Times New Roman" w:hAnsi="Times New Roman"/>
        </w:rPr>
        <w:t>(</w:t>
      </w:r>
      <w:r w:rsidR="003A1643" w:rsidRPr="00EC1B01">
        <w:rPr>
          <w:rFonts w:ascii="Times New Roman" w:hAnsi="Times New Roman"/>
          <w:i/>
        </w:rPr>
        <w:t xml:space="preserve">Financial </w:t>
      </w:r>
      <w:r w:rsidR="003A1643" w:rsidRPr="008E5091">
        <w:rPr>
          <w:rFonts w:ascii="Times New Roman" w:hAnsi="Times New Roman"/>
        </w:rPr>
        <w:t>Assistance</w:t>
      </w:r>
      <w:r w:rsidRPr="00EC1B01">
        <w:rPr>
          <w:rFonts w:ascii="Times New Roman" w:hAnsi="Times New Roman"/>
        </w:rPr>
        <w:t>)</w:t>
      </w:r>
      <w:r w:rsidR="003A1643" w:rsidRPr="00EC1B01">
        <w:rPr>
          <w:rFonts w:ascii="Times New Roman" w:hAnsi="Times New Roman"/>
          <w:i/>
        </w:rPr>
        <w:t xml:space="preserve"> Act </w:t>
      </w:r>
      <w:r w:rsidRPr="00EC1B01">
        <w:rPr>
          <w:rFonts w:ascii="Times New Roman" w:hAnsi="Times New Roman"/>
        </w:rPr>
        <w:t>1963</w:t>
      </w:r>
      <w:r w:rsidR="008E0F6C">
        <w:rPr>
          <w:rFonts w:ascii="Times New Roman" w:hAnsi="Times New Roman"/>
        </w:rPr>
        <w:t>–</w:t>
      </w:r>
      <w:r w:rsidRPr="00EC1B01">
        <w:rPr>
          <w:rFonts w:ascii="Times New Roman" w:hAnsi="Times New Roman"/>
        </w:rPr>
        <w:t>1965.</w:t>
      </w:r>
    </w:p>
    <w:p w:rsidR="005E087A" w:rsidRPr="00C113AB" w:rsidRDefault="003A1643" w:rsidP="00C113AB">
      <w:pPr>
        <w:spacing w:before="120" w:after="60" w:line="240" w:lineRule="auto"/>
        <w:jc w:val="both"/>
        <w:rPr>
          <w:rFonts w:ascii="Times New Roman" w:hAnsi="Times New Roman" w:cs="Times New Roman"/>
          <w:b/>
          <w:sz w:val="20"/>
        </w:rPr>
      </w:pPr>
      <w:r w:rsidRPr="00C113AB">
        <w:rPr>
          <w:rFonts w:ascii="Times New Roman" w:hAnsi="Times New Roman" w:cs="Times New Roman"/>
          <w:b/>
          <w:sz w:val="20"/>
        </w:rPr>
        <w:t>Commencement.</w:t>
      </w:r>
    </w:p>
    <w:p w:rsidR="005E087A" w:rsidRPr="00EC1B01" w:rsidRDefault="003A1643" w:rsidP="00C113AB">
      <w:pPr>
        <w:spacing w:after="0" w:line="240" w:lineRule="auto"/>
        <w:ind w:firstLine="432"/>
        <w:jc w:val="both"/>
        <w:rPr>
          <w:rFonts w:ascii="Times New Roman" w:hAnsi="Times New Roman"/>
        </w:rPr>
      </w:pPr>
      <w:r w:rsidRPr="00EC1B01">
        <w:rPr>
          <w:rFonts w:ascii="Times New Roman" w:hAnsi="Times New Roman"/>
          <w:b/>
        </w:rPr>
        <w:t>2.</w:t>
      </w:r>
      <w:r w:rsidR="00C113AB">
        <w:rPr>
          <w:rFonts w:ascii="Times New Roman" w:hAnsi="Times New Roman"/>
        </w:rPr>
        <w:tab/>
      </w:r>
      <w:r w:rsidR="005E087A" w:rsidRPr="00EC1B01">
        <w:rPr>
          <w:rFonts w:ascii="Times New Roman" w:hAnsi="Times New Roman"/>
        </w:rPr>
        <w:t>This Act shall come into operation on the day on which it receives the Royal Assent.</w:t>
      </w:r>
    </w:p>
    <w:p w:rsidR="005E087A" w:rsidRPr="00D746CF" w:rsidRDefault="003A1643" w:rsidP="00D746CF">
      <w:pPr>
        <w:spacing w:before="120" w:after="60" w:line="240" w:lineRule="auto"/>
        <w:jc w:val="both"/>
        <w:rPr>
          <w:rFonts w:ascii="Times New Roman" w:hAnsi="Times New Roman" w:cs="Times New Roman"/>
          <w:b/>
          <w:sz w:val="20"/>
        </w:rPr>
      </w:pPr>
      <w:r w:rsidRPr="00D746CF">
        <w:rPr>
          <w:rFonts w:ascii="Times New Roman" w:hAnsi="Times New Roman" w:cs="Times New Roman"/>
          <w:b/>
          <w:sz w:val="20"/>
        </w:rPr>
        <w:t>Interpretation.</w:t>
      </w:r>
    </w:p>
    <w:p w:rsidR="005E087A" w:rsidRPr="00EC1B01" w:rsidRDefault="003A1643" w:rsidP="00D746CF">
      <w:pPr>
        <w:spacing w:after="0" w:line="240" w:lineRule="auto"/>
        <w:ind w:firstLine="432"/>
        <w:jc w:val="both"/>
        <w:rPr>
          <w:rFonts w:ascii="Times New Roman" w:hAnsi="Times New Roman"/>
        </w:rPr>
      </w:pPr>
      <w:r w:rsidRPr="00EC1B01">
        <w:rPr>
          <w:rFonts w:ascii="Times New Roman" w:hAnsi="Times New Roman"/>
          <w:b/>
        </w:rPr>
        <w:t>3.</w:t>
      </w:r>
      <w:r w:rsidR="00D746CF">
        <w:rPr>
          <w:rFonts w:ascii="Times New Roman" w:hAnsi="Times New Roman"/>
        </w:rPr>
        <w:tab/>
      </w:r>
      <w:r w:rsidR="005E087A" w:rsidRPr="00EC1B01">
        <w:rPr>
          <w:rFonts w:ascii="Times New Roman" w:hAnsi="Times New Roman"/>
        </w:rPr>
        <w:t xml:space="preserve">Section 2 of the Principal Act is amended by omitting from sub-section (1.) the definition of </w:t>
      </w:r>
      <w:r w:rsidR="005B714D">
        <w:rPr>
          <w:rFonts w:ascii="Times New Roman" w:hAnsi="Times New Roman"/>
        </w:rPr>
        <w:t>“</w:t>
      </w:r>
      <w:r w:rsidR="005E087A" w:rsidRPr="00EC1B01">
        <w:rPr>
          <w:rFonts w:ascii="Times New Roman" w:hAnsi="Times New Roman"/>
        </w:rPr>
        <w:t>University</w:t>
      </w:r>
      <w:r w:rsidR="005B714D">
        <w:rPr>
          <w:rFonts w:ascii="Times New Roman" w:hAnsi="Times New Roman"/>
        </w:rPr>
        <w:t>”</w:t>
      </w:r>
      <w:r w:rsidR="005E087A" w:rsidRPr="00EC1B01">
        <w:rPr>
          <w:rFonts w:ascii="Times New Roman" w:hAnsi="Times New Roman"/>
        </w:rPr>
        <w:t xml:space="preserve"> and inserting in its stead the following definition:—</w:t>
      </w:r>
    </w:p>
    <w:p w:rsidR="005E087A" w:rsidRPr="00EC1B01" w:rsidRDefault="005B714D" w:rsidP="005A62D6">
      <w:pPr>
        <w:spacing w:after="0" w:line="240" w:lineRule="auto"/>
        <w:ind w:left="864" w:hanging="360"/>
        <w:jc w:val="both"/>
        <w:rPr>
          <w:rFonts w:ascii="Times New Roman" w:hAnsi="Times New Roman"/>
        </w:rPr>
      </w:pPr>
      <w:r>
        <w:rPr>
          <w:rFonts w:ascii="Times New Roman" w:hAnsi="Times New Roman"/>
        </w:rPr>
        <w:t>“</w:t>
      </w:r>
      <w:r w:rsidR="005E087A" w:rsidRPr="00EC1B01">
        <w:rPr>
          <w:rFonts w:ascii="Times New Roman" w:hAnsi="Times New Roman"/>
        </w:rPr>
        <w:t>University</w:t>
      </w:r>
      <w:r>
        <w:rPr>
          <w:rFonts w:ascii="Times New Roman" w:hAnsi="Times New Roman"/>
        </w:rPr>
        <w:t>”</w:t>
      </w:r>
      <w:r w:rsidR="005E087A" w:rsidRPr="00EC1B01">
        <w:rPr>
          <w:rFonts w:ascii="Times New Roman" w:hAnsi="Times New Roman"/>
        </w:rPr>
        <w:t xml:space="preserve"> means a University referred to in any of the Schedules and includes any other place of education referred to in the First or Second Schedule;</w:t>
      </w:r>
      <w:r>
        <w:rPr>
          <w:rFonts w:ascii="Times New Roman" w:hAnsi="Times New Roman"/>
        </w:rPr>
        <w:t>”</w:t>
      </w:r>
      <w:r w:rsidR="005E087A" w:rsidRPr="00EC1B01">
        <w:rPr>
          <w:rFonts w:ascii="Times New Roman" w:hAnsi="Times New Roman"/>
        </w:rPr>
        <w:t>.</w:t>
      </w:r>
    </w:p>
    <w:p w:rsidR="005E087A" w:rsidRPr="00EC1B01" w:rsidRDefault="003A1643" w:rsidP="00AC07B7">
      <w:pPr>
        <w:spacing w:after="0" w:line="240" w:lineRule="auto"/>
        <w:ind w:firstLine="432"/>
        <w:jc w:val="both"/>
        <w:rPr>
          <w:rFonts w:ascii="Times New Roman" w:hAnsi="Times New Roman"/>
        </w:rPr>
      </w:pPr>
      <w:r w:rsidRPr="00EC1B01">
        <w:rPr>
          <w:rFonts w:ascii="Times New Roman" w:hAnsi="Times New Roman"/>
          <w:b/>
        </w:rPr>
        <w:t>4.</w:t>
      </w:r>
      <w:r w:rsidR="00AC07B7">
        <w:rPr>
          <w:rFonts w:ascii="Times New Roman" w:hAnsi="Times New Roman"/>
        </w:rPr>
        <w:tab/>
      </w:r>
      <w:r w:rsidR="005E087A" w:rsidRPr="00EC1B01">
        <w:rPr>
          <w:rFonts w:ascii="Times New Roman" w:hAnsi="Times New Roman"/>
        </w:rPr>
        <w:t>After section 8 of the Principal Act the following sections are inserted:—</w:t>
      </w:r>
    </w:p>
    <w:p w:rsidR="005E087A" w:rsidRPr="00AA28AF" w:rsidRDefault="003A1643" w:rsidP="00AA28AF">
      <w:pPr>
        <w:spacing w:before="120" w:after="60" w:line="240" w:lineRule="auto"/>
        <w:jc w:val="both"/>
        <w:rPr>
          <w:rFonts w:ascii="Times New Roman" w:hAnsi="Times New Roman" w:cs="Times New Roman"/>
          <w:b/>
          <w:sz w:val="20"/>
        </w:rPr>
      </w:pPr>
      <w:r w:rsidRPr="00AA28AF">
        <w:rPr>
          <w:rFonts w:ascii="Times New Roman" w:hAnsi="Times New Roman" w:cs="Times New Roman"/>
          <w:b/>
          <w:sz w:val="20"/>
        </w:rPr>
        <w:t>Capital grants in respect of building projects. &amp;c., in connexion with teaching hospitals.</w:t>
      </w:r>
    </w:p>
    <w:p w:rsidR="005E087A" w:rsidRDefault="005B714D" w:rsidP="00AA28AF">
      <w:pPr>
        <w:spacing w:after="0" w:line="240" w:lineRule="auto"/>
        <w:ind w:firstLine="432"/>
        <w:jc w:val="both"/>
        <w:rPr>
          <w:rFonts w:ascii="Times New Roman" w:hAnsi="Times New Roman"/>
        </w:rPr>
      </w:pPr>
      <w:r>
        <w:rPr>
          <w:rFonts w:ascii="Times New Roman" w:hAnsi="Times New Roman"/>
        </w:rPr>
        <w:t>“</w:t>
      </w:r>
      <w:r w:rsidR="005E087A" w:rsidRPr="00EC1B01">
        <w:rPr>
          <w:rFonts w:ascii="Times New Roman" w:hAnsi="Times New Roman"/>
        </w:rPr>
        <w:t>8</w:t>
      </w:r>
      <w:r w:rsidR="005E087A" w:rsidRPr="00AA28AF">
        <w:rPr>
          <w:rFonts w:ascii="Times New Roman" w:hAnsi="Times New Roman"/>
          <w:smallCaps/>
        </w:rPr>
        <w:t>a</w:t>
      </w:r>
      <w:r w:rsidR="005E087A" w:rsidRPr="00EC1B01">
        <w:rPr>
          <w:rFonts w:ascii="Times New Roman" w:hAnsi="Times New Roman"/>
        </w:rPr>
        <w:t>.—(1.) For the purposes of this section, the teaching hospital projects of a University are the projects in relation to a hospital or proposed hospital the name of which is specified in the first column of the Fifth Schedule under the name of that University being projects that are described in that Schedule opposite to the name of that hospital or proposed hospital and are to be carried out by the respective hospitals or proposed hospitals in accordance with arrangements with that University.</w:t>
      </w:r>
    </w:p>
    <w:p w:rsidR="005E087A" w:rsidRPr="00EC1B01" w:rsidRDefault="00DB2C5F" w:rsidP="00091249">
      <w:pPr>
        <w:tabs>
          <w:tab w:val="left" w:pos="1170"/>
        </w:tabs>
        <w:spacing w:after="0" w:line="240" w:lineRule="auto"/>
        <w:ind w:firstLine="432"/>
        <w:jc w:val="both"/>
        <w:rPr>
          <w:rFonts w:ascii="Times New Roman" w:hAnsi="Times New Roman"/>
        </w:rPr>
      </w:pPr>
      <w:r>
        <w:rPr>
          <w:rFonts w:ascii="Times New Roman" w:hAnsi="Times New Roman"/>
        </w:rPr>
        <w:br w:type="page"/>
      </w:r>
      <w:r w:rsidR="005B714D">
        <w:rPr>
          <w:rFonts w:ascii="Times New Roman" w:hAnsi="Times New Roman"/>
        </w:rPr>
        <w:lastRenderedPageBreak/>
        <w:t>“</w:t>
      </w:r>
      <w:r w:rsidR="005E087A" w:rsidRPr="00EC1B01">
        <w:rPr>
          <w:rFonts w:ascii="Times New Roman" w:hAnsi="Times New Roman"/>
        </w:rPr>
        <w:t>(2.)</w:t>
      </w:r>
      <w:r w:rsidR="00D21A68">
        <w:rPr>
          <w:rFonts w:ascii="Times New Roman" w:hAnsi="Times New Roman"/>
        </w:rPr>
        <w:tab/>
      </w:r>
      <w:r w:rsidR="005E087A" w:rsidRPr="00EC1B01">
        <w:rPr>
          <w:rFonts w:ascii="Times New Roman" w:hAnsi="Times New Roman"/>
        </w:rPr>
        <w:t>Subject to this section, if a State contribution received by a University specified in the Fifth Schedule in the period of three years to which this Act applies was made for the purpose of assisting the University to meet the cost of a teaching hospital project of that University, there is payable under this section, to the State in which the University is situated, for the purposes of financial assistance, an amount equal to the State contribution.</w:t>
      </w:r>
    </w:p>
    <w:p w:rsidR="005E087A" w:rsidRPr="00EC1B01" w:rsidRDefault="005B714D" w:rsidP="00BF48CF">
      <w:pPr>
        <w:tabs>
          <w:tab w:val="left" w:pos="1170"/>
        </w:tabs>
        <w:spacing w:after="0" w:line="240" w:lineRule="auto"/>
        <w:ind w:firstLine="432"/>
        <w:jc w:val="both"/>
        <w:rPr>
          <w:rFonts w:ascii="Times New Roman" w:hAnsi="Times New Roman"/>
        </w:rPr>
      </w:pPr>
      <w:r>
        <w:rPr>
          <w:rFonts w:ascii="Times New Roman" w:hAnsi="Times New Roman"/>
        </w:rPr>
        <w:t>“</w:t>
      </w:r>
      <w:r w:rsidR="005E087A" w:rsidRPr="00EC1B01">
        <w:rPr>
          <w:rFonts w:ascii="Times New Roman" w:hAnsi="Times New Roman"/>
        </w:rPr>
        <w:t>(3.)</w:t>
      </w:r>
      <w:r w:rsidR="00BF48CF">
        <w:rPr>
          <w:rFonts w:ascii="Times New Roman" w:hAnsi="Times New Roman"/>
        </w:rPr>
        <w:tab/>
      </w:r>
      <w:r w:rsidR="005E087A" w:rsidRPr="00EC1B01">
        <w:rPr>
          <w:rFonts w:ascii="Times New Roman" w:hAnsi="Times New Roman"/>
        </w:rPr>
        <w:t>The sum of the amounts payable to a State under the last preceding sub-section in respect of the teaching hospital projects of a University in relation to a particular hospital or proposed hospital shall not exceed the sum of the amounts specified in the third column of the Fifth Schedule, under the name of that University, opposite to the descriptions of those projects.</w:t>
      </w:r>
    </w:p>
    <w:p w:rsidR="005E087A" w:rsidRPr="00EC1B01" w:rsidRDefault="005B714D" w:rsidP="00BF48CF">
      <w:pPr>
        <w:tabs>
          <w:tab w:val="left" w:pos="1170"/>
        </w:tabs>
        <w:spacing w:after="0" w:line="240" w:lineRule="auto"/>
        <w:ind w:firstLine="432"/>
        <w:jc w:val="both"/>
        <w:rPr>
          <w:rFonts w:ascii="Times New Roman" w:hAnsi="Times New Roman"/>
        </w:rPr>
      </w:pPr>
      <w:r>
        <w:rPr>
          <w:rFonts w:ascii="Times New Roman" w:hAnsi="Times New Roman"/>
        </w:rPr>
        <w:t>“</w:t>
      </w:r>
      <w:r w:rsidR="005E087A" w:rsidRPr="00EC1B01">
        <w:rPr>
          <w:rFonts w:ascii="Times New Roman" w:hAnsi="Times New Roman"/>
        </w:rPr>
        <w:t>(4.)</w:t>
      </w:r>
      <w:r w:rsidR="00BF48CF">
        <w:rPr>
          <w:rFonts w:ascii="Times New Roman" w:hAnsi="Times New Roman"/>
        </w:rPr>
        <w:tab/>
      </w:r>
      <w:r w:rsidR="005E087A" w:rsidRPr="00EC1B01">
        <w:rPr>
          <w:rFonts w:ascii="Times New Roman" w:hAnsi="Times New Roman"/>
        </w:rPr>
        <w:t>The total amount payable to a State under sub-section (2.) of this section in respect of any one teaching hospital project of a University shall not exceed—</w:t>
      </w:r>
    </w:p>
    <w:p w:rsidR="005E087A" w:rsidRPr="00EC1B01" w:rsidRDefault="005E087A" w:rsidP="00DA53E8">
      <w:pPr>
        <w:spacing w:after="0" w:line="240" w:lineRule="auto"/>
        <w:ind w:left="1080" w:hanging="576"/>
        <w:jc w:val="both"/>
        <w:rPr>
          <w:rFonts w:ascii="Times New Roman" w:hAnsi="Times New Roman"/>
        </w:rPr>
      </w:pPr>
      <w:r w:rsidRPr="00EC1B01">
        <w:rPr>
          <w:rFonts w:ascii="Times New Roman" w:hAnsi="Times New Roman"/>
        </w:rPr>
        <w:t>(</w:t>
      </w:r>
      <w:r w:rsidR="003A1643" w:rsidRPr="00EC1B01">
        <w:rPr>
          <w:rFonts w:ascii="Times New Roman" w:hAnsi="Times New Roman"/>
          <w:i/>
        </w:rPr>
        <w:t>a</w:t>
      </w:r>
      <w:r w:rsidRPr="00EC1B01">
        <w:rPr>
          <w:rFonts w:ascii="Times New Roman" w:hAnsi="Times New Roman"/>
        </w:rPr>
        <w:t>)</w:t>
      </w:r>
      <w:r w:rsidR="003A1643" w:rsidRPr="00EC1B01">
        <w:rPr>
          <w:rFonts w:ascii="Times New Roman" w:hAnsi="Times New Roman"/>
          <w:i/>
        </w:rPr>
        <w:t xml:space="preserve"> </w:t>
      </w:r>
      <w:r w:rsidRPr="00EC1B01">
        <w:rPr>
          <w:rFonts w:ascii="Times New Roman" w:hAnsi="Times New Roman"/>
        </w:rPr>
        <w:t>the amount specified in the third column of the Fifth Schedule, under the name of that University, opposite to the description of that project; or</w:t>
      </w:r>
    </w:p>
    <w:p w:rsidR="005E087A" w:rsidRPr="00EC1B01" w:rsidRDefault="005E087A" w:rsidP="00DA53E8">
      <w:pPr>
        <w:spacing w:after="0" w:line="240" w:lineRule="auto"/>
        <w:ind w:left="1080" w:hanging="576"/>
        <w:jc w:val="both"/>
        <w:rPr>
          <w:rFonts w:ascii="Times New Roman" w:hAnsi="Times New Roman"/>
        </w:rPr>
      </w:pPr>
      <w:r w:rsidRPr="00EC1B01">
        <w:rPr>
          <w:rFonts w:ascii="Times New Roman" w:hAnsi="Times New Roman"/>
        </w:rPr>
        <w:t>(</w:t>
      </w:r>
      <w:r w:rsidR="003A1643" w:rsidRPr="00EC1B01">
        <w:rPr>
          <w:rFonts w:ascii="Times New Roman" w:hAnsi="Times New Roman"/>
          <w:i/>
        </w:rPr>
        <w:t>b</w:t>
      </w:r>
      <w:r w:rsidRPr="00EC1B01">
        <w:rPr>
          <w:rFonts w:ascii="Times New Roman" w:hAnsi="Times New Roman"/>
        </w:rPr>
        <w:t>)</w:t>
      </w:r>
      <w:r w:rsidR="003A1643" w:rsidRPr="00EC1B01">
        <w:rPr>
          <w:rFonts w:ascii="Times New Roman" w:hAnsi="Times New Roman"/>
          <w:i/>
        </w:rPr>
        <w:t xml:space="preserve"> </w:t>
      </w:r>
      <w:r w:rsidRPr="00EC1B01">
        <w:rPr>
          <w:rFonts w:ascii="Times New Roman" w:hAnsi="Times New Roman"/>
        </w:rPr>
        <w:t>subject to the last preceding sub-section, where another amount is approved by the Commission, that other amount.</w:t>
      </w:r>
    </w:p>
    <w:p w:rsidR="005E087A" w:rsidRPr="00EC1B01" w:rsidRDefault="005B714D" w:rsidP="00DA53E8">
      <w:pPr>
        <w:tabs>
          <w:tab w:val="left" w:pos="1170"/>
        </w:tabs>
        <w:spacing w:after="0" w:line="240" w:lineRule="auto"/>
        <w:ind w:firstLine="432"/>
        <w:jc w:val="both"/>
        <w:rPr>
          <w:rFonts w:ascii="Times New Roman" w:hAnsi="Times New Roman"/>
        </w:rPr>
      </w:pPr>
      <w:r>
        <w:rPr>
          <w:rFonts w:ascii="Times New Roman" w:hAnsi="Times New Roman"/>
        </w:rPr>
        <w:t>“</w:t>
      </w:r>
      <w:r w:rsidR="005E087A" w:rsidRPr="00EC1B01">
        <w:rPr>
          <w:rFonts w:ascii="Times New Roman" w:hAnsi="Times New Roman"/>
        </w:rPr>
        <w:t>(5.)</w:t>
      </w:r>
      <w:r w:rsidR="00DA53E8">
        <w:rPr>
          <w:rFonts w:ascii="Times New Roman" w:hAnsi="Times New Roman"/>
        </w:rPr>
        <w:tab/>
      </w:r>
      <w:r w:rsidR="005E087A" w:rsidRPr="00EC1B01">
        <w:rPr>
          <w:rFonts w:ascii="Times New Roman" w:hAnsi="Times New Roman"/>
        </w:rPr>
        <w:t>Where a project specified in the second column of the Fifth Schedule consists of, or includes, the erection, alteration or extension of a building, that project shall be deemed to include the provision of furnishings and equipment, as approved by the Commission for the purposes of this section, for that building, or for the altered parts or the extensions of that building, as the case may be.</w:t>
      </w:r>
    </w:p>
    <w:p w:rsidR="005E087A" w:rsidRPr="00EC1B01" w:rsidRDefault="005B714D" w:rsidP="00DA53E8">
      <w:pPr>
        <w:tabs>
          <w:tab w:val="left" w:pos="1170"/>
        </w:tabs>
        <w:spacing w:after="0" w:line="240" w:lineRule="auto"/>
        <w:ind w:firstLine="432"/>
        <w:jc w:val="both"/>
        <w:rPr>
          <w:rFonts w:ascii="Times New Roman" w:hAnsi="Times New Roman"/>
        </w:rPr>
      </w:pPr>
      <w:r>
        <w:rPr>
          <w:rFonts w:ascii="Times New Roman" w:hAnsi="Times New Roman"/>
        </w:rPr>
        <w:t>“</w:t>
      </w:r>
      <w:r w:rsidR="005E087A" w:rsidRPr="00EC1B01">
        <w:rPr>
          <w:rFonts w:ascii="Times New Roman" w:hAnsi="Times New Roman"/>
        </w:rPr>
        <w:t>(6.)</w:t>
      </w:r>
      <w:r w:rsidR="00DA53E8">
        <w:rPr>
          <w:rFonts w:ascii="Times New Roman" w:hAnsi="Times New Roman"/>
        </w:rPr>
        <w:tab/>
      </w:r>
      <w:r w:rsidR="005E087A" w:rsidRPr="00EC1B01">
        <w:rPr>
          <w:rFonts w:ascii="Times New Roman" w:hAnsi="Times New Roman"/>
        </w:rPr>
        <w:t>The Minister may, having regard to the progress made, or proposed to be made, in the carrying out of the projects, and the provision of the furnishings and equipment, referred to in this section, give directions as to the times at which, and the instalments by which, payments to a State under this section are to be made.</w:t>
      </w:r>
    </w:p>
    <w:p w:rsidR="005E087A" w:rsidRPr="00EC1B01" w:rsidRDefault="005B714D" w:rsidP="00DA53E8">
      <w:pPr>
        <w:tabs>
          <w:tab w:val="left" w:pos="1170"/>
        </w:tabs>
        <w:spacing w:after="0" w:line="240" w:lineRule="auto"/>
        <w:ind w:firstLine="432"/>
        <w:jc w:val="both"/>
        <w:rPr>
          <w:rFonts w:ascii="Times New Roman" w:hAnsi="Times New Roman"/>
        </w:rPr>
      </w:pPr>
      <w:r>
        <w:rPr>
          <w:rFonts w:ascii="Times New Roman" w:hAnsi="Times New Roman"/>
        </w:rPr>
        <w:t>“</w:t>
      </w:r>
      <w:r w:rsidR="005E087A" w:rsidRPr="00EC1B01">
        <w:rPr>
          <w:rFonts w:ascii="Times New Roman" w:hAnsi="Times New Roman"/>
        </w:rPr>
        <w:t>(7.)</w:t>
      </w:r>
      <w:r w:rsidR="00DA53E8">
        <w:rPr>
          <w:rFonts w:ascii="Times New Roman" w:hAnsi="Times New Roman"/>
        </w:rPr>
        <w:tab/>
      </w:r>
      <w:r w:rsidR="005E087A" w:rsidRPr="00EC1B01">
        <w:rPr>
          <w:rFonts w:ascii="Times New Roman" w:hAnsi="Times New Roman"/>
        </w:rPr>
        <w:t>The financial assistance to a State under this section in relation to a teaching hospital project of a University is granted on the conditions that—</w:t>
      </w:r>
    </w:p>
    <w:p w:rsidR="005E087A" w:rsidRPr="00EC1B01" w:rsidRDefault="005E087A" w:rsidP="0097489C">
      <w:pPr>
        <w:spacing w:after="0" w:line="240" w:lineRule="auto"/>
        <w:ind w:left="1080" w:hanging="576"/>
        <w:jc w:val="both"/>
        <w:rPr>
          <w:rFonts w:ascii="Times New Roman" w:hAnsi="Times New Roman"/>
        </w:rPr>
      </w:pPr>
      <w:r w:rsidRPr="00EC1B01">
        <w:rPr>
          <w:rFonts w:ascii="Times New Roman" w:hAnsi="Times New Roman"/>
        </w:rPr>
        <w:t>(</w:t>
      </w:r>
      <w:r w:rsidR="003A1643" w:rsidRPr="00EC1B01">
        <w:rPr>
          <w:rFonts w:ascii="Times New Roman" w:hAnsi="Times New Roman"/>
          <w:i/>
        </w:rPr>
        <w:t>a</w:t>
      </w:r>
      <w:r w:rsidRPr="00EC1B01">
        <w:rPr>
          <w:rFonts w:ascii="Times New Roman" w:hAnsi="Times New Roman"/>
        </w:rPr>
        <w:t>)</w:t>
      </w:r>
      <w:r w:rsidR="003A1643" w:rsidRPr="00EC1B01">
        <w:rPr>
          <w:rFonts w:ascii="Times New Roman" w:hAnsi="Times New Roman"/>
          <w:i/>
        </w:rPr>
        <w:t xml:space="preserve"> </w:t>
      </w:r>
      <w:r w:rsidRPr="00EC1B01">
        <w:rPr>
          <w:rFonts w:ascii="Times New Roman" w:hAnsi="Times New Roman"/>
        </w:rPr>
        <w:t>the State will, in respect of each payment in respect of that financial assistance and without undue delay, pay to the University an amount equal to that payment; and</w:t>
      </w:r>
    </w:p>
    <w:p w:rsidR="00283CBE" w:rsidRDefault="005E087A" w:rsidP="0097489C">
      <w:pPr>
        <w:spacing w:after="0" w:line="240" w:lineRule="auto"/>
        <w:ind w:left="1080" w:hanging="576"/>
        <w:jc w:val="both"/>
        <w:rPr>
          <w:rFonts w:ascii="Times New Roman" w:hAnsi="Times New Roman"/>
        </w:rPr>
      </w:pPr>
      <w:r w:rsidRPr="00EC1B01">
        <w:rPr>
          <w:rFonts w:ascii="Times New Roman" w:hAnsi="Times New Roman"/>
        </w:rPr>
        <w:t>(</w:t>
      </w:r>
      <w:r w:rsidR="003A1643" w:rsidRPr="00EC1B01">
        <w:rPr>
          <w:rFonts w:ascii="Times New Roman" w:hAnsi="Times New Roman"/>
          <w:i/>
        </w:rPr>
        <w:t>b</w:t>
      </w:r>
      <w:r w:rsidRPr="00EC1B01">
        <w:rPr>
          <w:rFonts w:ascii="Times New Roman" w:hAnsi="Times New Roman"/>
        </w:rPr>
        <w:t>)</w:t>
      </w:r>
      <w:r w:rsidR="003A1643" w:rsidRPr="00EC1B01">
        <w:rPr>
          <w:rFonts w:ascii="Times New Roman" w:hAnsi="Times New Roman"/>
          <w:i/>
        </w:rPr>
        <w:t xml:space="preserve"> </w:t>
      </w:r>
      <w:r w:rsidRPr="00EC1B01">
        <w:rPr>
          <w:rFonts w:ascii="Times New Roman" w:hAnsi="Times New Roman"/>
        </w:rPr>
        <w:t>the State will ensure that each amount so paid is applied by the University, without undue delay, towards that project.</w:t>
      </w:r>
    </w:p>
    <w:p w:rsidR="005E087A" w:rsidRPr="00EC1B01" w:rsidRDefault="00283CBE" w:rsidP="00AD1749">
      <w:pPr>
        <w:tabs>
          <w:tab w:val="left" w:pos="1170"/>
        </w:tabs>
        <w:spacing w:after="0" w:line="240" w:lineRule="auto"/>
        <w:ind w:firstLine="432"/>
        <w:jc w:val="both"/>
        <w:rPr>
          <w:rFonts w:ascii="Times New Roman" w:hAnsi="Times New Roman"/>
        </w:rPr>
      </w:pPr>
      <w:r>
        <w:rPr>
          <w:rFonts w:ascii="Times New Roman" w:hAnsi="Times New Roman"/>
        </w:rPr>
        <w:br w:type="page"/>
      </w:r>
      <w:r w:rsidR="005B714D">
        <w:rPr>
          <w:rFonts w:ascii="Times New Roman" w:hAnsi="Times New Roman"/>
        </w:rPr>
        <w:lastRenderedPageBreak/>
        <w:t>“</w:t>
      </w:r>
      <w:r w:rsidR="005E087A" w:rsidRPr="00EC1B01">
        <w:rPr>
          <w:rFonts w:ascii="Times New Roman" w:hAnsi="Times New Roman"/>
        </w:rPr>
        <w:t>(8.)</w:t>
      </w:r>
      <w:r w:rsidR="00AD1749">
        <w:rPr>
          <w:rFonts w:ascii="Times New Roman" w:hAnsi="Times New Roman"/>
        </w:rPr>
        <w:tab/>
      </w:r>
      <w:r w:rsidR="005E087A" w:rsidRPr="00EC1B01">
        <w:rPr>
          <w:rFonts w:ascii="Times New Roman" w:hAnsi="Times New Roman"/>
        </w:rPr>
        <w:t>A State contribution in relation to which a State is entitled to a payment of financial assistance under this section shall not be taken into account for the purposes of section three of this Act.</w:t>
      </w:r>
    </w:p>
    <w:p w:rsidR="005E087A" w:rsidRPr="00EC1B01" w:rsidRDefault="005B714D" w:rsidP="00AD1749">
      <w:pPr>
        <w:tabs>
          <w:tab w:val="left" w:pos="1170"/>
        </w:tabs>
        <w:spacing w:after="0" w:line="240" w:lineRule="auto"/>
        <w:ind w:firstLine="432"/>
        <w:jc w:val="both"/>
        <w:rPr>
          <w:rFonts w:ascii="Times New Roman" w:hAnsi="Times New Roman"/>
        </w:rPr>
      </w:pPr>
      <w:r>
        <w:rPr>
          <w:rFonts w:ascii="Times New Roman" w:hAnsi="Times New Roman"/>
        </w:rPr>
        <w:t>“</w:t>
      </w:r>
      <w:r w:rsidR="005E087A" w:rsidRPr="00EC1B01">
        <w:rPr>
          <w:rFonts w:ascii="Times New Roman" w:hAnsi="Times New Roman"/>
        </w:rPr>
        <w:t>(9.)</w:t>
      </w:r>
      <w:r w:rsidR="00AD1749">
        <w:rPr>
          <w:rFonts w:ascii="Times New Roman" w:hAnsi="Times New Roman"/>
        </w:rPr>
        <w:tab/>
      </w:r>
      <w:r w:rsidR="005E087A" w:rsidRPr="00EC1B01">
        <w:rPr>
          <w:rFonts w:ascii="Times New Roman" w:hAnsi="Times New Roman"/>
        </w:rPr>
        <w:t>The Commission shall, after consultation with the Universities concerned, furnish to the Minister, at such times as the Minister directs, such reports as the Minister requires on the progress made, and proposed to be made, in the carrying out of the projects specified in the second column of the Fifth Schedule.</w:t>
      </w:r>
    </w:p>
    <w:p w:rsidR="005E087A" w:rsidRPr="001823BA" w:rsidRDefault="003A1643" w:rsidP="001823BA">
      <w:pPr>
        <w:spacing w:before="120" w:after="60" w:line="240" w:lineRule="auto"/>
        <w:jc w:val="both"/>
        <w:rPr>
          <w:rFonts w:ascii="Times New Roman" w:hAnsi="Times New Roman" w:cs="Times New Roman"/>
          <w:b/>
          <w:sz w:val="20"/>
        </w:rPr>
      </w:pPr>
      <w:r w:rsidRPr="001823BA">
        <w:rPr>
          <w:rFonts w:ascii="Times New Roman" w:hAnsi="Times New Roman" w:cs="Times New Roman"/>
          <w:b/>
          <w:sz w:val="20"/>
        </w:rPr>
        <w:t>Recurrent grants in respect of teaching hospitals.</w:t>
      </w:r>
    </w:p>
    <w:p w:rsidR="005E087A" w:rsidRPr="00EC1B01" w:rsidRDefault="005B714D" w:rsidP="001823BA">
      <w:pPr>
        <w:spacing w:after="0" w:line="240" w:lineRule="auto"/>
        <w:ind w:firstLine="432"/>
        <w:jc w:val="both"/>
        <w:rPr>
          <w:rFonts w:ascii="Times New Roman" w:hAnsi="Times New Roman"/>
        </w:rPr>
      </w:pPr>
      <w:r>
        <w:rPr>
          <w:rFonts w:ascii="Times New Roman" w:hAnsi="Times New Roman"/>
        </w:rPr>
        <w:t>“</w:t>
      </w:r>
      <w:r w:rsidR="005E087A" w:rsidRPr="00EC1B01">
        <w:rPr>
          <w:rFonts w:ascii="Times New Roman" w:hAnsi="Times New Roman"/>
        </w:rPr>
        <w:t>8</w:t>
      </w:r>
      <w:r w:rsidR="005E087A" w:rsidRPr="001823BA">
        <w:rPr>
          <w:rFonts w:ascii="Times New Roman" w:hAnsi="Times New Roman"/>
          <w:smallCaps/>
        </w:rPr>
        <w:t>b</w:t>
      </w:r>
      <w:r w:rsidR="005E087A" w:rsidRPr="00EC1B01">
        <w:rPr>
          <w:rFonts w:ascii="Times New Roman" w:hAnsi="Times New Roman"/>
        </w:rPr>
        <w:t>.—(1.)</w:t>
      </w:r>
      <w:r w:rsidR="00533394">
        <w:rPr>
          <w:rFonts w:ascii="Times New Roman" w:hAnsi="Times New Roman"/>
        </w:rPr>
        <w:tab/>
      </w:r>
      <w:r w:rsidR="005E087A" w:rsidRPr="00EC1B01">
        <w:rPr>
          <w:rFonts w:ascii="Times New Roman" w:hAnsi="Times New Roman"/>
        </w:rPr>
        <w:t>For the purposes of this section, the teaching hospitals of a University are the hospitals the names of which are specified in the first column of the Fifth Schedule under the name of that University.</w:t>
      </w:r>
    </w:p>
    <w:p w:rsidR="005E087A" w:rsidRPr="00EC1B01" w:rsidRDefault="005B714D" w:rsidP="00B016C0">
      <w:pPr>
        <w:tabs>
          <w:tab w:val="left" w:pos="1170"/>
        </w:tabs>
        <w:spacing w:after="0" w:line="240" w:lineRule="auto"/>
        <w:ind w:firstLine="432"/>
        <w:jc w:val="both"/>
        <w:rPr>
          <w:rFonts w:ascii="Times New Roman" w:hAnsi="Times New Roman"/>
        </w:rPr>
      </w:pPr>
      <w:r>
        <w:rPr>
          <w:rFonts w:ascii="Times New Roman" w:hAnsi="Times New Roman"/>
        </w:rPr>
        <w:t>“</w:t>
      </w:r>
      <w:r w:rsidR="005E087A" w:rsidRPr="00EC1B01">
        <w:rPr>
          <w:rFonts w:ascii="Times New Roman" w:hAnsi="Times New Roman"/>
        </w:rPr>
        <w:t>(2.)</w:t>
      </w:r>
      <w:r w:rsidR="00A4496A">
        <w:rPr>
          <w:rFonts w:ascii="Times New Roman" w:hAnsi="Times New Roman"/>
        </w:rPr>
        <w:tab/>
      </w:r>
      <w:r w:rsidR="005E087A" w:rsidRPr="00EC1B01">
        <w:rPr>
          <w:rFonts w:ascii="Times New Roman" w:hAnsi="Times New Roman"/>
        </w:rPr>
        <w:t>For the purposes of this section, the appropriate costs, in relation to a teaching hospital of a university are—</w:t>
      </w:r>
    </w:p>
    <w:p w:rsidR="005E087A" w:rsidRPr="00EC1B01" w:rsidRDefault="005E087A" w:rsidP="00B016C0">
      <w:pPr>
        <w:spacing w:after="0" w:line="240" w:lineRule="auto"/>
        <w:ind w:left="1080" w:hanging="576"/>
        <w:jc w:val="both"/>
        <w:rPr>
          <w:rFonts w:ascii="Times New Roman" w:hAnsi="Times New Roman"/>
        </w:rPr>
      </w:pPr>
      <w:r w:rsidRPr="00EC1B01">
        <w:rPr>
          <w:rFonts w:ascii="Times New Roman" w:hAnsi="Times New Roman"/>
        </w:rPr>
        <w:t>(</w:t>
      </w:r>
      <w:r w:rsidR="003A1643" w:rsidRPr="00EC1B01">
        <w:rPr>
          <w:rFonts w:ascii="Times New Roman" w:hAnsi="Times New Roman"/>
          <w:i/>
        </w:rPr>
        <w:t>a</w:t>
      </w:r>
      <w:r w:rsidRPr="00EC1B01">
        <w:rPr>
          <w:rFonts w:ascii="Times New Roman" w:hAnsi="Times New Roman"/>
        </w:rPr>
        <w:t>)</w:t>
      </w:r>
      <w:r w:rsidR="00B016C0">
        <w:rPr>
          <w:rFonts w:ascii="Times New Roman" w:hAnsi="Times New Roman"/>
        </w:rPr>
        <w:t xml:space="preserve"> </w:t>
      </w:r>
      <w:r w:rsidRPr="00EC1B01">
        <w:rPr>
          <w:rFonts w:ascii="Times New Roman" w:hAnsi="Times New Roman"/>
        </w:rPr>
        <w:t>the salaries paid to an administrative officer, to clinical supervisors, and to persons whose duties are of a secretarial nature, engaged in the administration of the teaching at that hospital of students enrolled in the Faculty of Medicine of the University;</w:t>
      </w:r>
    </w:p>
    <w:p w:rsidR="005E087A" w:rsidRPr="00EC1B01" w:rsidRDefault="005E087A" w:rsidP="00B016C0">
      <w:pPr>
        <w:spacing w:after="0" w:line="240" w:lineRule="auto"/>
        <w:ind w:left="1080" w:hanging="576"/>
        <w:jc w:val="both"/>
        <w:rPr>
          <w:rFonts w:ascii="Times New Roman" w:hAnsi="Times New Roman"/>
        </w:rPr>
      </w:pPr>
      <w:r w:rsidRPr="00EC1B01">
        <w:rPr>
          <w:rFonts w:ascii="Times New Roman" w:hAnsi="Times New Roman"/>
        </w:rPr>
        <w:t>(</w:t>
      </w:r>
      <w:r w:rsidR="003A1643" w:rsidRPr="00EC1B01">
        <w:rPr>
          <w:rFonts w:ascii="Times New Roman" w:hAnsi="Times New Roman"/>
          <w:i/>
        </w:rPr>
        <w:t>b</w:t>
      </w:r>
      <w:r w:rsidRPr="00EC1B01">
        <w:rPr>
          <w:rFonts w:ascii="Times New Roman" w:hAnsi="Times New Roman"/>
        </w:rPr>
        <w:t>)</w:t>
      </w:r>
      <w:r w:rsidR="00741475">
        <w:rPr>
          <w:rFonts w:ascii="Times New Roman" w:hAnsi="Times New Roman"/>
        </w:rPr>
        <w:t xml:space="preserve"> </w:t>
      </w:r>
      <w:r w:rsidRPr="00EC1B01">
        <w:rPr>
          <w:rFonts w:ascii="Times New Roman" w:hAnsi="Times New Roman"/>
        </w:rPr>
        <w:t>the expenditure (other than capital expenditure) incurred by the hospital in relation to the provision of the parts of the hospital used exclusively by students referred to in the last preceding paragraph and by their teachers and of the facilities and equipment so used in connexion with those parts of the hospital; and</w:t>
      </w:r>
    </w:p>
    <w:p w:rsidR="005E087A" w:rsidRPr="00EC1B01" w:rsidRDefault="005E087A" w:rsidP="00B016C0">
      <w:pPr>
        <w:spacing w:after="0" w:line="240" w:lineRule="auto"/>
        <w:ind w:left="1080" w:hanging="576"/>
        <w:jc w:val="both"/>
        <w:rPr>
          <w:rFonts w:ascii="Times New Roman" w:hAnsi="Times New Roman"/>
        </w:rPr>
      </w:pPr>
      <w:r w:rsidRPr="00EC1B01">
        <w:rPr>
          <w:rFonts w:ascii="Times New Roman" w:hAnsi="Times New Roman"/>
        </w:rPr>
        <w:t>(</w:t>
      </w:r>
      <w:r w:rsidR="003A1643" w:rsidRPr="00EC1B01">
        <w:rPr>
          <w:rFonts w:ascii="Times New Roman" w:hAnsi="Times New Roman"/>
          <w:i/>
        </w:rPr>
        <w:t>c</w:t>
      </w:r>
      <w:r w:rsidRPr="00EC1B01">
        <w:rPr>
          <w:rFonts w:ascii="Times New Roman" w:hAnsi="Times New Roman"/>
        </w:rPr>
        <w:t>) the expenditure, not including expenditure at a rate exceeding One thousand pounds per annum, incurred in the purchase of books and periodicals for the medical library of the hospital.</w:t>
      </w:r>
    </w:p>
    <w:p w:rsidR="005E087A" w:rsidRPr="00EC1B01" w:rsidRDefault="005B714D" w:rsidP="00111F0B">
      <w:pPr>
        <w:tabs>
          <w:tab w:val="left" w:pos="1170"/>
        </w:tabs>
        <w:spacing w:after="0" w:line="240" w:lineRule="auto"/>
        <w:ind w:firstLine="432"/>
        <w:jc w:val="both"/>
        <w:rPr>
          <w:rFonts w:ascii="Times New Roman" w:hAnsi="Times New Roman"/>
        </w:rPr>
      </w:pPr>
      <w:r>
        <w:rPr>
          <w:rFonts w:ascii="Times New Roman" w:hAnsi="Times New Roman"/>
        </w:rPr>
        <w:t>“</w:t>
      </w:r>
      <w:r w:rsidR="005E087A" w:rsidRPr="00EC1B01">
        <w:rPr>
          <w:rFonts w:ascii="Times New Roman" w:hAnsi="Times New Roman"/>
        </w:rPr>
        <w:t>(3.)</w:t>
      </w:r>
      <w:r w:rsidR="00111F0B">
        <w:rPr>
          <w:rFonts w:ascii="Times New Roman" w:hAnsi="Times New Roman"/>
        </w:rPr>
        <w:tab/>
      </w:r>
      <w:r w:rsidR="005E087A" w:rsidRPr="00EC1B01">
        <w:rPr>
          <w:rFonts w:ascii="Times New Roman" w:hAnsi="Times New Roman"/>
        </w:rPr>
        <w:t>Where a State furnishes to the Minister such information, certified to be correct by the Auditor-General of the State, as the Minister requires with respect to the State contributions in relation to the appropriate costs of the teaching hospitals of a University incurred during a period to which a Part of the Sixth Schedule relates, there is payable to the State in which the University is situated, for the purposes of financial assistance—</w:t>
      </w:r>
    </w:p>
    <w:p w:rsidR="00366499" w:rsidRDefault="005E087A" w:rsidP="00FB594A">
      <w:pPr>
        <w:spacing w:after="0" w:line="240" w:lineRule="auto"/>
        <w:ind w:left="1080" w:hanging="576"/>
        <w:jc w:val="both"/>
        <w:rPr>
          <w:rFonts w:ascii="Times New Roman" w:hAnsi="Times New Roman"/>
        </w:rPr>
      </w:pPr>
      <w:r w:rsidRPr="00EC1B01">
        <w:rPr>
          <w:rFonts w:ascii="Times New Roman" w:hAnsi="Times New Roman"/>
        </w:rPr>
        <w:t>(</w:t>
      </w:r>
      <w:r w:rsidR="003A1643" w:rsidRPr="00EC1B01">
        <w:rPr>
          <w:rFonts w:ascii="Times New Roman" w:hAnsi="Times New Roman"/>
          <w:i/>
        </w:rPr>
        <w:t>a</w:t>
      </w:r>
      <w:r w:rsidRPr="00EC1B01">
        <w:rPr>
          <w:rFonts w:ascii="Times New Roman" w:hAnsi="Times New Roman"/>
        </w:rPr>
        <w:t>)</w:t>
      </w:r>
      <w:r w:rsidR="003A1643" w:rsidRPr="00EC1B01">
        <w:rPr>
          <w:rFonts w:ascii="Times New Roman" w:hAnsi="Times New Roman"/>
          <w:i/>
        </w:rPr>
        <w:t xml:space="preserve"> </w:t>
      </w:r>
      <w:r w:rsidRPr="00EC1B01">
        <w:rPr>
          <w:rFonts w:ascii="Times New Roman" w:hAnsi="Times New Roman"/>
        </w:rPr>
        <w:t>if the Minister is satisfied that the amount of the State contributions in relation to the appropriate costs of those teaching hospitals is not less than the amount specified in respect of that University in the second column of that Part—the amount specified in respect of that University in the third column of that Part; or</w:t>
      </w:r>
    </w:p>
    <w:p w:rsidR="005E087A" w:rsidRPr="00EC1B01" w:rsidRDefault="00366499" w:rsidP="001349BD">
      <w:pPr>
        <w:spacing w:after="0" w:line="240" w:lineRule="auto"/>
        <w:ind w:left="1080" w:hanging="576"/>
        <w:jc w:val="both"/>
        <w:rPr>
          <w:rFonts w:ascii="Times New Roman" w:hAnsi="Times New Roman"/>
        </w:rPr>
      </w:pPr>
      <w:r>
        <w:rPr>
          <w:rFonts w:ascii="Times New Roman" w:hAnsi="Times New Roman"/>
        </w:rPr>
        <w:br w:type="page"/>
      </w:r>
      <w:r w:rsidR="005E087A" w:rsidRPr="00EC1B01">
        <w:rPr>
          <w:rFonts w:ascii="Times New Roman" w:hAnsi="Times New Roman"/>
        </w:rPr>
        <w:t>(</w:t>
      </w:r>
      <w:r w:rsidR="003A1643" w:rsidRPr="00EC1B01">
        <w:rPr>
          <w:rFonts w:ascii="Times New Roman" w:hAnsi="Times New Roman"/>
          <w:i/>
        </w:rPr>
        <w:t>b</w:t>
      </w:r>
      <w:r w:rsidR="005E087A" w:rsidRPr="00EC1B01">
        <w:rPr>
          <w:rFonts w:ascii="Times New Roman" w:hAnsi="Times New Roman"/>
        </w:rPr>
        <w:t>)</w:t>
      </w:r>
      <w:r w:rsidR="003A1643" w:rsidRPr="00EC1B01">
        <w:rPr>
          <w:rFonts w:ascii="Times New Roman" w:hAnsi="Times New Roman"/>
          <w:i/>
        </w:rPr>
        <w:t xml:space="preserve"> </w:t>
      </w:r>
      <w:r w:rsidR="005E087A" w:rsidRPr="00EC1B01">
        <w:rPr>
          <w:rFonts w:ascii="Times New Roman" w:hAnsi="Times New Roman"/>
        </w:rPr>
        <w:t>in any other case—so much of the amount specified in respect of that University in the third column of that Part as bears to that amount the same proportion as the amount the Minister is satisfied constitutes those State contributions bears to the amount specified in respect of that University in the second column of that Part.</w:t>
      </w:r>
    </w:p>
    <w:p w:rsidR="005E087A" w:rsidRPr="00EC1B01" w:rsidRDefault="005B714D" w:rsidP="00EE3E9B">
      <w:pPr>
        <w:tabs>
          <w:tab w:val="left" w:pos="1170"/>
        </w:tabs>
        <w:spacing w:after="0" w:line="240" w:lineRule="auto"/>
        <w:ind w:firstLine="432"/>
        <w:jc w:val="both"/>
        <w:rPr>
          <w:rFonts w:ascii="Times New Roman" w:hAnsi="Times New Roman"/>
        </w:rPr>
      </w:pPr>
      <w:r>
        <w:rPr>
          <w:rFonts w:ascii="Times New Roman" w:hAnsi="Times New Roman"/>
        </w:rPr>
        <w:t>“</w:t>
      </w:r>
      <w:r w:rsidR="005E087A" w:rsidRPr="00EC1B01">
        <w:rPr>
          <w:rFonts w:ascii="Times New Roman" w:hAnsi="Times New Roman"/>
        </w:rPr>
        <w:t>(4.)</w:t>
      </w:r>
      <w:r w:rsidR="007C1AF1">
        <w:rPr>
          <w:rFonts w:ascii="Times New Roman" w:hAnsi="Times New Roman"/>
        </w:rPr>
        <w:tab/>
      </w:r>
      <w:r w:rsidR="005E087A" w:rsidRPr="00EC1B01">
        <w:rPr>
          <w:rFonts w:ascii="Times New Roman" w:hAnsi="Times New Roman"/>
        </w:rPr>
        <w:t>Where the Minister is not satisfied that a reasonable amount has been expended by a teaching hospital of a University in a State in relation to the matters specified in each of paragraphs (</w:t>
      </w:r>
      <w:r w:rsidR="003A1643" w:rsidRPr="00EC1B01">
        <w:rPr>
          <w:rFonts w:ascii="Times New Roman" w:hAnsi="Times New Roman"/>
          <w:i/>
        </w:rPr>
        <w:t>a</w:t>
      </w:r>
      <w:r w:rsidR="005E087A" w:rsidRPr="00EC1B01">
        <w:rPr>
          <w:rFonts w:ascii="Times New Roman" w:hAnsi="Times New Roman"/>
        </w:rPr>
        <w:t>)</w:t>
      </w:r>
      <w:r w:rsidR="003A1643" w:rsidRPr="00EC1B01">
        <w:rPr>
          <w:rFonts w:ascii="Times New Roman" w:hAnsi="Times New Roman"/>
          <w:i/>
        </w:rPr>
        <w:t xml:space="preserve">, </w:t>
      </w:r>
      <w:r w:rsidR="005E087A" w:rsidRPr="00EC1B01">
        <w:rPr>
          <w:rFonts w:ascii="Times New Roman" w:hAnsi="Times New Roman"/>
        </w:rPr>
        <w:t>(</w:t>
      </w:r>
      <w:r w:rsidR="003A1643" w:rsidRPr="00EC1B01">
        <w:rPr>
          <w:rFonts w:ascii="Times New Roman" w:hAnsi="Times New Roman"/>
          <w:i/>
        </w:rPr>
        <w:t>b</w:t>
      </w:r>
      <w:r w:rsidR="005E087A" w:rsidRPr="00EC1B01">
        <w:rPr>
          <w:rFonts w:ascii="Times New Roman" w:hAnsi="Times New Roman"/>
        </w:rPr>
        <w:t>)</w:t>
      </w:r>
      <w:r w:rsidR="003A1643" w:rsidRPr="00EC1B01">
        <w:rPr>
          <w:rFonts w:ascii="Times New Roman" w:hAnsi="Times New Roman"/>
          <w:i/>
        </w:rPr>
        <w:t xml:space="preserve"> </w:t>
      </w:r>
      <w:r w:rsidR="005E087A" w:rsidRPr="00EC1B01">
        <w:rPr>
          <w:rFonts w:ascii="Times New Roman" w:hAnsi="Times New Roman"/>
        </w:rPr>
        <w:t>and (</w:t>
      </w:r>
      <w:r w:rsidR="003A1643" w:rsidRPr="00EC1B01">
        <w:rPr>
          <w:rFonts w:ascii="Times New Roman" w:hAnsi="Times New Roman"/>
          <w:i/>
        </w:rPr>
        <w:t>c</w:t>
      </w:r>
      <w:r w:rsidR="005E087A" w:rsidRPr="00EC1B01">
        <w:rPr>
          <w:rFonts w:ascii="Times New Roman" w:hAnsi="Times New Roman"/>
        </w:rPr>
        <w:t>) of sub-section (2.) of this section, he may, by instrument in writing under his hand, direct that the amount of financial assistance otherwise payable to the State under this section shall be reduced by an amount specified by the Minister in the instrument.</w:t>
      </w:r>
    </w:p>
    <w:p w:rsidR="005E087A" w:rsidRPr="00EC1B01" w:rsidRDefault="005B714D" w:rsidP="00EE3E9B">
      <w:pPr>
        <w:tabs>
          <w:tab w:val="left" w:pos="1170"/>
        </w:tabs>
        <w:spacing w:after="0" w:line="240" w:lineRule="auto"/>
        <w:ind w:firstLine="432"/>
        <w:jc w:val="both"/>
        <w:rPr>
          <w:rFonts w:ascii="Times New Roman" w:hAnsi="Times New Roman"/>
        </w:rPr>
      </w:pPr>
      <w:r>
        <w:rPr>
          <w:rFonts w:ascii="Times New Roman" w:hAnsi="Times New Roman"/>
        </w:rPr>
        <w:t>“</w:t>
      </w:r>
      <w:r w:rsidR="005E087A" w:rsidRPr="00EC1B01">
        <w:rPr>
          <w:rFonts w:ascii="Times New Roman" w:hAnsi="Times New Roman"/>
        </w:rPr>
        <w:t>(5.)</w:t>
      </w:r>
      <w:r w:rsidR="00EE3E9B">
        <w:rPr>
          <w:rFonts w:ascii="Times New Roman" w:hAnsi="Times New Roman"/>
        </w:rPr>
        <w:tab/>
      </w:r>
      <w:r w:rsidR="005E087A" w:rsidRPr="00EC1B01">
        <w:rPr>
          <w:rFonts w:ascii="Times New Roman" w:hAnsi="Times New Roman"/>
        </w:rPr>
        <w:t>The financial assistance to a State under this section in relation to the teaching hospitals of a University is granted on the condition that the State will, in respect of each payment of that financial assistance and without undue delay, pay to the University an amount equal to that payment.</w:t>
      </w:r>
    </w:p>
    <w:p w:rsidR="005E087A" w:rsidRPr="00EC1B01" w:rsidRDefault="005B714D" w:rsidP="00EE3E9B">
      <w:pPr>
        <w:tabs>
          <w:tab w:val="left" w:pos="1170"/>
        </w:tabs>
        <w:spacing w:after="0" w:line="240" w:lineRule="auto"/>
        <w:ind w:firstLine="432"/>
        <w:jc w:val="both"/>
        <w:rPr>
          <w:rFonts w:ascii="Times New Roman" w:hAnsi="Times New Roman"/>
        </w:rPr>
      </w:pPr>
      <w:r>
        <w:rPr>
          <w:rFonts w:ascii="Times New Roman" w:hAnsi="Times New Roman"/>
        </w:rPr>
        <w:t>“</w:t>
      </w:r>
      <w:r w:rsidR="005E087A" w:rsidRPr="00EC1B01">
        <w:rPr>
          <w:rFonts w:ascii="Times New Roman" w:hAnsi="Times New Roman"/>
        </w:rPr>
        <w:t>(6.)</w:t>
      </w:r>
      <w:r w:rsidR="00EE3E9B">
        <w:rPr>
          <w:rFonts w:ascii="Times New Roman" w:hAnsi="Times New Roman"/>
        </w:rPr>
        <w:tab/>
      </w:r>
      <w:r w:rsidR="005E087A" w:rsidRPr="00EC1B01">
        <w:rPr>
          <w:rFonts w:ascii="Times New Roman" w:hAnsi="Times New Roman"/>
        </w:rPr>
        <w:t>A State contribution in relation to which a State is entitled to a payment of financial assistance under this section shall not be taken into account for the purposes of section three of this Act.</w:t>
      </w:r>
      <w:r>
        <w:rPr>
          <w:rFonts w:ascii="Times New Roman" w:hAnsi="Times New Roman"/>
        </w:rPr>
        <w:t>”</w:t>
      </w:r>
      <w:r w:rsidR="005E087A" w:rsidRPr="00EC1B01">
        <w:rPr>
          <w:rFonts w:ascii="Times New Roman" w:hAnsi="Times New Roman"/>
        </w:rPr>
        <w:t>.</w:t>
      </w:r>
    </w:p>
    <w:p w:rsidR="005E087A" w:rsidRPr="00EE3E9B" w:rsidRDefault="003A1643" w:rsidP="00EE3E9B">
      <w:pPr>
        <w:spacing w:before="120" w:after="60" w:line="240" w:lineRule="auto"/>
        <w:jc w:val="both"/>
        <w:rPr>
          <w:rFonts w:ascii="Times New Roman" w:hAnsi="Times New Roman" w:cs="Times New Roman"/>
          <w:b/>
          <w:sz w:val="20"/>
        </w:rPr>
      </w:pPr>
      <w:r w:rsidRPr="00EE3E9B">
        <w:rPr>
          <w:rFonts w:ascii="Times New Roman" w:hAnsi="Times New Roman" w:cs="Times New Roman"/>
          <w:b/>
          <w:sz w:val="20"/>
        </w:rPr>
        <w:t>Second Schedule.</w:t>
      </w:r>
    </w:p>
    <w:p w:rsidR="005E087A" w:rsidRPr="00EC1B01" w:rsidRDefault="003A1643" w:rsidP="00EE3E9B">
      <w:pPr>
        <w:spacing w:after="0" w:line="240" w:lineRule="auto"/>
        <w:ind w:firstLine="432"/>
        <w:jc w:val="both"/>
        <w:rPr>
          <w:rFonts w:ascii="Times New Roman" w:hAnsi="Times New Roman"/>
        </w:rPr>
      </w:pPr>
      <w:r w:rsidRPr="00EC1B01">
        <w:rPr>
          <w:rFonts w:ascii="Times New Roman" w:hAnsi="Times New Roman"/>
          <w:b/>
        </w:rPr>
        <w:t>5.</w:t>
      </w:r>
      <w:r w:rsidR="00EE3E9B">
        <w:rPr>
          <w:rFonts w:ascii="Times New Roman" w:hAnsi="Times New Roman"/>
        </w:rPr>
        <w:tab/>
      </w:r>
      <w:r w:rsidR="005E087A" w:rsidRPr="00EC1B01">
        <w:rPr>
          <w:rFonts w:ascii="Times New Roman" w:hAnsi="Times New Roman"/>
        </w:rPr>
        <w:t>The Second Schedule to the Principal Act is amended by omitting from the second column the words—</w:t>
      </w:r>
    </w:p>
    <w:p w:rsidR="005E087A" w:rsidRPr="00EC1B01" w:rsidRDefault="005B714D" w:rsidP="00EE3E9B">
      <w:pPr>
        <w:spacing w:after="0" w:line="240" w:lineRule="auto"/>
        <w:ind w:left="1080" w:hanging="576"/>
        <w:jc w:val="both"/>
        <w:rPr>
          <w:rFonts w:ascii="Times New Roman" w:hAnsi="Times New Roman"/>
        </w:rPr>
      </w:pPr>
      <w:r>
        <w:rPr>
          <w:rFonts w:ascii="Times New Roman" w:hAnsi="Times New Roman"/>
        </w:rPr>
        <w:t>“</w:t>
      </w:r>
      <w:r w:rsidR="005E087A" w:rsidRPr="00EC1B01">
        <w:rPr>
          <w:rFonts w:ascii="Times New Roman" w:hAnsi="Times New Roman"/>
        </w:rPr>
        <w:t>Erection of central animal breeding unit at Mount Derrimut</w:t>
      </w:r>
      <w:r>
        <w:rPr>
          <w:rFonts w:ascii="Times New Roman" w:hAnsi="Times New Roman"/>
        </w:rPr>
        <w:t>”</w:t>
      </w:r>
    </w:p>
    <w:p w:rsidR="005E087A" w:rsidRPr="00EC1B01" w:rsidRDefault="005E087A" w:rsidP="00761AD3">
      <w:pPr>
        <w:spacing w:before="120" w:after="60" w:line="240" w:lineRule="auto"/>
        <w:jc w:val="both"/>
        <w:rPr>
          <w:rFonts w:ascii="Times New Roman" w:hAnsi="Times New Roman"/>
        </w:rPr>
      </w:pPr>
      <w:r w:rsidRPr="00EC1B01">
        <w:rPr>
          <w:rFonts w:ascii="Times New Roman" w:hAnsi="Times New Roman"/>
        </w:rPr>
        <w:t>and inserting in their stead the words—</w:t>
      </w:r>
    </w:p>
    <w:p w:rsidR="005E087A" w:rsidRPr="00EC1B01" w:rsidRDefault="005B714D" w:rsidP="004313A2">
      <w:pPr>
        <w:spacing w:after="120" w:line="240" w:lineRule="auto"/>
        <w:ind w:left="1080" w:hanging="576"/>
        <w:jc w:val="both"/>
        <w:rPr>
          <w:rFonts w:ascii="Times New Roman" w:hAnsi="Times New Roman"/>
        </w:rPr>
      </w:pPr>
      <w:r>
        <w:rPr>
          <w:rFonts w:ascii="Times New Roman" w:hAnsi="Times New Roman"/>
        </w:rPr>
        <w:t>“</w:t>
      </w:r>
      <w:r w:rsidR="005E087A" w:rsidRPr="00EC1B01">
        <w:rPr>
          <w:rFonts w:ascii="Times New Roman" w:hAnsi="Times New Roman"/>
        </w:rPr>
        <w:t>Erection of central animal breeding unit at Werribee</w:t>
      </w:r>
      <w:r>
        <w:rPr>
          <w:rFonts w:ascii="Times New Roman" w:hAnsi="Times New Roman"/>
        </w:rPr>
        <w:t>”</w:t>
      </w:r>
      <w:r w:rsidR="005E087A" w:rsidRPr="00EC1B01">
        <w:rPr>
          <w:rFonts w:ascii="Times New Roman" w:hAnsi="Times New Roman"/>
        </w:rPr>
        <w:t>.</w:t>
      </w:r>
    </w:p>
    <w:p w:rsidR="005E087A" w:rsidRPr="00FA073E" w:rsidRDefault="003A1643" w:rsidP="00FA073E">
      <w:pPr>
        <w:spacing w:before="120" w:after="60" w:line="240" w:lineRule="auto"/>
        <w:jc w:val="both"/>
        <w:rPr>
          <w:rFonts w:ascii="Times New Roman" w:hAnsi="Times New Roman" w:cs="Times New Roman"/>
          <w:b/>
          <w:sz w:val="20"/>
        </w:rPr>
      </w:pPr>
      <w:r w:rsidRPr="00FA073E">
        <w:rPr>
          <w:rFonts w:ascii="Times New Roman" w:hAnsi="Times New Roman" w:cs="Times New Roman"/>
          <w:b/>
          <w:sz w:val="20"/>
        </w:rPr>
        <w:t>The Schedule.</w:t>
      </w:r>
    </w:p>
    <w:p w:rsidR="005E087A" w:rsidRDefault="003A1643" w:rsidP="00FA073E">
      <w:pPr>
        <w:spacing w:after="0" w:line="240" w:lineRule="auto"/>
        <w:ind w:firstLine="432"/>
        <w:jc w:val="both"/>
        <w:rPr>
          <w:rFonts w:ascii="Times New Roman" w:hAnsi="Times New Roman"/>
        </w:rPr>
      </w:pPr>
      <w:r w:rsidRPr="00EC1B01">
        <w:rPr>
          <w:rFonts w:ascii="Times New Roman" w:hAnsi="Times New Roman"/>
          <w:b/>
        </w:rPr>
        <w:t>6.</w:t>
      </w:r>
      <w:r w:rsidR="00FA073E">
        <w:rPr>
          <w:rFonts w:ascii="Times New Roman" w:hAnsi="Times New Roman"/>
          <w:b/>
        </w:rPr>
        <w:tab/>
      </w:r>
      <w:r w:rsidR="005E087A" w:rsidRPr="00EC1B01">
        <w:rPr>
          <w:rFonts w:ascii="Times New Roman" w:hAnsi="Times New Roman"/>
        </w:rPr>
        <w:t>The Principal Act is amended by adding at the end thereof the Schedules set out in the Schedule to this Act.</w:t>
      </w:r>
    </w:p>
    <w:p w:rsidR="000538F9" w:rsidRDefault="000538F9" w:rsidP="00EE4EC7">
      <w:pPr>
        <w:pBdr>
          <w:top w:val="single" w:sz="4" w:space="1" w:color="auto"/>
        </w:pBdr>
        <w:spacing w:before="360" w:after="0" w:line="240" w:lineRule="auto"/>
        <w:ind w:left="3456" w:right="3456"/>
        <w:jc w:val="center"/>
        <w:rPr>
          <w:rFonts w:ascii="Times New Roman" w:hAnsi="Times New Roman"/>
        </w:rPr>
      </w:pPr>
    </w:p>
    <w:p w:rsidR="005E087A" w:rsidRPr="00EC1B01" w:rsidRDefault="0086649C" w:rsidP="00690110">
      <w:pPr>
        <w:tabs>
          <w:tab w:val="left" w:pos="7830"/>
        </w:tabs>
        <w:spacing w:after="120" w:line="240" w:lineRule="auto"/>
        <w:ind w:firstLine="3600"/>
        <w:jc w:val="center"/>
        <w:rPr>
          <w:rFonts w:ascii="Times New Roman" w:hAnsi="Times New Roman"/>
        </w:rPr>
      </w:pPr>
      <w:r>
        <w:rPr>
          <w:rFonts w:ascii="Times New Roman" w:hAnsi="Times New Roman"/>
        </w:rPr>
        <w:br w:type="page"/>
      </w:r>
      <w:r w:rsidR="005E087A" w:rsidRPr="00C55B80">
        <w:rPr>
          <w:rFonts w:ascii="Times New Roman" w:hAnsi="Times New Roman"/>
          <w:sz w:val="24"/>
        </w:rPr>
        <w:t>THE SCHEDULE</w:t>
      </w:r>
      <w:r w:rsidR="00B55D46">
        <w:rPr>
          <w:rFonts w:ascii="Times New Roman" w:hAnsi="Times New Roman"/>
        </w:rPr>
        <w:tab/>
      </w:r>
      <w:r w:rsidR="005E087A" w:rsidRPr="00882068">
        <w:rPr>
          <w:rFonts w:ascii="Times New Roman" w:hAnsi="Times New Roman"/>
          <w:sz w:val="20"/>
        </w:rPr>
        <w:t>Section 6</w:t>
      </w:r>
    </w:p>
    <w:p w:rsidR="005E087A" w:rsidRDefault="005E087A" w:rsidP="0008065B">
      <w:pPr>
        <w:spacing w:after="0" w:line="240" w:lineRule="auto"/>
        <w:jc w:val="center"/>
        <w:rPr>
          <w:rFonts w:ascii="Times New Roman" w:hAnsi="Times New Roman"/>
          <w:smallCaps/>
        </w:rPr>
      </w:pPr>
      <w:r w:rsidRPr="0008065B">
        <w:rPr>
          <w:rFonts w:ascii="Times New Roman" w:hAnsi="Times New Roman"/>
          <w:smallCaps/>
        </w:rPr>
        <w:t>Schedules to be Added to the Principal Act</w:t>
      </w:r>
    </w:p>
    <w:p w:rsidR="00DF699F" w:rsidRPr="0008065B" w:rsidRDefault="0056173F" w:rsidP="006F3DB0">
      <w:pPr>
        <w:spacing w:before="120" w:after="120" w:line="240" w:lineRule="auto"/>
        <w:ind w:left="4032" w:right="4032"/>
        <w:jc w:val="center"/>
        <w:rPr>
          <w:rFonts w:ascii="Times New Roman" w:hAnsi="Times New Roman"/>
          <w:smallCaps/>
        </w:rPr>
      </w:pPr>
      <w:r>
        <w:rPr>
          <w:rFonts w:ascii="Times New Roman" w:hAnsi="Times New Roman"/>
          <w:smallCaps/>
        </w:rPr>
        <w:t>——</w:t>
      </w:r>
    </w:p>
    <w:p w:rsidR="005E087A" w:rsidRPr="00760B3B" w:rsidRDefault="005E087A" w:rsidP="006F3DB0">
      <w:pPr>
        <w:tabs>
          <w:tab w:val="left" w:pos="7650"/>
        </w:tabs>
        <w:spacing w:after="120" w:line="240" w:lineRule="auto"/>
        <w:ind w:firstLine="3690"/>
        <w:jc w:val="center"/>
        <w:rPr>
          <w:rFonts w:ascii="Times New Roman" w:hAnsi="Times New Roman"/>
          <w:sz w:val="20"/>
        </w:rPr>
      </w:pPr>
      <w:r w:rsidRPr="00EC1B01">
        <w:rPr>
          <w:rFonts w:ascii="Times New Roman" w:hAnsi="Times New Roman"/>
        </w:rPr>
        <w:t>FIFTH SCHEDULE.</w:t>
      </w:r>
      <w:r w:rsidR="00B31FC9">
        <w:rPr>
          <w:rFonts w:ascii="Times New Roman" w:hAnsi="Times New Roman"/>
        </w:rPr>
        <w:tab/>
      </w:r>
      <w:r w:rsidRPr="00760B3B">
        <w:rPr>
          <w:rFonts w:ascii="Times New Roman" w:hAnsi="Times New Roman"/>
          <w:sz w:val="20"/>
        </w:rPr>
        <w:t>Sections 8</w:t>
      </w:r>
      <w:r w:rsidRPr="00760B3B">
        <w:rPr>
          <w:rFonts w:ascii="Times New Roman" w:hAnsi="Times New Roman"/>
          <w:smallCaps/>
          <w:sz w:val="20"/>
        </w:rPr>
        <w:t>a</w:t>
      </w:r>
      <w:r w:rsidRPr="00760B3B">
        <w:rPr>
          <w:rFonts w:ascii="Times New Roman" w:hAnsi="Times New Roman"/>
          <w:sz w:val="20"/>
        </w:rPr>
        <w:t>, 8</w:t>
      </w:r>
      <w:r w:rsidRPr="00760B3B">
        <w:rPr>
          <w:rFonts w:ascii="Times New Roman" w:hAnsi="Times New Roman"/>
          <w:smallCaps/>
          <w:sz w:val="20"/>
        </w:rPr>
        <w:t>b</w:t>
      </w:r>
      <w:r w:rsidRPr="00760B3B">
        <w:rPr>
          <w:rFonts w:ascii="Times New Roman" w:hAnsi="Times New Roman"/>
          <w:sz w:val="20"/>
        </w:rPr>
        <w:t>.</w:t>
      </w:r>
    </w:p>
    <w:p w:rsidR="005E087A" w:rsidRPr="0028496A" w:rsidRDefault="005E087A" w:rsidP="00B50F83">
      <w:pPr>
        <w:spacing w:after="120" w:line="240" w:lineRule="auto"/>
        <w:jc w:val="center"/>
        <w:rPr>
          <w:rFonts w:ascii="Times New Roman" w:hAnsi="Times New Roman"/>
          <w:smallCaps/>
        </w:rPr>
      </w:pPr>
      <w:r w:rsidRPr="0028496A">
        <w:rPr>
          <w:rFonts w:ascii="Times New Roman" w:hAnsi="Times New Roman"/>
          <w:smallCaps/>
        </w:rPr>
        <w:t>Grants for Specified Teaching Hospital Projects.</w:t>
      </w:r>
    </w:p>
    <w:tbl>
      <w:tblPr>
        <w:tblW w:w="5000" w:type="pct"/>
        <w:tblCellMar>
          <w:left w:w="40" w:type="dxa"/>
          <w:right w:w="40" w:type="dxa"/>
        </w:tblCellMar>
        <w:tblLook w:val="0000" w:firstRow="0" w:lastRow="0" w:firstColumn="0" w:lastColumn="0" w:noHBand="0" w:noVBand="0"/>
      </w:tblPr>
      <w:tblGrid>
        <w:gridCol w:w="2761"/>
        <w:gridCol w:w="3651"/>
        <w:gridCol w:w="1487"/>
        <w:gridCol w:w="1210"/>
      </w:tblGrid>
      <w:tr w:rsidR="005E087A" w:rsidRPr="00590F83" w:rsidTr="000F781A">
        <w:trPr>
          <w:trHeight w:val="20"/>
        </w:trPr>
        <w:tc>
          <w:tcPr>
            <w:tcW w:w="1516" w:type="pct"/>
            <w:tcBorders>
              <w:top w:val="single" w:sz="6" w:space="0" w:color="auto"/>
              <w:right w:val="single" w:sz="6" w:space="0" w:color="auto"/>
            </w:tcBorders>
            <w:vAlign w:val="center"/>
          </w:tcPr>
          <w:p w:rsidR="005E087A" w:rsidRPr="00590F83" w:rsidRDefault="005E087A" w:rsidP="00DB5AA9">
            <w:pPr>
              <w:spacing w:before="120" w:after="0" w:line="240" w:lineRule="auto"/>
              <w:jc w:val="center"/>
              <w:rPr>
                <w:rFonts w:ascii="Times New Roman" w:hAnsi="Times New Roman"/>
                <w:sz w:val="20"/>
                <w:szCs w:val="20"/>
              </w:rPr>
            </w:pPr>
            <w:r w:rsidRPr="00590F83">
              <w:rPr>
                <w:rFonts w:ascii="Times New Roman" w:hAnsi="Times New Roman"/>
                <w:sz w:val="20"/>
                <w:szCs w:val="20"/>
              </w:rPr>
              <w:t>First Column.</w:t>
            </w:r>
          </w:p>
        </w:tc>
        <w:tc>
          <w:tcPr>
            <w:tcW w:w="2004" w:type="pct"/>
            <w:tcBorders>
              <w:top w:val="single" w:sz="6" w:space="0" w:color="auto"/>
              <w:left w:val="single" w:sz="6" w:space="0" w:color="auto"/>
              <w:right w:val="single" w:sz="6" w:space="0" w:color="auto"/>
            </w:tcBorders>
            <w:vAlign w:val="center"/>
          </w:tcPr>
          <w:p w:rsidR="005E087A" w:rsidRPr="00590F83" w:rsidRDefault="005E087A" w:rsidP="00DB5AA9">
            <w:pPr>
              <w:spacing w:before="120" w:after="0" w:line="240" w:lineRule="auto"/>
              <w:jc w:val="center"/>
              <w:rPr>
                <w:rFonts w:ascii="Times New Roman" w:hAnsi="Times New Roman"/>
                <w:sz w:val="20"/>
                <w:szCs w:val="20"/>
              </w:rPr>
            </w:pPr>
            <w:r w:rsidRPr="00590F83">
              <w:rPr>
                <w:rFonts w:ascii="Times New Roman" w:hAnsi="Times New Roman"/>
                <w:sz w:val="20"/>
                <w:szCs w:val="20"/>
              </w:rPr>
              <w:t>Second Column.</w:t>
            </w:r>
          </w:p>
        </w:tc>
        <w:tc>
          <w:tcPr>
            <w:tcW w:w="816" w:type="pct"/>
            <w:tcBorders>
              <w:top w:val="single" w:sz="6" w:space="0" w:color="auto"/>
              <w:left w:val="single" w:sz="6" w:space="0" w:color="auto"/>
              <w:right w:val="single" w:sz="6" w:space="0" w:color="auto"/>
            </w:tcBorders>
            <w:vAlign w:val="center"/>
          </w:tcPr>
          <w:p w:rsidR="005E087A" w:rsidRPr="00590F83" w:rsidRDefault="005E087A" w:rsidP="00DB5AA9">
            <w:pPr>
              <w:spacing w:before="120" w:after="0" w:line="240" w:lineRule="auto"/>
              <w:jc w:val="center"/>
              <w:rPr>
                <w:rFonts w:ascii="Times New Roman" w:hAnsi="Times New Roman"/>
                <w:sz w:val="20"/>
                <w:szCs w:val="20"/>
              </w:rPr>
            </w:pPr>
            <w:r w:rsidRPr="00590F83">
              <w:rPr>
                <w:rFonts w:ascii="Times New Roman" w:hAnsi="Times New Roman"/>
                <w:sz w:val="20"/>
                <w:szCs w:val="20"/>
              </w:rPr>
              <w:t>Third Column.</w:t>
            </w:r>
          </w:p>
        </w:tc>
        <w:tc>
          <w:tcPr>
            <w:tcW w:w="665" w:type="pct"/>
            <w:tcBorders>
              <w:top w:val="single" w:sz="6" w:space="0" w:color="auto"/>
              <w:left w:val="single" w:sz="6" w:space="0" w:color="auto"/>
            </w:tcBorders>
            <w:vAlign w:val="center"/>
          </w:tcPr>
          <w:p w:rsidR="005E087A" w:rsidRPr="00590F83" w:rsidRDefault="005E087A" w:rsidP="00DB5AA9">
            <w:pPr>
              <w:spacing w:before="120" w:after="0" w:line="240" w:lineRule="auto"/>
              <w:jc w:val="center"/>
              <w:rPr>
                <w:rFonts w:ascii="Times New Roman" w:hAnsi="Times New Roman"/>
                <w:sz w:val="20"/>
                <w:szCs w:val="20"/>
              </w:rPr>
            </w:pPr>
            <w:r w:rsidRPr="00590F83">
              <w:rPr>
                <w:rFonts w:ascii="Times New Roman" w:hAnsi="Times New Roman"/>
                <w:sz w:val="20"/>
                <w:szCs w:val="20"/>
              </w:rPr>
              <w:t>Fourth Column.</w:t>
            </w:r>
          </w:p>
        </w:tc>
      </w:tr>
      <w:tr w:rsidR="005E087A" w:rsidRPr="00590F83" w:rsidTr="000F781A">
        <w:trPr>
          <w:trHeight w:val="20"/>
        </w:trPr>
        <w:tc>
          <w:tcPr>
            <w:tcW w:w="1516" w:type="pct"/>
            <w:tcBorders>
              <w:bottom w:val="single" w:sz="6" w:space="0" w:color="auto"/>
              <w:right w:val="single" w:sz="6" w:space="0" w:color="auto"/>
            </w:tcBorders>
            <w:vAlign w:val="center"/>
          </w:tcPr>
          <w:p w:rsidR="005E087A" w:rsidRPr="00590F83" w:rsidRDefault="005E087A" w:rsidP="00DB5AA9">
            <w:pPr>
              <w:spacing w:before="120" w:after="0" w:line="240" w:lineRule="auto"/>
              <w:jc w:val="center"/>
              <w:rPr>
                <w:rFonts w:ascii="Times New Roman" w:hAnsi="Times New Roman"/>
                <w:sz w:val="20"/>
                <w:szCs w:val="20"/>
              </w:rPr>
            </w:pPr>
            <w:r w:rsidRPr="00590F83">
              <w:rPr>
                <w:rFonts w:ascii="Times New Roman" w:hAnsi="Times New Roman"/>
                <w:sz w:val="20"/>
                <w:szCs w:val="20"/>
              </w:rPr>
              <w:t>University and Hospital.</w:t>
            </w:r>
          </w:p>
        </w:tc>
        <w:tc>
          <w:tcPr>
            <w:tcW w:w="2004" w:type="pct"/>
            <w:tcBorders>
              <w:left w:val="single" w:sz="6" w:space="0" w:color="auto"/>
              <w:bottom w:val="single" w:sz="6" w:space="0" w:color="auto"/>
              <w:right w:val="single" w:sz="6" w:space="0" w:color="auto"/>
            </w:tcBorders>
            <w:vAlign w:val="center"/>
          </w:tcPr>
          <w:p w:rsidR="005E087A" w:rsidRPr="00590F83" w:rsidRDefault="005E087A" w:rsidP="00DB5AA9">
            <w:pPr>
              <w:spacing w:before="120" w:after="0" w:line="240" w:lineRule="auto"/>
              <w:jc w:val="center"/>
              <w:rPr>
                <w:rFonts w:ascii="Times New Roman" w:hAnsi="Times New Roman"/>
                <w:sz w:val="20"/>
                <w:szCs w:val="20"/>
              </w:rPr>
            </w:pPr>
            <w:r w:rsidRPr="00590F83">
              <w:rPr>
                <w:rFonts w:ascii="Times New Roman" w:hAnsi="Times New Roman"/>
                <w:sz w:val="20"/>
                <w:szCs w:val="20"/>
              </w:rPr>
              <w:t>Project.</w:t>
            </w:r>
          </w:p>
        </w:tc>
        <w:tc>
          <w:tcPr>
            <w:tcW w:w="816" w:type="pct"/>
            <w:tcBorders>
              <w:left w:val="single" w:sz="6" w:space="0" w:color="auto"/>
              <w:bottom w:val="single" w:sz="6" w:space="0" w:color="auto"/>
              <w:right w:val="single" w:sz="6" w:space="0" w:color="auto"/>
            </w:tcBorders>
            <w:vAlign w:val="center"/>
          </w:tcPr>
          <w:p w:rsidR="005E087A" w:rsidRPr="00590F83" w:rsidRDefault="005E087A" w:rsidP="00DB5AA9">
            <w:pPr>
              <w:spacing w:before="120" w:after="0" w:line="240" w:lineRule="auto"/>
              <w:jc w:val="center"/>
              <w:rPr>
                <w:rFonts w:ascii="Times New Roman" w:hAnsi="Times New Roman"/>
                <w:sz w:val="20"/>
                <w:szCs w:val="20"/>
              </w:rPr>
            </w:pPr>
            <w:r w:rsidRPr="00590F83">
              <w:rPr>
                <w:rFonts w:ascii="Times New Roman" w:hAnsi="Times New Roman"/>
                <w:sz w:val="20"/>
                <w:szCs w:val="20"/>
              </w:rPr>
              <w:t>Commonwealth contribution.</w:t>
            </w:r>
          </w:p>
        </w:tc>
        <w:tc>
          <w:tcPr>
            <w:tcW w:w="665" w:type="pct"/>
            <w:tcBorders>
              <w:left w:val="single" w:sz="6" w:space="0" w:color="auto"/>
              <w:bottom w:val="single" w:sz="6" w:space="0" w:color="auto"/>
            </w:tcBorders>
            <w:vAlign w:val="center"/>
          </w:tcPr>
          <w:p w:rsidR="005E087A" w:rsidRPr="00590F83" w:rsidRDefault="005E087A" w:rsidP="00DB5AA9">
            <w:pPr>
              <w:spacing w:before="120" w:after="0" w:line="240" w:lineRule="auto"/>
              <w:jc w:val="center"/>
              <w:rPr>
                <w:rFonts w:ascii="Times New Roman" w:hAnsi="Times New Roman"/>
                <w:sz w:val="20"/>
                <w:szCs w:val="20"/>
              </w:rPr>
            </w:pPr>
            <w:r w:rsidRPr="00590F83">
              <w:rPr>
                <w:rFonts w:ascii="Times New Roman" w:hAnsi="Times New Roman"/>
                <w:sz w:val="20"/>
                <w:szCs w:val="20"/>
              </w:rPr>
              <w:t>State contribution.</w:t>
            </w:r>
          </w:p>
        </w:tc>
      </w:tr>
      <w:tr w:rsidR="000F781A" w:rsidRPr="00590F83" w:rsidTr="000F781A">
        <w:trPr>
          <w:trHeight w:val="20"/>
        </w:trPr>
        <w:tc>
          <w:tcPr>
            <w:tcW w:w="1516" w:type="pct"/>
            <w:tcBorders>
              <w:right w:val="single" w:sz="6" w:space="0" w:color="auto"/>
            </w:tcBorders>
          </w:tcPr>
          <w:p w:rsidR="000F781A" w:rsidRPr="00590F83" w:rsidRDefault="000F781A" w:rsidP="001451FB">
            <w:pPr>
              <w:spacing w:before="60" w:after="0" w:line="240" w:lineRule="auto"/>
              <w:jc w:val="both"/>
              <w:rPr>
                <w:rFonts w:ascii="Times New Roman" w:hAnsi="Times New Roman"/>
                <w:sz w:val="20"/>
                <w:szCs w:val="20"/>
              </w:rPr>
            </w:pPr>
            <w:r w:rsidRPr="00590F83">
              <w:rPr>
                <w:rFonts w:ascii="Times New Roman" w:hAnsi="Times New Roman"/>
                <w:sz w:val="20"/>
                <w:szCs w:val="20"/>
              </w:rPr>
              <w:t>New South Wales—</w:t>
            </w:r>
          </w:p>
        </w:tc>
        <w:tc>
          <w:tcPr>
            <w:tcW w:w="2004" w:type="pct"/>
            <w:tcBorders>
              <w:left w:val="single" w:sz="6" w:space="0" w:color="auto"/>
              <w:right w:val="single" w:sz="6" w:space="0" w:color="auto"/>
            </w:tcBorders>
          </w:tcPr>
          <w:p w:rsidR="000F781A" w:rsidRPr="00590F83" w:rsidRDefault="000F781A" w:rsidP="001451FB">
            <w:pPr>
              <w:spacing w:before="60" w:after="0" w:line="240" w:lineRule="auto"/>
              <w:jc w:val="both"/>
              <w:rPr>
                <w:rFonts w:ascii="Times New Roman" w:hAnsi="Times New Roman"/>
                <w:sz w:val="20"/>
                <w:szCs w:val="20"/>
              </w:rPr>
            </w:pPr>
          </w:p>
        </w:tc>
        <w:tc>
          <w:tcPr>
            <w:tcW w:w="816" w:type="pct"/>
            <w:tcBorders>
              <w:left w:val="single" w:sz="6" w:space="0" w:color="auto"/>
              <w:right w:val="single" w:sz="6" w:space="0" w:color="auto"/>
            </w:tcBorders>
          </w:tcPr>
          <w:p w:rsidR="000F781A" w:rsidRPr="00590F83" w:rsidRDefault="000F781A" w:rsidP="001451FB">
            <w:pPr>
              <w:spacing w:before="60" w:after="0" w:line="240" w:lineRule="auto"/>
              <w:jc w:val="center"/>
              <w:rPr>
                <w:rFonts w:ascii="Times New Roman" w:hAnsi="Times New Roman"/>
                <w:sz w:val="20"/>
                <w:szCs w:val="20"/>
              </w:rPr>
            </w:pPr>
            <w:r w:rsidRPr="00590F83">
              <w:rPr>
                <w:rFonts w:ascii="Times New Roman" w:hAnsi="Times New Roman"/>
                <w:sz w:val="20"/>
                <w:szCs w:val="20"/>
              </w:rPr>
              <w:t>£</w:t>
            </w:r>
          </w:p>
        </w:tc>
        <w:tc>
          <w:tcPr>
            <w:tcW w:w="665" w:type="pct"/>
            <w:tcBorders>
              <w:left w:val="single" w:sz="6" w:space="0" w:color="auto"/>
            </w:tcBorders>
          </w:tcPr>
          <w:p w:rsidR="000F781A" w:rsidRPr="00590F83" w:rsidRDefault="000F781A" w:rsidP="001451FB">
            <w:pPr>
              <w:spacing w:before="60" w:after="0" w:line="240" w:lineRule="auto"/>
              <w:jc w:val="center"/>
              <w:rPr>
                <w:rFonts w:ascii="Times New Roman" w:hAnsi="Times New Roman"/>
                <w:sz w:val="20"/>
                <w:szCs w:val="20"/>
              </w:rPr>
            </w:pPr>
            <w:r w:rsidRPr="00590F83">
              <w:rPr>
                <w:rFonts w:ascii="Times New Roman" w:hAnsi="Times New Roman"/>
                <w:sz w:val="20"/>
                <w:szCs w:val="20"/>
              </w:rPr>
              <w:t>£</w:t>
            </w:r>
          </w:p>
        </w:tc>
      </w:tr>
      <w:tr w:rsidR="00043E9D" w:rsidRPr="00590F83" w:rsidTr="000F781A">
        <w:trPr>
          <w:trHeight w:val="20"/>
        </w:trPr>
        <w:tc>
          <w:tcPr>
            <w:tcW w:w="1516" w:type="pct"/>
            <w:tcBorders>
              <w:right w:val="single" w:sz="6" w:space="0" w:color="auto"/>
            </w:tcBorders>
          </w:tcPr>
          <w:p w:rsidR="00043E9D" w:rsidRPr="00590F83" w:rsidRDefault="00043E9D" w:rsidP="00413DAA">
            <w:pPr>
              <w:spacing w:after="0" w:line="240" w:lineRule="auto"/>
              <w:ind w:left="432" w:hanging="288"/>
              <w:jc w:val="both"/>
              <w:rPr>
                <w:rFonts w:ascii="Times New Roman" w:hAnsi="Times New Roman"/>
                <w:sz w:val="20"/>
                <w:szCs w:val="20"/>
              </w:rPr>
            </w:pPr>
            <w:r w:rsidRPr="00590F83">
              <w:rPr>
                <w:rFonts w:ascii="Times New Roman" w:hAnsi="Times New Roman"/>
                <w:sz w:val="20"/>
                <w:szCs w:val="20"/>
              </w:rPr>
              <w:t>University of Sydney—</w:t>
            </w:r>
          </w:p>
        </w:tc>
        <w:tc>
          <w:tcPr>
            <w:tcW w:w="2004" w:type="pct"/>
            <w:tcBorders>
              <w:left w:val="single" w:sz="6" w:space="0" w:color="auto"/>
              <w:right w:val="single" w:sz="6" w:space="0" w:color="auto"/>
            </w:tcBorders>
          </w:tcPr>
          <w:p w:rsidR="00043E9D" w:rsidRPr="00590F83" w:rsidRDefault="00043E9D" w:rsidP="00016177">
            <w:pPr>
              <w:spacing w:after="0" w:line="240" w:lineRule="auto"/>
              <w:jc w:val="both"/>
              <w:rPr>
                <w:rFonts w:ascii="Times New Roman" w:hAnsi="Times New Roman"/>
                <w:sz w:val="20"/>
                <w:szCs w:val="20"/>
              </w:rPr>
            </w:pPr>
          </w:p>
        </w:tc>
        <w:tc>
          <w:tcPr>
            <w:tcW w:w="816" w:type="pct"/>
            <w:tcBorders>
              <w:left w:val="single" w:sz="6" w:space="0" w:color="auto"/>
              <w:right w:val="single" w:sz="6" w:space="0" w:color="auto"/>
            </w:tcBorders>
          </w:tcPr>
          <w:p w:rsidR="00043E9D" w:rsidRPr="00590F83" w:rsidRDefault="00043E9D" w:rsidP="00885C1A">
            <w:pPr>
              <w:spacing w:after="0" w:line="240" w:lineRule="auto"/>
              <w:jc w:val="center"/>
              <w:rPr>
                <w:rFonts w:ascii="Times New Roman" w:hAnsi="Times New Roman"/>
                <w:sz w:val="20"/>
                <w:szCs w:val="20"/>
              </w:rPr>
            </w:pPr>
          </w:p>
        </w:tc>
        <w:tc>
          <w:tcPr>
            <w:tcW w:w="665" w:type="pct"/>
            <w:tcBorders>
              <w:left w:val="single" w:sz="6" w:space="0" w:color="auto"/>
            </w:tcBorders>
          </w:tcPr>
          <w:p w:rsidR="00043E9D" w:rsidRPr="00590F83" w:rsidRDefault="00043E9D" w:rsidP="00885C1A">
            <w:pPr>
              <w:spacing w:after="0" w:line="240" w:lineRule="auto"/>
              <w:jc w:val="center"/>
              <w:rPr>
                <w:rFonts w:ascii="Times New Roman" w:hAnsi="Times New Roman"/>
                <w:sz w:val="20"/>
                <w:szCs w:val="20"/>
              </w:rPr>
            </w:pPr>
          </w:p>
        </w:tc>
      </w:tr>
      <w:tr w:rsidR="005E087A" w:rsidRPr="00590F83" w:rsidTr="000F781A">
        <w:trPr>
          <w:trHeight w:val="20"/>
        </w:trPr>
        <w:tc>
          <w:tcPr>
            <w:tcW w:w="1516" w:type="pct"/>
            <w:tcBorders>
              <w:right w:val="single" w:sz="6" w:space="0" w:color="auto"/>
            </w:tcBorders>
          </w:tcPr>
          <w:p w:rsidR="005E087A" w:rsidRPr="00590F83" w:rsidRDefault="005E087A" w:rsidP="00D7603C">
            <w:pPr>
              <w:spacing w:after="0" w:line="240" w:lineRule="auto"/>
              <w:ind w:left="576" w:hanging="288"/>
              <w:jc w:val="both"/>
              <w:rPr>
                <w:rFonts w:ascii="Times New Roman" w:hAnsi="Times New Roman"/>
                <w:sz w:val="20"/>
                <w:szCs w:val="20"/>
              </w:rPr>
            </w:pPr>
            <w:r w:rsidRPr="00590F83">
              <w:rPr>
                <w:rFonts w:ascii="Times New Roman" w:hAnsi="Times New Roman"/>
                <w:sz w:val="20"/>
                <w:szCs w:val="20"/>
              </w:rPr>
              <w:t>The Royal Prince Alfred Hospital</w:t>
            </w:r>
          </w:p>
        </w:tc>
        <w:tc>
          <w:tcPr>
            <w:tcW w:w="2004" w:type="pct"/>
            <w:tcBorders>
              <w:left w:val="single" w:sz="6" w:space="0" w:color="auto"/>
              <w:right w:val="single" w:sz="6" w:space="0" w:color="auto"/>
            </w:tcBorders>
          </w:tcPr>
          <w:p w:rsidR="005E087A" w:rsidRPr="00590F83" w:rsidRDefault="005E087A" w:rsidP="00AD45B5">
            <w:pPr>
              <w:tabs>
                <w:tab w:val="right" w:leader="dot" w:pos="3449"/>
              </w:tabs>
              <w:spacing w:after="0" w:line="240" w:lineRule="auto"/>
              <w:ind w:left="432" w:hanging="288"/>
              <w:jc w:val="both"/>
              <w:rPr>
                <w:rFonts w:ascii="Times New Roman" w:hAnsi="Times New Roman"/>
                <w:sz w:val="20"/>
                <w:szCs w:val="20"/>
              </w:rPr>
            </w:pPr>
            <w:r w:rsidRPr="00590F83">
              <w:rPr>
                <w:rFonts w:ascii="Times New Roman" w:hAnsi="Times New Roman"/>
                <w:sz w:val="20"/>
                <w:szCs w:val="20"/>
              </w:rPr>
              <w:t>Erection of a building to accommodate forty students and supervisors</w:t>
            </w:r>
            <w:r w:rsidR="00E3004B" w:rsidRPr="00590F83">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590F83" w:rsidRDefault="005E087A" w:rsidP="00AD45B5">
            <w:pPr>
              <w:spacing w:after="0" w:line="240" w:lineRule="auto"/>
              <w:ind w:right="288"/>
              <w:jc w:val="right"/>
              <w:rPr>
                <w:rFonts w:ascii="Times New Roman" w:hAnsi="Times New Roman"/>
                <w:sz w:val="20"/>
                <w:szCs w:val="20"/>
              </w:rPr>
            </w:pPr>
            <w:r w:rsidRPr="00590F83">
              <w:rPr>
                <w:rFonts w:ascii="Times New Roman" w:hAnsi="Times New Roman"/>
                <w:sz w:val="20"/>
                <w:szCs w:val="20"/>
              </w:rPr>
              <w:t>50,000</w:t>
            </w:r>
          </w:p>
        </w:tc>
        <w:tc>
          <w:tcPr>
            <w:tcW w:w="665" w:type="pct"/>
            <w:tcBorders>
              <w:left w:val="single" w:sz="6" w:space="0" w:color="auto"/>
            </w:tcBorders>
            <w:vAlign w:val="bottom"/>
          </w:tcPr>
          <w:p w:rsidR="005E087A" w:rsidRPr="00590F83" w:rsidRDefault="005E087A" w:rsidP="000B67DC">
            <w:pPr>
              <w:spacing w:after="0" w:line="240" w:lineRule="auto"/>
              <w:ind w:right="288"/>
              <w:jc w:val="right"/>
              <w:rPr>
                <w:rFonts w:ascii="Times New Roman" w:hAnsi="Times New Roman"/>
                <w:sz w:val="20"/>
                <w:szCs w:val="20"/>
              </w:rPr>
            </w:pPr>
            <w:r w:rsidRPr="00590F83">
              <w:rPr>
                <w:rFonts w:ascii="Times New Roman" w:hAnsi="Times New Roman"/>
                <w:sz w:val="20"/>
                <w:szCs w:val="20"/>
              </w:rPr>
              <w:t>50,000</w:t>
            </w:r>
          </w:p>
        </w:tc>
      </w:tr>
      <w:tr w:rsidR="005E087A" w:rsidRPr="00590F83" w:rsidTr="000F781A">
        <w:trPr>
          <w:trHeight w:val="20"/>
        </w:trPr>
        <w:tc>
          <w:tcPr>
            <w:tcW w:w="1516" w:type="pct"/>
            <w:tcBorders>
              <w:right w:val="single" w:sz="6" w:space="0" w:color="auto"/>
            </w:tcBorders>
          </w:tcPr>
          <w:p w:rsidR="005E087A" w:rsidRPr="00590F83" w:rsidRDefault="005E087A" w:rsidP="00016177">
            <w:pPr>
              <w:spacing w:after="0" w:line="240" w:lineRule="auto"/>
              <w:jc w:val="both"/>
              <w:rPr>
                <w:rFonts w:ascii="Times New Roman" w:hAnsi="Times New Roman"/>
                <w:sz w:val="20"/>
                <w:szCs w:val="20"/>
              </w:rPr>
            </w:pPr>
          </w:p>
        </w:tc>
        <w:tc>
          <w:tcPr>
            <w:tcW w:w="2004" w:type="pct"/>
            <w:tcBorders>
              <w:left w:val="single" w:sz="6" w:space="0" w:color="auto"/>
              <w:right w:val="single" w:sz="6" w:space="0" w:color="auto"/>
            </w:tcBorders>
          </w:tcPr>
          <w:p w:rsidR="005E087A" w:rsidRPr="00590F83" w:rsidRDefault="005E087A" w:rsidP="00063F83">
            <w:pPr>
              <w:tabs>
                <w:tab w:val="right" w:leader="dot" w:pos="3449"/>
              </w:tabs>
              <w:spacing w:after="0" w:line="240" w:lineRule="auto"/>
              <w:ind w:left="432" w:hanging="288"/>
              <w:jc w:val="both"/>
              <w:rPr>
                <w:rFonts w:ascii="Times New Roman" w:hAnsi="Times New Roman"/>
                <w:sz w:val="20"/>
                <w:szCs w:val="20"/>
              </w:rPr>
            </w:pPr>
            <w:r w:rsidRPr="00590F83">
              <w:rPr>
                <w:rFonts w:ascii="Times New Roman" w:hAnsi="Times New Roman"/>
                <w:sz w:val="20"/>
                <w:szCs w:val="20"/>
              </w:rPr>
              <w:t>Erection of an additional floor on the Fairfax Institute of Pathology for the teaching of students in pathology and microbiology</w:t>
            </w:r>
            <w:r w:rsidR="00E3004B" w:rsidRPr="00590F83">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590F83" w:rsidRDefault="005E087A" w:rsidP="00AD45B5">
            <w:pPr>
              <w:spacing w:after="0" w:line="240" w:lineRule="auto"/>
              <w:ind w:right="288"/>
              <w:jc w:val="right"/>
              <w:rPr>
                <w:rFonts w:ascii="Times New Roman" w:hAnsi="Times New Roman"/>
                <w:sz w:val="20"/>
                <w:szCs w:val="20"/>
              </w:rPr>
            </w:pPr>
            <w:r w:rsidRPr="00590F83">
              <w:rPr>
                <w:rFonts w:ascii="Times New Roman" w:hAnsi="Times New Roman"/>
                <w:sz w:val="20"/>
                <w:szCs w:val="20"/>
              </w:rPr>
              <w:t>5,000</w:t>
            </w:r>
          </w:p>
        </w:tc>
        <w:tc>
          <w:tcPr>
            <w:tcW w:w="665" w:type="pct"/>
            <w:tcBorders>
              <w:left w:val="single" w:sz="6" w:space="0" w:color="auto"/>
            </w:tcBorders>
            <w:vAlign w:val="bottom"/>
          </w:tcPr>
          <w:p w:rsidR="005E087A" w:rsidRPr="00590F83" w:rsidRDefault="005E087A" w:rsidP="000B67DC">
            <w:pPr>
              <w:spacing w:after="0" w:line="240" w:lineRule="auto"/>
              <w:ind w:right="288"/>
              <w:jc w:val="right"/>
              <w:rPr>
                <w:rFonts w:ascii="Times New Roman" w:hAnsi="Times New Roman"/>
                <w:sz w:val="20"/>
                <w:szCs w:val="20"/>
              </w:rPr>
            </w:pPr>
            <w:r w:rsidRPr="00590F83">
              <w:rPr>
                <w:rFonts w:ascii="Times New Roman" w:hAnsi="Times New Roman"/>
                <w:sz w:val="20"/>
                <w:szCs w:val="20"/>
              </w:rPr>
              <w:t>5,000</w:t>
            </w:r>
          </w:p>
        </w:tc>
      </w:tr>
      <w:tr w:rsidR="005E087A" w:rsidRPr="00590F83" w:rsidTr="000F781A">
        <w:trPr>
          <w:trHeight w:val="20"/>
        </w:trPr>
        <w:tc>
          <w:tcPr>
            <w:tcW w:w="1516" w:type="pct"/>
            <w:tcBorders>
              <w:right w:val="single" w:sz="6" w:space="0" w:color="auto"/>
            </w:tcBorders>
          </w:tcPr>
          <w:p w:rsidR="005E087A" w:rsidRPr="00590F83" w:rsidRDefault="005E087A" w:rsidP="00016177">
            <w:pPr>
              <w:spacing w:after="0" w:line="240" w:lineRule="auto"/>
              <w:jc w:val="both"/>
              <w:rPr>
                <w:rFonts w:ascii="Times New Roman" w:hAnsi="Times New Roman"/>
                <w:sz w:val="20"/>
                <w:szCs w:val="20"/>
              </w:rPr>
            </w:pPr>
          </w:p>
        </w:tc>
        <w:tc>
          <w:tcPr>
            <w:tcW w:w="2004" w:type="pct"/>
            <w:tcBorders>
              <w:left w:val="single" w:sz="6" w:space="0" w:color="auto"/>
              <w:right w:val="single" w:sz="6" w:space="0" w:color="auto"/>
            </w:tcBorders>
          </w:tcPr>
          <w:p w:rsidR="005E087A" w:rsidRPr="00590F83" w:rsidRDefault="005E087A" w:rsidP="005173A6">
            <w:pPr>
              <w:tabs>
                <w:tab w:val="right" w:leader="dot" w:pos="3449"/>
              </w:tabs>
              <w:spacing w:after="0" w:line="240" w:lineRule="auto"/>
              <w:ind w:left="403" w:hanging="259"/>
              <w:jc w:val="both"/>
              <w:rPr>
                <w:rFonts w:ascii="Times New Roman" w:hAnsi="Times New Roman"/>
                <w:sz w:val="20"/>
                <w:szCs w:val="20"/>
              </w:rPr>
            </w:pPr>
            <w:r w:rsidRPr="00590F83">
              <w:rPr>
                <w:rFonts w:ascii="Times New Roman" w:hAnsi="Times New Roman"/>
                <w:sz w:val="20"/>
                <w:szCs w:val="20"/>
              </w:rPr>
              <w:t>Alterations to, and basic equipment for, the top floor of the Princes Block for the department of anaesthetics</w:t>
            </w:r>
            <w:r w:rsidR="00AE7755" w:rsidRPr="00590F83">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590F83" w:rsidRDefault="005E087A" w:rsidP="00AD45B5">
            <w:pPr>
              <w:spacing w:after="0" w:line="240" w:lineRule="auto"/>
              <w:ind w:right="288"/>
              <w:jc w:val="right"/>
              <w:rPr>
                <w:rFonts w:ascii="Times New Roman" w:hAnsi="Times New Roman"/>
                <w:sz w:val="20"/>
                <w:szCs w:val="20"/>
              </w:rPr>
            </w:pPr>
            <w:r w:rsidRPr="00590F83">
              <w:rPr>
                <w:rFonts w:ascii="Times New Roman" w:hAnsi="Times New Roman"/>
                <w:sz w:val="20"/>
                <w:szCs w:val="20"/>
              </w:rPr>
              <w:t>10,000</w:t>
            </w:r>
          </w:p>
        </w:tc>
        <w:tc>
          <w:tcPr>
            <w:tcW w:w="665" w:type="pct"/>
            <w:tcBorders>
              <w:left w:val="single" w:sz="6" w:space="0" w:color="auto"/>
            </w:tcBorders>
            <w:vAlign w:val="bottom"/>
          </w:tcPr>
          <w:p w:rsidR="005E087A" w:rsidRPr="00590F83" w:rsidRDefault="005E087A" w:rsidP="000B67DC">
            <w:pPr>
              <w:spacing w:after="0" w:line="240" w:lineRule="auto"/>
              <w:ind w:right="288"/>
              <w:jc w:val="right"/>
              <w:rPr>
                <w:rFonts w:ascii="Times New Roman" w:hAnsi="Times New Roman"/>
                <w:sz w:val="20"/>
                <w:szCs w:val="20"/>
              </w:rPr>
            </w:pPr>
            <w:r w:rsidRPr="00590F83">
              <w:rPr>
                <w:rFonts w:ascii="Times New Roman" w:hAnsi="Times New Roman"/>
                <w:sz w:val="20"/>
                <w:szCs w:val="20"/>
              </w:rPr>
              <w:t>10,000</w:t>
            </w:r>
          </w:p>
        </w:tc>
      </w:tr>
      <w:tr w:rsidR="005E087A" w:rsidRPr="00590F83" w:rsidTr="000F781A">
        <w:trPr>
          <w:trHeight w:val="20"/>
        </w:trPr>
        <w:tc>
          <w:tcPr>
            <w:tcW w:w="1516" w:type="pct"/>
            <w:tcBorders>
              <w:right w:val="single" w:sz="6" w:space="0" w:color="auto"/>
            </w:tcBorders>
          </w:tcPr>
          <w:p w:rsidR="005E087A" w:rsidRPr="00590F83" w:rsidRDefault="005E087A" w:rsidP="00016177">
            <w:pPr>
              <w:spacing w:after="0" w:line="240" w:lineRule="auto"/>
              <w:jc w:val="both"/>
              <w:rPr>
                <w:rFonts w:ascii="Times New Roman" w:hAnsi="Times New Roman"/>
                <w:sz w:val="20"/>
                <w:szCs w:val="20"/>
              </w:rPr>
            </w:pPr>
          </w:p>
        </w:tc>
        <w:tc>
          <w:tcPr>
            <w:tcW w:w="2004" w:type="pct"/>
            <w:tcBorders>
              <w:left w:val="single" w:sz="6" w:space="0" w:color="auto"/>
              <w:right w:val="single" w:sz="6" w:space="0" w:color="auto"/>
            </w:tcBorders>
          </w:tcPr>
          <w:p w:rsidR="005E087A" w:rsidRPr="00590F83" w:rsidRDefault="005E087A" w:rsidP="005173A6">
            <w:pPr>
              <w:tabs>
                <w:tab w:val="right" w:leader="dot" w:pos="3449"/>
              </w:tabs>
              <w:spacing w:after="0" w:line="240" w:lineRule="auto"/>
              <w:ind w:left="403" w:hanging="259"/>
              <w:jc w:val="both"/>
              <w:rPr>
                <w:rFonts w:ascii="Times New Roman" w:hAnsi="Times New Roman"/>
                <w:sz w:val="20"/>
                <w:szCs w:val="20"/>
              </w:rPr>
            </w:pPr>
            <w:r w:rsidRPr="00590F83">
              <w:rPr>
                <w:rFonts w:ascii="Times New Roman" w:hAnsi="Times New Roman"/>
                <w:sz w:val="20"/>
                <w:szCs w:val="20"/>
              </w:rPr>
              <w:t>Alterations to existing student quarters to provide lockers, a common room, a study room and recreation facilities</w:t>
            </w:r>
            <w:r w:rsidR="00AE7755" w:rsidRPr="00590F83">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590F83" w:rsidRDefault="005E087A" w:rsidP="00AD45B5">
            <w:pPr>
              <w:spacing w:after="0" w:line="240" w:lineRule="auto"/>
              <w:ind w:right="288"/>
              <w:jc w:val="right"/>
              <w:rPr>
                <w:rFonts w:ascii="Times New Roman" w:hAnsi="Times New Roman"/>
                <w:sz w:val="20"/>
                <w:szCs w:val="20"/>
              </w:rPr>
            </w:pPr>
            <w:r w:rsidRPr="00590F83">
              <w:rPr>
                <w:rFonts w:ascii="Times New Roman" w:hAnsi="Times New Roman"/>
                <w:sz w:val="20"/>
                <w:szCs w:val="20"/>
              </w:rPr>
              <w:t>5,000</w:t>
            </w:r>
          </w:p>
        </w:tc>
        <w:tc>
          <w:tcPr>
            <w:tcW w:w="665" w:type="pct"/>
            <w:tcBorders>
              <w:left w:val="single" w:sz="6" w:space="0" w:color="auto"/>
            </w:tcBorders>
            <w:vAlign w:val="bottom"/>
          </w:tcPr>
          <w:p w:rsidR="005E087A" w:rsidRPr="00590F83" w:rsidRDefault="005E087A" w:rsidP="000B67DC">
            <w:pPr>
              <w:spacing w:after="0" w:line="240" w:lineRule="auto"/>
              <w:ind w:right="288"/>
              <w:jc w:val="right"/>
              <w:rPr>
                <w:rFonts w:ascii="Times New Roman" w:hAnsi="Times New Roman"/>
                <w:sz w:val="20"/>
                <w:szCs w:val="20"/>
              </w:rPr>
            </w:pPr>
            <w:r w:rsidRPr="00590F83">
              <w:rPr>
                <w:rFonts w:ascii="Times New Roman" w:hAnsi="Times New Roman"/>
                <w:sz w:val="20"/>
                <w:szCs w:val="20"/>
              </w:rPr>
              <w:t>5,000</w:t>
            </w:r>
          </w:p>
        </w:tc>
      </w:tr>
      <w:tr w:rsidR="005E087A" w:rsidRPr="00590F83" w:rsidTr="000F781A">
        <w:trPr>
          <w:trHeight w:val="20"/>
        </w:trPr>
        <w:tc>
          <w:tcPr>
            <w:tcW w:w="1516" w:type="pct"/>
            <w:tcBorders>
              <w:right w:val="single" w:sz="6" w:space="0" w:color="auto"/>
            </w:tcBorders>
          </w:tcPr>
          <w:p w:rsidR="005E087A" w:rsidRPr="00590F83" w:rsidRDefault="005E087A" w:rsidP="00016177">
            <w:pPr>
              <w:spacing w:after="0" w:line="240" w:lineRule="auto"/>
              <w:jc w:val="both"/>
              <w:rPr>
                <w:rFonts w:ascii="Times New Roman" w:hAnsi="Times New Roman"/>
                <w:sz w:val="20"/>
                <w:szCs w:val="20"/>
              </w:rPr>
            </w:pPr>
          </w:p>
        </w:tc>
        <w:tc>
          <w:tcPr>
            <w:tcW w:w="2004" w:type="pct"/>
            <w:tcBorders>
              <w:left w:val="single" w:sz="6" w:space="0" w:color="auto"/>
              <w:right w:val="single" w:sz="6" w:space="0" w:color="auto"/>
            </w:tcBorders>
          </w:tcPr>
          <w:p w:rsidR="005E087A" w:rsidRPr="00590F83" w:rsidRDefault="005E087A" w:rsidP="00B819D7">
            <w:pPr>
              <w:tabs>
                <w:tab w:val="right" w:leader="dot" w:pos="3449"/>
              </w:tabs>
              <w:spacing w:after="60" w:line="240" w:lineRule="auto"/>
              <w:ind w:left="403" w:hanging="259"/>
              <w:jc w:val="both"/>
              <w:rPr>
                <w:rFonts w:ascii="Times New Roman" w:hAnsi="Times New Roman"/>
                <w:sz w:val="20"/>
                <w:szCs w:val="20"/>
              </w:rPr>
            </w:pPr>
            <w:r w:rsidRPr="00590F83">
              <w:rPr>
                <w:rFonts w:ascii="Times New Roman" w:hAnsi="Times New Roman"/>
                <w:sz w:val="20"/>
                <w:szCs w:val="20"/>
              </w:rPr>
              <w:t>Purchase of equipment for the department of obstetrics and gynaecology</w:t>
            </w:r>
            <w:r w:rsidR="00AE7755" w:rsidRPr="00590F83">
              <w:rPr>
                <w:rFonts w:ascii="Times New Roman" w:hAnsi="Times New Roman"/>
                <w:sz w:val="20"/>
                <w:szCs w:val="20"/>
              </w:rPr>
              <w:tab/>
            </w:r>
          </w:p>
        </w:tc>
        <w:tc>
          <w:tcPr>
            <w:tcW w:w="816" w:type="pct"/>
            <w:tcBorders>
              <w:left w:val="single" w:sz="6" w:space="0" w:color="auto"/>
              <w:bottom w:val="single" w:sz="6" w:space="0" w:color="auto"/>
              <w:right w:val="single" w:sz="6" w:space="0" w:color="auto"/>
            </w:tcBorders>
            <w:vAlign w:val="bottom"/>
          </w:tcPr>
          <w:p w:rsidR="005E087A" w:rsidRPr="00590F83" w:rsidRDefault="005E087A" w:rsidP="00B819D7">
            <w:pPr>
              <w:spacing w:after="60" w:line="240" w:lineRule="auto"/>
              <w:ind w:right="288"/>
              <w:jc w:val="right"/>
              <w:rPr>
                <w:rFonts w:ascii="Times New Roman" w:hAnsi="Times New Roman"/>
                <w:sz w:val="20"/>
                <w:szCs w:val="20"/>
              </w:rPr>
            </w:pPr>
            <w:r w:rsidRPr="00590F83">
              <w:rPr>
                <w:rFonts w:ascii="Times New Roman" w:hAnsi="Times New Roman"/>
                <w:sz w:val="20"/>
                <w:szCs w:val="20"/>
              </w:rPr>
              <w:t>150</w:t>
            </w:r>
          </w:p>
        </w:tc>
        <w:tc>
          <w:tcPr>
            <w:tcW w:w="665" w:type="pct"/>
            <w:tcBorders>
              <w:left w:val="single" w:sz="6" w:space="0" w:color="auto"/>
              <w:bottom w:val="single" w:sz="6" w:space="0" w:color="auto"/>
            </w:tcBorders>
            <w:vAlign w:val="bottom"/>
          </w:tcPr>
          <w:p w:rsidR="005E087A" w:rsidRPr="00590F83" w:rsidRDefault="005E087A" w:rsidP="00B819D7">
            <w:pPr>
              <w:spacing w:after="60" w:line="240" w:lineRule="auto"/>
              <w:ind w:right="288"/>
              <w:jc w:val="right"/>
              <w:rPr>
                <w:rFonts w:ascii="Times New Roman" w:hAnsi="Times New Roman"/>
                <w:sz w:val="20"/>
                <w:szCs w:val="20"/>
              </w:rPr>
            </w:pPr>
            <w:r w:rsidRPr="00590F83">
              <w:rPr>
                <w:rFonts w:ascii="Times New Roman" w:hAnsi="Times New Roman"/>
                <w:sz w:val="20"/>
                <w:szCs w:val="20"/>
              </w:rPr>
              <w:t>150</w:t>
            </w:r>
          </w:p>
        </w:tc>
      </w:tr>
      <w:tr w:rsidR="005E087A" w:rsidRPr="00590F83" w:rsidTr="000F781A">
        <w:trPr>
          <w:trHeight w:val="20"/>
        </w:trPr>
        <w:tc>
          <w:tcPr>
            <w:tcW w:w="1516" w:type="pct"/>
            <w:tcBorders>
              <w:right w:val="single" w:sz="6" w:space="0" w:color="auto"/>
            </w:tcBorders>
          </w:tcPr>
          <w:p w:rsidR="005E087A" w:rsidRPr="00590F83" w:rsidRDefault="005E087A" w:rsidP="00016177">
            <w:pPr>
              <w:spacing w:after="0" w:line="240" w:lineRule="auto"/>
              <w:jc w:val="both"/>
              <w:rPr>
                <w:rFonts w:ascii="Times New Roman" w:hAnsi="Times New Roman"/>
                <w:sz w:val="20"/>
                <w:szCs w:val="20"/>
              </w:rPr>
            </w:pPr>
          </w:p>
        </w:tc>
        <w:tc>
          <w:tcPr>
            <w:tcW w:w="2004" w:type="pct"/>
            <w:tcBorders>
              <w:left w:val="single" w:sz="6" w:space="0" w:color="auto"/>
              <w:bottom w:val="single" w:sz="6" w:space="0" w:color="auto"/>
              <w:right w:val="single" w:sz="6" w:space="0" w:color="auto"/>
            </w:tcBorders>
          </w:tcPr>
          <w:p w:rsidR="005E087A" w:rsidRPr="00590F83" w:rsidRDefault="005E087A" w:rsidP="00016177">
            <w:pPr>
              <w:spacing w:after="0" w:line="240" w:lineRule="auto"/>
              <w:jc w:val="both"/>
              <w:rPr>
                <w:rFonts w:ascii="Times New Roman" w:hAnsi="Times New Roman"/>
                <w:sz w:val="20"/>
                <w:szCs w:val="20"/>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590F83" w:rsidRDefault="005E087A" w:rsidP="00B819D7">
            <w:pPr>
              <w:spacing w:before="40" w:after="40" w:line="240" w:lineRule="auto"/>
              <w:ind w:right="288"/>
              <w:jc w:val="right"/>
              <w:rPr>
                <w:rFonts w:ascii="Times New Roman" w:hAnsi="Times New Roman"/>
                <w:sz w:val="20"/>
                <w:szCs w:val="20"/>
              </w:rPr>
            </w:pPr>
            <w:r w:rsidRPr="00590F83">
              <w:rPr>
                <w:rFonts w:ascii="Times New Roman" w:hAnsi="Times New Roman"/>
                <w:sz w:val="20"/>
                <w:szCs w:val="20"/>
              </w:rPr>
              <w:t>70,150</w:t>
            </w:r>
          </w:p>
        </w:tc>
        <w:tc>
          <w:tcPr>
            <w:tcW w:w="665" w:type="pct"/>
            <w:tcBorders>
              <w:top w:val="single" w:sz="6" w:space="0" w:color="auto"/>
              <w:left w:val="single" w:sz="6" w:space="0" w:color="auto"/>
              <w:bottom w:val="single" w:sz="6" w:space="0" w:color="auto"/>
            </w:tcBorders>
            <w:vAlign w:val="bottom"/>
          </w:tcPr>
          <w:p w:rsidR="005E087A" w:rsidRPr="00590F83" w:rsidRDefault="005E087A" w:rsidP="00B819D7">
            <w:pPr>
              <w:spacing w:before="40" w:after="40" w:line="240" w:lineRule="auto"/>
              <w:ind w:right="288"/>
              <w:jc w:val="right"/>
              <w:rPr>
                <w:rFonts w:ascii="Times New Roman" w:hAnsi="Times New Roman"/>
                <w:sz w:val="20"/>
                <w:szCs w:val="20"/>
              </w:rPr>
            </w:pPr>
            <w:r w:rsidRPr="00590F83">
              <w:rPr>
                <w:rFonts w:ascii="Times New Roman" w:hAnsi="Times New Roman"/>
                <w:sz w:val="20"/>
                <w:szCs w:val="20"/>
              </w:rPr>
              <w:t>70,150</w:t>
            </w:r>
          </w:p>
        </w:tc>
      </w:tr>
      <w:tr w:rsidR="005E087A" w:rsidRPr="00590F83" w:rsidTr="000F781A">
        <w:trPr>
          <w:trHeight w:val="20"/>
        </w:trPr>
        <w:tc>
          <w:tcPr>
            <w:tcW w:w="1516" w:type="pct"/>
            <w:tcBorders>
              <w:right w:val="single" w:sz="6" w:space="0" w:color="auto"/>
            </w:tcBorders>
          </w:tcPr>
          <w:p w:rsidR="005E087A" w:rsidRPr="00590F83" w:rsidRDefault="005E087A" w:rsidP="001A1678">
            <w:pPr>
              <w:spacing w:after="0" w:line="240" w:lineRule="auto"/>
              <w:ind w:right="144"/>
              <w:jc w:val="right"/>
              <w:rPr>
                <w:rFonts w:ascii="Times New Roman" w:hAnsi="Times New Roman"/>
                <w:sz w:val="20"/>
                <w:szCs w:val="20"/>
              </w:rPr>
            </w:pPr>
            <w:r w:rsidRPr="00590F83">
              <w:rPr>
                <w:rFonts w:ascii="Times New Roman" w:hAnsi="Times New Roman"/>
                <w:sz w:val="20"/>
                <w:szCs w:val="20"/>
              </w:rPr>
              <w:t>The Sydney Hospital</w:t>
            </w:r>
          </w:p>
        </w:tc>
        <w:tc>
          <w:tcPr>
            <w:tcW w:w="2004" w:type="pct"/>
            <w:tcBorders>
              <w:top w:val="single" w:sz="6" w:space="0" w:color="auto"/>
              <w:left w:val="single" w:sz="6" w:space="0" w:color="auto"/>
              <w:right w:val="single" w:sz="6" w:space="0" w:color="auto"/>
            </w:tcBorders>
          </w:tcPr>
          <w:p w:rsidR="005E087A" w:rsidRPr="00590F83" w:rsidRDefault="005E087A" w:rsidP="004D6457">
            <w:pPr>
              <w:tabs>
                <w:tab w:val="right" w:leader="dot" w:pos="3676"/>
              </w:tabs>
              <w:spacing w:after="0" w:line="240" w:lineRule="auto"/>
              <w:ind w:left="403" w:hanging="259"/>
              <w:jc w:val="both"/>
              <w:rPr>
                <w:rFonts w:ascii="Times New Roman" w:hAnsi="Times New Roman"/>
                <w:sz w:val="20"/>
                <w:szCs w:val="20"/>
              </w:rPr>
            </w:pPr>
            <w:r w:rsidRPr="00590F83">
              <w:rPr>
                <w:rFonts w:ascii="Times New Roman" w:hAnsi="Times New Roman"/>
                <w:sz w:val="20"/>
                <w:szCs w:val="20"/>
              </w:rPr>
              <w:t>Completion of three tutorial rooms between the Kanematsu Institute and the Travers Pavilion</w:t>
            </w:r>
          </w:p>
        </w:tc>
        <w:tc>
          <w:tcPr>
            <w:tcW w:w="816" w:type="pct"/>
            <w:tcBorders>
              <w:top w:val="single" w:sz="6" w:space="0" w:color="auto"/>
              <w:left w:val="single" w:sz="6" w:space="0" w:color="auto"/>
              <w:right w:val="single" w:sz="6" w:space="0" w:color="auto"/>
            </w:tcBorders>
            <w:vAlign w:val="bottom"/>
          </w:tcPr>
          <w:p w:rsidR="005E087A" w:rsidRPr="00590F83" w:rsidRDefault="005E087A" w:rsidP="00AD45B5">
            <w:pPr>
              <w:spacing w:after="0" w:line="240" w:lineRule="auto"/>
              <w:ind w:right="288"/>
              <w:jc w:val="right"/>
              <w:rPr>
                <w:rFonts w:ascii="Times New Roman" w:hAnsi="Times New Roman"/>
                <w:sz w:val="20"/>
                <w:szCs w:val="20"/>
              </w:rPr>
            </w:pPr>
            <w:r w:rsidRPr="00590F83">
              <w:rPr>
                <w:rFonts w:ascii="Times New Roman" w:hAnsi="Times New Roman"/>
                <w:sz w:val="20"/>
                <w:szCs w:val="20"/>
              </w:rPr>
              <w:t>6,000</w:t>
            </w:r>
          </w:p>
        </w:tc>
        <w:tc>
          <w:tcPr>
            <w:tcW w:w="665" w:type="pct"/>
            <w:tcBorders>
              <w:top w:val="single" w:sz="6" w:space="0" w:color="auto"/>
              <w:left w:val="single" w:sz="6" w:space="0" w:color="auto"/>
            </w:tcBorders>
            <w:vAlign w:val="bottom"/>
          </w:tcPr>
          <w:p w:rsidR="005E087A" w:rsidRPr="00590F83" w:rsidRDefault="005E087A" w:rsidP="000B67DC">
            <w:pPr>
              <w:spacing w:after="0" w:line="240" w:lineRule="auto"/>
              <w:ind w:right="288"/>
              <w:jc w:val="right"/>
              <w:rPr>
                <w:rFonts w:ascii="Times New Roman" w:hAnsi="Times New Roman"/>
                <w:sz w:val="20"/>
                <w:szCs w:val="20"/>
              </w:rPr>
            </w:pPr>
            <w:r w:rsidRPr="00590F83">
              <w:rPr>
                <w:rFonts w:ascii="Times New Roman" w:hAnsi="Times New Roman"/>
                <w:sz w:val="20"/>
                <w:szCs w:val="20"/>
              </w:rPr>
              <w:t>6,000</w:t>
            </w:r>
          </w:p>
        </w:tc>
      </w:tr>
      <w:tr w:rsidR="005E087A" w:rsidRPr="00590F83" w:rsidTr="000F781A">
        <w:trPr>
          <w:trHeight w:val="20"/>
        </w:trPr>
        <w:tc>
          <w:tcPr>
            <w:tcW w:w="1516" w:type="pct"/>
            <w:tcBorders>
              <w:right w:val="single" w:sz="6" w:space="0" w:color="auto"/>
            </w:tcBorders>
          </w:tcPr>
          <w:p w:rsidR="005E087A" w:rsidRPr="00590F83" w:rsidRDefault="005E087A" w:rsidP="00016177">
            <w:pPr>
              <w:spacing w:after="0" w:line="240" w:lineRule="auto"/>
              <w:jc w:val="both"/>
              <w:rPr>
                <w:rFonts w:ascii="Times New Roman" w:hAnsi="Times New Roman"/>
                <w:sz w:val="20"/>
                <w:szCs w:val="20"/>
              </w:rPr>
            </w:pPr>
          </w:p>
        </w:tc>
        <w:tc>
          <w:tcPr>
            <w:tcW w:w="2004" w:type="pct"/>
            <w:tcBorders>
              <w:left w:val="single" w:sz="6" w:space="0" w:color="auto"/>
              <w:right w:val="single" w:sz="6" w:space="0" w:color="auto"/>
            </w:tcBorders>
          </w:tcPr>
          <w:p w:rsidR="005E087A" w:rsidRPr="00590F83" w:rsidRDefault="005E087A" w:rsidP="009E1644">
            <w:pPr>
              <w:tabs>
                <w:tab w:val="right" w:leader="dot" w:pos="3449"/>
              </w:tabs>
              <w:spacing w:after="0" w:line="240" w:lineRule="auto"/>
              <w:ind w:left="403" w:hanging="259"/>
              <w:jc w:val="both"/>
              <w:rPr>
                <w:rFonts w:ascii="Times New Roman" w:hAnsi="Times New Roman"/>
                <w:sz w:val="20"/>
                <w:szCs w:val="20"/>
              </w:rPr>
            </w:pPr>
            <w:r w:rsidRPr="00590F83">
              <w:rPr>
                <w:rFonts w:ascii="Times New Roman" w:hAnsi="Times New Roman"/>
                <w:sz w:val="20"/>
                <w:szCs w:val="20"/>
              </w:rPr>
              <w:t>Provision of rooms and a laboratory for medicine and surgery in the Kanematsu Institute</w:t>
            </w:r>
            <w:r w:rsidR="009E1CCE" w:rsidRPr="00590F83">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590F83" w:rsidRDefault="005E087A" w:rsidP="00AD45B5">
            <w:pPr>
              <w:spacing w:after="0" w:line="240" w:lineRule="auto"/>
              <w:ind w:right="288"/>
              <w:jc w:val="right"/>
              <w:rPr>
                <w:rFonts w:ascii="Times New Roman" w:hAnsi="Times New Roman"/>
                <w:sz w:val="20"/>
                <w:szCs w:val="20"/>
              </w:rPr>
            </w:pPr>
            <w:r w:rsidRPr="00590F83">
              <w:rPr>
                <w:rFonts w:ascii="Times New Roman" w:hAnsi="Times New Roman"/>
                <w:sz w:val="20"/>
                <w:szCs w:val="20"/>
              </w:rPr>
              <w:t>4,000</w:t>
            </w:r>
          </w:p>
        </w:tc>
        <w:tc>
          <w:tcPr>
            <w:tcW w:w="665" w:type="pct"/>
            <w:tcBorders>
              <w:left w:val="single" w:sz="6" w:space="0" w:color="auto"/>
            </w:tcBorders>
            <w:vAlign w:val="bottom"/>
          </w:tcPr>
          <w:p w:rsidR="005E087A" w:rsidRPr="00590F83" w:rsidRDefault="005E087A" w:rsidP="000B67DC">
            <w:pPr>
              <w:spacing w:after="0" w:line="240" w:lineRule="auto"/>
              <w:ind w:right="288"/>
              <w:jc w:val="right"/>
              <w:rPr>
                <w:rFonts w:ascii="Times New Roman" w:hAnsi="Times New Roman"/>
                <w:sz w:val="20"/>
                <w:szCs w:val="20"/>
              </w:rPr>
            </w:pPr>
            <w:r w:rsidRPr="00590F83">
              <w:rPr>
                <w:rFonts w:ascii="Times New Roman" w:hAnsi="Times New Roman"/>
                <w:sz w:val="20"/>
                <w:szCs w:val="20"/>
              </w:rPr>
              <w:t>4,000</w:t>
            </w:r>
          </w:p>
        </w:tc>
      </w:tr>
      <w:tr w:rsidR="005E087A" w:rsidRPr="00590F83" w:rsidTr="000F781A">
        <w:trPr>
          <w:trHeight w:val="20"/>
        </w:trPr>
        <w:tc>
          <w:tcPr>
            <w:tcW w:w="1516" w:type="pct"/>
            <w:tcBorders>
              <w:right w:val="single" w:sz="6" w:space="0" w:color="auto"/>
            </w:tcBorders>
          </w:tcPr>
          <w:p w:rsidR="005E087A" w:rsidRPr="00590F83" w:rsidRDefault="005E087A" w:rsidP="00016177">
            <w:pPr>
              <w:spacing w:after="0" w:line="240" w:lineRule="auto"/>
              <w:jc w:val="both"/>
              <w:rPr>
                <w:rFonts w:ascii="Times New Roman" w:hAnsi="Times New Roman"/>
                <w:sz w:val="20"/>
                <w:szCs w:val="20"/>
              </w:rPr>
            </w:pPr>
          </w:p>
        </w:tc>
        <w:tc>
          <w:tcPr>
            <w:tcW w:w="2004" w:type="pct"/>
            <w:tcBorders>
              <w:left w:val="single" w:sz="6" w:space="0" w:color="auto"/>
              <w:right w:val="single" w:sz="6" w:space="0" w:color="auto"/>
            </w:tcBorders>
          </w:tcPr>
          <w:p w:rsidR="005E087A" w:rsidRPr="00590F83" w:rsidRDefault="005E087A" w:rsidP="009E1644">
            <w:pPr>
              <w:tabs>
                <w:tab w:val="right" w:leader="dot" w:pos="3449"/>
              </w:tabs>
              <w:spacing w:after="0" w:line="240" w:lineRule="auto"/>
              <w:ind w:left="259" w:hanging="259"/>
              <w:jc w:val="both"/>
              <w:rPr>
                <w:rFonts w:ascii="Times New Roman" w:hAnsi="Times New Roman"/>
                <w:sz w:val="20"/>
                <w:szCs w:val="20"/>
              </w:rPr>
            </w:pPr>
            <w:r w:rsidRPr="00590F83">
              <w:rPr>
                <w:rFonts w:ascii="Times New Roman" w:hAnsi="Times New Roman"/>
                <w:sz w:val="20"/>
                <w:szCs w:val="20"/>
              </w:rPr>
              <w:t>Provision of air-conditioning for the Maitland Lecture Hall</w:t>
            </w:r>
            <w:r w:rsidR="00206BE3" w:rsidRPr="00590F83">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590F83" w:rsidRDefault="005E087A" w:rsidP="00AD45B5">
            <w:pPr>
              <w:spacing w:after="0" w:line="240" w:lineRule="auto"/>
              <w:ind w:right="288"/>
              <w:jc w:val="right"/>
              <w:rPr>
                <w:rFonts w:ascii="Times New Roman" w:hAnsi="Times New Roman"/>
                <w:sz w:val="20"/>
                <w:szCs w:val="20"/>
              </w:rPr>
            </w:pPr>
            <w:r w:rsidRPr="00590F83">
              <w:rPr>
                <w:rFonts w:ascii="Times New Roman" w:hAnsi="Times New Roman"/>
                <w:sz w:val="20"/>
                <w:szCs w:val="20"/>
              </w:rPr>
              <w:t>1,500</w:t>
            </w:r>
          </w:p>
        </w:tc>
        <w:tc>
          <w:tcPr>
            <w:tcW w:w="665" w:type="pct"/>
            <w:tcBorders>
              <w:left w:val="single" w:sz="6" w:space="0" w:color="auto"/>
            </w:tcBorders>
            <w:vAlign w:val="bottom"/>
          </w:tcPr>
          <w:p w:rsidR="005E087A" w:rsidRPr="00590F83" w:rsidRDefault="005E087A" w:rsidP="000B67DC">
            <w:pPr>
              <w:spacing w:after="0" w:line="240" w:lineRule="auto"/>
              <w:ind w:right="288"/>
              <w:jc w:val="right"/>
              <w:rPr>
                <w:rFonts w:ascii="Times New Roman" w:hAnsi="Times New Roman"/>
                <w:sz w:val="20"/>
                <w:szCs w:val="20"/>
              </w:rPr>
            </w:pPr>
            <w:r w:rsidRPr="00590F83">
              <w:rPr>
                <w:rFonts w:ascii="Times New Roman" w:hAnsi="Times New Roman"/>
                <w:sz w:val="20"/>
                <w:szCs w:val="20"/>
              </w:rPr>
              <w:t>1,500</w:t>
            </w:r>
          </w:p>
        </w:tc>
      </w:tr>
      <w:tr w:rsidR="005E087A" w:rsidRPr="00590F83" w:rsidTr="000F781A">
        <w:trPr>
          <w:trHeight w:val="20"/>
        </w:trPr>
        <w:tc>
          <w:tcPr>
            <w:tcW w:w="1516" w:type="pct"/>
            <w:tcBorders>
              <w:right w:val="single" w:sz="6" w:space="0" w:color="auto"/>
            </w:tcBorders>
          </w:tcPr>
          <w:p w:rsidR="005E087A" w:rsidRPr="00590F83" w:rsidRDefault="005E087A" w:rsidP="00016177">
            <w:pPr>
              <w:spacing w:after="0" w:line="240" w:lineRule="auto"/>
              <w:jc w:val="both"/>
              <w:rPr>
                <w:rFonts w:ascii="Times New Roman" w:hAnsi="Times New Roman"/>
                <w:sz w:val="20"/>
                <w:szCs w:val="20"/>
              </w:rPr>
            </w:pPr>
          </w:p>
        </w:tc>
        <w:tc>
          <w:tcPr>
            <w:tcW w:w="2004" w:type="pct"/>
            <w:tcBorders>
              <w:left w:val="single" w:sz="6" w:space="0" w:color="auto"/>
              <w:right w:val="single" w:sz="6" w:space="0" w:color="auto"/>
            </w:tcBorders>
          </w:tcPr>
          <w:p w:rsidR="005E087A" w:rsidRPr="00590F83" w:rsidRDefault="005E087A" w:rsidP="009E1644">
            <w:pPr>
              <w:tabs>
                <w:tab w:val="right" w:leader="dot" w:pos="3449"/>
              </w:tabs>
              <w:spacing w:after="0" w:line="240" w:lineRule="auto"/>
              <w:ind w:left="403" w:hanging="259"/>
              <w:jc w:val="both"/>
              <w:rPr>
                <w:rFonts w:ascii="Times New Roman" w:hAnsi="Times New Roman"/>
                <w:sz w:val="20"/>
                <w:szCs w:val="20"/>
              </w:rPr>
            </w:pPr>
            <w:r w:rsidRPr="00590F83">
              <w:rPr>
                <w:rFonts w:ascii="Times New Roman" w:hAnsi="Times New Roman"/>
                <w:sz w:val="20"/>
                <w:szCs w:val="20"/>
              </w:rPr>
              <w:t>Provision of improved seating accommodation in the Maitland Lecture Hall</w:t>
            </w:r>
            <w:r w:rsidR="00853205" w:rsidRPr="00590F83">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590F83" w:rsidRDefault="005E087A" w:rsidP="00AD45B5">
            <w:pPr>
              <w:spacing w:after="0" w:line="240" w:lineRule="auto"/>
              <w:ind w:right="288"/>
              <w:jc w:val="right"/>
              <w:rPr>
                <w:rFonts w:ascii="Times New Roman" w:hAnsi="Times New Roman"/>
                <w:sz w:val="20"/>
                <w:szCs w:val="20"/>
              </w:rPr>
            </w:pPr>
            <w:r w:rsidRPr="00590F83">
              <w:rPr>
                <w:rFonts w:ascii="Times New Roman" w:hAnsi="Times New Roman"/>
                <w:sz w:val="20"/>
                <w:szCs w:val="20"/>
              </w:rPr>
              <w:t>750</w:t>
            </w:r>
          </w:p>
        </w:tc>
        <w:tc>
          <w:tcPr>
            <w:tcW w:w="665" w:type="pct"/>
            <w:tcBorders>
              <w:left w:val="single" w:sz="6" w:space="0" w:color="auto"/>
            </w:tcBorders>
            <w:vAlign w:val="bottom"/>
          </w:tcPr>
          <w:p w:rsidR="005E087A" w:rsidRPr="00590F83" w:rsidRDefault="005E087A" w:rsidP="000B67DC">
            <w:pPr>
              <w:spacing w:after="0" w:line="240" w:lineRule="auto"/>
              <w:ind w:right="288"/>
              <w:jc w:val="right"/>
              <w:rPr>
                <w:rFonts w:ascii="Times New Roman" w:hAnsi="Times New Roman"/>
                <w:sz w:val="20"/>
                <w:szCs w:val="20"/>
              </w:rPr>
            </w:pPr>
            <w:r w:rsidRPr="00590F83">
              <w:rPr>
                <w:rFonts w:ascii="Times New Roman" w:hAnsi="Times New Roman"/>
                <w:sz w:val="20"/>
                <w:szCs w:val="20"/>
              </w:rPr>
              <w:t>750</w:t>
            </w:r>
          </w:p>
        </w:tc>
      </w:tr>
      <w:tr w:rsidR="005E087A" w:rsidRPr="00590F83" w:rsidTr="000F781A">
        <w:trPr>
          <w:trHeight w:val="20"/>
        </w:trPr>
        <w:tc>
          <w:tcPr>
            <w:tcW w:w="1516" w:type="pct"/>
            <w:tcBorders>
              <w:right w:val="single" w:sz="6" w:space="0" w:color="auto"/>
            </w:tcBorders>
          </w:tcPr>
          <w:p w:rsidR="005E087A" w:rsidRPr="00590F83" w:rsidRDefault="005E087A" w:rsidP="00016177">
            <w:pPr>
              <w:spacing w:after="0" w:line="240" w:lineRule="auto"/>
              <w:jc w:val="both"/>
              <w:rPr>
                <w:rFonts w:ascii="Times New Roman" w:hAnsi="Times New Roman"/>
                <w:sz w:val="20"/>
                <w:szCs w:val="20"/>
              </w:rPr>
            </w:pPr>
          </w:p>
        </w:tc>
        <w:tc>
          <w:tcPr>
            <w:tcW w:w="2004" w:type="pct"/>
            <w:tcBorders>
              <w:left w:val="single" w:sz="6" w:space="0" w:color="auto"/>
              <w:right w:val="single" w:sz="6" w:space="0" w:color="auto"/>
            </w:tcBorders>
          </w:tcPr>
          <w:p w:rsidR="005E087A" w:rsidRPr="00590F83" w:rsidRDefault="005E087A" w:rsidP="009E1644">
            <w:pPr>
              <w:tabs>
                <w:tab w:val="right" w:leader="dot" w:pos="3449"/>
              </w:tabs>
              <w:spacing w:after="0" w:line="240" w:lineRule="auto"/>
              <w:ind w:left="403" w:hanging="259"/>
              <w:jc w:val="both"/>
              <w:rPr>
                <w:rFonts w:ascii="Times New Roman" w:hAnsi="Times New Roman"/>
                <w:sz w:val="20"/>
                <w:szCs w:val="20"/>
              </w:rPr>
            </w:pPr>
            <w:r w:rsidRPr="00590F83">
              <w:rPr>
                <w:rFonts w:ascii="Times New Roman" w:hAnsi="Times New Roman"/>
                <w:sz w:val="20"/>
                <w:szCs w:val="20"/>
              </w:rPr>
              <w:t>Provision of X-ray teaching equipment for the Maitland Lecture Hall</w:t>
            </w:r>
            <w:r w:rsidR="00DF7A37" w:rsidRPr="00590F83">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590F83" w:rsidRDefault="005E087A" w:rsidP="00AD45B5">
            <w:pPr>
              <w:spacing w:after="0" w:line="240" w:lineRule="auto"/>
              <w:ind w:right="288"/>
              <w:jc w:val="right"/>
              <w:rPr>
                <w:rFonts w:ascii="Times New Roman" w:hAnsi="Times New Roman"/>
                <w:sz w:val="20"/>
                <w:szCs w:val="20"/>
              </w:rPr>
            </w:pPr>
            <w:r w:rsidRPr="00590F83">
              <w:rPr>
                <w:rFonts w:ascii="Times New Roman" w:hAnsi="Times New Roman"/>
                <w:sz w:val="20"/>
                <w:szCs w:val="20"/>
              </w:rPr>
              <w:t>750</w:t>
            </w:r>
          </w:p>
        </w:tc>
        <w:tc>
          <w:tcPr>
            <w:tcW w:w="665" w:type="pct"/>
            <w:tcBorders>
              <w:left w:val="single" w:sz="6" w:space="0" w:color="auto"/>
            </w:tcBorders>
            <w:vAlign w:val="bottom"/>
          </w:tcPr>
          <w:p w:rsidR="005E087A" w:rsidRPr="00590F83" w:rsidRDefault="005E087A" w:rsidP="000B67DC">
            <w:pPr>
              <w:spacing w:after="0" w:line="240" w:lineRule="auto"/>
              <w:ind w:right="288"/>
              <w:jc w:val="right"/>
              <w:rPr>
                <w:rFonts w:ascii="Times New Roman" w:hAnsi="Times New Roman"/>
                <w:sz w:val="20"/>
                <w:szCs w:val="20"/>
              </w:rPr>
            </w:pPr>
            <w:r w:rsidRPr="00590F83">
              <w:rPr>
                <w:rFonts w:ascii="Times New Roman" w:hAnsi="Times New Roman"/>
                <w:sz w:val="20"/>
                <w:szCs w:val="20"/>
              </w:rPr>
              <w:t>750</w:t>
            </w:r>
          </w:p>
        </w:tc>
      </w:tr>
      <w:tr w:rsidR="005E087A" w:rsidRPr="00590F83" w:rsidTr="000F781A">
        <w:trPr>
          <w:trHeight w:val="20"/>
        </w:trPr>
        <w:tc>
          <w:tcPr>
            <w:tcW w:w="1516" w:type="pct"/>
            <w:tcBorders>
              <w:right w:val="single" w:sz="6" w:space="0" w:color="auto"/>
            </w:tcBorders>
          </w:tcPr>
          <w:p w:rsidR="005E087A" w:rsidRPr="00590F83" w:rsidRDefault="005E087A" w:rsidP="00016177">
            <w:pPr>
              <w:spacing w:after="0" w:line="240" w:lineRule="auto"/>
              <w:jc w:val="both"/>
              <w:rPr>
                <w:rFonts w:ascii="Times New Roman" w:hAnsi="Times New Roman"/>
                <w:sz w:val="20"/>
                <w:szCs w:val="20"/>
              </w:rPr>
            </w:pPr>
          </w:p>
        </w:tc>
        <w:tc>
          <w:tcPr>
            <w:tcW w:w="2004" w:type="pct"/>
            <w:tcBorders>
              <w:left w:val="single" w:sz="6" w:space="0" w:color="auto"/>
              <w:right w:val="single" w:sz="6" w:space="0" w:color="auto"/>
            </w:tcBorders>
          </w:tcPr>
          <w:p w:rsidR="005E087A" w:rsidRPr="00590F83" w:rsidRDefault="005E087A" w:rsidP="009E1644">
            <w:pPr>
              <w:tabs>
                <w:tab w:val="right" w:leader="dot" w:pos="3449"/>
              </w:tabs>
              <w:spacing w:after="0" w:line="240" w:lineRule="auto"/>
              <w:ind w:left="403" w:hanging="259"/>
              <w:jc w:val="both"/>
              <w:rPr>
                <w:rFonts w:ascii="Times New Roman" w:hAnsi="Times New Roman"/>
                <w:sz w:val="20"/>
                <w:szCs w:val="20"/>
              </w:rPr>
            </w:pPr>
            <w:r w:rsidRPr="00590F83">
              <w:rPr>
                <w:rFonts w:ascii="Times New Roman" w:hAnsi="Times New Roman"/>
                <w:sz w:val="20"/>
                <w:szCs w:val="20"/>
              </w:rPr>
              <w:t>Provision of air-conditioning for the library and a lecture room in the Kanematsu Institute</w:t>
            </w:r>
            <w:r w:rsidR="00DF7A37" w:rsidRPr="00590F83">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590F83" w:rsidRDefault="005E087A" w:rsidP="00AD45B5">
            <w:pPr>
              <w:spacing w:after="0" w:line="240" w:lineRule="auto"/>
              <w:ind w:right="288"/>
              <w:jc w:val="right"/>
              <w:rPr>
                <w:rFonts w:ascii="Times New Roman" w:hAnsi="Times New Roman"/>
                <w:sz w:val="20"/>
                <w:szCs w:val="20"/>
              </w:rPr>
            </w:pPr>
            <w:r w:rsidRPr="00590F83">
              <w:rPr>
                <w:rFonts w:ascii="Times New Roman" w:hAnsi="Times New Roman"/>
                <w:sz w:val="20"/>
                <w:szCs w:val="20"/>
              </w:rPr>
              <w:t>750</w:t>
            </w:r>
          </w:p>
        </w:tc>
        <w:tc>
          <w:tcPr>
            <w:tcW w:w="665" w:type="pct"/>
            <w:tcBorders>
              <w:left w:val="single" w:sz="6" w:space="0" w:color="auto"/>
            </w:tcBorders>
            <w:vAlign w:val="bottom"/>
          </w:tcPr>
          <w:p w:rsidR="005E087A" w:rsidRPr="00590F83" w:rsidRDefault="005E087A" w:rsidP="000B67DC">
            <w:pPr>
              <w:spacing w:after="0" w:line="240" w:lineRule="auto"/>
              <w:ind w:right="288"/>
              <w:jc w:val="right"/>
              <w:rPr>
                <w:rFonts w:ascii="Times New Roman" w:hAnsi="Times New Roman"/>
                <w:sz w:val="20"/>
                <w:szCs w:val="20"/>
              </w:rPr>
            </w:pPr>
            <w:r w:rsidRPr="00590F83">
              <w:rPr>
                <w:rFonts w:ascii="Times New Roman" w:hAnsi="Times New Roman"/>
                <w:sz w:val="20"/>
                <w:szCs w:val="20"/>
              </w:rPr>
              <w:t>750</w:t>
            </w:r>
          </w:p>
        </w:tc>
      </w:tr>
      <w:tr w:rsidR="005E087A" w:rsidRPr="00590F83" w:rsidTr="000F781A">
        <w:trPr>
          <w:trHeight w:val="20"/>
        </w:trPr>
        <w:tc>
          <w:tcPr>
            <w:tcW w:w="1516" w:type="pct"/>
            <w:tcBorders>
              <w:right w:val="single" w:sz="6" w:space="0" w:color="auto"/>
            </w:tcBorders>
          </w:tcPr>
          <w:p w:rsidR="005E087A" w:rsidRPr="00590F83" w:rsidRDefault="005E087A" w:rsidP="00016177">
            <w:pPr>
              <w:spacing w:after="0" w:line="240" w:lineRule="auto"/>
              <w:jc w:val="both"/>
              <w:rPr>
                <w:rFonts w:ascii="Times New Roman" w:hAnsi="Times New Roman"/>
                <w:sz w:val="20"/>
                <w:szCs w:val="20"/>
              </w:rPr>
            </w:pPr>
          </w:p>
        </w:tc>
        <w:tc>
          <w:tcPr>
            <w:tcW w:w="2004" w:type="pct"/>
            <w:tcBorders>
              <w:left w:val="single" w:sz="6" w:space="0" w:color="auto"/>
              <w:right w:val="single" w:sz="6" w:space="0" w:color="auto"/>
            </w:tcBorders>
          </w:tcPr>
          <w:p w:rsidR="005E087A" w:rsidRPr="00590F83" w:rsidRDefault="005E087A" w:rsidP="009E1644">
            <w:pPr>
              <w:tabs>
                <w:tab w:val="right" w:leader="dot" w:pos="3449"/>
              </w:tabs>
              <w:spacing w:after="0" w:line="240" w:lineRule="auto"/>
              <w:ind w:left="403" w:hanging="259"/>
              <w:jc w:val="both"/>
              <w:rPr>
                <w:rFonts w:ascii="Times New Roman" w:hAnsi="Times New Roman"/>
                <w:sz w:val="20"/>
                <w:szCs w:val="20"/>
              </w:rPr>
            </w:pPr>
            <w:r w:rsidRPr="00590F83">
              <w:rPr>
                <w:rFonts w:ascii="Times New Roman" w:hAnsi="Times New Roman"/>
                <w:sz w:val="20"/>
                <w:szCs w:val="20"/>
              </w:rPr>
              <w:t>Purchase of still projection equipment for the haematology department</w:t>
            </w:r>
            <w:r w:rsidR="00DF7A37" w:rsidRPr="00590F83">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590F83" w:rsidRDefault="005E087A" w:rsidP="00AD45B5">
            <w:pPr>
              <w:spacing w:after="0" w:line="240" w:lineRule="auto"/>
              <w:ind w:right="288"/>
              <w:jc w:val="right"/>
              <w:rPr>
                <w:rFonts w:ascii="Times New Roman" w:hAnsi="Times New Roman"/>
                <w:sz w:val="20"/>
                <w:szCs w:val="20"/>
              </w:rPr>
            </w:pPr>
            <w:r w:rsidRPr="00590F83">
              <w:rPr>
                <w:rFonts w:ascii="Times New Roman" w:hAnsi="Times New Roman"/>
                <w:sz w:val="20"/>
                <w:szCs w:val="20"/>
              </w:rPr>
              <w:t>650</w:t>
            </w:r>
          </w:p>
        </w:tc>
        <w:tc>
          <w:tcPr>
            <w:tcW w:w="665" w:type="pct"/>
            <w:tcBorders>
              <w:left w:val="single" w:sz="6" w:space="0" w:color="auto"/>
            </w:tcBorders>
            <w:vAlign w:val="bottom"/>
          </w:tcPr>
          <w:p w:rsidR="005E087A" w:rsidRPr="00590F83" w:rsidRDefault="005E087A" w:rsidP="000B67DC">
            <w:pPr>
              <w:spacing w:after="0" w:line="240" w:lineRule="auto"/>
              <w:ind w:right="288"/>
              <w:jc w:val="right"/>
              <w:rPr>
                <w:rFonts w:ascii="Times New Roman" w:hAnsi="Times New Roman"/>
                <w:sz w:val="20"/>
                <w:szCs w:val="20"/>
              </w:rPr>
            </w:pPr>
            <w:r w:rsidRPr="00590F83">
              <w:rPr>
                <w:rFonts w:ascii="Times New Roman" w:hAnsi="Times New Roman"/>
                <w:sz w:val="20"/>
                <w:szCs w:val="20"/>
              </w:rPr>
              <w:t>650</w:t>
            </w:r>
          </w:p>
        </w:tc>
      </w:tr>
      <w:tr w:rsidR="005E087A" w:rsidRPr="00590F83" w:rsidTr="000F781A">
        <w:trPr>
          <w:trHeight w:val="20"/>
        </w:trPr>
        <w:tc>
          <w:tcPr>
            <w:tcW w:w="1516" w:type="pct"/>
            <w:tcBorders>
              <w:right w:val="single" w:sz="6" w:space="0" w:color="auto"/>
            </w:tcBorders>
          </w:tcPr>
          <w:p w:rsidR="005E087A" w:rsidRPr="00590F83" w:rsidRDefault="005E087A" w:rsidP="00016177">
            <w:pPr>
              <w:spacing w:after="0" w:line="240" w:lineRule="auto"/>
              <w:jc w:val="both"/>
              <w:rPr>
                <w:rFonts w:ascii="Times New Roman" w:hAnsi="Times New Roman"/>
                <w:sz w:val="20"/>
                <w:szCs w:val="20"/>
              </w:rPr>
            </w:pPr>
          </w:p>
        </w:tc>
        <w:tc>
          <w:tcPr>
            <w:tcW w:w="2004" w:type="pct"/>
            <w:tcBorders>
              <w:left w:val="single" w:sz="6" w:space="0" w:color="auto"/>
              <w:right w:val="single" w:sz="6" w:space="0" w:color="auto"/>
            </w:tcBorders>
          </w:tcPr>
          <w:p w:rsidR="005E087A" w:rsidRPr="00590F83" w:rsidRDefault="005E087A" w:rsidP="009E1644">
            <w:pPr>
              <w:tabs>
                <w:tab w:val="right" w:leader="dot" w:pos="3449"/>
              </w:tabs>
              <w:spacing w:after="0" w:line="240" w:lineRule="auto"/>
              <w:ind w:left="403" w:hanging="259"/>
              <w:jc w:val="both"/>
              <w:rPr>
                <w:rFonts w:ascii="Times New Roman" w:hAnsi="Times New Roman"/>
                <w:sz w:val="20"/>
                <w:szCs w:val="20"/>
              </w:rPr>
            </w:pPr>
            <w:r w:rsidRPr="00590F83">
              <w:rPr>
                <w:rFonts w:ascii="Times New Roman" w:hAnsi="Times New Roman"/>
                <w:sz w:val="20"/>
                <w:szCs w:val="20"/>
              </w:rPr>
              <w:t>Purchase of teaching equipment for the X-ray department</w:t>
            </w:r>
            <w:r w:rsidR="00DF7A37" w:rsidRPr="00590F83">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590F83" w:rsidRDefault="005E087A" w:rsidP="00AD45B5">
            <w:pPr>
              <w:spacing w:after="0" w:line="240" w:lineRule="auto"/>
              <w:ind w:right="288"/>
              <w:jc w:val="right"/>
              <w:rPr>
                <w:rFonts w:ascii="Times New Roman" w:hAnsi="Times New Roman"/>
                <w:sz w:val="20"/>
                <w:szCs w:val="20"/>
              </w:rPr>
            </w:pPr>
            <w:r w:rsidRPr="00590F83">
              <w:rPr>
                <w:rFonts w:ascii="Times New Roman" w:hAnsi="Times New Roman"/>
                <w:sz w:val="20"/>
                <w:szCs w:val="20"/>
              </w:rPr>
              <w:t>1,000</w:t>
            </w:r>
          </w:p>
        </w:tc>
        <w:tc>
          <w:tcPr>
            <w:tcW w:w="665" w:type="pct"/>
            <w:tcBorders>
              <w:left w:val="single" w:sz="6" w:space="0" w:color="auto"/>
            </w:tcBorders>
            <w:vAlign w:val="bottom"/>
          </w:tcPr>
          <w:p w:rsidR="005E087A" w:rsidRPr="00590F83" w:rsidRDefault="005E087A" w:rsidP="000B67DC">
            <w:pPr>
              <w:spacing w:after="0" w:line="240" w:lineRule="auto"/>
              <w:ind w:right="288"/>
              <w:jc w:val="right"/>
              <w:rPr>
                <w:rFonts w:ascii="Times New Roman" w:hAnsi="Times New Roman"/>
                <w:sz w:val="20"/>
                <w:szCs w:val="20"/>
              </w:rPr>
            </w:pPr>
            <w:r w:rsidRPr="00590F83">
              <w:rPr>
                <w:rFonts w:ascii="Times New Roman" w:hAnsi="Times New Roman"/>
                <w:sz w:val="20"/>
                <w:szCs w:val="20"/>
              </w:rPr>
              <w:t>1,000</w:t>
            </w:r>
          </w:p>
        </w:tc>
      </w:tr>
      <w:tr w:rsidR="005E087A" w:rsidRPr="00590F83" w:rsidTr="000F781A">
        <w:trPr>
          <w:trHeight w:val="20"/>
        </w:trPr>
        <w:tc>
          <w:tcPr>
            <w:tcW w:w="1516" w:type="pct"/>
            <w:tcBorders>
              <w:right w:val="single" w:sz="6" w:space="0" w:color="auto"/>
            </w:tcBorders>
          </w:tcPr>
          <w:p w:rsidR="005E087A" w:rsidRPr="00590F83" w:rsidRDefault="005E087A" w:rsidP="00016177">
            <w:pPr>
              <w:spacing w:after="0" w:line="240" w:lineRule="auto"/>
              <w:jc w:val="both"/>
              <w:rPr>
                <w:rFonts w:ascii="Times New Roman" w:hAnsi="Times New Roman"/>
                <w:sz w:val="20"/>
                <w:szCs w:val="20"/>
              </w:rPr>
            </w:pPr>
          </w:p>
        </w:tc>
        <w:tc>
          <w:tcPr>
            <w:tcW w:w="2004" w:type="pct"/>
            <w:tcBorders>
              <w:left w:val="single" w:sz="6" w:space="0" w:color="auto"/>
              <w:bottom w:val="single" w:sz="6" w:space="0" w:color="auto"/>
              <w:right w:val="single" w:sz="6" w:space="0" w:color="auto"/>
            </w:tcBorders>
          </w:tcPr>
          <w:p w:rsidR="005E087A" w:rsidRPr="00590F83" w:rsidRDefault="005E087A" w:rsidP="009E1644">
            <w:pPr>
              <w:tabs>
                <w:tab w:val="right" w:leader="dot" w:pos="3449"/>
              </w:tabs>
              <w:spacing w:after="0" w:line="240" w:lineRule="auto"/>
              <w:ind w:left="403" w:hanging="259"/>
              <w:jc w:val="both"/>
              <w:rPr>
                <w:rFonts w:ascii="Times New Roman" w:hAnsi="Times New Roman"/>
                <w:sz w:val="20"/>
                <w:szCs w:val="20"/>
              </w:rPr>
            </w:pPr>
            <w:r w:rsidRPr="00590F83">
              <w:rPr>
                <w:rFonts w:ascii="Times New Roman" w:hAnsi="Times New Roman"/>
                <w:sz w:val="20"/>
                <w:szCs w:val="20"/>
              </w:rPr>
              <w:t>Purchase of a photo-microscope, a camera and projection equipment for the bacteriology department</w:t>
            </w:r>
            <w:r w:rsidR="00DF7A37" w:rsidRPr="00590F83">
              <w:rPr>
                <w:rFonts w:ascii="Times New Roman" w:hAnsi="Times New Roman"/>
                <w:sz w:val="20"/>
                <w:szCs w:val="20"/>
              </w:rPr>
              <w:tab/>
            </w:r>
          </w:p>
        </w:tc>
        <w:tc>
          <w:tcPr>
            <w:tcW w:w="816" w:type="pct"/>
            <w:tcBorders>
              <w:left w:val="single" w:sz="6" w:space="0" w:color="auto"/>
              <w:bottom w:val="single" w:sz="6" w:space="0" w:color="auto"/>
              <w:right w:val="single" w:sz="6" w:space="0" w:color="auto"/>
            </w:tcBorders>
            <w:vAlign w:val="bottom"/>
          </w:tcPr>
          <w:p w:rsidR="005E087A" w:rsidRPr="00590F83" w:rsidRDefault="005E087A" w:rsidP="00AD45B5">
            <w:pPr>
              <w:spacing w:after="0" w:line="240" w:lineRule="auto"/>
              <w:ind w:right="288"/>
              <w:jc w:val="right"/>
              <w:rPr>
                <w:rFonts w:ascii="Times New Roman" w:hAnsi="Times New Roman"/>
                <w:sz w:val="20"/>
                <w:szCs w:val="20"/>
              </w:rPr>
            </w:pPr>
            <w:r w:rsidRPr="00590F83">
              <w:rPr>
                <w:rFonts w:ascii="Times New Roman" w:hAnsi="Times New Roman"/>
                <w:sz w:val="20"/>
                <w:szCs w:val="20"/>
              </w:rPr>
              <w:t>750</w:t>
            </w:r>
          </w:p>
        </w:tc>
        <w:tc>
          <w:tcPr>
            <w:tcW w:w="665" w:type="pct"/>
            <w:tcBorders>
              <w:left w:val="single" w:sz="6" w:space="0" w:color="auto"/>
              <w:bottom w:val="single" w:sz="6" w:space="0" w:color="auto"/>
            </w:tcBorders>
            <w:vAlign w:val="bottom"/>
          </w:tcPr>
          <w:p w:rsidR="005E087A" w:rsidRPr="00590F83" w:rsidRDefault="005E087A" w:rsidP="000B67DC">
            <w:pPr>
              <w:spacing w:after="0" w:line="240" w:lineRule="auto"/>
              <w:ind w:right="288"/>
              <w:jc w:val="right"/>
              <w:rPr>
                <w:rFonts w:ascii="Times New Roman" w:hAnsi="Times New Roman"/>
                <w:sz w:val="20"/>
                <w:szCs w:val="20"/>
              </w:rPr>
            </w:pPr>
            <w:r w:rsidRPr="00590F83">
              <w:rPr>
                <w:rFonts w:ascii="Times New Roman" w:hAnsi="Times New Roman"/>
                <w:sz w:val="20"/>
                <w:szCs w:val="20"/>
              </w:rPr>
              <w:t>750</w:t>
            </w:r>
          </w:p>
        </w:tc>
      </w:tr>
    </w:tbl>
    <w:p w:rsidR="005E087A" w:rsidRPr="00EC1B01" w:rsidRDefault="00AB548A" w:rsidP="00270886">
      <w:pPr>
        <w:jc w:val="center"/>
        <w:rPr>
          <w:rFonts w:ascii="Times New Roman" w:hAnsi="Times New Roman"/>
        </w:rPr>
      </w:pPr>
      <w:r>
        <w:rPr>
          <w:rFonts w:ascii="Times New Roman" w:hAnsi="Times New Roman"/>
        </w:rPr>
        <w:br w:type="page"/>
      </w:r>
      <w:r w:rsidR="005E087A" w:rsidRPr="00270886">
        <w:rPr>
          <w:rFonts w:ascii="Times New Roman" w:hAnsi="Times New Roman"/>
          <w:smallCaps/>
        </w:rPr>
        <w:t>Fifth Schedule</w:t>
      </w:r>
      <w:r w:rsidR="005E087A" w:rsidRPr="00EC1B01">
        <w:rPr>
          <w:rFonts w:ascii="Times New Roman" w:hAnsi="Times New Roman"/>
        </w:rPr>
        <w:t>—</w:t>
      </w:r>
      <w:r w:rsidR="003A1643" w:rsidRPr="00EC1B01">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753"/>
        <w:gridCol w:w="3658"/>
        <w:gridCol w:w="1487"/>
        <w:gridCol w:w="1211"/>
      </w:tblGrid>
      <w:tr w:rsidR="005E087A" w:rsidRPr="001B7138" w:rsidTr="00A30281">
        <w:trPr>
          <w:trHeight w:val="20"/>
        </w:trPr>
        <w:tc>
          <w:tcPr>
            <w:tcW w:w="1511" w:type="pct"/>
            <w:tcBorders>
              <w:top w:val="single" w:sz="6" w:space="0" w:color="auto"/>
              <w:right w:val="single" w:sz="6" w:space="0" w:color="auto"/>
            </w:tcBorders>
            <w:vAlign w:val="center"/>
          </w:tcPr>
          <w:p w:rsidR="005E087A" w:rsidRPr="001B7138" w:rsidRDefault="005E087A" w:rsidP="00E67A83">
            <w:pPr>
              <w:spacing w:after="0" w:line="240" w:lineRule="auto"/>
              <w:jc w:val="center"/>
              <w:rPr>
                <w:rFonts w:ascii="Times New Roman" w:hAnsi="Times New Roman"/>
                <w:sz w:val="20"/>
                <w:szCs w:val="20"/>
              </w:rPr>
            </w:pPr>
            <w:r w:rsidRPr="001B7138">
              <w:rPr>
                <w:rFonts w:ascii="Times New Roman" w:hAnsi="Times New Roman"/>
                <w:sz w:val="20"/>
                <w:szCs w:val="20"/>
              </w:rPr>
              <w:t>First Column.</w:t>
            </w:r>
          </w:p>
        </w:tc>
        <w:tc>
          <w:tcPr>
            <w:tcW w:w="2008" w:type="pct"/>
            <w:tcBorders>
              <w:top w:val="single" w:sz="6" w:space="0" w:color="auto"/>
              <w:left w:val="single" w:sz="6" w:space="0" w:color="auto"/>
              <w:right w:val="single" w:sz="6" w:space="0" w:color="auto"/>
            </w:tcBorders>
            <w:vAlign w:val="center"/>
          </w:tcPr>
          <w:p w:rsidR="005E087A" w:rsidRPr="001B7138" w:rsidRDefault="005E087A" w:rsidP="00E67A83">
            <w:pPr>
              <w:spacing w:after="0" w:line="240" w:lineRule="auto"/>
              <w:jc w:val="center"/>
              <w:rPr>
                <w:rFonts w:ascii="Times New Roman" w:hAnsi="Times New Roman"/>
                <w:sz w:val="20"/>
                <w:szCs w:val="20"/>
              </w:rPr>
            </w:pPr>
            <w:r w:rsidRPr="001B7138">
              <w:rPr>
                <w:rFonts w:ascii="Times New Roman" w:hAnsi="Times New Roman"/>
                <w:sz w:val="20"/>
                <w:szCs w:val="20"/>
              </w:rPr>
              <w:t>Second Column.</w:t>
            </w:r>
          </w:p>
        </w:tc>
        <w:tc>
          <w:tcPr>
            <w:tcW w:w="816" w:type="pct"/>
            <w:tcBorders>
              <w:top w:val="single" w:sz="6" w:space="0" w:color="auto"/>
              <w:left w:val="single" w:sz="6" w:space="0" w:color="auto"/>
              <w:right w:val="single" w:sz="6" w:space="0" w:color="auto"/>
            </w:tcBorders>
            <w:vAlign w:val="center"/>
          </w:tcPr>
          <w:p w:rsidR="005E087A" w:rsidRPr="001B7138" w:rsidRDefault="005E087A" w:rsidP="00E67A83">
            <w:pPr>
              <w:spacing w:after="0" w:line="240" w:lineRule="auto"/>
              <w:jc w:val="center"/>
              <w:rPr>
                <w:rFonts w:ascii="Times New Roman" w:hAnsi="Times New Roman"/>
                <w:sz w:val="20"/>
                <w:szCs w:val="20"/>
              </w:rPr>
            </w:pPr>
            <w:r w:rsidRPr="001B7138">
              <w:rPr>
                <w:rFonts w:ascii="Times New Roman" w:hAnsi="Times New Roman"/>
                <w:sz w:val="20"/>
                <w:szCs w:val="20"/>
              </w:rPr>
              <w:t>Third Column.</w:t>
            </w:r>
          </w:p>
        </w:tc>
        <w:tc>
          <w:tcPr>
            <w:tcW w:w="665" w:type="pct"/>
            <w:tcBorders>
              <w:top w:val="single" w:sz="6" w:space="0" w:color="auto"/>
              <w:left w:val="single" w:sz="6" w:space="0" w:color="auto"/>
            </w:tcBorders>
            <w:vAlign w:val="center"/>
          </w:tcPr>
          <w:p w:rsidR="005E087A" w:rsidRPr="001B7138" w:rsidRDefault="005E087A" w:rsidP="00E67A83">
            <w:pPr>
              <w:spacing w:after="0" w:line="240" w:lineRule="auto"/>
              <w:jc w:val="center"/>
              <w:rPr>
                <w:rFonts w:ascii="Times New Roman" w:hAnsi="Times New Roman"/>
                <w:sz w:val="20"/>
                <w:szCs w:val="20"/>
              </w:rPr>
            </w:pPr>
            <w:r w:rsidRPr="001B7138">
              <w:rPr>
                <w:rFonts w:ascii="Times New Roman" w:hAnsi="Times New Roman"/>
                <w:sz w:val="20"/>
                <w:szCs w:val="20"/>
              </w:rPr>
              <w:t>Fourth Column.</w:t>
            </w:r>
          </w:p>
        </w:tc>
      </w:tr>
      <w:tr w:rsidR="005E087A" w:rsidRPr="001B7138" w:rsidTr="00A30281">
        <w:trPr>
          <w:trHeight w:val="20"/>
        </w:trPr>
        <w:tc>
          <w:tcPr>
            <w:tcW w:w="1511" w:type="pct"/>
            <w:tcBorders>
              <w:bottom w:val="single" w:sz="6" w:space="0" w:color="auto"/>
              <w:right w:val="single" w:sz="6" w:space="0" w:color="auto"/>
            </w:tcBorders>
            <w:vAlign w:val="center"/>
          </w:tcPr>
          <w:p w:rsidR="005E087A" w:rsidRPr="001B7138" w:rsidRDefault="005E087A" w:rsidP="00E67A83">
            <w:pPr>
              <w:spacing w:after="0" w:line="240" w:lineRule="auto"/>
              <w:jc w:val="center"/>
              <w:rPr>
                <w:rFonts w:ascii="Times New Roman" w:hAnsi="Times New Roman"/>
                <w:sz w:val="20"/>
                <w:szCs w:val="20"/>
              </w:rPr>
            </w:pPr>
            <w:r w:rsidRPr="001B7138">
              <w:rPr>
                <w:rFonts w:ascii="Times New Roman" w:hAnsi="Times New Roman"/>
                <w:sz w:val="20"/>
                <w:szCs w:val="20"/>
              </w:rPr>
              <w:t>University and Hospital.</w:t>
            </w:r>
          </w:p>
        </w:tc>
        <w:tc>
          <w:tcPr>
            <w:tcW w:w="2008" w:type="pct"/>
            <w:tcBorders>
              <w:left w:val="single" w:sz="6" w:space="0" w:color="auto"/>
              <w:bottom w:val="single" w:sz="6" w:space="0" w:color="auto"/>
              <w:right w:val="single" w:sz="6" w:space="0" w:color="auto"/>
            </w:tcBorders>
            <w:vAlign w:val="center"/>
          </w:tcPr>
          <w:p w:rsidR="005E087A" w:rsidRPr="001B7138" w:rsidRDefault="005E087A" w:rsidP="00E67A83">
            <w:pPr>
              <w:spacing w:after="0" w:line="240" w:lineRule="auto"/>
              <w:jc w:val="center"/>
              <w:rPr>
                <w:rFonts w:ascii="Times New Roman" w:hAnsi="Times New Roman"/>
                <w:sz w:val="20"/>
                <w:szCs w:val="20"/>
              </w:rPr>
            </w:pPr>
            <w:r w:rsidRPr="001B7138">
              <w:rPr>
                <w:rFonts w:ascii="Times New Roman" w:hAnsi="Times New Roman"/>
                <w:sz w:val="20"/>
                <w:szCs w:val="20"/>
              </w:rPr>
              <w:t>Project.</w:t>
            </w:r>
          </w:p>
        </w:tc>
        <w:tc>
          <w:tcPr>
            <w:tcW w:w="816" w:type="pct"/>
            <w:tcBorders>
              <w:left w:val="single" w:sz="6" w:space="0" w:color="auto"/>
              <w:bottom w:val="single" w:sz="6" w:space="0" w:color="auto"/>
              <w:right w:val="single" w:sz="6" w:space="0" w:color="auto"/>
            </w:tcBorders>
            <w:vAlign w:val="center"/>
          </w:tcPr>
          <w:p w:rsidR="005E087A" w:rsidRPr="001B7138" w:rsidRDefault="005E087A" w:rsidP="00E67A83">
            <w:pPr>
              <w:spacing w:after="0" w:line="240" w:lineRule="auto"/>
              <w:jc w:val="center"/>
              <w:rPr>
                <w:rFonts w:ascii="Times New Roman" w:hAnsi="Times New Roman"/>
                <w:sz w:val="20"/>
                <w:szCs w:val="20"/>
              </w:rPr>
            </w:pPr>
            <w:r w:rsidRPr="001B7138">
              <w:rPr>
                <w:rFonts w:ascii="Times New Roman" w:hAnsi="Times New Roman"/>
                <w:sz w:val="20"/>
                <w:szCs w:val="20"/>
              </w:rPr>
              <w:t>Commonwealth contribution.</w:t>
            </w:r>
          </w:p>
        </w:tc>
        <w:tc>
          <w:tcPr>
            <w:tcW w:w="665" w:type="pct"/>
            <w:tcBorders>
              <w:left w:val="single" w:sz="6" w:space="0" w:color="auto"/>
              <w:bottom w:val="single" w:sz="6" w:space="0" w:color="auto"/>
            </w:tcBorders>
            <w:vAlign w:val="center"/>
          </w:tcPr>
          <w:p w:rsidR="005E087A" w:rsidRPr="001B7138" w:rsidRDefault="005E087A" w:rsidP="00E67A83">
            <w:pPr>
              <w:spacing w:after="0" w:line="240" w:lineRule="auto"/>
              <w:jc w:val="center"/>
              <w:rPr>
                <w:rFonts w:ascii="Times New Roman" w:hAnsi="Times New Roman"/>
                <w:sz w:val="20"/>
                <w:szCs w:val="20"/>
              </w:rPr>
            </w:pPr>
            <w:r w:rsidRPr="001B7138">
              <w:rPr>
                <w:rFonts w:ascii="Times New Roman" w:hAnsi="Times New Roman"/>
                <w:sz w:val="20"/>
                <w:szCs w:val="20"/>
              </w:rPr>
              <w:t>State contribution.</w:t>
            </w:r>
          </w:p>
        </w:tc>
      </w:tr>
      <w:tr w:rsidR="00A30281" w:rsidRPr="001B7138" w:rsidTr="00A30281">
        <w:trPr>
          <w:trHeight w:val="20"/>
        </w:trPr>
        <w:tc>
          <w:tcPr>
            <w:tcW w:w="1511" w:type="pct"/>
            <w:tcBorders>
              <w:right w:val="single" w:sz="6" w:space="0" w:color="auto"/>
            </w:tcBorders>
          </w:tcPr>
          <w:p w:rsidR="00A30281" w:rsidRPr="001B7138" w:rsidRDefault="00A30281" w:rsidP="000C7A77">
            <w:pPr>
              <w:spacing w:before="60" w:after="0" w:line="240" w:lineRule="auto"/>
              <w:ind w:left="288" w:hanging="288"/>
              <w:jc w:val="both"/>
              <w:rPr>
                <w:rFonts w:ascii="Times New Roman" w:hAnsi="Times New Roman"/>
                <w:sz w:val="20"/>
                <w:szCs w:val="20"/>
              </w:rPr>
            </w:pPr>
            <w:r w:rsidRPr="001B7138">
              <w:rPr>
                <w:rFonts w:ascii="Times New Roman" w:hAnsi="Times New Roman"/>
                <w:sz w:val="20"/>
                <w:szCs w:val="20"/>
              </w:rPr>
              <w:t>New South Wales—</w:t>
            </w:r>
            <w:r w:rsidRPr="001B7138">
              <w:rPr>
                <w:rFonts w:ascii="Times New Roman" w:hAnsi="Times New Roman"/>
                <w:i/>
                <w:sz w:val="20"/>
                <w:szCs w:val="20"/>
              </w:rPr>
              <w:t>continued.</w:t>
            </w:r>
          </w:p>
        </w:tc>
        <w:tc>
          <w:tcPr>
            <w:tcW w:w="2008" w:type="pct"/>
            <w:tcBorders>
              <w:left w:val="single" w:sz="6" w:space="0" w:color="auto"/>
              <w:right w:val="single" w:sz="6" w:space="0" w:color="auto"/>
            </w:tcBorders>
          </w:tcPr>
          <w:p w:rsidR="00A30281" w:rsidRPr="001B7138" w:rsidRDefault="00A30281" w:rsidP="000C7A77">
            <w:pPr>
              <w:spacing w:before="60" w:after="0" w:line="240" w:lineRule="auto"/>
              <w:jc w:val="both"/>
              <w:rPr>
                <w:rFonts w:ascii="Times New Roman" w:hAnsi="Times New Roman"/>
                <w:sz w:val="20"/>
                <w:szCs w:val="20"/>
              </w:rPr>
            </w:pPr>
          </w:p>
        </w:tc>
        <w:tc>
          <w:tcPr>
            <w:tcW w:w="816" w:type="pct"/>
            <w:tcBorders>
              <w:left w:val="single" w:sz="6" w:space="0" w:color="auto"/>
              <w:right w:val="single" w:sz="6" w:space="0" w:color="auto"/>
            </w:tcBorders>
          </w:tcPr>
          <w:p w:rsidR="00A30281" w:rsidRPr="001B7138" w:rsidRDefault="00A30281" w:rsidP="000C7A77">
            <w:pPr>
              <w:spacing w:before="60" w:after="0" w:line="240" w:lineRule="auto"/>
              <w:jc w:val="center"/>
              <w:rPr>
                <w:rFonts w:ascii="Times New Roman" w:hAnsi="Times New Roman"/>
                <w:sz w:val="20"/>
                <w:szCs w:val="20"/>
              </w:rPr>
            </w:pPr>
            <w:r w:rsidRPr="001B7138">
              <w:rPr>
                <w:rFonts w:ascii="Times New Roman" w:hAnsi="Times New Roman"/>
                <w:sz w:val="20"/>
                <w:szCs w:val="20"/>
              </w:rPr>
              <w:t>£</w:t>
            </w:r>
          </w:p>
        </w:tc>
        <w:tc>
          <w:tcPr>
            <w:tcW w:w="665" w:type="pct"/>
            <w:tcBorders>
              <w:left w:val="single" w:sz="6" w:space="0" w:color="auto"/>
            </w:tcBorders>
          </w:tcPr>
          <w:p w:rsidR="00A30281" w:rsidRPr="001B7138" w:rsidRDefault="00A30281" w:rsidP="000C7A77">
            <w:pPr>
              <w:spacing w:before="60" w:after="0" w:line="240" w:lineRule="auto"/>
              <w:jc w:val="center"/>
              <w:rPr>
                <w:rFonts w:ascii="Times New Roman" w:hAnsi="Times New Roman"/>
                <w:sz w:val="20"/>
                <w:szCs w:val="20"/>
              </w:rPr>
            </w:pPr>
            <w:r w:rsidRPr="001B7138">
              <w:rPr>
                <w:rFonts w:ascii="Times New Roman" w:hAnsi="Times New Roman"/>
                <w:sz w:val="20"/>
                <w:szCs w:val="20"/>
              </w:rPr>
              <w:t>£</w:t>
            </w:r>
          </w:p>
        </w:tc>
      </w:tr>
      <w:tr w:rsidR="000B26C3" w:rsidRPr="001B7138" w:rsidTr="00A30281">
        <w:trPr>
          <w:trHeight w:val="20"/>
        </w:trPr>
        <w:tc>
          <w:tcPr>
            <w:tcW w:w="1511" w:type="pct"/>
            <w:tcBorders>
              <w:right w:val="single" w:sz="6" w:space="0" w:color="auto"/>
            </w:tcBorders>
          </w:tcPr>
          <w:p w:rsidR="000B26C3" w:rsidRPr="001B7138" w:rsidRDefault="000B26C3" w:rsidP="00562155">
            <w:pPr>
              <w:spacing w:after="0" w:line="240" w:lineRule="auto"/>
              <w:ind w:left="432" w:hanging="288"/>
              <w:jc w:val="both"/>
              <w:rPr>
                <w:rFonts w:ascii="Times New Roman" w:hAnsi="Times New Roman"/>
                <w:sz w:val="20"/>
                <w:szCs w:val="20"/>
              </w:rPr>
            </w:pPr>
            <w:r w:rsidRPr="001B7138">
              <w:rPr>
                <w:rFonts w:ascii="Times New Roman" w:hAnsi="Times New Roman"/>
                <w:sz w:val="20"/>
                <w:szCs w:val="20"/>
              </w:rPr>
              <w:t xml:space="preserve">University of Sydney— </w:t>
            </w:r>
            <w:r w:rsidRPr="001B7138">
              <w:rPr>
                <w:rFonts w:ascii="Times New Roman" w:hAnsi="Times New Roman"/>
                <w:i/>
                <w:sz w:val="20"/>
                <w:szCs w:val="20"/>
              </w:rPr>
              <w:t>continued.</w:t>
            </w:r>
          </w:p>
        </w:tc>
        <w:tc>
          <w:tcPr>
            <w:tcW w:w="2008" w:type="pct"/>
            <w:tcBorders>
              <w:left w:val="single" w:sz="6" w:space="0" w:color="auto"/>
              <w:right w:val="single" w:sz="6" w:space="0" w:color="auto"/>
            </w:tcBorders>
          </w:tcPr>
          <w:p w:rsidR="000B26C3" w:rsidRPr="001B7138" w:rsidRDefault="000B26C3" w:rsidP="00016177">
            <w:pPr>
              <w:spacing w:after="0" w:line="240" w:lineRule="auto"/>
              <w:jc w:val="both"/>
              <w:rPr>
                <w:rFonts w:ascii="Times New Roman" w:hAnsi="Times New Roman"/>
                <w:sz w:val="20"/>
                <w:szCs w:val="20"/>
              </w:rPr>
            </w:pPr>
          </w:p>
        </w:tc>
        <w:tc>
          <w:tcPr>
            <w:tcW w:w="816" w:type="pct"/>
            <w:tcBorders>
              <w:left w:val="single" w:sz="6" w:space="0" w:color="auto"/>
              <w:right w:val="single" w:sz="6" w:space="0" w:color="auto"/>
            </w:tcBorders>
          </w:tcPr>
          <w:p w:rsidR="000B26C3" w:rsidRPr="001B7138" w:rsidRDefault="000B26C3" w:rsidP="00E27597">
            <w:pPr>
              <w:spacing w:after="0" w:line="240" w:lineRule="auto"/>
              <w:jc w:val="center"/>
              <w:rPr>
                <w:rFonts w:ascii="Times New Roman" w:hAnsi="Times New Roman"/>
                <w:sz w:val="20"/>
                <w:szCs w:val="20"/>
              </w:rPr>
            </w:pPr>
          </w:p>
        </w:tc>
        <w:tc>
          <w:tcPr>
            <w:tcW w:w="665" w:type="pct"/>
            <w:tcBorders>
              <w:left w:val="single" w:sz="6" w:space="0" w:color="auto"/>
            </w:tcBorders>
          </w:tcPr>
          <w:p w:rsidR="000B26C3" w:rsidRPr="001B7138" w:rsidRDefault="000B26C3" w:rsidP="00E27597">
            <w:pPr>
              <w:spacing w:after="0" w:line="240" w:lineRule="auto"/>
              <w:jc w:val="center"/>
              <w:rPr>
                <w:rFonts w:ascii="Times New Roman" w:hAnsi="Times New Roman"/>
                <w:sz w:val="20"/>
                <w:szCs w:val="20"/>
              </w:rPr>
            </w:pPr>
          </w:p>
        </w:tc>
      </w:tr>
      <w:tr w:rsidR="005E087A" w:rsidRPr="001B7138" w:rsidTr="00A30281">
        <w:trPr>
          <w:trHeight w:val="20"/>
        </w:trPr>
        <w:tc>
          <w:tcPr>
            <w:tcW w:w="1511" w:type="pct"/>
            <w:tcBorders>
              <w:right w:val="single" w:sz="6" w:space="0" w:color="auto"/>
            </w:tcBorders>
          </w:tcPr>
          <w:p w:rsidR="005E087A" w:rsidRPr="001B7138" w:rsidRDefault="005E087A" w:rsidP="00064953">
            <w:pPr>
              <w:spacing w:after="0" w:line="240" w:lineRule="auto"/>
              <w:ind w:left="576" w:hanging="288"/>
              <w:jc w:val="both"/>
              <w:rPr>
                <w:rFonts w:ascii="Times New Roman" w:hAnsi="Times New Roman"/>
                <w:sz w:val="20"/>
                <w:szCs w:val="20"/>
              </w:rPr>
            </w:pPr>
            <w:r w:rsidRPr="001B7138">
              <w:rPr>
                <w:rFonts w:ascii="Times New Roman" w:hAnsi="Times New Roman"/>
                <w:sz w:val="20"/>
                <w:szCs w:val="20"/>
              </w:rPr>
              <w:t xml:space="preserve">The Sydney Hospital </w:t>
            </w:r>
            <w:r w:rsidR="003A1643" w:rsidRPr="001B7138">
              <w:rPr>
                <w:rFonts w:ascii="Times New Roman" w:hAnsi="Times New Roman"/>
                <w:i/>
                <w:sz w:val="20"/>
                <w:szCs w:val="20"/>
              </w:rPr>
              <w:t>—continued.</w:t>
            </w:r>
          </w:p>
        </w:tc>
        <w:tc>
          <w:tcPr>
            <w:tcW w:w="2008" w:type="pct"/>
            <w:tcBorders>
              <w:left w:val="single" w:sz="6" w:space="0" w:color="auto"/>
              <w:right w:val="single" w:sz="6" w:space="0" w:color="auto"/>
            </w:tcBorders>
          </w:tcPr>
          <w:p w:rsidR="005E087A" w:rsidRPr="001B7138" w:rsidRDefault="005E087A" w:rsidP="00C96E6B">
            <w:pPr>
              <w:tabs>
                <w:tab w:val="right" w:leader="dot" w:pos="3457"/>
              </w:tabs>
              <w:spacing w:after="0" w:line="240" w:lineRule="auto"/>
              <w:ind w:left="259" w:hanging="259"/>
              <w:jc w:val="both"/>
              <w:rPr>
                <w:rFonts w:ascii="Times New Roman" w:hAnsi="Times New Roman"/>
                <w:sz w:val="20"/>
                <w:szCs w:val="20"/>
              </w:rPr>
            </w:pPr>
            <w:r w:rsidRPr="001B7138">
              <w:rPr>
                <w:rFonts w:ascii="Times New Roman" w:hAnsi="Times New Roman"/>
                <w:sz w:val="20"/>
                <w:szCs w:val="20"/>
              </w:rPr>
              <w:t>Purchase of dark room, cinematographic and projection equipment</w:t>
            </w:r>
            <w:r w:rsidR="002655CF" w:rsidRPr="001B7138">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1,150</w:t>
            </w:r>
          </w:p>
        </w:tc>
        <w:tc>
          <w:tcPr>
            <w:tcW w:w="665" w:type="pct"/>
            <w:tcBorders>
              <w:lef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1,150</w:t>
            </w:r>
          </w:p>
        </w:tc>
      </w:tr>
      <w:tr w:rsidR="005E087A" w:rsidRPr="001B7138" w:rsidTr="00A30281">
        <w:trPr>
          <w:trHeight w:val="20"/>
        </w:trPr>
        <w:tc>
          <w:tcPr>
            <w:tcW w:w="1511" w:type="pct"/>
            <w:tcBorders>
              <w:right w:val="single" w:sz="6" w:space="0" w:color="auto"/>
            </w:tcBorders>
          </w:tcPr>
          <w:p w:rsidR="005E087A" w:rsidRPr="001B7138" w:rsidRDefault="005E087A" w:rsidP="00016177">
            <w:pPr>
              <w:spacing w:after="0" w:line="240" w:lineRule="auto"/>
              <w:jc w:val="both"/>
              <w:rPr>
                <w:rFonts w:ascii="Times New Roman" w:hAnsi="Times New Roman"/>
                <w:sz w:val="20"/>
                <w:szCs w:val="20"/>
              </w:rPr>
            </w:pPr>
          </w:p>
        </w:tc>
        <w:tc>
          <w:tcPr>
            <w:tcW w:w="2008" w:type="pct"/>
            <w:tcBorders>
              <w:left w:val="single" w:sz="6" w:space="0" w:color="auto"/>
              <w:right w:val="single" w:sz="6" w:space="0" w:color="auto"/>
            </w:tcBorders>
          </w:tcPr>
          <w:p w:rsidR="005E087A" w:rsidRPr="001B7138" w:rsidRDefault="005E087A" w:rsidP="00C96E6B">
            <w:pPr>
              <w:tabs>
                <w:tab w:val="right" w:leader="dot" w:pos="3457"/>
              </w:tabs>
              <w:spacing w:after="0" w:line="240" w:lineRule="auto"/>
              <w:ind w:left="259" w:hanging="259"/>
              <w:jc w:val="both"/>
              <w:rPr>
                <w:rFonts w:ascii="Times New Roman" w:hAnsi="Times New Roman"/>
                <w:sz w:val="20"/>
                <w:szCs w:val="20"/>
              </w:rPr>
            </w:pPr>
            <w:r w:rsidRPr="001B7138">
              <w:rPr>
                <w:rFonts w:ascii="Times New Roman" w:hAnsi="Times New Roman"/>
                <w:sz w:val="20"/>
                <w:szCs w:val="20"/>
              </w:rPr>
              <w:t>Purchase of equipment for tutorial rooms</w:t>
            </w:r>
            <w:r w:rsidR="002655CF" w:rsidRPr="001B7138">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250</w:t>
            </w:r>
          </w:p>
        </w:tc>
        <w:tc>
          <w:tcPr>
            <w:tcW w:w="665" w:type="pct"/>
            <w:tcBorders>
              <w:lef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250</w:t>
            </w:r>
          </w:p>
        </w:tc>
      </w:tr>
      <w:tr w:rsidR="005E087A" w:rsidRPr="001B7138" w:rsidTr="00A30281">
        <w:trPr>
          <w:trHeight w:val="20"/>
        </w:trPr>
        <w:tc>
          <w:tcPr>
            <w:tcW w:w="1511" w:type="pct"/>
            <w:tcBorders>
              <w:right w:val="single" w:sz="6" w:space="0" w:color="auto"/>
            </w:tcBorders>
          </w:tcPr>
          <w:p w:rsidR="005E087A" w:rsidRPr="001B7138" w:rsidRDefault="005E087A" w:rsidP="00016177">
            <w:pPr>
              <w:spacing w:after="0" w:line="240" w:lineRule="auto"/>
              <w:jc w:val="both"/>
              <w:rPr>
                <w:rFonts w:ascii="Times New Roman" w:hAnsi="Times New Roman"/>
                <w:sz w:val="20"/>
                <w:szCs w:val="20"/>
              </w:rPr>
            </w:pPr>
          </w:p>
        </w:tc>
        <w:tc>
          <w:tcPr>
            <w:tcW w:w="2008" w:type="pct"/>
            <w:tcBorders>
              <w:left w:val="single" w:sz="6" w:space="0" w:color="auto"/>
              <w:right w:val="single" w:sz="6" w:space="0" w:color="auto"/>
            </w:tcBorders>
          </w:tcPr>
          <w:p w:rsidR="005E087A" w:rsidRPr="001B7138" w:rsidRDefault="005E087A" w:rsidP="00C96E6B">
            <w:pPr>
              <w:tabs>
                <w:tab w:val="right" w:leader="dot" w:pos="3457"/>
              </w:tabs>
              <w:spacing w:after="0" w:line="240" w:lineRule="auto"/>
              <w:ind w:left="259" w:hanging="259"/>
              <w:jc w:val="both"/>
              <w:rPr>
                <w:rFonts w:ascii="Times New Roman" w:hAnsi="Times New Roman"/>
                <w:sz w:val="20"/>
                <w:szCs w:val="20"/>
              </w:rPr>
            </w:pPr>
            <w:r w:rsidRPr="001B7138">
              <w:rPr>
                <w:rFonts w:ascii="Times New Roman" w:hAnsi="Times New Roman"/>
                <w:sz w:val="20"/>
                <w:szCs w:val="20"/>
              </w:rPr>
              <w:t>Purchase of equipment for student side rooms off wards</w:t>
            </w:r>
            <w:r w:rsidR="002655CF" w:rsidRPr="001B7138">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600</w:t>
            </w:r>
          </w:p>
        </w:tc>
        <w:tc>
          <w:tcPr>
            <w:tcW w:w="665" w:type="pct"/>
            <w:tcBorders>
              <w:lef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600</w:t>
            </w:r>
          </w:p>
        </w:tc>
      </w:tr>
      <w:tr w:rsidR="005E087A" w:rsidRPr="001B7138" w:rsidTr="00A30281">
        <w:trPr>
          <w:trHeight w:val="20"/>
        </w:trPr>
        <w:tc>
          <w:tcPr>
            <w:tcW w:w="1511" w:type="pct"/>
            <w:tcBorders>
              <w:right w:val="single" w:sz="6" w:space="0" w:color="auto"/>
            </w:tcBorders>
          </w:tcPr>
          <w:p w:rsidR="005E087A" w:rsidRPr="001B7138" w:rsidRDefault="005E087A" w:rsidP="00016177">
            <w:pPr>
              <w:spacing w:after="0" w:line="240" w:lineRule="auto"/>
              <w:jc w:val="both"/>
              <w:rPr>
                <w:rFonts w:ascii="Times New Roman" w:hAnsi="Times New Roman"/>
                <w:sz w:val="20"/>
                <w:szCs w:val="20"/>
              </w:rPr>
            </w:pPr>
          </w:p>
        </w:tc>
        <w:tc>
          <w:tcPr>
            <w:tcW w:w="2008" w:type="pct"/>
            <w:tcBorders>
              <w:left w:val="single" w:sz="6" w:space="0" w:color="auto"/>
              <w:right w:val="single" w:sz="6" w:space="0" w:color="auto"/>
            </w:tcBorders>
          </w:tcPr>
          <w:p w:rsidR="005E087A" w:rsidRPr="001B7138" w:rsidRDefault="005E087A" w:rsidP="00C96E6B">
            <w:pPr>
              <w:tabs>
                <w:tab w:val="right" w:leader="dot" w:pos="3457"/>
              </w:tabs>
              <w:spacing w:after="0" w:line="240" w:lineRule="auto"/>
              <w:ind w:left="259" w:hanging="259"/>
              <w:jc w:val="both"/>
              <w:rPr>
                <w:rFonts w:ascii="Times New Roman" w:hAnsi="Times New Roman"/>
                <w:sz w:val="20"/>
                <w:szCs w:val="20"/>
              </w:rPr>
            </w:pPr>
            <w:r w:rsidRPr="001B7138">
              <w:rPr>
                <w:rFonts w:ascii="Times New Roman" w:hAnsi="Times New Roman"/>
                <w:sz w:val="20"/>
                <w:szCs w:val="20"/>
              </w:rPr>
              <w:t>Purchase of equipment for students</w:t>
            </w:r>
            <w:r w:rsidR="005B714D" w:rsidRPr="001B7138">
              <w:rPr>
                <w:rFonts w:ascii="Times New Roman" w:hAnsi="Times New Roman"/>
                <w:sz w:val="20"/>
                <w:szCs w:val="20"/>
              </w:rPr>
              <w:t>’</w:t>
            </w:r>
            <w:r w:rsidRPr="001B7138">
              <w:rPr>
                <w:rFonts w:ascii="Times New Roman" w:hAnsi="Times New Roman"/>
                <w:sz w:val="20"/>
                <w:szCs w:val="20"/>
              </w:rPr>
              <w:t xml:space="preserve"> locker room</w:t>
            </w:r>
            <w:r w:rsidR="001F56C8" w:rsidRPr="001B7138">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450</w:t>
            </w:r>
          </w:p>
        </w:tc>
        <w:tc>
          <w:tcPr>
            <w:tcW w:w="665" w:type="pct"/>
            <w:tcBorders>
              <w:lef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450</w:t>
            </w:r>
          </w:p>
        </w:tc>
      </w:tr>
      <w:tr w:rsidR="005E087A" w:rsidRPr="001B7138" w:rsidTr="00A30281">
        <w:trPr>
          <w:trHeight w:val="20"/>
        </w:trPr>
        <w:tc>
          <w:tcPr>
            <w:tcW w:w="1511" w:type="pct"/>
            <w:tcBorders>
              <w:right w:val="single" w:sz="6" w:space="0" w:color="auto"/>
            </w:tcBorders>
          </w:tcPr>
          <w:p w:rsidR="005E087A" w:rsidRPr="001B7138" w:rsidRDefault="005E087A" w:rsidP="00016177">
            <w:pPr>
              <w:spacing w:after="0" w:line="240" w:lineRule="auto"/>
              <w:jc w:val="both"/>
              <w:rPr>
                <w:rFonts w:ascii="Times New Roman" w:hAnsi="Times New Roman"/>
                <w:sz w:val="20"/>
                <w:szCs w:val="20"/>
              </w:rPr>
            </w:pPr>
          </w:p>
        </w:tc>
        <w:tc>
          <w:tcPr>
            <w:tcW w:w="2008" w:type="pct"/>
            <w:tcBorders>
              <w:left w:val="single" w:sz="6" w:space="0" w:color="auto"/>
              <w:right w:val="single" w:sz="6" w:space="0" w:color="auto"/>
            </w:tcBorders>
          </w:tcPr>
          <w:p w:rsidR="005E087A" w:rsidRPr="001B7138" w:rsidRDefault="005E087A" w:rsidP="00C96E6B">
            <w:pPr>
              <w:tabs>
                <w:tab w:val="right" w:leader="dot" w:pos="3457"/>
              </w:tabs>
              <w:spacing w:after="0" w:line="240" w:lineRule="auto"/>
              <w:ind w:left="259" w:hanging="259"/>
              <w:jc w:val="both"/>
              <w:rPr>
                <w:rFonts w:ascii="Times New Roman" w:hAnsi="Times New Roman"/>
                <w:sz w:val="20"/>
                <w:szCs w:val="20"/>
              </w:rPr>
            </w:pPr>
            <w:r w:rsidRPr="001B7138">
              <w:rPr>
                <w:rFonts w:ascii="Times New Roman" w:hAnsi="Times New Roman"/>
                <w:sz w:val="20"/>
                <w:szCs w:val="20"/>
              </w:rPr>
              <w:t>Purchase of equipment for student supervisor</w:t>
            </w:r>
            <w:r w:rsidR="005B714D" w:rsidRPr="001B7138">
              <w:rPr>
                <w:rFonts w:ascii="Times New Roman" w:hAnsi="Times New Roman"/>
                <w:sz w:val="20"/>
                <w:szCs w:val="20"/>
              </w:rPr>
              <w:t>’</w:t>
            </w:r>
            <w:r w:rsidRPr="001B7138">
              <w:rPr>
                <w:rFonts w:ascii="Times New Roman" w:hAnsi="Times New Roman"/>
                <w:sz w:val="20"/>
                <w:szCs w:val="20"/>
              </w:rPr>
              <w:t>s office</w:t>
            </w:r>
            <w:r w:rsidR="001F56C8" w:rsidRPr="001B7138">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50</w:t>
            </w:r>
          </w:p>
        </w:tc>
        <w:tc>
          <w:tcPr>
            <w:tcW w:w="665" w:type="pct"/>
            <w:tcBorders>
              <w:lef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50</w:t>
            </w:r>
          </w:p>
        </w:tc>
      </w:tr>
      <w:tr w:rsidR="005E087A" w:rsidRPr="001B7138" w:rsidTr="00A30281">
        <w:trPr>
          <w:trHeight w:val="20"/>
        </w:trPr>
        <w:tc>
          <w:tcPr>
            <w:tcW w:w="1511" w:type="pct"/>
            <w:tcBorders>
              <w:right w:val="single" w:sz="6" w:space="0" w:color="auto"/>
            </w:tcBorders>
          </w:tcPr>
          <w:p w:rsidR="005E087A" w:rsidRPr="001B7138" w:rsidRDefault="005E087A" w:rsidP="00016177">
            <w:pPr>
              <w:spacing w:after="0" w:line="240" w:lineRule="auto"/>
              <w:jc w:val="both"/>
              <w:rPr>
                <w:rFonts w:ascii="Times New Roman" w:hAnsi="Times New Roman"/>
                <w:sz w:val="20"/>
                <w:szCs w:val="20"/>
              </w:rPr>
            </w:pPr>
          </w:p>
        </w:tc>
        <w:tc>
          <w:tcPr>
            <w:tcW w:w="2008" w:type="pct"/>
            <w:tcBorders>
              <w:left w:val="single" w:sz="6" w:space="0" w:color="auto"/>
              <w:right w:val="single" w:sz="6" w:space="0" w:color="auto"/>
            </w:tcBorders>
          </w:tcPr>
          <w:p w:rsidR="005E087A" w:rsidRPr="001B7138" w:rsidRDefault="005E087A" w:rsidP="00C96E6B">
            <w:pPr>
              <w:tabs>
                <w:tab w:val="right" w:leader="dot" w:pos="3457"/>
              </w:tabs>
              <w:spacing w:after="0" w:line="240" w:lineRule="auto"/>
              <w:ind w:left="259" w:hanging="259"/>
              <w:jc w:val="both"/>
              <w:rPr>
                <w:rFonts w:ascii="Times New Roman" w:hAnsi="Times New Roman"/>
                <w:sz w:val="20"/>
                <w:szCs w:val="20"/>
              </w:rPr>
            </w:pPr>
            <w:r w:rsidRPr="001B7138">
              <w:rPr>
                <w:rFonts w:ascii="Times New Roman" w:hAnsi="Times New Roman"/>
                <w:sz w:val="20"/>
                <w:szCs w:val="20"/>
              </w:rPr>
              <w:t>Purchase of microscopes for the pathology museum</w:t>
            </w:r>
            <w:r w:rsidR="001F56C8" w:rsidRPr="001B7138">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500</w:t>
            </w:r>
          </w:p>
        </w:tc>
        <w:tc>
          <w:tcPr>
            <w:tcW w:w="665" w:type="pct"/>
            <w:tcBorders>
              <w:lef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500</w:t>
            </w:r>
          </w:p>
        </w:tc>
      </w:tr>
      <w:tr w:rsidR="005E087A" w:rsidRPr="001B7138" w:rsidTr="00A30281">
        <w:trPr>
          <w:trHeight w:val="20"/>
        </w:trPr>
        <w:tc>
          <w:tcPr>
            <w:tcW w:w="1511" w:type="pct"/>
            <w:tcBorders>
              <w:right w:val="single" w:sz="6" w:space="0" w:color="auto"/>
            </w:tcBorders>
          </w:tcPr>
          <w:p w:rsidR="005E087A" w:rsidRPr="001B7138" w:rsidRDefault="005E087A" w:rsidP="00016177">
            <w:pPr>
              <w:spacing w:after="0" w:line="240" w:lineRule="auto"/>
              <w:jc w:val="both"/>
              <w:rPr>
                <w:rFonts w:ascii="Times New Roman" w:hAnsi="Times New Roman"/>
                <w:sz w:val="20"/>
                <w:szCs w:val="20"/>
              </w:rPr>
            </w:pPr>
          </w:p>
        </w:tc>
        <w:tc>
          <w:tcPr>
            <w:tcW w:w="2008" w:type="pct"/>
            <w:tcBorders>
              <w:left w:val="single" w:sz="6" w:space="0" w:color="auto"/>
              <w:right w:val="single" w:sz="6" w:space="0" w:color="auto"/>
            </w:tcBorders>
          </w:tcPr>
          <w:p w:rsidR="005E087A" w:rsidRPr="001B7138" w:rsidRDefault="005E087A" w:rsidP="00541CB6">
            <w:pPr>
              <w:tabs>
                <w:tab w:val="right" w:leader="dot" w:pos="3457"/>
              </w:tabs>
              <w:spacing w:after="60" w:line="240" w:lineRule="auto"/>
              <w:ind w:left="259" w:hanging="259"/>
              <w:jc w:val="both"/>
              <w:rPr>
                <w:rFonts w:ascii="Times New Roman" w:hAnsi="Times New Roman"/>
                <w:sz w:val="20"/>
                <w:szCs w:val="20"/>
              </w:rPr>
            </w:pPr>
            <w:r w:rsidRPr="001B7138">
              <w:rPr>
                <w:rFonts w:ascii="Times New Roman" w:hAnsi="Times New Roman"/>
                <w:sz w:val="20"/>
                <w:szCs w:val="20"/>
              </w:rPr>
              <w:t>Purchase of equipment for lecture and demonstration room, purchase of clinical photography equipment and a teaching microscope for the tutorial room and provision of clinical teaching facilities for the department of ophthalmology</w:t>
            </w:r>
            <w:r w:rsidR="001F56C8" w:rsidRPr="001B7138">
              <w:rPr>
                <w:rFonts w:ascii="Times New Roman" w:hAnsi="Times New Roman"/>
                <w:sz w:val="20"/>
                <w:szCs w:val="20"/>
              </w:rPr>
              <w:tab/>
            </w:r>
          </w:p>
        </w:tc>
        <w:tc>
          <w:tcPr>
            <w:tcW w:w="816" w:type="pct"/>
            <w:tcBorders>
              <w:left w:val="single" w:sz="6" w:space="0" w:color="auto"/>
              <w:bottom w:val="single" w:sz="6" w:space="0" w:color="auto"/>
              <w:right w:val="single" w:sz="6" w:space="0" w:color="auto"/>
            </w:tcBorders>
            <w:vAlign w:val="bottom"/>
          </w:tcPr>
          <w:p w:rsidR="005E087A" w:rsidRPr="001B7138" w:rsidRDefault="005E087A" w:rsidP="00541CB6">
            <w:pPr>
              <w:spacing w:after="60" w:line="240" w:lineRule="auto"/>
              <w:ind w:right="288"/>
              <w:jc w:val="right"/>
              <w:rPr>
                <w:rFonts w:ascii="Times New Roman" w:hAnsi="Times New Roman"/>
                <w:sz w:val="20"/>
                <w:szCs w:val="20"/>
              </w:rPr>
            </w:pPr>
            <w:r w:rsidRPr="001B7138">
              <w:rPr>
                <w:rFonts w:ascii="Times New Roman" w:hAnsi="Times New Roman"/>
                <w:sz w:val="20"/>
                <w:szCs w:val="20"/>
              </w:rPr>
              <w:t>1,550</w:t>
            </w:r>
          </w:p>
        </w:tc>
        <w:tc>
          <w:tcPr>
            <w:tcW w:w="665" w:type="pct"/>
            <w:tcBorders>
              <w:left w:val="single" w:sz="6" w:space="0" w:color="auto"/>
              <w:bottom w:val="single" w:sz="6" w:space="0" w:color="auto"/>
            </w:tcBorders>
            <w:vAlign w:val="bottom"/>
          </w:tcPr>
          <w:p w:rsidR="005E087A" w:rsidRPr="001B7138" w:rsidRDefault="005E087A" w:rsidP="00541CB6">
            <w:pPr>
              <w:spacing w:after="60" w:line="240" w:lineRule="auto"/>
              <w:ind w:right="288"/>
              <w:jc w:val="right"/>
              <w:rPr>
                <w:rFonts w:ascii="Times New Roman" w:hAnsi="Times New Roman"/>
                <w:sz w:val="20"/>
                <w:szCs w:val="20"/>
              </w:rPr>
            </w:pPr>
            <w:r w:rsidRPr="001B7138">
              <w:rPr>
                <w:rFonts w:ascii="Times New Roman" w:hAnsi="Times New Roman"/>
                <w:sz w:val="20"/>
                <w:szCs w:val="20"/>
              </w:rPr>
              <w:t>1,550</w:t>
            </w:r>
          </w:p>
        </w:tc>
      </w:tr>
      <w:tr w:rsidR="005E087A" w:rsidRPr="001B7138" w:rsidTr="00A30281">
        <w:trPr>
          <w:trHeight w:val="20"/>
        </w:trPr>
        <w:tc>
          <w:tcPr>
            <w:tcW w:w="1511" w:type="pct"/>
            <w:tcBorders>
              <w:right w:val="single" w:sz="6" w:space="0" w:color="auto"/>
            </w:tcBorders>
          </w:tcPr>
          <w:p w:rsidR="005E087A" w:rsidRPr="001B7138" w:rsidRDefault="005E087A" w:rsidP="00016177">
            <w:pPr>
              <w:spacing w:after="0" w:line="240" w:lineRule="auto"/>
              <w:jc w:val="both"/>
              <w:rPr>
                <w:rFonts w:ascii="Times New Roman" w:hAnsi="Times New Roman"/>
                <w:sz w:val="20"/>
                <w:szCs w:val="20"/>
              </w:rPr>
            </w:pPr>
          </w:p>
        </w:tc>
        <w:tc>
          <w:tcPr>
            <w:tcW w:w="2008" w:type="pct"/>
            <w:tcBorders>
              <w:left w:val="single" w:sz="6" w:space="0" w:color="auto"/>
              <w:bottom w:val="single" w:sz="6" w:space="0" w:color="auto"/>
              <w:right w:val="single" w:sz="6" w:space="0" w:color="auto"/>
            </w:tcBorders>
          </w:tcPr>
          <w:p w:rsidR="005E087A" w:rsidRPr="001B7138" w:rsidRDefault="005E087A" w:rsidP="00C96E6B">
            <w:pPr>
              <w:tabs>
                <w:tab w:val="right" w:leader="dot" w:pos="3457"/>
              </w:tabs>
              <w:spacing w:after="0" w:line="240" w:lineRule="auto"/>
              <w:jc w:val="both"/>
              <w:rPr>
                <w:rFonts w:ascii="Times New Roman" w:hAnsi="Times New Roman"/>
                <w:sz w:val="20"/>
                <w:szCs w:val="20"/>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1B7138" w:rsidRDefault="005E087A" w:rsidP="00541CB6">
            <w:pPr>
              <w:spacing w:before="40" w:after="40" w:line="240" w:lineRule="auto"/>
              <w:ind w:right="288"/>
              <w:jc w:val="right"/>
              <w:rPr>
                <w:rFonts w:ascii="Times New Roman" w:hAnsi="Times New Roman"/>
                <w:sz w:val="20"/>
                <w:szCs w:val="20"/>
              </w:rPr>
            </w:pPr>
            <w:r w:rsidRPr="001B7138">
              <w:rPr>
                <w:rFonts w:ascii="Times New Roman" w:hAnsi="Times New Roman"/>
                <w:sz w:val="20"/>
                <w:szCs w:val="20"/>
              </w:rPr>
              <w:t>20,700</w:t>
            </w:r>
          </w:p>
        </w:tc>
        <w:tc>
          <w:tcPr>
            <w:tcW w:w="665" w:type="pct"/>
            <w:tcBorders>
              <w:top w:val="single" w:sz="6" w:space="0" w:color="auto"/>
              <w:left w:val="single" w:sz="6" w:space="0" w:color="auto"/>
              <w:bottom w:val="single" w:sz="6" w:space="0" w:color="auto"/>
            </w:tcBorders>
            <w:vAlign w:val="bottom"/>
          </w:tcPr>
          <w:p w:rsidR="005E087A" w:rsidRPr="001B7138" w:rsidRDefault="005E087A" w:rsidP="00541CB6">
            <w:pPr>
              <w:spacing w:before="40" w:after="40" w:line="240" w:lineRule="auto"/>
              <w:ind w:right="288"/>
              <w:jc w:val="right"/>
              <w:rPr>
                <w:rFonts w:ascii="Times New Roman" w:hAnsi="Times New Roman"/>
                <w:sz w:val="20"/>
                <w:szCs w:val="20"/>
              </w:rPr>
            </w:pPr>
            <w:r w:rsidRPr="001B7138">
              <w:rPr>
                <w:rFonts w:ascii="Times New Roman" w:hAnsi="Times New Roman"/>
                <w:sz w:val="20"/>
                <w:szCs w:val="20"/>
              </w:rPr>
              <w:t>20,700</w:t>
            </w:r>
          </w:p>
        </w:tc>
      </w:tr>
      <w:tr w:rsidR="005E087A" w:rsidRPr="001B7138" w:rsidTr="00A30281">
        <w:trPr>
          <w:trHeight w:val="20"/>
        </w:trPr>
        <w:tc>
          <w:tcPr>
            <w:tcW w:w="1511" w:type="pct"/>
            <w:tcBorders>
              <w:right w:val="single" w:sz="6" w:space="0" w:color="auto"/>
            </w:tcBorders>
          </w:tcPr>
          <w:p w:rsidR="005E087A" w:rsidRPr="001B7138" w:rsidRDefault="005E087A" w:rsidP="001A1678">
            <w:pPr>
              <w:spacing w:after="0" w:line="240" w:lineRule="auto"/>
              <w:ind w:right="144"/>
              <w:jc w:val="right"/>
              <w:rPr>
                <w:rFonts w:ascii="Times New Roman" w:hAnsi="Times New Roman"/>
                <w:sz w:val="20"/>
                <w:szCs w:val="20"/>
              </w:rPr>
            </w:pPr>
            <w:r w:rsidRPr="001B7138">
              <w:rPr>
                <w:rFonts w:ascii="Times New Roman" w:hAnsi="Times New Roman"/>
                <w:sz w:val="20"/>
                <w:szCs w:val="20"/>
              </w:rPr>
              <w:t>St. Vincent</w:t>
            </w:r>
            <w:r w:rsidR="005B714D" w:rsidRPr="001B7138">
              <w:rPr>
                <w:rFonts w:ascii="Times New Roman" w:hAnsi="Times New Roman"/>
                <w:sz w:val="20"/>
                <w:szCs w:val="20"/>
              </w:rPr>
              <w:t>’</w:t>
            </w:r>
            <w:r w:rsidRPr="001B7138">
              <w:rPr>
                <w:rFonts w:ascii="Times New Roman" w:hAnsi="Times New Roman"/>
                <w:sz w:val="20"/>
                <w:szCs w:val="20"/>
              </w:rPr>
              <w:t>s Hospital</w:t>
            </w:r>
          </w:p>
        </w:tc>
        <w:tc>
          <w:tcPr>
            <w:tcW w:w="2008" w:type="pct"/>
            <w:tcBorders>
              <w:top w:val="single" w:sz="6" w:space="0" w:color="auto"/>
              <w:left w:val="single" w:sz="6" w:space="0" w:color="auto"/>
              <w:right w:val="single" w:sz="6" w:space="0" w:color="auto"/>
            </w:tcBorders>
          </w:tcPr>
          <w:p w:rsidR="005E087A" w:rsidRPr="001B7138" w:rsidRDefault="005E087A" w:rsidP="00C96E6B">
            <w:pPr>
              <w:tabs>
                <w:tab w:val="right" w:leader="dot" w:pos="3457"/>
              </w:tabs>
              <w:spacing w:after="0" w:line="240" w:lineRule="auto"/>
              <w:ind w:left="259" w:hanging="259"/>
              <w:jc w:val="both"/>
              <w:rPr>
                <w:rFonts w:ascii="Times New Roman" w:hAnsi="Times New Roman"/>
                <w:sz w:val="20"/>
                <w:szCs w:val="20"/>
              </w:rPr>
            </w:pPr>
            <w:r w:rsidRPr="001B7138">
              <w:rPr>
                <w:rFonts w:ascii="Times New Roman" w:hAnsi="Times New Roman"/>
                <w:sz w:val="20"/>
                <w:szCs w:val="20"/>
              </w:rPr>
              <w:t>Erection of an additional floor on the Services Block to accommodate professorial units in medicine and surgery including office suites, laboratories, examination and demonstration rooms, lift extension and a bridge to the new ward block</w:t>
            </w:r>
          </w:p>
        </w:tc>
        <w:tc>
          <w:tcPr>
            <w:tcW w:w="816" w:type="pct"/>
            <w:tcBorders>
              <w:top w:val="single" w:sz="6" w:space="0" w:color="auto"/>
              <w:left w:val="single" w:sz="6" w:space="0" w:color="auto"/>
              <w:righ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42,500</w:t>
            </w:r>
          </w:p>
        </w:tc>
        <w:tc>
          <w:tcPr>
            <w:tcW w:w="665" w:type="pct"/>
            <w:tcBorders>
              <w:top w:val="single" w:sz="6" w:space="0" w:color="auto"/>
              <w:lef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42,500</w:t>
            </w:r>
          </w:p>
        </w:tc>
      </w:tr>
      <w:tr w:rsidR="005E087A" w:rsidRPr="001B7138" w:rsidTr="00A30281">
        <w:trPr>
          <w:trHeight w:val="20"/>
        </w:trPr>
        <w:tc>
          <w:tcPr>
            <w:tcW w:w="1511" w:type="pct"/>
            <w:tcBorders>
              <w:right w:val="single" w:sz="6" w:space="0" w:color="auto"/>
            </w:tcBorders>
          </w:tcPr>
          <w:p w:rsidR="005E087A" w:rsidRPr="001B7138" w:rsidRDefault="005E087A" w:rsidP="00016177">
            <w:pPr>
              <w:spacing w:after="0" w:line="240" w:lineRule="auto"/>
              <w:jc w:val="both"/>
              <w:rPr>
                <w:rFonts w:ascii="Times New Roman" w:hAnsi="Times New Roman"/>
                <w:sz w:val="20"/>
                <w:szCs w:val="20"/>
              </w:rPr>
            </w:pPr>
          </w:p>
        </w:tc>
        <w:tc>
          <w:tcPr>
            <w:tcW w:w="2008" w:type="pct"/>
            <w:tcBorders>
              <w:left w:val="single" w:sz="6" w:space="0" w:color="auto"/>
              <w:right w:val="single" w:sz="6" w:space="0" w:color="auto"/>
            </w:tcBorders>
          </w:tcPr>
          <w:p w:rsidR="005E087A" w:rsidRPr="001B7138" w:rsidRDefault="005E087A" w:rsidP="00C96E6B">
            <w:pPr>
              <w:tabs>
                <w:tab w:val="right" w:leader="dot" w:pos="3457"/>
              </w:tabs>
              <w:spacing w:after="0" w:line="240" w:lineRule="auto"/>
              <w:ind w:left="259" w:hanging="259"/>
              <w:jc w:val="both"/>
              <w:rPr>
                <w:rFonts w:ascii="Times New Roman" w:hAnsi="Times New Roman"/>
                <w:sz w:val="20"/>
                <w:szCs w:val="20"/>
              </w:rPr>
            </w:pPr>
            <w:r w:rsidRPr="001B7138">
              <w:rPr>
                <w:rFonts w:ascii="Times New Roman" w:hAnsi="Times New Roman"/>
                <w:sz w:val="20"/>
                <w:szCs w:val="20"/>
              </w:rPr>
              <w:t>Provision of cafeteria accommodation for students and teaching staff</w:t>
            </w:r>
            <w:r w:rsidR="001F56C8" w:rsidRPr="001B7138">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4,000</w:t>
            </w:r>
          </w:p>
        </w:tc>
        <w:tc>
          <w:tcPr>
            <w:tcW w:w="665" w:type="pct"/>
            <w:tcBorders>
              <w:lef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4,000</w:t>
            </w:r>
          </w:p>
        </w:tc>
      </w:tr>
      <w:tr w:rsidR="005E087A" w:rsidRPr="001B7138" w:rsidTr="00A30281">
        <w:trPr>
          <w:trHeight w:val="20"/>
        </w:trPr>
        <w:tc>
          <w:tcPr>
            <w:tcW w:w="1511" w:type="pct"/>
            <w:tcBorders>
              <w:right w:val="single" w:sz="6" w:space="0" w:color="auto"/>
            </w:tcBorders>
          </w:tcPr>
          <w:p w:rsidR="005E087A" w:rsidRPr="001B7138" w:rsidRDefault="005E087A" w:rsidP="00016177">
            <w:pPr>
              <w:spacing w:after="0" w:line="240" w:lineRule="auto"/>
              <w:jc w:val="both"/>
              <w:rPr>
                <w:rFonts w:ascii="Times New Roman" w:hAnsi="Times New Roman"/>
                <w:sz w:val="20"/>
                <w:szCs w:val="20"/>
              </w:rPr>
            </w:pPr>
          </w:p>
        </w:tc>
        <w:tc>
          <w:tcPr>
            <w:tcW w:w="2008" w:type="pct"/>
            <w:tcBorders>
              <w:left w:val="single" w:sz="6" w:space="0" w:color="auto"/>
              <w:right w:val="single" w:sz="6" w:space="0" w:color="auto"/>
            </w:tcBorders>
          </w:tcPr>
          <w:p w:rsidR="005E087A" w:rsidRPr="001B7138" w:rsidRDefault="005E087A" w:rsidP="00C96E6B">
            <w:pPr>
              <w:tabs>
                <w:tab w:val="right" w:leader="dot" w:pos="3457"/>
              </w:tabs>
              <w:spacing w:after="0" w:line="240" w:lineRule="auto"/>
              <w:ind w:left="259" w:hanging="259"/>
              <w:jc w:val="both"/>
              <w:rPr>
                <w:rFonts w:ascii="Times New Roman" w:hAnsi="Times New Roman"/>
                <w:sz w:val="20"/>
                <w:szCs w:val="20"/>
              </w:rPr>
            </w:pPr>
            <w:r w:rsidRPr="001B7138">
              <w:rPr>
                <w:rFonts w:ascii="Times New Roman" w:hAnsi="Times New Roman"/>
                <w:sz w:val="20"/>
                <w:szCs w:val="20"/>
              </w:rPr>
              <w:t>Purchase of equipment for student side rooms off wards</w:t>
            </w:r>
            <w:r w:rsidR="001F56C8" w:rsidRPr="001B7138">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2,250</w:t>
            </w:r>
          </w:p>
        </w:tc>
        <w:tc>
          <w:tcPr>
            <w:tcW w:w="665" w:type="pct"/>
            <w:tcBorders>
              <w:lef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2,250</w:t>
            </w:r>
          </w:p>
        </w:tc>
      </w:tr>
      <w:tr w:rsidR="005E087A" w:rsidRPr="001B7138" w:rsidTr="00A30281">
        <w:trPr>
          <w:trHeight w:val="20"/>
        </w:trPr>
        <w:tc>
          <w:tcPr>
            <w:tcW w:w="1511" w:type="pct"/>
            <w:tcBorders>
              <w:right w:val="single" w:sz="6" w:space="0" w:color="auto"/>
            </w:tcBorders>
          </w:tcPr>
          <w:p w:rsidR="005E087A" w:rsidRPr="001B7138" w:rsidRDefault="005E087A" w:rsidP="00016177">
            <w:pPr>
              <w:spacing w:after="0" w:line="240" w:lineRule="auto"/>
              <w:jc w:val="both"/>
              <w:rPr>
                <w:rFonts w:ascii="Times New Roman" w:hAnsi="Times New Roman"/>
                <w:sz w:val="20"/>
                <w:szCs w:val="20"/>
              </w:rPr>
            </w:pPr>
          </w:p>
        </w:tc>
        <w:tc>
          <w:tcPr>
            <w:tcW w:w="2008" w:type="pct"/>
            <w:tcBorders>
              <w:left w:val="single" w:sz="6" w:space="0" w:color="auto"/>
              <w:right w:val="single" w:sz="6" w:space="0" w:color="auto"/>
            </w:tcBorders>
          </w:tcPr>
          <w:p w:rsidR="005E087A" w:rsidRPr="001B7138" w:rsidRDefault="005E087A" w:rsidP="00C96E6B">
            <w:pPr>
              <w:tabs>
                <w:tab w:val="right" w:leader="dot" w:pos="3457"/>
              </w:tabs>
              <w:spacing w:after="0" w:line="240" w:lineRule="auto"/>
              <w:ind w:left="259" w:hanging="259"/>
              <w:jc w:val="both"/>
              <w:rPr>
                <w:rFonts w:ascii="Times New Roman" w:hAnsi="Times New Roman"/>
                <w:sz w:val="20"/>
                <w:szCs w:val="20"/>
              </w:rPr>
            </w:pPr>
            <w:r w:rsidRPr="001B7138">
              <w:rPr>
                <w:rFonts w:ascii="Times New Roman" w:hAnsi="Times New Roman"/>
                <w:sz w:val="20"/>
                <w:szCs w:val="20"/>
              </w:rPr>
              <w:t>Purchase of a projector</w:t>
            </w:r>
            <w:r w:rsidR="001F56C8" w:rsidRPr="001B7138">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500</w:t>
            </w:r>
          </w:p>
        </w:tc>
        <w:tc>
          <w:tcPr>
            <w:tcW w:w="665" w:type="pct"/>
            <w:tcBorders>
              <w:lef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500</w:t>
            </w:r>
          </w:p>
        </w:tc>
      </w:tr>
      <w:tr w:rsidR="005E087A" w:rsidRPr="001B7138" w:rsidTr="00A30281">
        <w:trPr>
          <w:trHeight w:val="20"/>
        </w:trPr>
        <w:tc>
          <w:tcPr>
            <w:tcW w:w="1511" w:type="pct"/>
            <w:tcBorders>
              <w:right w:val="single" w:sz="6" w:space="0" w:color="auto"/>
            </w:tcBorders>
          </w:tcPr>
          <w:p w:rsidR="005E087A" w:rsidRPr="001B7138" w:rsidRDefault="005E087A" w:rsidP="00016177">
            <w:pPr>
              <w:spacing w:after="0" w:line="240" w:lineRule="auto"/>
              <w:jc w:val="both"/>
              <w:rPr>
                <w:rFonts w:ascii="Times New Roman" w:hAnsi="Times New Roman"/>
                <w:sz w:val="20"/>
                <w:szCs w:val="20"/>
              </w:rPr>
            </w:pPr>
          </w:p>
        </w:tc>
        <w:tc>
          <w:tcPr>
            <w:tcW w:w="2008" w:type="pct"/>
            <w:tcBorders>
              <w:left w:val="single" w:sz="6" w:space="0" w:color="auto"/>
              <w:right w:val="single" w:sz="6" w:space="0" w:color="auto"/>
            </w:tcBorders>
          </w:tcPr>
          <w:p w:rsidR="005E087A" w:rsidRPr="001B7138" w:rsidRDefault="005E087A" w:rsidP="00C96E6B">
            <w:pPr>
              <w:tabs>
                <w:tab w:val="right" w:leader="dot" w:pos="3457"/>
              </w:tabs>
              <w:spacing w:after="0" w:line="240" w:lineRule="auto"/>
              <w:ind w:left="259" w:hanging="259"/>
              <w:jc w:val="both"/>
              <w:rPr>
                <w:rFonts w:ascii="Times New Roman" w:hAnsi="Times New Roman"/>
                <w:sz w:val="20"/>
                <w:szCs w:val="20"/>
              </w:rPr>
            </w:pPr>
            <w:r w:rsidRPr="001B7138">
              <w:rPr>
                <w:rFonts w:ascii="Times New Roman" w:hAnsi="Times New Roman"/>
                <w:sz w:val="20"/>
                <w:szCs w:val="20"/>
              </w:rPr>
              <w:t>Purchase of a film viewer</w:t>
            </w:r>
            <w:r w:rsidR="001F56C8" w:rsidRPr="001B7138">
              <w:rPr>
                <w:rFonts w:ascii="Times New Roman" w:hAnsi="Times New Roman"/>
                <w:sz w:val="20"/>
                <w:szCs w:val="20"/>
              </w:rPr>
              <w:tab/>
            </w:r>
          </w:p>
        </w:tc>
        <w:tc>
          <w:tcPr>
            <w:tcW w:w="816" w:type="pct"/>
            <w:tcBorders>
              <w:left w:val="single" w:sz="6" w:space="0" w:color="auto"/>
              <w:bottom w:val="single" w:sz="6" w:space="0" w:color="auto"/>
              <w:right w:val="single" w:sz="6" w:space="0" w:color="auto"/>
            </w:tcBorders>
            <w:vAlign w:val="bottom"/>
          </w:tcPr>
          <w:p w:rsidR="005E087A" w:rsidRPr="001B7138" w:rsidRDefault="005E087A" w:rsidP="007E7DBE">
            <w:pPr>
              <w:spacing w:after="60" w:line="240" w:lineRule="auto"/>
              <w:ind w:right="288"/>
              <w:jc w:val="right"/>
              <w:rPr>
                <w:rFonts w:ascii="Times New Roman" w:hAnsi="Times New Roman"/>
                <w:sz w:val="20"/>
                <w:szCs w:val="20"/>
              </w:rPr>
            </w:pPr>
            <w:r w:rsidRPr="001B7138">
              <w:rPr>
                <w:rFonts w:ascii="Times New Roman" w:hAnsi="Times New Roman"/>
                <w:sz w:val="20"/>
                <w:szCs w:val="20"/>
              </w:rPr>
              <w:t>250</w:t>
            </w:r>
          </w:p>
        </w:tc>
        <w:tc>
          <w:tcPr>
            <w:tcW w:w="665" w:type="pct"/>
            <w:tcBorders>
              <w:left w:val="single" w:sz="6" w:space="0" w:color="auto"/>
              <w:bottom w:val="single" w:sz="6" w:space="0" w:color="auto"/>
            </w:tcBorders>
            <w:vAlign w:val="bottom"/>
          </w:tcPr>
          <w:p w:rsidR="005E087A" w:rsidRPr="001B7138" w:rsidRDefault="005E087A" w:rsidP="007E7DBE">
            <w:pPr>
              <w:spacing w:after="60" w:line="240" w:lineRule="auto"/>
              <w:ind w:right="288"/>
              <w:jc w:val="right"/>
              <w:rPr>
                <w:rFonts w:ascii="Times New Roman" w:hAnsi="Times New Roman"/>
                <w:sz w:val="20"/>
                <w:szCs w:val="20"/>
              </w:rPr>
            </w:pPr>
            <w:r w:rsidRPr="001B7138">
              <w:rPr>
                <w:rFonts w:ascii="Times New Roman" w:hAnsi="Times New Roman"/>
                <w:sz w:val="20"/>
                <w:szCs w:val="20"/>
              </w:rPr>
              <w:t>250</w:t>
            </w:r>
          </w:p>
        </w:tc>
      </w:tr>
      <w:tr w:rsidR="005E087A" w:rsidRPr="001B7138" w:rsidTr="00A30281">
        <w:trPr>
          <w:trHeight w:val="20"/>
        </w:trPr>
        <w:tc>
          <w:tcPr>
            <w:tcW w:w="1511" w:type="pct"/>
            <w:tcBorders>
              <w:right w:val="single" w:sz="6" w:space="0" w:color="auto"/>
            </w:tcBorders>
          </w:tcPr>
          <w:p w:rsidR="005E087A" w:rsidRPr="001B7138" w:rsidRDefault="005E087A" w:rsidP="00016177">
            <w:pPr>
              <w:spacing w:after="0" w:line="240" w:lineRule="auto"/>
              <w:jc w:val="both"/>
              <w:rPr>
                <w:rFonts w:ascii="Times New Roman" w:hAnsi="Times New Roman"/>
                <w:sz w:val="20"/>
                <w:szCs w:val="20"/>
              </w:rPr>
            </w:pPr>
          </w:p>
        </w:tc>
        <w:tc>
          <w:tcPr>
            <w:tcW w:w="2008" w:type="pct"/>
            <w:tcBorders>
              <w:left w:val="single" w:sz="6" w:space="0" w:color="auto"/>
              <w:bottom w:val="single" w:sz="6" w:space="0" w:color="auto"/>
              <w:right w:val="single" w:sz="6" w:space="0" w:color="auto"/>
            </w:tcBorders>
          </w:tcPr>
          <w:p w:rsidR="005E087A" w:rsidRPr="001B7138" w:rsidRDefault="005E087A" w:rsidP="00C96E6B">
            <w:pPr>
              <w:tabs>
                <w:tab w:val="right" w:leader="dot" w:pos="3457"/>
              </w:tabs>
              <w:spacing w:after="0" w:line="240" w:lineRule="auto"/>
              <w:jc w:val="both"/>
              <w:rPr>
                <w:rFonts w:ascii="Times New Roman" w:hAnsi="Times New Roman"/>
                <w:sz w:val="20"/>
                <w:szCs w:val="20"/>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1B7138" w:rsidRDefault="005E087A" w:rsidP="007E7DBE">
            <w:pPr>
              <w:spacing w:before="40" w:after="40" w:line="240" w:lineRule="auto"/>
              <w:ind w:right="288"/>
              <w:jc w:val="right"/>
              <w:rPr>
                <w:rFonts w:ascii="Times New Roman" w:hAnsi="Times New Roman"/>
                <w:sz w:val="20"/>
                <w:szCs w:val="20"/>
              </w:rPr>
            </w:pPr>
            <w:r w:rsidRPr="001B7138">
              <w:rPr>
                <w:rFonts w:ascii="Times New Roman" w:hAnsi="Times New Roman"/>
                <w:sz w:val="20"/>
                <w:szCs w:val="20"/>
              </w:rPr>
              <w:t>49,500</w:t>
            </w:r>
          </w:p>
        </w:tc>
        <w:tc>
          <w:tcPr>
            <w:tcW w:w="665" w:type="pct"/>
            <w:tcBorders>
              <w:top w:val="single" w:sz="6" w:space="0" w:color="auto"/>
              <w:left w:val="single" w:sz="6" w:space="0" w:color="auto"/>
              <w:bottom w:val="single" w:sz="6" w:space="0" w:color="auto"/>
            </w:tcBorders>
            <w:vAlign w:val="bottom"/>
          </w:tcPr>
          <w:p w:rsidR="005E087A" w:rsidRPr="001B7138" w:rsidRDefault="005E087A" w:rsidP="007E7DBE">
            <w:pPr>
              <w:spacing w:before="40" w:after="40" w:line="240" w:lineRule="auto"/>
              <w:ind w:right="288"/>
              <w:jc w:val="right"/>
              <w:rPr>
                <w:rFonts w:ascii="Times New Roman" w:hAnsi="Times New Roman"/>
                <w:sz w:val="20"/>
                <w:szCs w:val="20"/>
              </w:rPr>
            </w:pPr>
            <w:r w:rsidRPr="001B7138">
              <w:rPr>
                <w:rFonts w:ascii="Times New Roman" w:hAnsi="Times New Roman"/>
                <w:sz w:val="20"/>
                <w:szCs w:val="20"/>
              </w:rPr>
              <w:t>49,500</w:t>
            </w:r>
          </w:p>
        </w:tc>
      </w:tr>
      <w:tr w:rsidR="005E087A" w:rsidRPr="001B7138" w:rsidTr="00A30281">
        <w:trPr>
          <w:trHeight w:val="20"/>
        </w:trPr>
        <w:tc>
          <w:tcPr>
            <w:tcW w:w="1511" w:type="pct"/>
            <w:vMerge w:val="restart"/>
            <w:tcBorders>
              <w:right w:val="single" w:sz="6" w:space="0" w:color="auto"/>
            </w:tcBorders>
          </w:tcPr>
          <w:p w:rsidR="005E087A" w:rsidRPr="001B7138" w:rsidRDefault="005E087A" w:rsidP="001A1678">
            <w:pPr>
              <w:spacing w:after="0" w:line="240" w:lineRule="auto"/>
              <w:ind w:left="144" w:right="144" w:hanging="144"/>
              <w:jc w:val="right"/>
              <w:rPr>
                <w:rFonts w:ascii="Times New Roman" w:hAnsi="Times New Roman"/>
                <w:sz w:val="20"/>
                <w:szCs w:val="20"/>
              </w:rPr>
            </w:pPr>
            <w:r w:rsidRPr="001B7138">
              <w:rPr>
                <w:rFonts w:ascii="Times New Roman" w:hAnsi="Times New Roman"/>
                <w:sz w:val="20"/>
                <w:szCs w:val="20"/>
              </w:rPr>
              <w:t>The Royal North Shore Hospital of Sydney</w:t>
            </w:r>
          </w:p>
        </w:tc>
        <w:tc>
          <w:tcPr>
            <w:tcW w:w="2008" w:type="pct"/>
            <w:tcBorders>
              <w:top w:val="single" w:sz="6" w:space="0" w:color="auto"/>
              <w:left w:val="single" w:sz="6" w:space="0" w:color="auto"/>
              <w:right w:val="single" w:sz="6" w:space="0" w:color="auto"/>
            </w:tcBorders>
          </w:tcPr>
          <w:p w:rsidR="005E087A" w:rsidRPr="001B7138" w:rsidRDefault="005E087A" w:rsidP="00C96E6B">
            <w:pPr>
              <w:tabs>
                <w:tab w:val="right" w:leader="dot" w:pos="3457"/>
              </w:tabs>
              <w:spacing w:after="0" w:line="240" w:lineRule="auto"/>
              <w:ind w:left="259" w:hanging="259"/>
              <w:jc w:val="both"/>
              <w:rPr>
                <w:rFonts w:ascii="Times New Roman" w:hAnsi="Times New Roman"/>
                <w:sz w:val="20"/>
                <w:szCs w:val="20"/>
              </w:rPr>
            </w:pPr>
            <w:r w:rsidRPr="001B7138">
              <w:rPr>
                <w:rFonts w:ascii="Times New Roman" w:hAnsi="Times New Roman"/>
                <w:sz w:val="20"/>
                <w:szCs w:val="20"/>
              </w:rPr>
              <w:t>Erection of a building to accommodate sixteen students</w:t>
            </w:r>
            <w:r w:rsidR="002A3ACD" w:rsidRPr="001B7138">
              <w:rPr>
                <w:rFonts w:ascii="Times New Roman" w:hAnsi="Times New Roman"/>
                <w:sz w:val="20"/>
                <w:szCs w:val="20"/>
              </w:rPr>
              <w:tab/>
            </w:r>
          </w:p>
        </w:tc>
        <w:tc>
          <w:tcPr>
            <w:tcW w:w="816" w:type="pct"/>
            <w:tcBorders>
              <w:top w:val="single" w:sz="6" w:space="0" w:color="auto"/>
              <w:left w:val="single" w:sz="6" w:space="0" w:color="auto"/>
              <w:righ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20,000</w:t>
            </w:r>
          </w:p>
        </w:tc>
        <w:tc>
          <w:tcPr>
            <w:tcW w:w="665" w:type="pct"/>
            <w:tcBorders>
              <w:top w:val="single" w:sz="6" w:space="0" w:color="auto"/>
              <w:lef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20,000</w:t>
            </w:r>
          </w:p>
        </w:tc>
      </w:tr>
      <w:tr w:rsidR="005E087A" w:rsidRPr="001B7138" w:rsidTr="00A30281">
        <w:trPr>
          <w:trHeight w:val="20"/>
        </w:trPr>
        <w:tc>
          <w:tcPr>
            <w:tcW w:w="1511" w:type="pct"/>
            <w:vMerge/>
            <w:tcBorders>
              <w:right w:val="single" w:sz="6" w:space="0" w:color="auto"/>
            </w:tcBorders>
          </w:tcPr>
          <w:p w:rsidR="005E087A" w:rsidRPr="001B7138" w:rsidRDefault="005E087A" w:rsidP="00016177">
            <w:pPr>
              <w:spacing w:after="0" w:line="240" w:lineRule="auto"/>
              <w:jc w:val="both"/>
              <w:rPr>
                <w:rFonts w:ascii="Times New Roman" w:hAnsi="Times New Roman"/>
                <w:sz w:val="20"/>
                <w:szCs w:val="20"/>
              </w:rPr>
            </w:pPr>
          </w:p>
        </w:tc>
        <w:tc>
          <w:tcPr>
            <w:tcW w:w="2008" w:type="pct"/>
            <w:tcBorders>
              <w:left w:val="single" w:sz="6" w:space="0" w:color="auto"/>
              <w:right w:val="single" w:sz="6" w:space="0" w:color="auto"/>
            </w:tcBorders>
          </w:tcPr>
          <w:p w:rsidR="005E087A" w:rsidRPr="001B7138" w:rsidRDefault="005E087A" w:rsidP="00C96E6B">
            <w:pPr>
              <w:tabs>
                <w:tab w:val="right" w:leader="dot" w:pos="3457"/>
              </w:tabs>
              <w:spacing w:after="0" w:line="240" w:lineRule="auto"/>
              <w:ind w:left="259" w:hanging="259"/>
              <w:jc w:val="both"/>
              <w:rPr>
                <w:rFonts w:ascii="Times New Roman" w:hAnsi="Times New Roman"/>
                <w:sz w:val="20"/>
                <w:szCs w:val="20"/>
              </w:rPr>
            </w:pPr>
            <w:r w:rsidRPr="001B7138">
              <w:rPr>
                <w:rFonts w:ascii="Times New Roman" w:hAnsi="Times New Roman"/>
                <w:sz w:val="20"/>
                <w:szCs w:val="20"/>
              </w:rPr>
              <w:t>Additions to existing buildings to accommodate a pathology museum and a preparation room, a student laboratory and a room for clinical photography</w:t>
            </w:r>
            <w:r w:rsidR="002A3ACD" w:rsidRPr="001B7138">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10,000</w:t>
            </w:r>
          </w:p>
        </w:tc>
        <w:tc>
          <w:tcPr>
            <w:tcW w:w="665" w:type="pct"/>
            <w:tcBorders>
              <w:lef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10,000</w:t>
            </w:r>
          </w:p>
        </w:tc>
      </w:tr>
      <w:tr w:rsidR="005E087A" w:rsidRPr="001B7138" w:rsidTr="00A30281">
        <w:trPr>
          <w:trHeight w:val="20"/>
        </w:trPr>
        <w:tc>
          <w:tcPr>
            <w:tcW w:w="1511" w:type="pct"/>
            <w:tcBorders>
              <w:right w:val="single" w:sz="6" w:space="0" w:color="auto"/>
            </w:tcBorders>
          </w:tcPr>
          <w:p w:rsidR="005E087A" w:rsidRPr="001B7138" w:rsidRDefault="005E087A" w:rsidP="00016177">
            <w:pPr>
              <w:spacing w:after="0" w:line="240" w:lineRule="auto"/>
              <w:jc w:val="both"/>
              <w:rPr>
                <w:rFonts w:ascii="Times New Roman" w:hAnsi="Times New Roman"/>
                <w:sz w:val="20"/>
                <w:szCs w:val="20"/>
              </w:rPr>
            </w:pPr>
          </w:p>
        </w:tc>
        <w:tc>
          <w:tcPr>
            <w:tcW w:w="2008" w:type="pct"/>
            <w:tcBorders>
              <w:left w:val="single" w:sz="6" w:space="0" w:color="auto"/>
              <w:right w:val="single" w:sz="6" w:space="0" w:color="auto"/>
            </w:tcBorders>
          </w:tcPr>
          <w:p w:rsidR="005E087A" w:rsidRPr="001B7138" w:rsidRDefault="005E087A" w:rsidP="00C96E6B">
            <w:pPr>
              <w:tabs>
                <w:tab w:val="right" w:leader="dot" w:pos="3457"/>
              </w:tabs>
              <w:spacing w:after="0" w:line="240" w:lineRule="auto"/>
              <w:ind w:left="259" w:hanging="259"/>
              <w:jc w:val="both"/>
              <w:rPr>
                <w:rFonts w:ascii="Times New Roman" w:hAnsi="Times New Roman"/>
                <w:sz w:val="20"/>
                <w:szCs w:val="20"/>
              </w:rPr>
            </w:pPr>
            <w:r w:rsidRPr="001B7138">
              <w:rPr>
                <w:rFonts w:ascii="Times New Roman" w:hAnsi="Times New Roman"/>
                <w:sz w:val="20"/>
                <w:szCs w:val="20"/>
              </w:rPr>
              <w:t>Purchase of communication equipment for operating theatres</w:t>
            </w:r>
            <w:r w:rsidR="002A3ACD" w:rsidRPr="001B7138">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100</w:t>
            </w:r>
          </w:p>
        </w:tc>
        <w:tc>
          <w:tcPr>
            <w:tcW w:w="665" w:type="pct"/>
            <w:tcBorders>
              <w:lef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100</w:t>
            </w:r>
          </w:p>
        </w:tc>
      </w:tr>
      <w:tr w:rsidR="005E087A" w:rsidRPr="001B7138" w:rsidTr="00A30281">
        <w:trPr>
          <w:trHeight w:val="20"/>
        </w:trPr>
        <w:tc>
          <w:tcPr>
            <w:tcW w:w="1511" w:type="pct"/>
            <w:tcBorders>
              <w:right w:val="single" w:sz="6" w:space="0" w:color="auto"/>
            </w:tcBorders>
          </w:tcPr>
          <w:p w:rsidR="005E087A" w:rsidRPr="001B7138" w:rsidRDefault="005E087A" w:rsidP="00016177">
            <w:pPr>
              <w:spacing w:after="0" w:line="240" w:lineRule="auto"/>
              <w:jc w:val="both"/>
              <w:rPr>
                <w:rFonts w:ascii="Times New Roman" w:hAnsi="Times New Roman"/>
                <w:sz w:val="20"/>
                <w:szCs w:val="20"/>
              </w:rPr>
            </w:pPr>
          </w:p>
        </w:tc>
        <w:tc>
          <w:tcPr>
            <w:tcW w:w="2008" w:type="pct"/>
            <w:tcBorders>
              <w:left w:val="single" w:sz="6" w:space="0" w:color="auto"/>
              <w:bottom w:val="single" w:sz="6" w:space="0" w:color="auto"/>
              <w:right w:val="single" w:sz="6" w:space="0" w:color="auto"/>
            </w:tcBorders>
          </w:tcPr>
          <w:p w:rsidR="005E087A" w:rsidRPr="001B7138" w:rsidRDefault="005E087A" w:rsidP="00C96E6B">
            <w:pPr>
              <w:tabs>
                <w:tab w:val="right" w:leader="dot" w:pos="3457"/>
              </w:tabs>
              <w:spacing w:after="0" w:line="240" w:lineRule="auto"/>
              <w:ind w:left="259" w:hanging="259"/>
              <w:jc w:val="both"/>
              <w:rPr>
                <w:rFonts w:ascii="Times New Roman" w:hAnsi="Times New Roman"/>
                <w:sz w:val="20"/>
                <w:szCs w:val="20"/>
              </w:rPr>
            </w:pPr>
            <w:r w:rsidRPr="001B7138">
              <w:rPr>
                <w:rFonts w:ascii="Times New Roman" w:hAnsi="Times New Roman"/>
                <w:sz w:val="20"/>
                <w:szCs w:val="20"/>
              </w:rPr>
              <w:t>Purchase of equipment for the student laboratory</w:t>
            </w:r>
            <w:r w:rsidR="00FF706F" w:rsidRPr="001B7138">
              <w:rPr>
                <w:rFonts w:ascii="Times New Roman" w:hAnsi="Times New Roman"/>
                <w:sz w:val="20"/>
                <w:szCs w:val="20"/>
              </w:rPr>
              <w:tab/>
            </w:r>
          </w:p>
        </w:tc>
        <w:tc>
          <w:tcPr>
            <w:tcW w:w="816" w:type="pct"/>
            <w:tcBorders>
              <w:left w:val="single" w:sz="6" w:space="0" w:color="auto"/>
              <w:bottom w:val="single" w:sz="6" w:space="0" w:color="auto"/>
              <w:right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200</w:t>
            </w:r>
          </w:p>
        </w:tc>
        <w:tc>
          <w:tcPr>
            <w:tcW w:w="665" w:type="pct"/>
            <w:tcBorders>
              <w:left w:val="single" w:sz="6" w:space="0" w:color="auto"/>
              <w:bottom w:val="single" w:sz="6" w:space="0" w:color="auto"/>
            </w:tcBorders>
            <w:vAlign w:val="bottom"/>
          </w:tcPr>
          <w:p w:rsidR="005E087A" w:rsidRPr="001B7138" w:rsidRDefault="005E087A" w:rsidP="000C7A77">
            <w:pPr>
              <w:spacing w:after="0" w:line="240" w:lineRule="auto"/>
              <w:ind w:right="288"/>
              <w:jc w:val="right"/>
              <w:rPr>
                <w:rFonts w:ascii="Times New Roman" w:hAnsi="Times New Roman"/>
                <w:sz w:val="20"/>
                <w:szCs w:val="20"/>
              </w:rPr>
            </w:pPr>
            <w:r w:rsidRPr="001B7138">
              <w:rPr>
                <w:rFonts w:ascii="Times New Roman" w:hAnsi="Times New Roman"/>
                <w:sz w:val="20"/>
                <w:szCs w:val="20"/>
              </w:rPr>
              <w:t>200</w:t>
            </w:r>
          </w:p>
        </w:tc>
      </w:tr>
    </w:tbl>
    <w:p w:rsidR="005E087A" w:rsidRPr="00EC1B01" w:rsidRDefault="000470C5" w:rsidP="00C777D5">
      <w:pPr>
        <w:spacing w:after="120" w:line="240" w:lineRule="auto"/>
        <w:jc w:val="center"/>
        <w:rPr>
          <w:rFonts w:ascii="Times New Roman" w:hAnsi="Times New Roman"/>
        </w:rPr>
      </w:pPr>
      <w:r>
        <w:rPr>
          <w:rFonts w:ascii="Times New Roman" w:hAnsi="Times New Roman"/>
        </w:rPr>
        <w:br w:type="page"/>
      </w:r>
      <w:r w:rsidR="005E087A" w:rsidRPr="00C777D5">
        <w:rPr>
          <w:rFonts w:ascii="Times New Roman" w:hAnsi="Times New Roman"/>
          <w:smallCaps/>
        </w:rPr>
        <w:t>Fifth Schedule</w:t>
      </w:r>
      <w:r w:rsidR="005E087A" w:rsidRPr="00EC1B01">
        <w:rPr>
          <w:rFonts w:ascii="Times New Roman" w:hAnsi="Times New Roman"/>
        </w:rPr>
        <w:t>—</w:t>
      </w:r>
      <w:r w:rsidR="003A1643" w:rsidRPr="00EC1B01">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749"/>
        <w:gridCol w:w="3662"/>
        <w:gridCol w:w="1487"/>
        <w:gridCol w:w="1211"/>
      </w:tblGrid>
      <w:tr w:rsidR="005E087A" w:rsidRPr="00D24D8E" w:rsidTr="00307E9F">
        <w:trPr>
          <w:trHeight w:val="20"/>
        </w:trPr>
        <w:tc>
          <w:tcPr>
            <w:tcW w:w="1509" w:type="pct"/>
            <w:tcBorders>
              <w:top w:val="single" w:sz="6" w:space="0" w:color="auto"/>
              <w:right w:val="single" w:sz="6" w:space="0" w:color="auto"/>
            </w:tcBorders>
            <w:vAlign w:val="center"/>
          </w:tcPr>
          <w:p w:rsidR="005E087A" w:rsidRPr="00D24D8E" w:rsidRDefault="005E087A" w:rsidP="004442C1">
            <w:pPr>
              <w:spacing w:before="120" w:after="0" w:line="240" w:lineRule="auto"/>
              <w:jc w:val="center"/>
              <w:rPr>
                <w:rFonts w:ascii="Times New Roman" w:hAnsi="Times New Roman"/>
                <w:sz w:val="20"/>
                <w:szCs w:val="20"/>
              </w:rPr>
            </w:pPr>
            <w:r w:rsidRPr="00D24D8E">
              <w:rPr>
                <w:rFonts w:ascii="Times New Roman" w:hAnsi="Times New Roman"/>
                <w:sz w:val="20"/>
                <w:szCs w:val="20"/>
              </w:rPr>
              <w:t>First Column.</w:t>
            </w:r>
          </w:p>
        </w:tc>
        <w:tc>
          <w:tcPr>
            <w:tcW w:w="2010" w:type="pct"/>
            <w:tcBorders>
              <w:top w:val="single" w:sz="6" w:space="0" w:color="auto"/>
              <w:left w:val="single" w:sz="6" w:space="0" w:color="auto"/>
              <w:right w:val="single" w:sz="6" w:space="0" w:color="auto"/>
            </w:tcBorders>
            <w:vAlign w:val="center"/>
          </w:tcPr>
          <w:p w:rsidR="005E087A" w:rsidRPr="00D24D8E" w:rsidRDefault="005E087A" w:rsidP="004442C1">
            <w:pPr>
              <w:spacing w:before="120" w:after="0" w:line="240" w:lineRule="auto"/>
              <w:jc w:val="center"/>
              <w:rPr>
                <w:rFonts w:ascii="Times New Roman" w:hAnsi="Times New Roman"/>
                <w:sz w:val="20"/>
                <w:szCs w:val="20"/>
              </w:rPr>
            </w:pPr>
            <w:r w:rsidRPr="00D24D8E">
              <w:rPr>
                <w:rFonts w:ascii="Times New Roman" w:hAnsi="Times New Roman"/>
                <w:sz w:val="20"/>
                <w:szCs w:val="20"/>
              </w:rPr>
              <w:t>Second Column.</w:t>
            </w:r>
          </w:p>
        </w:tc>
        <w:tc>
          <w:tcPr>
            <w:tcW w:w="816" w:type="pct"/>
            <w:tcBorders>
              <w:top w:val="single" w:sz="6" w:space="0" w:color="auto"/>
              <w:left w:val="single" w:sz="6" w:space="0" w:color="auto"/>
              <w:right w:val="single" w:sz="6" w:space="0" w:color="auto"/>
            </w:tcBorders>
            <w:vAlign w:val="center"/>
          </w:tcPr>
          <w:p w:rsidR="005E087A" w:rsidRPr="00D24D8E" w:rsidRDefault="005E087A" w:rsidP="004442C1">
            <w:pPr>
              <w:spacing w:before="120" w:after="0" w:line="240" w:lineRule="auto"/>
              <w:jc w:val="center"/>
              <w:rPr>
                <w:rFonts w:ascii="Times New Roman" w:hAnsi="Times New Roman"/>
                <w:sz w:val="20"/>
                <w:szCs w:val="20"/>
              </w:rPr>
            </w:pPr>
            <w:r w:rsidRPr="00D24D8E">
              <w:rPr>
                <w:rFonts w:ascii="Times New Roman" w:hAnsi="Times New Roman"/>
                <w:sz w:val="20"/>
                <w:szCs w:val="20"/>
              </w:rPr>
              <w:t>Third Column.</w:t>
            </w:r>
          </w:p>
        </w:tc>
        <w:tc>
          <w:tcPr>
            <w:tcW w:w="665" w:type="pct"/>
            <w:tcBorders>
              <w:top w:val="single" w:sz="6" w:space="0" w:color="auto"/>
              <w:left w:val="single" w:sz="6" w:space="0" w:color="auto"/>
            </w:tcBorders>
            <w:vAlign w:val="center"/>
          </w:tcPr>
          <w:p w:rsidR="005E087A" w:rsidRPr="00D24D8E" w:rsidRDefault="005E087A" w:rsidP="004442C1">
            <w:pPr>
              <w:spacing w:before="120" w:after="0" w:line="240" w:lineRule="auto"/>
              <w:jc w:val="center"/>
              <w:rPr>
                <w:rFonts w:ascii="Times New Roman" w:hAnsi="Times New Roman"/>
                <w:sz w:val="20"/>
                <w:szCs w:val="20"/>
              </w:rPr>
            </w:pPr>
            <w:r w:rsidRPr="00D24D8E">
              <w:rPr>
                <w:rFonts w:ascii="Times New Roman" w:hAnsi="Times New Roman"/>
                <w:sz w:val="20"/>
                <w:szCs w:val="20"/>
              </w:rPr>
              <w:t>Fourth Column.</w:t>
            </w:r>
          </w:p>
        </w:tc>
      </w:tr>
      <w:tr w:rsidR="005E087A" w:rsidRPr="00D24D8E" w:rsidTr="00307E9F">
        <w:trPr>
          <w:trHeight w:val="20"/>
        </w:trPr>
        <w:tc>
          <w:tcPr>
            <w:tcW w:w="1509" w:type="pct"/>
            <w:tcBorders>
              <w:bottom w:val="single" w:sz="6" w:space="0" w:color="auto"/>
              <w:right w:val="single" w:sz="6" w:space="0" w:color="auto"/>
            </w:tcBorders>
            <w:vAlign w:val="center"/>
          </w:tcPr>
          <w:p w:rsidR="005E087A" w:rsidRPr="00D24D8E" w:rsidRDefault="005E087A" w:rsidP="004442C1">
            <w:pPr>
              <w:spacing w:before="120" w:after="0" w:line="240" w:lineRule="auto"/>
              <w:jc w:val="center"/>
              <w:rPr>
                <w:rFonts w:ascii="Times New Roman" w:hAnsi="Times New Roman"/>
                <w:sz w:val="20"/>
                <w:szCs w:val="20"/>
              </w:rPr>
            </w:pPr>
            <w:r w:rsidRPr="00D24D8E">
              <w:rPr>
                <w:rFonts w:ascii="Times New Roman" w:hAnsi="Times New Roman"/>
                <w:sz w:val="20"/>
                <w:szCs w:val="20"/>
              </w:rPr>
              <w:t>University and Hospital.</w:t>
            </w:r>
          </w:p>
        </w:tc>
        <w:tc>
          <w:tcPr>
            <w:tcW w:w="2010" w:type="pct"/>
            <w:tcBorders>
              <w:left w:val="single" w:sz="6" w:space="0" w:color="auto"/>
              <w:bottom w:val="single" w:sz="6" w:space="0" w:color="auto"/>
              <w:right w:val="single" w:sz="6" w:space="0" w:color="auto"/>
            </w:tcBorders>
            <w:vAlign w:val="center"/>
          </w:tcPr>
          <w:p w:rsidR="005E087A" w:rsidRPr="00D24D8E" w:rsidRDefault="005E087A" w:rsidP="004442C1">
            <w:pPr>
              <w:spacing w:before="120" w:after="0" w:line="240" w:lineRule="auto"/>
              <w:jc w:val="center"/>
              <w:rPr>
                <w:rFonts w:ascii="Times New Roman" w:hAnsi="Times New Roman"/>
                <w:sz w:val="20"/>
                <w:szCs w:val="20"/>
              </w:rPr>
            </w:pPr>
            <w:r w:rsidRPr="00D24D8E">
              <w:rPr>
                <w:rFonts w:ascii="Times New Roman" w:hAnsi="Times New Roman"/>
                <w:sz w:val="20"/>
                <w:szCs w:val="20"/>
              </w:rPr>
              <w:t>Project.</w:t>
            </w:r>
          </w:p>
        </w:tc>
        <w:tc>
          <w:tcPr>
            <w:tcW w:w="816" w:type="pct"/>
            <w:tcBorders>
              <w:left w:val="single" w:sz="6" w:space="0" w:color="auto"/>
              <w:bottom w:val="single" w:sz="6" w:space="0" w:color="auto"/>
              <w:right w:val="single" w:sz="6" w:space="0" w:color="auto"/>
            </w:tcBorders>
            <w:vAlign w:val="center"/>
          </w:tcPr>
          <w:p w:rsidR="005E087A" w:rsidRPr="00D24D8E" w:rsidRDefault="005E087A" w:rsidP="004442C1">
            <w:pPr>
              <w:spacing w:before="120" w:after="0" w:line="240" w:lineRule="auto"/>
              <w:jc w:val="center"/>
              <w:rPr>
                <w:rFonts w:ascii="Times New Roman" w:hAnsi="Times New Roman"/>
                <w:sz w:val="20"/>
                <w:szCs w:val="20"/>
              </w:rPr>
            </w:pPr>
            <w:r w:rsidRPr="00D24D8E">
              <w:rPr>
                <w:rFonts w:ascii="Times New Roman" w:hAnsi="Times New Roman"/>
                <w:sz w:val="20"/>
                <w:szCs w:val="20"/>
              </w:rPr>
              <w:t>Commonwealth contribution.</w:t>
            </w:r>
          </w:p>
        </w:tc>
        <w:tc>
          <w:tcPr>
            <w:tcW w:w="665" w:type="pct"/>
            <w:tcBorders>
              <w:left w:val="single" w:sz="6" w:space="0" w:color="auto"/>
              <w:bottom w:val="single" w:sz="6" w:space="0" w:color="auto"/>
            </w:tcBorders>
            <w:vAlign w:val="center"/>
          </w:tcPr>
          <w:p w:rsidR="005E087A" w:rsidRPr="00D24D8E" w:rsidRDefault="005E087A" w:rsidP="004442C1">
            <w:pPr>
              <w:spacing w:before="120" w:after="0" w:line="240" w:lineRule="auto"/>
              <w:jc w:val="center"/>
              <w:rPr>
                <w:rFonts w:ascii="Times New Roman" w:hAnsi="Times New Roman"/>
                <w:sz w:val="20"/>
                <w:szCs w:val="20"/>
              </w:rPr>
            </w:pPr>
            <w:r w:rsidRPr="00D24D8E">
              <w:rPr>
                <w:rFonts w:ascii="Times New Roman" w:hAnsi="Times New Roman"/>
                <w:sz w:val="20"/>
                <w:szCs w:val="20"/>
              </w:rPr>
              <w:t>State contribution.</w:t>
            </w:r>
          </w:p>
        </w:tc>
      </w:tr>
      <w:tr w:rsidR="00307E9F" w:rsidRPr="00D24D8E" w:rsidTr="00307E9F">
        <w:trPr>
          <w:trHeight w:val="20"/>
        </w:trPr>
        <w:tc>
          <w:tcPr>
            <w:tcW w:w="1509" w:type="pct"/>
            <w:tcBorders>
              <w:right w:val="single" w:sz="6" w:space="0" w:color="auto"/>
            </w:tcBorders>
          </w:tcPr>
          <w:p w:rsidR="00307E9F" w:rsidRPr="00D24D8E" w:rsidRDefault="00307E9F" w:rsidP="00A62676">
            <w:pPr>
              <w:spacing w:after="0" w:line="240" w:lineRule="auto"/>
              <w:ind w:left="288" w:hanging="288"/>
              <w:jc w:val="both"/>
              <w:rPr>
                <w:rFonts w:ascii="Times New Roman" w:hAnsi="Times New Roman"/>
                <w:sz w:val="20"/>
                <w:szCs w:val="20"/>
              </w:rPr>
            </w:pPr>
            <w:r w:rsidRPr="00D24D8E">
              <w:rPr>
                <w:rFonts w:ascii="Times New Roman" w:hAnsi="Times New Roman"/>
                <w:sz w:val="20"/>
                <w:szCs w:val="20"/>
              </w:rPr>
              <w:t>New South Wales—</w:t>
            </w:r>
            <w:r w:rsidRPr="00D24D8E">
              <w:rPr>
                <w:rFonts w:ascii="Times New Roman" w:hAnsi="Times New Roman"/>
                <w:i/>
                <w:sz w:val="20"/>
                <w:szCs w:val="20"/>
              </w:rPr>
              <w:t>continued.</w:t>
            </w:r>
          </w:p>
        </w:tc>
        <w:tc>
          <w:tcPr>
            <w:tcW w:w="2010" w:type="pct"/>
            <w:tcBorders>
              <w:left w:val="single" w:sz="6" w:space="0" w:color="auto"/>
              <w:right w:val="single" w:sz="6" w:space="0" w:color="auto"/>
            </w:tcBorders>
          </w:tcPr>
          <w:p w:rsidR="00307E9F" w:rsidRPr="00D24D8E" w:rsidRDefault="00307E9F" w:rsidP="00016177">
            <w:pPr>
              <w:spacing w:after="0" w:line="240" w:lineRule="auto"/>
              <w:jc w:val="both"/>
              <w:rPr>
                <w:rFonts w:ascii="Times New Roman" w:hAnsi="Times New Roman"/>
                <w:sz w:val="20"/>
                <w:szCs w:val="20"/>
              </w:rPr>
            </w:pPr>
          </w:p>
        </w:tc>
        <w:tc>
          <w:tcPr>
            <w:tcW w:w="816" w:type="pct"/>
            <w:tcBorders>
              <w:left w:val="single" w:sz="6" w:space="0" w:color="auto"/>
              <w:right w:val="single" w:sz="6" w:space="0" w:color="auto"/>
            </w:tcBorders>
          </w:tcPr>
          <w:p w:rsidR="00307E9F" w:rsidRPr="00D24D8E" w:rsidRDefault="00307E9F" w:rsidP="00390484">
            <w:pPr>
              <w:spacing w:after="0" w:line="240" w:lineRule="auto"/>
              <w:jc w:val="center"/>
              <w:rPr>
                <w:rFonts w:ascii="Times New Roman" w:hAnsi="Times New Roman"/>
                <w:sz w:val="20"/>
                <w:szCs w:val="20"/>
              </w:rPr>
            </w:pPr>
            <w:r w:rsidRPr="00D24D8E">
              <w:rPr>
                <w:rFonts w:ascii="Times New Roman" w:hAnsi="Times New Roman"/>
                <w:sz w:val="20"/>
                <w:szCs w:val="20"/>
              </w:rPr>
              <w:t>£</w:t>
            </w:r>
          </w:p>
        </w:tc>
        <w:tc>
          <w:tcPr>
            <w:tcW w:w="665" w:type="pct"/>
            <w:tcBorders>
              <w:left w:val="single" w:sz="6" w:space="0" w:color="auto"/>
            </w:tcBorders>
          </w:tcPr>
          <w:p w:rsidR="00307E9F" w:rsidRPr="00D24D8E" w:rsidRDefault="00307E9F" w:rsidP="00390484">
            <w:pPr>
              <w:spacing w:after="0" w:line="240" w:lineRule="auto"/>
              <w:jc w:val="center"/>
              <w:rPr>
                <w:rFonts w:ascii="Times New Roman" w:hAnsi="Times New Roman"/>
                <w:sz w:val="20"/>
                <w:szCs w:val="20"/>
              </w:rPr>
            </w:pPr>
            <w:r w:rsidRPr="00D24D8E">
              <w:rPr>
                <w:rFonts w:ascii="Times New Roman" w:hAnsi="Times New Roman"/>
                <w:sz w:val="20"/>
                <w:szCs w:val="20"/>
              </w:rPr>
              <w:t>£</w:t>
            </w:r>
          </w:p>
        </w:tc>
      </w:tr>
      <w:tr w:rsidR="00AF6A50" w:rsidRPr="00D24D8E" w:rsidTr="00307E9F">
        <w:trPr>
          <w:trHeight w:val="20"/>
        </w:trPr>
        <w:tc>
          <w:tcPr>
            <w:tcW w:w="1509" w:type="pct"/>
            <w:tcBorders>
              <w:right w:val="single" w:sz="6" w:space="0" w:color="auto"/>
            </w:tcBorders>
          </w:tcPr>
          <w:p w:rsidR="00AF6A50" w:rsidRPr="00D24D8E" w:rsidRDefault="00AF6A50" w:rsidP="00581097">
            <w:pPr>
              <w:spacing w:after="0" w:line="240" w:lineRule="auto"/>
              <w:ind w:left="432" w:hanging="288"/>
              <w:jc w:val="both"/>
              <w:rPr>
                <w:rFonts w:ascii="Times New Roman" w:hAnsi="Times New Roman"/>
                <w:sz w:val="20"/>
                <w:szCs w:val="20"/>
              </w:rPr>
            </w:pPr>
            <w:r w:rsidRPr="00D24D8E">
              <w:rPr>
                <w:rFonts w:ascii="Times New Roman" w:hAnsi="Times New Roman"/>
                <w:sz w:val="20"/>
                <w:szCs w:val="20"/>
              </w:rPr>
              <w:t xml:space="preserve">University of Sydney— </w:t>
            </w:r>
            <w:r w:rsidRPr="00D24D8E">
              <w:rPr>
                <w:rFonts w:ascii="Times New Roman" w:hAnsi="Times New Roman"/>
                <w:i/>
                <w:sz w:val="20"/>
                <w:szCs w:val="20"/>
              </w:rPr>
              <w:t>continued.</w:t>
            </w:r>
          </w:p>
        </w:tc>
        <w:tc>
          <w:tcPr>
            <w:tcW w:w="2010" w:type="pct"/>
            <w:tcBorders>
              <w:left w:val="single" w:sz="6" w:space="0" w:color="auto"/>
              <w:right w:val="single" w:sz="6" w:space="0" w:color="auto"/>
            </w:tcBorders>
          </w:tcPr>
          <w:p w:rsidR="00AF6A50" w:rsidRPr="00D24D8E" w:rsidRDefault="00AF6A50" w:rsidP="00016177">
            <w:pPr>
              <w:spacing w:after="0" w:line="240" w:lineRule="auto"/>
              <w:jc w:val="both"/>
              <w:rPr>
                <w:rFonts w:ascii="Times New Roman" w:hAnsi="Times New Roman"/>
                <w:sz w:val="20"/>
                <w:szCs w:val="20"/>
              </w:rPr>
            </w:pPr>
          </w:p>
        </w:tc>
        <w:tc>
          <w:tcPr>
            <w:tcW w:w="816" w:type="pct"/>
            <w:tcBorders>
              <w:left w:val="single" w:sz="6" w:space="0" w:color="auto"/>
              <w:right w:val="single" w:sz="6" w:space="0" w:color="auto"/>
            </w:tcBorders>
            <w:vAlign w:val="bottom"/>
          </w:tcPr>
          <w:p w:rsidR="00AF6A50" w:rsidRPr="00D24D8E" w:rsidRDefault="00AF6A50" w:rsidP="00BC4176">
            <w:pPr>
              <w:spacing w:after="0" w:line="240" w:lineRule="auto"/>
              <w:ind w:right="144"/>
              <w:jc w:val="right"/>
              <w:rPr>
                <w:rFonts w:ascii="Times New Roman" w:hAnsi="Times New Roman"/>
                <w:sz w:val="20"/>
                <w:szCs w:val="20"/>
              </w:rPr>
            </w:pPr>
          </w:p>
        </w:tc>
        <w:tc>
          <w:tcPr>
            <w:tcW w:w="665" w:type="pct"/>
            <w:tcBorders>
              <w:left w:val="single" w:sz="6" w:space="0" w:color="auto"/>
            </w:tcBorders>
            <w:vAlign w:val="bottom"/>
          </w:tcPr>
          <w:p w:rsidR="00AF6A50" w:rsidRPr="00D24D8E" w:rsidRDefault="00AF6A50" w:rsidP="00BC4176">
            <w:pPr>
              <w:spacing w:after="0" w:line="240" w:lineRule="auto"/>
              <w:ind w:right="144"/>
              <w:jc w:val="right"/>
              <w:rPr>
                <w:rFonts w:ascii="Times New Roman" w:hAnsi="Times New Roman"/>
                <w:sz w:val="20"/>
                <w:szCs w:val="20"/>
              </w:rPr>
            </w:pPr>
          </w:p>
        </w:tc>
      </w:tr>
      <w:tr w:rsidR="005E087A" w:rsidRPr="00D24D8E" w:rsidTr="00307E9F">
        <w:trPr>
          <w:trHeight w:val="20"/>
        </w:trPr>
        <w:tc>
          <w:tcPr>
            <w:tcW w:w="1509" w:type="pct"/>
            <w:tcBorders>
              <w:right w:val="single" w:sz="6" w:space="0" w:color="auto"/>
            </w:tcBorders>
          </w:tcPr>
          <w:p w:rsidR="005E087A" w:rsidRPr="00D24D8E" w:rsidRDefault="005E087A" w:rsidP="00A62676">
            <w:pPr>
              <w:spacing w:after="0" w:line="240" w:lineRule="auto"/>
              <w:ind w:left="576" w:hanging="288"/>
              <w:jc w:val="both"/>
              <w:rPr>
                <w:rFonts w:ascii="Times New Roman" w:hAnsi="Times New Roman"/>
                <w:sz w:val="20"/>
                <w:szCs w:val="20"/>
              </w:rPr>
            </w:pPr>
            <w:r w:rsidRPr="00D24D8E">
              <w:rPr>
                <w:rFonts w:ascii="Times New Roman" w:hAnsi="Times New Roman"/>
                <w:sz w:val="20"/>
                <w:szCs w:val="20"/>
              </w:rPr>
              <w:t>The Royal North Shore Hospital of</w:t>
            </w:r>
            <w:r w:rsidR="004D5F6B" w:rsidRPr="00D24D8E">
              <w:rPr>
                <w:rFonts w:ascii="Times New Roman" w:hAnsi="Times New Roman"/>
                <w:sz w:val="20"/>
                <w:szCs w:val="20"/>
              </w:rPr>
              <w:t xml:space="preserve"> Sydney—continued</w:t>
            </w:r>
            <w:r w:rsidR="004D5F6B" w:rsidRPr="00D24D8E">
              <w:rPr>
                <w:rFonts w:ascii="Times New Roman" w:hAnsi="Times New Roman"/>
                <w:i/>
                <w:sz w:val="20"/>
                <w:szCs w:val="20"/>
              </w:rPr>
              <w:t>.</w:t>
            </w:r>
          </w:p>
        </w:tc>
        <w:tc>
          <w:tcPr>
            <w:tcW w:w="2010" w:type="pct"/>
            <w:tcBorders>
              <w:left w:val="single" w:sz="6" w:space="0" w:color="auto"/>
              <w:right w:val="single" w:sz="6" w:space="0" w:color="auto"/>
            </w:tcBorders>
          </w:tcPr>
          <w:p w:rsidR="005E087A" w:rsidRPr="00D24D8E" w:rsidRDefault="005E087A" w:rsidP="00C01724">
            <w:pPr>
              <w:tabs>
                <w:tab w:val="right" w:leader="dot" w:pos="3551"/>
              </w:tabs>
              <w:spacing w:after="0" w:line="240" w:lineRule="auto"/>
              <w:ind w:left="288" w:hanging="144"/>
              <w:jc w:val="both"/>
              <w:rPr>
                <w:rFonts w:ascii="Times New Roman" w:hAnsi="Times New Roman"/>
                <w:sz w:val="20"/>
                <w:szCs w:val="20"/>
              </w:rPr>
            </w:pPr>
            <w:r w:rsidRPr="00D24D8E">
              <w:rPr>
                <w:rFonts w:ascii="Times New Roman" w:hAnsi="Times New Roman"/>
                <w:sz w:val="20"/>
                <w:szCs w:val="20"/>
              </w:rPr>
              <w:t>Purchase of projection and photographic equipment</w:t>
            </w:r>
            <w:r w:rsidR="00121008" w:rsidRPr="00D24D8E">
              <w:rPr>
                <w:rFonts w:ascii="Times New Roman" w:hAnsi="Times New Roman"/>
                <w:sz w:val="20"/>
                <w:szCs w:val="20"/>
              </w:rPr>
              <w:tab/>
            </w:r>
          </w:p>
        </w:tc>
        <w:tc>
          <w:tcPr>
            <w:tcW w:w="816" w:type="pct"/>
            <w:tcBorders>
              <w:left w:val="single" w:sz="6" w:space="0" w:color="auto"/>
              <w:right w:val="single" w:sz="6" w:space="0" w:color="auto"/>
            </w:tcBorders>
            <w:vAlign w:val="center"/>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1,000</w:t>
            </w:r>
          </w:p>
        </w:tc>
        <w:tc>
          <w:tcPr>
            <w:tcW w:w="665" w:type="pct"/>
            <w:tcBorders>
              <w:left w:val="single" w:sz="6" w:space="0" w:color="auto"/>
            </w:tcBorders>
            <w:vAlign w:val="center"/>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1,000</w:t>
            </w:r>
          </w:p>
        </w:tc>
      </w:tr>
      <w:tr w:rsidR="005E087A" w:rsidRPr="00D24D8E" w:rsidTr="00307E9F">
        <w:trPr>
          <w:trHeight w:val="20"/>
        </w:trPr>
        <w:tc>
          <w:tcPr>
            <w:tcW w:w="1509" w:type="pct"/>
            <w:tcBorders>
              <w:right w:val="single" w:sz="6" w:space="0" w:color="auto"/>
            </w:tcBorders>
          </w:tcPr>
          <w:p w:rsidR="005E087A" w:rsidRPr="00D24D8E" w:rsidRDefault="005E087A" w:rsidP="00A834A7">
            <w:pPr>
              <w:spacing w:after="0" w:line="240" w:lineRule="auto"/>
              <w:ind w:left="432" w:hanging="144"/>
              <w:jc w:val="both"/>
              <w:rPr>
                <w:rFonts w:ascii="Times New Roman" w:hAnsi="Times New Roman"/>
                <w:sz w:val="20"/>
                <w:szCs w:val="20"/>
              </w:rPr>
            </w:pPr>
          </w:p>
        </w:tc>
        <w:tc>
          <w:tcPr>
            <w:tcW w:w="2010" w:type="pct"/>
            <w:tcBorders>
              <w:left w:val="single" w:sz="6" w:space="0" w:color="auto"/>
              <w:right w:val="single" w:sz="6" w:space="0" w:color="auto"/>
            </w:tcBorders>
          </w:tcPr>
          <w:p w:rsidR="005E087A" w:rsidRPr="00D24D8E" w:rsidRDefault="005E087A" w:rsidP="00C01724">
            <w:pPr>
              <w:tabs>
                <w:tab w:val="right" w:leader="dot" w:pos="3551"/>
              </w:tabs>
              <w:spacing w:after="0" w:line="240" w:lineRule="auto"/>
              <w:ind w:left="288" w:hanging="144"/>
              <w:jc w:val="both"/>
              <w:rPr>
                <w:rFonts w:ascii="Times New Roman" w:hAnsi="Times New Roman"/>
                <w:sz w:val="20"/>
                <w:szCs w:val="20"/>
              </w:rPr>
            </w:pPr>
            <w:r w:rsidRPr="00D24D8E">
              <w:rPr>
                <w:rFonts w:ascii="Times New Roman" w:hAnsi="Times New Roman"/>
                <w:sz w:val="20"/>
                <w:szCs w:val="20"/>
              </w:rPr>
              <w:t>Purchase of office equipment</w:t>
            </w:r>
            <w:r w:rsidR="00121008" w:rsidRPr="00D24D8E">
              <w:rPr>
                <w:rFonts w:ascii="Times New Roman" w:hAnsi="Times New Roman"/>
                <w:sz w:val="20"/>
                <w:szCs w:val="20"/>
              </w:rPr>
              <w:tab/>
            </w:r>
          </w:p>
        </w:tc>
        <w:tc>
          <w:tcPr>
            <w:tcW w:w="816" w:type="pct"/>
            <w:tcBorders>
              <w:left w:val="single" w:sz="6" w:space="0" w:color="auto"/>
              <w:bottom w:val="single" w:sz="6" w:space="0" w:color="auto"/>
              <w:right w:val="single" w:sz="6" w:space="0" w:color="auto"/>
            </w:tcBorders>
            <w:vAlign w:val="bottom"/>
          </w:tcPr>
          <w:p w:rsidR="005E087A" w:rsidRPr="00D24D8E" w:rsidRDefault="005E087A" w:rsidP="009C42EA">
            <w:pPr>
              <w:spacing w:after="60" w:line="240" w:lineRule="auto"/>
              <w:ind w:right="288"/>
              <w:jc w:val="right"/>
              <w:rPr>
                <w:rFonts w:ascii="Times New Roman" w:hAnsi="Times New Roman"/>
                <w:sz w:val="20"/>
                <w:szCs w:val="20"/>
              </w:rPr>
            </w:pPr>
            <w:r w:rsidRPr="00D24D8E">
              <w:rPr>
                <w:rFonts w:ascii="Times New Roman" w:hAnsi="Times New Roman"/>
                <w:sz w:val="20"/>
                <w:szCs w:val="20"/>
              </w:rPr>
              <w:t>200</w:t>
            </w:r>
          </w:p>
        </w:tc>
        <w:tc>
          <w:tcPr>
            <w:tcW w:w="665" w:type="pct"/>
            <w:tcBorders>
              <w:left w:val="single" w:sz="6" w:space="0" w:color="auto"/>
              <w:bottom w:val="single" w:sz="6" w:space="0" w:color="auto"/>
            </w:tcBorders>
            <w:vAlign w:val="bottom"/>
          </w:tcPr>
          <w:p w:rsidR="005E087A" w:rsidRPr="00D24D8E" w:rsidRDefault="005E087A" w:rsidP="009C42EA">
            <w:pPr>
              <w:spacing w:after="60" w:line="240" w:lineRule="auto"/>
              <w:ind w:right="288"/>
              <w:jc w:val="right"/>
              <w:rPr>
                <w:rFonts w:ascii="Times New Roman" w:hAnsi="Times New Roman"/>
                <w:sz w:val="20"/>
                <w:szCs w:val="20"/>
              </w:rPr>
            </w:pPr>
            <w:r w:rsidRPr="00D24D8E">
              <w:rPr>
                <w:rFonts w:ascii="Times New Roman" w:hAnsi="Times New Roman"/>
                <w:sz w:val="20"/>
                <w:szCs w:val="20"/>
              </w:rPr>
              <w:t>200</w:t>
            </w:r>
          </w:p>
        </w:tc>
      </w:tr>
      <w:tr w:rsidR="005E087A" w:rsidRPr="00D24D8E" w:rsidTr="00307E9F">
        <w:trPr>
          <w:trHeight w:val="20"/>
        </w:trPr>
        <w:tc>
          <w:tcPr>
            <w:tcW w:w="1509" w:type="pct"/>
            <w:tcBorders>
              <w:right w:val="single" w:sz="6" w:space="0" w:color="auto"/>
            </w:tcBorders>
          </w:tcPr>
          <w:p w:rsidR="005E087A" w:rsidRPr="00D24D8E" w:rsidRDefault="005E087A" w:rsidP="00016177">
            <w:pPr>
              <w:spacing w:after="0" w:line="240" w:lineRule="auto"/>
              <w:jc w:val="both"/>
              <w:rPr>
                <w:rFonts w:ascii="Times New Roman" w:hAnsi="Times New Roman"/>
                <w:sz w:val="20"/>
                <w:szCs w:val="20"/>
              </w:rPr>
            </w:pPr>
          </w:p>
        </w:tc>
        <w:tc>
          <w:tcPr>
            <w:tcW w:w="2010" w:type="pct"/>
            <w:tcBorders>
              <w:left w:val="single" w:sz="6" w:space="0" w:color="auto"/>
              <w:bottom w:val="single" w:sz="6" w:space="0" w:color="auto"/>
              <w:right w:val="single" w:sz="6" w:space="0" w:color="auto"/>
            </w:tcBorders>
          </w:tcPr>
          <w:p w:rsidR="005E087A" w:rsidRPr="00D24D8E" w:rsidRDefault="005E087A" w:rsidP="00FC798D">
            <w:pPr>
              <w:tabs>
                <w:tab w:val="right" w:leader="dot" w:pos="3459"/>
              </w:tabs>
              <w:spacing w:after="0" w:line="240" w:lineRule="auto"/>
              <w:jc w:val="both"/>
              <w:rPr>
                <w:rFonts w:ascii="Times New Roman" w:hAnsi="Times New Roman"/>
                <w:sz w:val="20"/>
                <w:szCs w:val="20"/>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D24D8E" w:rsidRDefault="005E087A" w:rsidP="009C42EA">
            <w:pPr>
              <w:spacing w:before="40" w:after="40" w:line="240" w:lineRule="auto"/>
              <w:ind w:right="288"/>
              <w:jc w:val="right"/>
              <w:rPr>
                <w:rFonts w:ascii="Times New Roman" w:hAnsi="Times New Roman"/>
                <w:sz w:val="20"/>
                <w:szCs w:val="20"/>
              </w:rPr>
            </w:pPr>
            <w:r w:rsidRPr="00D24D8E">
              <w:rPr>
                <w:rFonts w:ascii="Times New Roman" w:hAnsi="Times New Roman"/>
                <w:sz w:val="20"/>
                <w:szCs w:val="20"/>
              </w:rPr>
              <w:t>31,500</w:t>
            </w:r>
          </w:p>
        </w:tc>
        <w:tc>
          <w:tcPr>
            <w:tcW w:w="665" w:type="pct"/>
            <w:tcBorders>
              <w:top w:val="single" w:sz="6" w:space="0" w:color="auto"/>
              <w:left w:val="single" w:sz="6" w:space="0" w:color="auto"/>
              <w:bottom w:val="single" w:sz="6" w:space="0" w:color="auto"/>
            </w:tcBorders>
            <w:vAlign w:val="bottom"/>
          </w:tcPr>
          <w:p w:rsidR="005E087A" w:rsidRPr="00D24D8E" w:rsidRDefault="005E087A" w:rsidP="009C42EA">
            <w:pPr>
              <w:spacing w:before="40" w:after="40" w:line="240" w:lineRule="auto"/>
              <w:ind w:right="288"/>
              <w:jc w:val="right"/>
              <w:rPr>
                <w:rFonts w:ascii="Times New Roman" w:hAnsi="Times New Roman"/>
                <w:sz w:val="20"/>
                <w:szCs w:val="20"/>
              </w:rPr>
            </w:pPr>
            <w:r w:rsidRPr="00D24D8E">
              <w:rPr>
                <w:rFonts w:ascii="Times New Roman" w:hAnsi="Times New Roman"/>
                <w:sz w:val="20"/>
                <w:szCs w:val="20"/>
              </w:rPr>
              <w:t>31,500</w:t>
            </w:r>
          </w:p>
        </w:tc>
      </w:tr>
      <w:tr w:rsidR="005E087A" w:rsidRPr="00D24D8E" w:rsidTr="00307E9F">
        <w:trPr>
          <w:trHeight w:val="20"/>
        </w:trPr>
        <w:tc>
          <w:tcPr>
            <w:tcW w:w="1509" w:type="pct"/>
            <w:tcBorders>
              <w:right w:val="single" w:sz="6" w:space="0" w:color="auto"/>
            </w:tcBorders>
          </w:tcPr>
          <w:p w:rsidR="005E087A" w:rsidRPr="00D24D8E" w:rsidRDefault="005E087A" w:rsidP="00D627A0">
            <w:pPr>
              <w:spacing w:after="0" w:line="240" w:lineRule="auto"/>
              <w:ind w:left="432" w:hanging="144"/>
              <w:jc w:val="both"/>
              <w:rPr>
                <w:rFonts w:ascii="Times New Roman" w:hAnsi="Times New Roman"/>
                <w:sz w:val="20"/>
                <w:szCs w:val="20"/>
              </w:rPr>
            </w:pPr>
            <w:r w:rsidRPr="00D24D8E">
              <w:rPr>
                <w:rFonts w:ascii="Times New Roman" w:hAnsi="Times New Roman"/>
                <w:sz w:val="20"/>
                <w:szCs w:val="20"/>
              </w:rPr>
              <w:t>The Women</w:t>
            </w:r>
            <w:r w:rsidR="005B714D" w:rsidRPr="00D24D8E">
              <w:rPr>
                <w:rFonts w:ascii="Times New Roman" w:hAnsi="Times New Roman"/>
                <w:sz w:val="20"/>
                <w:szCs w:val="20"/>
              </w:rPr>
              <w:t>’</w:t>
            </w:r>
            <w:r w:rsidRPr="00D24D8E">
              <w:rPr>
                <w:rFonts w:ascii="Times New Roman" w:hAnsi="Times New Roman"/>
                <w:sz w:val="20"/>
                <w:szCs w:val="20"/>
              </w:rPr>
              <w:t>s Hospital (Crown-street)</w:t>
            </w:r>
          </w:p>
        </w:tc>
        <w:tc>
          <w:tcPr>
            <w:tcW w:w="2010" w:type="pct"/>
            <w:tcBorders>
              <w:top w:val="single" w:sz="6" w:space="0" w:color="auto"/>
              <w:left w:val="single" w:sz="6" w:space="0" w:color="auto"/>
              <w:right w:val="single" w:sz="6" w:space="0" w:color="auto"/>
            </w:tcBorders>
          </w:tcPr>
          <w:p w:rsidR="005E087A" w:rsidRPr="00D24D8E" w:rsidRDefault="005E087A" w:rsidP="00C01724">
            <w:pPr>
              <w:tabs>
                <w:tab w:val="right" w:leader="dot" w:pos="3551"/>
              </w:tabs>
              <w:spacing w:after="0" w:line="240" w:lineRule="auto"/>
              <w:ind w:left="288" w:hanging="144"/>
              <w:jc w:val="both"/>
              <w:rPr>
                <w:rFonts w:ascii="Times New Roman" w:hAnsi="Times New Roman"/>
                <w:sz w:val="20"/>
                <w:szCs w:val="20"/>
              </w:rPr>
            </w:pPr>
            <w:r w:rsidRPr="00D24D8E">
              <w:rPr>
                <w:rFonts w:ascii="Times New Roman" w:hAnsi="Times New Roman"/>
                <w:sz w:val="20"/>
                <w:szCs w:val="20"/>
              </w:rPr>
              <w:t>Provision of air-conditioning for the lecture theatre</w:t>
            </w:r>
            <w:r w:rsidR="00121008" w:rsidRPr="00D24D8E">
              <w:rPr>
                <w:rFonts w:ascii="Times New Roman" w:hAnsi="Times New Roman"/>
                <w:sz w:val="20"/>
                <w:szCs w:val="20"/>
              </w:rPr>
              <w:tab/>
            </w:r>
          </w:p>
        </w:tc>
        <w:tc>
          <w:tcPr>
            <w:tcW w:w="816" w:type="pct"/>
            <w:tcBorders>
              <w:top w:val="single" w:sz="6" w:space="0" w:color="auto"/>
              <w:left w:val="single" w:sz="6" w:space="0" w:color="auto"/>
              <w:righ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3,000</w:t>
            </w:r>
          </w:p>
        </w:tc>
        <w:tc>
          <w:tcPr>
            <w:tcW w:w="665" w:type="pct"/>
            <w:tcBorders>
              <w:top w:val="single" w:sz="6" w:space="0" w:color="auto"/>
              <w:lef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3,000</w:t>
            </w:r>
          </w:p>
        </w:tc>
      </w:tr>
      <w:tr w:rsidR="005E087A" w:rsidRPr="00D24D8E" w:rsidTr="00307E9F">
        <w:trPr>
          <w:trHeight w:val="20"/>
        </w:trPr>
        <w:tc>
          <w:tcPr>
            <w:tcW w:w="1509" w:type="pct"/>
            <w:tcBorders>
              <w:right w:val="single" w:sz="6" w:space="0" w:color="auto"/>
            </w:tcBorders>
          </w:tcPr>
          <w:p w:rsidR="005E087A" w:rsidRPr="00D24D8E" w:rsidRDefault="005E087A" w:rsidP="00016177">
            <w:pPr>
              <w:spacing w:after="0" w:line="240" w:lineRule="auto"/>
              <w:jc w:val="both"/>
              <w:rPr>
                <w:rFonts w:ascii="Times New Roman" w:hAnsi="Times New Roman"/>
                <w:sz w:val="20"/>
                <w:szCs w:val="20"/>
              </w:rPr>
            </w:pPr>
          </w:p>
        </w:tc>
        <w:tc>
          <w:tcPr>
            <w:tcW w:w="2010" w:type="pct"/>
            <w:tcBorders>
              <w:left w:val="single" w:sz="6" w:space="0" w:color="auto"/>
              <w:right w:val="single" w:sz="6" w:space="0" w:color="auto"/>
            </w:tcBorders>
          </w:tcPr>
          <w:p w:rsidR="005E087A" w:rsidRPr="00D24D8E" w:rsidRDefault="005E087A" w:rsidP="00C01724">
            <w:pPr>
              <w:tabs>
                <w:tab w:val="right" w:leader="dot" w:pos="3551"/>
              </w:tabs>
              <w:spacing w:after="0" w:line="240" w:lineRule="auto"/>
              <w:ind w:left="288" w:hanging="144"/>
              <w:jc w:val="both"/>
              <w:rPr>
                <w:rFonts w:ascii="Times New Roman" w:hAnsi="Times New Roman"/>
                <w:sz w:val="20"/>
                <w:szCs w:val="20"/>
              </w:rPr>
            </w:pPr>
            <w:r w:rsidRPr="00D24D8E">
              <w:rPr>
                <w:rFonts w:ascii="Times New Roman" w:hAnsi="Times New Roman"/>
                <w:sz w:val="20"/>
                <w:szCs w:val="20"/>
              </w:rPr>
              <w:t>Purchase of teaching aids</w:t>
            </w:r>
            <w:r w:rsidR="00121008" w:rsidRPr="00D24D8E">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400</w:t>
            </w:r>
          </w:p>
        </w:tc>
        <w:tc>
          <w:tcPr>
            <w:tcW w:w="665" w:type="pct"/>
            <w:tcBorders>
              <w:lef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400</w:t>
            </w:r>
          </w:p>
        </w:tc>
      </w:tr>
      <w:tr w:rsidR="005E087A" w:rsidRPr="00D24D8E" w:rsidTr="00307E9F">
        <w:trPr>
          <w:trHeight w:val="20"/>
        </w:trPr>
        <w:tc>
          <w:tcPr>
            <w:tcW w:w="1509" w:type="pct"/>
            <w:tcBorders>
              <w:right w:val="single" w:sz="6" w:space="0" w:color="auto"/>
            </w:tcBorders>
          </w:tcPr>
          <w:p w:rsidR="005E087A" w:rsidRPr="00D24D8E" w:rsidRDefault="005E087A" w:rsidP="00016177">
            <w:pPr>
              <w:spacing w:after="0" w:line="240" w:lineRule="auto"/>
              <w:jc w:val="both"/>
              <w:rPr>
                <w:rFonts w:ascii="Times New Roman" w:hAnsi="Times New Roman"/>
                <w:sz w:val="20"/>
                <w:szCs w:val="20"/>
              </w:rPr>
            </w:pPr>
          </w:p>
        </w:tc>
        <w:tc>
          <w:tcPr>
            <w:tcW w:w="2010" w:type="pct"/>
            <w:tcBorders>
              <w:left w:val="single" w:sz="6" w:space="0" w:color="auto"/>
              <w:right w:val="single" w:sz="6" w:space="0" w:color="auto"/>
            </w:tcBorders>
          </w:tcPr>
          <w:p w:rsidR="005E087A" w:rsidRPr="00D24D8E" w:rsidRDefault="005E087A" w:rsidP="00C01724">
            <w:pPr>
              <w:tabs>
                <w:tab w:val="right" w:leader="dot" w:pos="3551"/>
              </w:tabs>
              <w:spacing w:after="0" w:line="240" w:lineRule="auto"/>
              <w:ind w:left="288" w:hanging="144"/>
              <w:jc w:val="both"/>
              <w:rPr>
                <w:rFonts w:ascii="Times New Roman" w:hAnsi="Times New Roman"/>
                <w:sz w:val="20"/>
                <w:szCs w:val="20"/>
              </w:rPr>
            </w:pPr>
            <w:r w:rsidRPr="00D24D8E">
              <w:rPr>
                <w:rFonts w:ascii="Times New Roman" w:hAnsi="Times New Roman"/>
                <w:sz w:val="20"/>
                <w:szCs w:val="20"/>
              </w:rPr>
              <w:t>Purchase of furniture and furnishings for students</w:t>
            </w:r>
            <w:r w:rsidR="005B714D" w:rsidRPr="00D24D8E">
              <w:rPr>
                <w:rFonts w:ascii="Times New Roman" w:hAnsi="Times New Roman"/>
                <w:sz w:val="20"/>
                <w:szCs w:val="20"/>
              </w:rPr>
              <w:t>’</w:t>
            </w:r>
            <w:r w:rsidRPr="00D24D8E">
              <w:rPr>
                <w:rFonts w:ascii="Times New Roman" w:hAnsi="Times New Roman"/>
                <w:sz w:val="20"/>
                <w:szCs w:val="20"/>
              </w:rPr>
              <w:t xml:space="preserve"> bedrooms</w:t>
            </w:r>
          </w:p>
        </w:tc>
        <w:tc>
          <w:tcPr>
            <w:tcW w:w="816" w:type="pct"/>
            <w:tcBorders>
              <w:left w:val="single" w:sz="6" w:space="0" w:color="auto"/>
              <w:bottom w:val="single" w:sz="6" w:space="0" w:color="auto"/>
              <w:righ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500</w:t>
            </w:r>
          </w:p>
        </w:tc>
        <w:tc>
          <w:tcPr>
            <w:tcW w:w="665" w:type="pct"/>
            <w:tcBorders>
              <w:left w:val="single" w:sz="6" w:space="0" w:color="auto"/>
              <w:bottom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500</w:t>
            </w:r>
          </w:p>
        </w:tc>
      </w:tr>
      <w:tr w:rsidR="005E087A" w:rsidRPr="00D24D8E" w:rsidTr="00307E9F">
        <w:trPr>
          <w:trHeight w:val="20"/>
        </w:trPr>
        <w:tc>
          <w:tcPr>
            <w:tcW w:w="1509" w:type="pct"/>
            <w:tcBorders>
              <w:right w:val="single" w:sz="6" w:space="0" w:color="auto"/>
            </w:tcBorders>
          </w:tcPr>
          <w:p w:rsidR="005E087A" w:rsidRPr="00D24D8E" w:rsidRDefault="005E087A" w:rsidP="00016177">
            <w:pPr>
              <w:spacing w:after="0" w:line="240" w:lineRule="auto"/>
              <w:jc w:val="both"/>
              <w:rPr>
                <w:rFonts w:ascii="Times New Roman" w:hAnsi="Times New Roman"/>
                <w:sz w:val="20"/>
                <w:szCs w:val="20"/>
              </w:rPr>
            </w:pPr>
          </w:p>
        </w:tc>
        <w:tc>
          <w:tcPr>
            <w:tcW w:w="2010" w:type="pct"/>
            <w:tcBorders>
              <w:left w:val="single" w:sz="6" w:space="0" w:color="auto"/>
              <w:bottom w:val="single" w:sz="6" w:space="0" w:color="auto"/>
              <w:right w:val="single" w:sz="6" w:space="0" w:color="auto"/>
            </w:tcBorders>
          </w:tcPr>
          <w:p w:rsidR="005E087A" w:rsidRPr="00D24D8E" w:rsidRDefault="005E087A" w:rsidP="00FC798D">
            <w:pPr>
              <w:tabs>
                <w:tab w:val="right" w:leader="dot" w:pos="3459"/>
              </w:tabs>
              <w:spacing w:after="0" w:line="240" w:lineRule="auto"/>
              <w:jc w:val="both"/>
              <w:rPr>
                <w:rFonts w:ascii="Times New Roman" w:hAnsi="Times New Roman"/>
                <w:sz w:val="20"/>
                <w:szCs w:val="20"/>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D24D8E" w:rsidRDefault="005E087A" w:rsidP="005B097D">
            <w:pPr>
              <w:spacing w:before="40" w:after="40" w:line="240" w:lineRule="auto"/>
              <w:ind w:right="288"/>
              <w:jc w:val="right"/>
              <w:rPr>
                <w:rFonts w:ascii="Times New Roman" w:hAnsi="Times New Roman"/>
                <w:sz w:val="20"/>
                <w:szCs w:val="20"/>
              </w:rPr>
            </w:pPr>
            <w:r w:rsidRPr="00D24D8E">
              <w:rPr>
                <w:rFonts w:ascii="Times New Roman" w:hAnsi="Times New Roman"/>
                <w:sz w:val="20"/>
                <w:szCs w:val="20"/>
              </w:rPr>
              <w:t>3,900</w:t>
            </w:r>
          </w:p>
        </w:tc>
        <w:tc>
          <w:tcPr>
            <w:tcW w:w="665" w:type="pct"/>
            <w:tcBorders>
              <w:top w:val="single" w:sz="6" w:space="0" w:color="auto"/>
              <w:left w:val="single" w:sz="6" w:space="0" w:color="auto"/>
              <w:bottom w:val="single" w:sz="6" w:space="0" w:color="auto"/>
            </w:tcBorders>
            <w:vAlign w:val="bottom"/>
          </w:tcPr>
          <w:p w:rsidR="005E087A" w:rsidRPr="00D24D8E" w:rsidRDefault="005E087A" w:rsidP="005B097D">
            <w:pPr>
              <w:spacing w:before="40" w:after="40" w:line="240" w:lineRule="auto"/>
              <w:ind w:right="288"/>
              <w:jc w:val="right"/>
              <w:rPr>
                <w:rFonts w:ascii="Times New Roman" w:hAnsi="Times New Roman"/>
                <w:sz w:val="20"/>
                <w:szCs w:val="20"/>
              </w:rPr>
            </w:pPr>
            <w:r w:rsidRPr="00D24D8E">
              <w:rPr>
                <w:rFonts w:ascii="Times New Roman" w:hAnsi="Times New Roman"/>
                <w:sz w:val="20"/>
                <w:szCs w:val="20"/>
              </w:rPr>
              <w:t>3,900</w:t>
            </w:r>
          </w:p>
        </w:tc>
      </w:tr>
      <w:tr w:rsidR="005E087A" w:rsidRPr="00D24D8E" w:rsidTr="00307E9F">
        <w:trPr>
          <w:trHeight w:val="20"/>
        </w:trPr>
        <w:tc>
          <w:tcPr>
            <w:tcW w:w="1509" w:type="pct"/>
            <w:tcBorders>
              <w:right w:val="single" w:sz="6" w:space="0" w:color="auto"/>
            </w:tcBorders>
          </w:tcPr>
          <w:p w:rsidR="005E087A" w:rsidRPr="00D24D8E" w:rsidRDefault="005E087A" w:rsidP="00D627A0">
            <w:pPr>
              <w:spacing w:after="0" w:line="240" w:lineRule="auto"/>
              <w:ind w:left="432" w:hanging="144"/>
              <w:jc w:val="both"/>
              <w:rPr>
                <w:rFonts w:ascii="Times New Roman" w:hAnsi="Times New Roman"/>
                <w:sz w:val="20"/>
                <w:szCs w:val="20"/>
              </w:rPr>
            </w:pPr>
            <w:r w:rsidRPr="00D24D8E">
              <w:rPr>
                <w:rFonts w:ascii="Times New Roman" w:hAnsi="Times New Roman"/>
                <w:sz w:val="20"/>
                <w:szCs w:val="20"/>
              </w:rPr>
              <w:t>The St. George Hospital</w:t>
            </w:r>
          </w:p>
        </w:tc>
        <w:tc>
          <w:tcPr>
            <w:tcW w:w="2010" w:type="pct"/>
            <w:tcBorders>
              <w:top w:val="single" w:sz="6" w:space="0" w:color="auto"/>
              <w:left w:val="single" w:sz="6" w:space="0" w:color="auto"/>
              <w:right w:val="single" w:sz="6" w:space="0" w:color="auto"/>
            </w:tcBorders>
          </w:tcPr>
          <w:p w:rsidR="005E087A" w:rsidRPr="00D24D8E" w:rsidRDefault="005E087A" w:rsidP="00C01724">
            <w:pPr>
              <w:tabs>
                <w:tab w:val="right" w:leader="dot" w:pos="3551"/>
              </w:tabs>
              <w:spacing w:after="0" w:line="240" w:lineRule="auto"/>
              <w:ind w:left="288" w:hanging="144"/>
              <w:jc w:val="both"/>
              <w:rPr>
                <w:rFonts w:ascii="Times New Roman" w:hAnsi="Times New Roman"/>
                <w:sz w:val="20"/>
                <w:szCs w:val="20"/>
              </w:rPr>
            </w:pPr>
            <w:r w:rsidRPr="00D24D8E">
              <w:rPr>
                <w:rFonts w:ascii="Times New Roman" w:hAnsi="Times New Roman"/>
                <w:sz w:val="20"/>
                <w:szCs w:val="20"/>
              </w:rPr>
              <w:t>Erection of the ground floor of a new building including a lecture theatre, a library, a museum, a seminar room, a photographic laboratory, a patients</w:t>
            </w:r>
            <w:r w:rsidR="005B714D" w:rsidRPr="00D24D8E">
              <w:rPr>
                <w:rFonts w:ascii="Times New Roman" w:hAnsi="Times New Roman"/>
                <w:sz w:val="20"/>
                <w:szCs w:val="20"/>
              </w:rPr>
              <w:t>’</w:t>
            </w:r>
            <w:r w:rsidRPr="00D24D8E">
              <w:rPr>
                <w:rFonts w:ascii="Times New Roman" w:hAnsi="Times New Roman"/>
                <w:sz w:val="20"/>
                <w:szCs w:val="20"/>
              </w:rPr>
              <w:t xml:space="preserve"> waiting room, and toilet facilities</w:t>
            </w:r>
            <w:r w:rsidR="0011496C" w:rsidRPr="00D24D8E">
              <w:rPr>
                <w:rFonts w:ascii="Times New Roman" w:hAnsi="Times New Roman"/>
                <w:sz w:val="20"/>
                <w:szCs w:val="20"/>
              </w:rPr>
              <w:tab/>
            </w:r>
          </w:p>
        </w:tc>
        <w:tc>
          <w:tcPr>
            <w:tcW w:w="816" w:type="pct"/>
            <w:tcBorders>
              <w:top w:val="single" w:sz="6" w:space="0" w:color="auto"/>
              <w:left w:val="single" w:sz="6" w:space="0" w:color="auto"/>
              <w:righ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17,000</w:t>
            </w:r>
          </w:p>
        </w:tc>
        <w:tc>
          <w:tcPr>
            <w:tcW w:w="665" w:type="pct"/>
            <w:tcBorders>
              <w:top w:val="single" w:sz="6" w:space="0" w:color="auto"/>
              <w:lef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17,000</w:t>
            </w:r>
          </w:p>
        </w:tc>
      </w:tr>
      <w:tr w:rsidR="005E087A" w:rsidRPr="00D24D8E" w:rsidTr="00307E9F">
        <w:trPr>
          <w:trHeight w:val="20"/>
        </w:trPr>
        <w:tc>
          <w:tcPr>
            <w:tcW w:w="1509" w:type="pct"/>
            <w:tcBorders>
              <w:right w:val="single" w:sz="6" w:space="0" w:color="auto"/>
            </w:tcBorders>
          </w:tcPr>
          <w:p w:rsidR="005E087A" w:rsidRPr="00D24D8E" w:rsidRDefault="005E087A" w:rsidP="00016177">
            <w:pPr>
              <w:spacing w:after="0" w:line="240" w:lineRule="auto"/>
              <w:jc w:val="both"/>
              <w:rPr>
                <w:rFonts w:ascii="Times New Roman" w:hAnsi="Times New Roman"/>
                <w:sz w:val="20"/>
                <w:szCs w:val="20"/>
              </w:rPr>
            </w:pPr>
          </w:p>
        </w:tc>
        <w:tc>
          <w:tcPr>
            <w:tcW w:w="2010" w:type="pct"/>
            <w:tcBorders>
              <w:left w:val="single" w:sz="6" w:space="0" w:color="auto"/>
              <w:right w:val="single" w:sz="6" w:space="0" w:color="auto"/>
            </w:tcBorders>
          </w:tcPr>
          <w:p w:rsidR="005E087A" w:rsidRPr="00D24D8E" w:rsidRDefault="005E087A" w:rsidP="00C01724">
            <w:pPr>
              <w:tabs>
                <w:tab w:val="right" w:leader="dot" w:pos="3551"/>
              </w:tabs>
              <w:spacing w:after="0" w:line="240" w:lineRule="auto"/>
              <w:ind w:left="288" w:hanging="144"/>
              <w:jc w:val="both"/>
              <w:rPr>
                <w:rFonts w:ascii="Times New Roman" w:hAnsi="Times New Roman"/>
                <w:sz w:val="20"/>
                <w:szCs w:val="20"/>
              </w:rPr>
            </w:pPr>
            <w:r w:rsidRPr="00D24D8E">
              <w:rPr>
                <w:rFonts w:ascii="Times New Roman" w:hAnsi="Times New Roman"/>
                <w:sz w:val="20"/>
                <w:szCs w:val="20"/>
              </w:rPr>
              <w:t>Provision of five student teaching rooms off wards</w:t>
            </w:r>
            <w:r w:rsidR="0011496C" w:rsidRPr="00D24D8E">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4,000</w:t>
            </w:r>
          </w:p>
        </w:tc>
        <w:tc>
          <w:tcPr>
            <w:tcW w:w="665" w:type="pct"/>
            <w:tcBorders>
              <w:lef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4,000</w:t>
            </w:r>
          </w:p>
        </w:tc>
      </w:tr>
      <w:tr w:rsidR="005E087A" w:rsidRPr="00D24D8E" w:rsidTr="00307E9F">
        <w:trPr>
          <w:trHeight w:val="20"/>
        </w:trPr>
        <w:tc>
          <w:tcPr>
            <w:tcW w:w="1509" w:type="pct"/>
            <w:tcBorders>
              <w:right w:val="single" w:sz="6" w:space="0" w:color="auto"/>
            </w:tcBorders>
          </w:tcPr>
          <w:p w:rsidR="005E087A" w:rsidRPr="00D24D8E" w:rsidRDefault="005E087A" w:rsidP="00016177">
            <w:pPr>
              <w:spacing w:after="0" w:line="240" w:lineRule="auto"/>
              <w:jc w:val="both"/>
              <w:rPr>
                <w:rFonts w:ascii="Times New Roman" w:hAnsi="Times New Roman"/>
                <w:sz w:val="20"/>
                <w:szCs w:val="20"/>
              </w:rPr>
            </w:pPr>
          </w:p>
        </w:tc>
        <w:tc>
          <w:tcPr>
            <w:tcW w:w="2010" w:type="pct"/>
            <w:tcBorders>
              <w:left w:val="single" w:sz="6" w:space="0" w:color="auto"/>
              <w:right w:val="single" w:sz="6" w:space="0" w:color="auto"/>
            </w:tcBorders>
          </w:tcPr>
          <w:p w:rsidR="005E087A" w:rsidRPr="00D24D8E" w:rsidRDefault="005E087A" w:rsidP="00E342AD">
            <w:pPr>
              <w:tabs>
                <w:tab w:val="right" w:leader="dot" w:pos="3551"/>
              </w:tabs>
              <w:spacing w:after="60" w:line="240" w:lineRule="auto"/>
              <w:ind w:left="288" w:hanging="144"/>
              <w:jc w:val="both"/>
              <w:rPr>
                <w:rFonts w:ascii="Times New Roman" w:hAnsi="Times New Roman"/>
                <w:sz w:val="20"/>
                <w:szCs w:val="20"/>
              </w:rPr>
            </w:pPr>
            <w:r w:rsidRPr="00D24D8E">
              <w:rPr>
                <w:rFonts w:ascii="Times New Roman" w:hAnsi="Times New Roman"/>
                <w:sz w:val="20"/>
                <w:szCs w:val="20"/>
              </w:rPr>
              <w:t>Purchase of equipment for the new building, student teaching rooms off wards, an operating theatre and the department of obstetrics and gynaecology</w:t>
            </w:r>
            <w:r w:rsidR="0011496C" w:rsidRPr="00D24D8E">
              <w:rPr>
                <w:rFonts w:ascii="Times New Roman" w:hAnsi="Times New Roman"/>
                <w:sz w:val="20"/>
                <w:szCs w:val="20"/>
              </w:rPr>
              <w:tab/>
            </w:r>
          </w:p>
        </w:tc>
        <w:tc>
          <w:tcPr>
            <w:tcW w:w="816" w:type="pct"/>
            <w:tcBorders>
              <w:left w:val="single" w:sz="6" w:space="0" w:color="auto"/>
              <w:bottom w:val="single" w:sz="6" w:space="0" w:color="auto"/>
              <w:right w:val="single" w:sz="6" w:space="0" w:color="auto"/>
            </w:tcBorders>
            <w:vAlign w:val="bottom"/>
          </w:tcPr>
          <w:p w:rsidR="005E087A" w:rsidRPr="00D24D8E" w:rsidRDefault="005E087A" w:rsidP="00E342AD">
            <w:pPr>
              <w:spacing w:after="60" w:line="240" w:lineRule="auto"/>
              <w:ind w:right="288"/>
              <w:jc w:val="right"/>
              <w:rPr>
                <w:rFonts w:ascii="Times New Roman" w:hAnsi="Times New Roman"/>
                <w:sz w:val="20"/>
                <w:szCs w:val="20"/>
              </w:rPr>
            </w:pPr>
            <w:r w:rsidRPr="00D24D8E">
              <w:rPr>
                <w:rFonts w:ascii="Times New Roman" w:hAnsi="Times New Roman"/>
                <w:sz w:val="20"/>
                <w:szCs w:val="20"/>
              </w:rPr>
              <w:t>3,000</w:t>
            </w:r>
          </w:p>
        </w:tc>
        <w:tc>
          <w:tcPr>
            <w:tcW w:w="665" w:type="pct"/>
            <w:tcBorders>
              <w:left w:val="single" w:sz="6" w:space="0" w:color="auto"/>
              <w:bottom w:val="single" w:sz="6" w:space="0" w:color="auto"/>
            </w:tcBorders>
            <w:vAlign w:val="bottom"/>
          </w:tcPr>
          <w:p w:rsidR="005E087A" w:rsidRPr="00D24D8E" w:rsidRDefault="005E087A" w:rsidP="00E342AD">
            <w:pPr>
              <w:spacing w:after="60" w:line="240" w:lineRule="auto"/>
              <w:ind w:right="288"/>
              <w:jc w:val="right"/>
              <w:rPr>
                <w:rFonts w:ascii="Times New Roman" w:hAnsi="Times New Roman"/>
                <w:sz w:val="20"/>
                <w:szCs w:val="20"/>
              </w:rPr>
            </w:pPr>
            <w:r w:rsidRPr="00D24D8E">
              <w:rPr>
                <w:rFonts w:ascii="Times New Roman" w:hAnsi="Times New Roman"/>
                <w:sz w:val="20"/>
                <w:szCs w:val="20"/>
              </w:rPr>
              <w:t>3,000</w:t>
            </w:r>
          </w:p>
        </w:tc>
      </w:tr>
      <w:tr w:rsidR="005E087A" w:rsidRPr="00D24D8E" w:rsidTr="00307E9F">
        <w:trPr>
          <w:trHeight w:val="20"/>
        </w:trPr>
        <w:tc>
          <w:tcPr>
            <w:tcW w:w="1509" w:type="pct"/>
            <w:tcBorders>
              <w:right w:val="single" w:sz="6" w:space="0" w:color="auto"/>
            </w:tcBorders>
          </w:tcPr>
          <w:p w:rsidR="005E087A" w:rsidRPr="00D24D8E" w:rsidRDefault="005E087A" w:rsidP="00016177">
            <w:pPr>
              <w:spacing w:after="0" w:line="240" w:lineRule="auto"/>
              <w:jc w:val="both"/>
              <w:rPr>
                <w:rFonts w:ascii="Times New Roman" w:hAnsi="Times New Roman"/>
                <w:sz w:val="20"/>
                <w:szCs w:val="20"/>
              </w:rPr>
            </w:pPr>
          </w:p>
        </w:tc>
        <w:tc>
          <w:tcPr>
            <w:tcW w:w="2010" w:type="pct"/>
            <w:tcBorders>
              <w:left w:val="single" w:sz="6" w:space="0" w:color="auto"/>
              <w:bottom w:val="single" w:sz="6" w:space="0" w:color="auto"/>
              <w:right w:val="single" w:sz="6" w:space="0" w:color="auto"/>
            </w:tcBorders>
          </w:tcPr>
          <w:p w:rsidR="005E087A" w:rsidRPr="00D24D8E" w:rsidRDefault="005E087A" w:rsidP="00FC798D">
            <w:pPr>
              <w:tabs>
                <w:tab w:val="right" w:leader="dot" w:pos="3459"/>
              </w:tabs>
              <w:spacing w:after="0" w:line="240" w:lineRule="auto"/>
              <w:jc w:val="both"/>
              <w:rPr>
                <w:rFonts w:ascii="Times New Roman" w:hAnsi="Times New Roman"/>
                <w:sz w:val="20"/>
                <w:szCs w:val="20"/>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D24D8E" w:rsidRDefault="005E087A" w:rsidP="00593EA2">
            <w:pPr>
              <w:spacing w:before="40" w:after="40" w:line="240" w:lineRule="auto"/>
              <w:ind w:right="288"/>
              <w:jc w:val="right"/>
              <w:rPr>
                <w:rFonts w:ascii="Times New Roman" w:hAnsi="Times New Roman"/>
                <w:sz w:val="20"/>
                <w:szCs w:val="20"/>
              </w:rPr>
            </w:pPr>
            <w:r w:rsidRPr="00D24D8E">
              <w:rPr>
                <w:rFonts w:ascii="Times New Roman" w:hAnsi="Times New Roman"/>
                <w:sz w:val="20"/>
                <w:szCs w:val="20"/>
              </w:rPr>
              <w:t>24,000</w:t>
            </w:r>
          </w:p>
        </w:tc>
        <w:tc>
          <w:tcPr>
            <w:tcW w:w="665" w:type="pct"/>
            <w:tcBorders>
              <w:top w:val="single" w:sz="6" w:space="0" w:color="auto"/>
              <w:left w:val="single" w:sz="6" w:space="0" w:color="auto"/>
              <w:bottom w:val="single" w:sz="6" w:space="0" w:color="auto"/>
            </w:tcBorders>
            <w:vAlign w:val="bottom"/>
          </w:tcPr>
          <w:p w:rsidR="005E087A" w:rsidRPr="00D24D8E" w:rsidRDefault="005E087A" w:rsidP="00593EA2">
            <w:pPr>
              <w:spacing w:before="40" w:after="40" w:line="240" w:lineRule="auto"/>
              <w:ind w:right="288"/>
              <w:jc w:val="right"/>
              <w:rPr>
                <w:rFonts w:ascii="Times New Roman" w:hAnsi="Times New Roman"/>
                <w:sz w:val="20"/>
                <w:szCs w:val="20"/>
              </w:rPr>
            </w:pPr>
            <w:r w:rsidRPr="00D24D8E">
              <w:rPr>
                <w:rFonts w:ascii="Times New Roman" w:hAnsi="Times New Roman"/>
                <w:sz w:val="20"/>
                <w:szCs w:val="20"/>
              </w:rPr>
              <w:t>24,000</w:t>
            </w:r>
          </w:p>
        </w:tc>
      </w:tr>
      <w:tr w:rsidR="005E087A" w:rsidRPr="00D24D8E" w:rsidTr="00307E9F">
        <w:trPr>
          <w:trHeight w:val="20"/>
        </w:trPr>
        <w:tc>
          <w:tcPr>
            <w:tcW w:w="1509" w:type="pct"/>
            <w:tcBorders>
              <w:right w:val="single" w:sz="6" w:space="0" w:color="auto"/>
            </w:tcBorders>
          </w:tcPr>
          <w:p w:rsidR="005E087A" w:rsidRPr="00D24D8E" w:rsidRDefault="005E087A" w:rsidP="00D627A0">
            <w:pPr>
              <w:spacing w:after="0" w:line="240" w:lineRule="auto"/>
              <w:ind w:left="432" w:hanging="144"/>
              <w:jc w:val="both"/>
              <w:rPr>
                <w:rFonts w:ascii="Times New Roman" w:hAnsi="Times New Roman"/>
                <w:sz w:val="20"/>
                <w:szCs w:val="20"/>
              </w:rPr>
            </w:pPr>
            <w:r w:rsidRPr="00D24D8E">
              <w:rPr>
                <w:rFonts w:ascii="Times New Roman" w:hAnsi="Times New Roman"/>
                <w:sz w:val="20"/>
                <w:szCs w:val="20"/>
              </w:rPr>
              <w:t>Repatriation General</w:t>
            </w:r>
          </w:p>
        </w:tc>
        <w:tc>
          <w:tcPr>
            <w:tcW w:w="2010" w:type="pct"/>
            <w:tcBorders>
              <w:top w:val="single" w:sz="6" w:space="0" w:color="auto"/>
              <w:left w:val="single" w:sz="6" w:space="0" w:color="auto"/>
              <w:right w:val="single" w:sz="6" w:space="0" w:color="auto"/>
            </w:tcBorders>
          </w:tcPr>
          <w:p w:rsidR="005E087A" w:rsidRPr="00D24D8E" w:rsidRDefault="005E087A" w:rsidP="00C01724">
            <w:pPr>
              <w:tabs>
                <w:tab w:val="right" w:leader="dot" w:pos="3551"/>
              </w:tabs>
              <w:spacing w:after="0" w:line="240" w:lineRule="auto"/>
              <w:ind w:left="288" w:hanging="144"/>
              <w:jc w:val="both"/>
              <w:rPr>
                <w:rFonts w:ascii="Times New Roman" w:hAnsi="Times New Roman"/>
                <w:sz w:val="20"/>
                <w:szCs w:val="20"/>
              </w:rPr>
            </w:pPr>
            <w:r w:rsidRPr="00D24D8E">
              <w:rPr>
                <w:rFonts w:ascii="Times New Roman" w:hAnsi="Times New Roman"/>
                <w:sz w:val="20"/>
                <w:szCs w:val="20"/>
              </w:rPr>
              <w:t>Extensions for the library</w:t>
            </w:r>
            <w:r w:rsidR="0011496C" w:rsidRPr="00D24D8E">
              <w:rPr>
                <w:rFonts w:ascii="Times New Roman" w:hAnsi="Times New Roman"/>
                <w:sz w:val="20"/>
                <w:szCs w:val="20"/>
              </w:rPr>
              <w:tab/>
            </w:r>
          </w:p>
        </w:tc>
        <w:tc>
          <w:tcPr>
            <w:tcW w:w="816" w:type="pct"/>
            <w:tcBorders>
              <w:top w:val="single" w:sz="6" w:space="0" w:color="auto"/>
              <w:left w:val="single" w:sz="6" w:space="0" w:color="auto"/>
              <w:righ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3,350</w:t>
            </w:r>
          </w:p>
        </w:tc>
        <w:tc>
          <w:tcPr>
            <w:tcW w:w="665" w:type="pct"/>
            <w:tcBorders>
              <w:top w:val="single" w:sz="6" w:space="0" w:color="auto"/>
              <w:lef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3,350</w:t>
            </w:r>
          </w:p>
        </w:tc>
      </w:tr>
      <w:tr w:rsidR="005E087A" w:rsidRPr="00D24D8E" w:rsidTr="00307E9F">
        <w:trPr>
          <w:trHeight w:val="20"/>
        </w:trPr>
        <w:tc>
          <w:tcPr>
            <w:tcW w:w="1509" w:type="pct"/>
            <w:tcBorders>
              <w:right w:val="single" w:sz="6" w:space="0" w:color="auto"/>
            </w:tcBorders>
          </w:tcPr>
          <w:p w:rsidR="005E087A" w:rsidRPr="00D24D8E" w:rsidRDefault="005E087A" w:rsidP="001C3FBF">
            <w:pPr>
              <w:spacing w:after="0" w:line="240" w:lineRule="auto"/>
              <w:ind w:left="576" w:hanging="144"/>
              <w:jc w:val="both"/>
              <w:rPr>
                <w:rFonts w:ascii="Times New Roman" w:hAnsi="Times New Roman"/>
                <w:sz w:val="20"/>
                <w:szCs w:val="20"/>
              </w:rPr>
            </w:pPr>
            <w:r w:rsidRPr="00D24D8E">
              <w:rPr>
                <w:rFonts w:ascii="Times New Roman" w:hAnsi="Times New Roman"/>
                <w:sz w:val="20"/>
                <w:szCs w:val="20"/>
              </w:rPr>
              <w:t>Hospital, Concord</w:t>
            </w:r>
          </w:p>
        </w:tc>
        <w:tc>
          <w:tcPr>
            <w:tcW w:w="2010" w:type="pct"/>
            <w:tcBorders>
              <w:left w:val="single" w:sz="6" w:space="0" w:color="auto"/>
              <w:right w:val="single" w:sz="6" w:space="0" w:color="auto"/>
            </w:tcBorders>
          </w:tcPr>
          <w:p w:rsidR="005E087A" w:rsidRPr="00D24D8E" w:rsidRDefault="005E087A" w:rsidP="00F326A6">
            <w:pPr>
              <w:tabs>
                <w:tab w:val="right" w:leader="dot" w:pos="3551"/>
              </w:tabs>
              <w:spacing w:after="60" w:line="240" w:lineRule="auto"/>
              <w:ind w:left="288" w:hanging="144"/>
              <w:jc w:val="both"/>
              <w:rPr>
                <w:rFonts w:ascii="Times New Roman" w:hAnsi="Times New Roman"/>
                <w:sz w:val="20"/>
                <w:szCs w:val="20"/>
              </w:rPr>
            </w:pPr>
            <w:r w:rsidRPr="00D24D8E">
              <w:rPr>
                <w:rFonts w:ascii="Times New Roman" w:hAnsi="Times New Roman"/>
                <w:sz w:val="20"/>
                <w:szCs w:val="20"/>
              </w:rPr>
              <w:t>Alterations to provide accommodation for the department of surgery</w:t>
            </w:r>
            <w:r w:rsidR="0011496C" w:rsidRPr="00D24D8E">
              <w:rPr>
                <w:rFonts w:ascii="Times New Roman" w:hAnsi="Times New Roman"/>
                <w:sz w:val="20"/>
                <w:szCs w:val="20"/>
              </w:rPr>
              <w:tab/>
            </w:r>
          </w:p>
        </w:tc>
        <w:tc>
          <w:tcPr>
            <w:tcW w:w="816" w:type="pct"/>
            <w:tcBorders>
              <w:left w:val="single" w:sz="6" w:space="0" w:color="auto"/>
              <w:bottom w:val="single" w:sz="6" w:space="0" w:color="auto"/>
              <w:right w:val="single" w:sz="6" w:space="0" w:color="auto"/>
            </w:tcBorders>
            <w:vAlign w:val="bottom"/>
          </w:tcPr>
          <w:p w:rsidR="005E087A" w:rsidRPr="00D24D8E" w:rsidRDefault="005E087A" w:rsidP="00F326A6">
            <w:pPr>
              <w:spacing w:after="60" w:line="240" w:lineRule="auto"/>
              <w:ind w:right="288"/>
              <w:jc w:val="right"/>
              <w:rPr>
                <w:rFonts w:ascii="Times New Roman" w:hAnsi="Times New Roman"/>
                <w:sz w:val="20"/>
                <w:szCs w:val="20"/>
              </w:rPr>
            </w:pPr>
            <w:r w:rsidRPr="00D24D8E">
              <w:rPr>
                <w:rFonts w:ascii="Times New Roman" w:hAnsi="Times New Roman"/>
                <w:sz w:val="20"/>
                <w:szCs w:val="20"/>
              </w:rPr>
              <w:t>2,250</w:t>
            </w:r>
          </w:p>
        </w:tc>
        <w:tc>
          <w:tcPr>
            <w:tcW w:w="665" w:type="pct"/>
            <w:tcBorders>
              <w:left w:val="single" w:sz="6" w:space="0" w:color="auto"/>
              <w:bottom w:val="single" w:sz="6" w:space="0" w:color="auto"/>
            </w:tcBorders>
            <w:vAlign w:val="bottom"/>
          </w:tcPr>
          <w:p w:rsidR="005E087A" w:rsidRPr="00D24D8E" w:rsidRDefault="005E087A" w:rsidP="00F326A6">
            <w:pPr>
              <w:spacing w:after="60" w:line="240" w:lineRule="auto"/>
              <w:ind w:right="288"/>
              <w:jc w:val="right"/>
              <w:rPr>
                <w:rFonts w:ascii="Times New Roman" w:hAnsi="Times New Roman"/>
                <w:sz w:val="20"/>
                <w:szCs w:val="20"/>
              </w:rPr>
            </w:pPr>
            <w:r w:rsidRPr="00D24D8E">
              <w:rPr>
                <w:rFonts w:ascii="Times New Roman" w:hAnsi="Times New Roman"/>
                <w:sz w:val="20"/>
                <w:szCs w:val="20"/>
              </w:rPr>
              <w:t>2,250</w:t>
            </w:r>
          </w:p>
        </w:tc>
      </w:tr>
      <w:tr w:rsidR="005E087A" w:rsidRPr="00D24D8E" w:rsidTr="00307E9F">
        <w:trPr>
          <w:trHeight w:val="20"/>
        </w:trPr>
        <w:tc>
          <w:tcPr>
            <w:tcW w:w="1509" w:type="pct"/>
            <w:tcBorders>
              <w:right w:val="single" w:sz="6" w:space="0" w:color="auto"/>
            </w:tcBorders>
          </w:tcPr>
          <w:p w:rsidR="005E087A" w:rsidRPr="00D24D8E" w:rsidRDefault="005E087A" w:rsidP="00016177">
            <w:pPr>
              <w:spacing w:after="0" w:line="240" w:lineRule="auto"/>
              <w:jc w:val="both"/>
              <w:rPr>
                <w:rFonts w:ascii="Times New Roman" w:hAnsi="Times New Roman"/>
                <w:sz w:val="20"/>
                <w:szCs w:val="20"/>
              </w:rPr>
            </w:pPr>
          </w:p>
        </w:tc>
        <w:tc>
          <w:tcPr>
            <w:tcW w:w="2010" w:type="pct"/>
            <w:tcBorders>
              <w:left w:val="single" w:sz="6" w:space="0" w:color="auto"/>
              <w:bottom w:val="single" w:sz="6" w:space="0" w:color="auto"/>
              <w:right w:val="single" w:sz="6" w:space="0" w:color="auto"/>
            </w:tcBorders>
          </w:tcPr>
          <w:p w:rsidR="005E087A" w:rsidRPr="00D24D8E" w:rsidRDefault="005E087A" w:rsidP="00FC798D">
            <w:pPr>
              <w:tabs>
                <w:tab w:val="right" w:leader="dot" w:pos="3459"/>
              </w:tabs>
              <w:spacing w:after="0" w:line="240" w:lineRule="auto"/>
              <w:jc w:val="both"/>
              <w:rPr>
                <w:rFonts w:ascii="Times New Roman" w:hAnsi="Times New Roman"/>
                <w:sz w:val="20"/>
                <w:szCs w:val="20"/>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D24D8E" w:rsidRDefault="005E087A" w:rsidP="00A05CE7">
            <w:pPr>
              <w:spacing w:before="40" w:after="40" w:line="240" w:lineRule="auto"/>
              <w:ind w:right="288"/>
              <w:jc w:val="right"/>
              <w:rPr>
                <w:rFonts w:ascii="Times New Roman" w:hAnsi="Times New Roman"/>
                <w:sz w:val="20"/>
                <w:szCs w:val="20"/>
              </w:rPr>
            </w:pPr>
            <w:r w:rsidRPr="00D24D8E">
              <w:rPr>
                <w:rFonts w:ascii="Times New Roman" w:hAnsi="Times New Roman"/>
                <w:sz w:val="20"/>
                <w:szCs w:val="20"/>
              </w:rPr>
              <w:t>5,600</w:t>
            </w:r>
          </w:p>
        </w:tc>
        <w:tc>
          <w:tcPr>
            <w:tcW w:w="665" w:type="pct"/>
            <w:tcBorders>
              <w:top w:val="single" w:sz="6" w:space="0" w:color="auto"/>
              <w:left w:val="single" w:sz="6" w:space="0" w:color="auto"/>
              <w:bottom w:val="single" w:sz="6" w:space="0" w:color="auto"/>
            </w:tcBorders>
            <w:vAlign w:val="bottom"/>
          </w:tcPr>
          <w:p w:rsidR="005E087A" w:rsidRPr="00D24D8E" w:rsidRDefault="005E087A" w:rsidP="00A05CE7">
            <w:pPr>
              <w:spacing w:before="40" w:after="40" w:line="240" w:lineRule="auto"/>
              <w:ind w:right="288"/>
              <w:jc w:val="right"/>
              <w:rPr>
                <w:rFonts w:ascii="Times New Roman" w:hAnsi="Times New Roman"/>
                <w:sz w:val="20"/>
                <w:szCs w:val="20"/>
              </w:rPr>
            </w:pPr>
            <w:r w:rsidRPr="00D24D8E">
              <w:rPr>
                <w:rFonts w:ascii="Times New Roman" w:hAnsi="Times New Roman"/>
                <w:sz w:val="20"/>
                <w:szCs w:val="20"/>
              </w:rPr>
              <w:t>5,600</w:t>
            </w:r>
          </w:p>
        </w:tc>
      </w:tr>
      <w:tr w:rsidR="005E087A" w:rsidRPr="00D24D8E" w:rsidTr="00307E9F">
        <w:trPr>
          <w:trHeight w:val="20"/>
        </w:trPr>
        <w:tc>
          <w:tcPr>
            <w:tcW w:w="1509" w:type="pct"/>
            <w:tcBorders>
              <w:right w:val="single" w:sz="6" w:space="0" w:color="auto"/>
            </w:tcBorders>
          </w:tcPr>
          <w:p w:rsidR="005E087A" w:rsidRPr="00D24D8E" w:rsidRDefault="005E087A" w:rsidP="00D627A0">
            <w:pPr>
              <w:spacing w:after="0" w:line="240" w:lineRule="auto"/>
              <w:ind w:left="432" w:hanging="144"/>
              <w:jc w:val="both"/>
              <w:rPr>
                <w:rFonts w:ascii="Times New Roman" w:hAnsi="Times New Roman"/>
                <w:sz w:val="20"/>
                <w:szCs w:val="20"/>
              </w:rPr>
            </w:pPr>
            <w:r w:rsidRPr="00D24D8E">
              <w:rPr>
                <w:rFonts w:ascii="Times New Roman" w:hAnsi="Times New Roman"/>
                <w:sz w:val="20"/>
                <w:szCs w:val="20"/>
              </w:rPr>
              <w:t>The Royal Alexandra Hospital for Children</w:t>
            </w:r>
          </w:p>
        </w:tc>
        <w:tc>
          <w:tcPr>
            <w:tcW w:w="2010" w:type="pct"/>
            <w:tcBorders>
              <w:top w:val="single" w:sz="6" w:space="0" w:color="auto"/>
              <w:left w:val="single" w:sz="6" w:space="0" w:color="auto"/>
              <w:right w:val="single" w:sz="6" w:space="0" w:color="auto"/>
            </w:tcBorders>
          </w:tcPr>
          <w:p w:rsidR="005E087A" w:rsidRPr="00D24D8E" w:rsidRDefault="005E087A" w:rsidP="00C01724">
            <w:pPr>
              <w:tabs>
                <w:tab w:val="right" w:leader="dot" w:pos="3551"/>
              </w:tabs>
              <w:spacing w:after="0" w:line="240" w:lineRule="auto"/>
              <w:ind w:left="288" w:hanging="144"/>
              <w:jc w:val="both"/>
              <w:rPr>
                <w:rFonts w:ascii="Times New Roman" w:hAnsi="Times New Roman"/>
                <w:sz w:val="20"/>
                <w:szCs w:val="20"/>
              </w:rPr>
            </w:pPr>
            <w:r w:rsidRPr="00D24D8E">
              <w:rPr>
                <w:rFonts w:ascii="Times New Roman" w:hAnsi="Times New Roman"/>
                <w:sz w:val="20"/>
                <w:szCs w:val="20"/>
              </w:rPr>
              <w:t>Provision of a professorial unit of two floors, together with equipment, for the departments of child health and child psychiatry</w:t>
            </w:r>
          </w:p>
        </w:tc>
        <w:tc>
          <w:tcPr>
            <w:tcW w:w="816" w:type="pct"/>
            <w:tcBorders>
              <w:top w:val="single" w:sz="6" w:space="0" w:color="auto"/>
              <w:left w:val="single" w:sz="6" w:space="0" w:color="auto"/>
              <w:righ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52,500</w:t>
            </w:r>
          </w:p>
        </w:tc>
        <w:tc>
          <w:tcPr>
            <w:tcW w:w="665" w:type="pct"/>
            <w:tcBorders>
              <w:top w:val="single" w:sz="6" w:space="0" w:color="auto"/>
              <w:lef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52,500</w:t>
            </w:r>
          </w:p>
        </w:tc>
      </w:tr>
      <w:tr w:rsidR="005E087A" w:rsidRPr="00D24D8E" w:rsidTr="00307E9F">
        <w:trPr>
          <w:trHeight w:val="20"/>
        </w:trPr>
        <w:tc>
          <w:tcPr>
            <w:tcW w:w="1509" w:type="pct"/>
            <w:tcBorders>
              <w:right w:val="single" w:sz="6" w:space="0" w:color="auto"/>
            </w:tcBorders>
          </w:tcPr>
          <w:p w:rsidR="005E087A" w:rsidRPr="00D24D8E" w:rsidRDefault="005E087A" w:rsidP="00016177">
            <w:pPr>
              <w:spacing w:after="0" w:line="240" w:lineRule="auto"/>
              <w:jc w:val="both"/>
              <w:rPr>
                <w:rFonts w:ascii="Times New Roman" w:hAnsi="Times New Roman"/>
                <w:sz w:val="20"/>
                <w:szCs w:val="20"/>
              </w:rPr>
            </w:pPr>
          </w:p>
        </w:tc>
        <w:tc>
          <w:tcPr>
            <w:tcW w:w="2010" w:type="pct"/>
            <w:tcBorders>
              <w:left w:val="single" w:sz="6" w:space="0" w:color="auto"/>
              <w:right w:val="single" w:sz="6" w:space="0" w:color="auto"/>
            </w:tcBorders>
          </w:tcPr>
          <w:p w:rsidR="005E087A" w:rsidRPr="00D24D8E" w:rsidRDefault="005E087A" w:rsidP="00F04FD5">
            <w:pPr>
              <w:tabs>
                <w:tab w:val="right" w:leader="dot" w:pos="3551"/>
              </w:tabs>
              <w:spacing w:after="60" w:line="240" w:lineRule="auto"/>
              <w:ind w:left="288" w:hanging="144"/>
              <w:jc w:val="both"/>
              <w:rPr>
                <w:rFonts w:ascii="Times New Roman" w:hAnsi="Times New Roman"/>
                <w:sz w:val="20"/>
                <w:szCs w:val="20"/>
              </w:rPr>
            </w:pPr>
            <w:r w:rsidRPr="00D24D8E">
              <w:rPr>
                <w:rFonts w:ascii="Times New Roman" w:hAnsi="Times New Roman"/>
                <w:sz w:val="20"/>
                <w:szCs w:val="20"/>
              </w:rPr>
              <w:t>Provision of residential accommodation for nine students, including dining facilities</w:t>
            </w:r>
            <w:r w:rsidR="00350A6C" w:rsidRPr="00D24D8E">
              <w:rPr>
                <w:rFonts w:ascii="Times New Roman" w:hAnsi="Times New Roman"/>
                <w:sz w:val="20"/>
                <w:szCs w:val="20"/>
              </w:rPr>
              <w:tab/>
            </w:r>
          </w:p>
        </w:tc>
        <w:tc>
          <w:tcPr>
            <w:tcW w:w="816" w:type="pct"/>
            <w:tcBorders>
              <w:left w:val="single" w:sz="6" w:space="0" w:color="auto"/>
              <w:bottom w:val="single" w:sz="6" w:space="0" w:color="auto"/>
              <w:right w:val="single" w:sz="6" w:space="0" w:color="auto"/>
            </w:tcBorders>
            <w:vAlign w:val="bottom"/>
          </w:tcPr>
          <w:p w:rsidR="005E087A" w:rsidRPr="00D24D8E" w:rsidRDefault="005E087A" w:rsidP="00F04FD5">
            <w:pPr>
              <w:spacing w:after="60" w:line="240" w:lineRule="auto"/>
              <w:ind w:right="288"/>
              <w:jc w:val="right"/>
              <w:rPr>
                <w:rFonts w:ascii="Times New Roman" w:hAnsi="Times New Roman"/>
                <w:sz w:val="20"/>
                <w:szCs w:val="20"/>
              </w:rPr>
            </w:pPr>
            <w:r w:rsidRPr="00D24D8E">
              <w:rPr>
                <w:rFonts w:ascii="Times New Roman" w:hAnsi="Times New Roman"/>
                <w:sz w:val="20"/>
                <w:szCs w:val="20"/>
              </w:rPr>
              <w:t>7,500</w:t>
            </w:r>
          </w:p>
        </w:tc>
        <w:tc>
          <w:tcPr>
            <w:tcW w:w="665" w:type="pct"/>
            <w:tcBorders>
              <w:left w:val="single" w:sz="6" w:space="0" w:color="auto"/>
              <w:bottom w:val="single" w:sz="6" w:space="0" w:color="auto"/>
            </w:tcBorders>
            <w:vAlign w:val="bottom"/>
          </w:tcPr>
          <w:p w:rsidR="005E087A" w:rsidRPr="00D24D8E" w:rsidRDefault="005E087A" w:rsidP="00F04FD5">
            <w:pPr>
              <w:spacing w:after="60" w:line="240" w:lineRule="auto"/>
              <w:ind w:right="288"/>
              <w:jc w:val="right"/>
              <w:rPr>
                <w:rFonts w:ascii="Times New Roman" w:hAnsi="Times New Roman"/>
                <w:sz w:val="20"/>
                <w:szCs w:val="20"/>
              </w:rPr>
            </w:pPr>
            <w:r w:rsidRPr="00D24D8E">
              <w:rPr>
                <w:rFonts w:ascii="Times New Roman" w:hAnsi="Times New Roman"/>
                <w:sz w:val="20"/>
                <w:szCs w:val="20"/>
              </w:rPr>
              <w:t>7,500</w:t>
            </w:r>
          </w:p>
        </w:tc>
      </w:tr>
      <w:tr w:rsidR="005E087A" w:rsidRPr="00D24D8E" w:rsidTr="00307E9F">
        <w:trPr>
          <w:trHeight w:val="20"/>
        </w:trPr>
        <w:tc>
          <w:tcPr>
            <w:tcW w:w="1509" w:type="pct"/>
            <w:tcBorders>
              <w:right w:val="single" w:sz="6" w:space="0" w:color="auto"/>
            </w:tcBorders>
          </w:tcPr>
          <w:p w:rsidR="005E087A" w:rsidRPr="00D24D8E" w:rsidRDefault="005E087A" w:rsidP="00016177">
            <w:pPr>
              <w:spacing w:after="0" w:line="240" w:lineRule="auto"/>
              <w:jc w:val="both"/>
              <w:rPr>
                <w:rFonts w:ascii="Times New Roman" w:hAnsi="Times New Roman"/>
                <w:sz w:val="20"/>
                <w:szCs w:val="20"/>
              </w:rPr>
            </w:pPr>
          </w:p>
        </w:tc>
        <w:tc>
          <w:tcPr>
            <w:tcW w:w="2010" w:type="pct"/>
            <w:tcBorders>
              <w:left w:val="single" w:sz="6" w:space="0" w:color="auto"/>
              <w:bottom w:val="single" w:sz="6" w:space="0" w:color="auto"/>
              <w:right w:val="single" w:sz="6" w:space="0" w:color="auto"/>
            </w:tcBorders>
          </w:tcPr>
          <w:p w:rsidR="005E087A" w:rsidRPr="00D24D8E" w:rsidRDefault="005E087A" w:rsidP="00FC798D">
            <w:pPr>
              <w:tabs>
                <w:tab w:val="right" w:leader="dot" w:pos="3459"/>
              </w:tabs>
              <w:spacing w:after="0" w:line="240" w:lineRule="auto"/>
              <w:jc w:val="both"/>
              <w:rPr>
                <w:rFonts w:ascii="Times New Roman" w:hAnsi="Times New Roman"/>
                <w:sz w:val="20"/>
                <w:szCs w:val="20"/>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D24D8E" w:rsidRDefault="005E087A" w:rsidP="002D27FC">
            <w:pPr>
              <w:spacing w:before="40" w:after="40" w:line="240" w:lineRule="auto"/>
              <w:ind w:right="288"/>
              <w:jc w:val="right"/>
              <w:rPr>
                <w:rFonts w:ascii="Times New Roman" w:hAnsi="Times New Roman"/>
                <w:sz w:val="20"/>
                <w:szCs w:val="20"/>
              </w:rPr>
            </w:pPr>
            <w:r w:rsidRPr="00D24D8E">
              <w:rPr>
                <w:rFonts w:ascii="Times New Roman" w:hAnsi="Times New Roman"/>
                <w:sz w:val="20"/>
                <w:szCs w:val="20"/>
              </w:rPr>
              <w:t>60,000</w:t>
            </w:r>
          </w:p>
        </w:tc>
        <w:tc>
          <w:tcPr>
            <w:tcW w:w="665" w:type="pct"/>
            <w:tcBorders>
              <w:top w:val="single" w:sz="6" w:space="0" w:color="auto"/>
              <w:left w:val="single" w:sz="6" w:space="0" w:color="auto"/>
              <w:bottom w:val="single" w:sz="6" w:space="0" w:color="auto"/>
            </w:tcBorders>
            <w:vAlign w:val="bottom"/>
          </w:tcPr>
          <w:p w:rsidR="005E087A" w:rsidRPr="00D24D8E" w:rsidRDefault="005E087A" w:rsidP="002D27FC">
            <w:pPr>
              <w:spacing w:before="40" w:after="40" w:line="240" w:lineRule="auto"/>
              <w:ind w:right="288"/>
              <w:jc w:val="right"/>
              <w:rPr>
                <w:rFonts w:ascii="Times New Roman" w:hAnsi="Times New Roman"/>
                <w:sz w:val="20"/>
                <w:szCs w:val="20"/>
              </w:rPr>
            </w:pPr>
            <w:r w:rsidRPr="00D24D8E">
              <w:rPr>
                <w:rFonts w:ascii="Times New Roman" w:hAnsi="Times New Roman"/>
                <w:sz w:val="20"/>
                <w:szCs w:val="20"/>
              </w:rPr>
              <w:t>60,000</w:t>
            </w:r>
          </w:p>
        </w:tc>
      </w:tr>
      <w:tr w:rsidR="005E087A" w:rsidRPr="00D24D8E" w:rsidTr="00307E9F">
        <w:trPr>
          <w:trHeight w:val="20"/>
        </w:trPr>
        <w:tc>
          <w:tcPr>
            <w:tcW w:w="1509" w:type="pct"/>
            <w:tcBorders>
              <w:right w:val="single" w:sz="6" w:space="0" w:color="auto"/>
            </w:tcBorders>
          </w:tcPr>
          <w:p w:rsidR="005E087A" w:rsidRPr="00D24D8E" w:rsidRDefault="005E087A" w:rsidP="00D627A0">
            <w:pPr>
              <w:spacing w:after="0" w:line="240" w:lineRule="auto"/>
              <w:ind w:left="432" w:hanging="144"/>
              <w:jc w:val="both"/>
              <w:rPr>
                <w:rFonts w:ascii="Times New Roman" w:hAnsi="Times New Roman"/>
                <w:sz w:val="20"/>
                <w:szCs w:val="20"/>
              </w:rPr>
            </w:pPr>
            <w:r w:rsidRPr="00D24D8E">
              <w:rPr>
                <w:rFonts w:ascii="Times New Roman" w:hAnsi="Times New Roman"/>
                <w:sz w:val="20"/>
                <w:szCs w:val="20"/>
              </w:rPr>
              <w:t>St. Margaret</w:t>
            </w:r>
            <w:r w:rsidR="005B714D" w:rsidRPr="00D24D8E">
              <w:rPr>
                <w:rFonts w:ascii="Times New Roman" w:hAnsi="Times New Roman"/>
                <w:sz w:val="20"/>
                <w:szCs w:val="20"/>
              </w:rPr>
              <w:t>’</w:t>
            </w:r>
            <w:r w:rsidRPr="00D24D8E">
              <w:rPr>
                <w:rFonts w:ascii="Times New Roman" w:hAnsi="Times New Roman"/>
                <w:sz w:val="20"/>
                <w:szCs w:val="20"/>
              </w:rPr>
              <w:t>s Hospital for Women</w:t>
            </w:r>
          </w:p>
        </w:tc>
        <w:tc>
          <w:tcPr>
            <w:tcW w:w="2010" w:type="pct"/>
            <w:tcBorders>
              <w:top w:val="single" w:sz="6" w:space="0" w:color="auto"/>
              <w:left w:val="single" w:sz="6" w:space="0" w:color="auto"/>
              <w:right w:val="single" w:sz="6" w:space="0" w:color="auto"/>
            </w:tcBorders>
          </w:tcPr>
          <w:p w:rsidR="005E087A" w:rsidRPr="00D24D8E" w:rsidRDefault="005E087A" w:rsidP="00C01724">
            <w:pPr>
              <w:tabs>
                <w:tab w:val="right" w:leader="dot" w:pos="3551"/>
              </w:tabs>
              <w:spacing w:after="0" w:line="240" w:lineRule="auto"/>
              <w:ind w:left="288" w:hanging="144"/>
              <w:jc w:val="both"/>
              <w:rPr>
                <w:rFonts w:ascii="Times New Roman" w:hAnsi="Times New Roman"/>
                <w:sz w:val="20"/>
                <w:szCs w:val="20"/>
              </w:rPr>
            </w:pPr>
            <w:r w:rsidRPr="00D24D8E">
              <w:rPr>
                <w:rFonts w:ascii="Times New Roman" w:hAnsi="Times New Roman"/>
                <w:sz w:val="20"/>
                <w:szCs w:val="20"/>
              </w:rPr>
              <w:t>Provision of residential accommodation and dining facilities for ten students</w:t>
            </w:r>
            <w:r w:rsidR="001244AE" w:rsidRPr="00D24D8E">
              <w:rPr>
                <w:rFonts w:ascii="Times New Roman" w:hAnsi="Times New Roman"/>
                <w:sz w:val="20"/>
                <w:szCs w:val="20"/>
              </w:rPr>
              <w:tab/>
            </w:r>
          </w:p>
        </w:tc>
        <w:tc>
          <w:tcPr>
            <w:tcW w:w="816" w:type="pct"/>
            <w:tcBorders>
              <w:top w:val="single" w:sz="6" w:space="0" w:color="auto"/>
              <w:left w:val="single" w:sz="6" w:space="0" w:color="auto"/>
              <w:righ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10,000</w:t>
            </w:r>
          </w:p>
        </w:tc>
        <w:tc>
          <w:tcPr>
            <w:tcW w:w="665" w:type="pct"/>
            <w:tcBorders>
              <w:top w:val="single" w:sz="6" w:space="0" w:color="auto"/>
              <w:lef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10,000</w:t>
            </w:r>
          </w:p>
        </w:tc>
      </w:tr>
      <w:tr w:rsidR="005E087A" w:rsidRPr="00D24D8E" w:rsidTr="00307E9F">
        <w:trPr>
          <w:trHeight w:val="20"/>
        </w:trPr>
        <w:tc>
          <w:tcPr>
            <w:tcW w:w="1509" w:type="pct"/>
            <w:tcBorders>
              <w:right w:val="single" w:sz="6" w:space="0" w:color="auto"/>
            </w:tcBorders>
          </w:tcPr>
          <w:p w:rsidR="005E087A" w:rsidRPr="00D24D8E" w:rsidRDefault="005E087A" w:rsidP="00016177">
            <w:pPr>
              <w:spacing w:after="0" w:line="240" w:lineRule="auto"/>
              <w:jc w:val="both"/>
              <w:rPr>
                <w:rFonts w:ascii="Times New Roman" w:hAnsi="Times New Roman"/>
                <w:sz w:val="20"/>
                <w:szCs w:val="20"/>
              </w:rPr>
            </w:pPr>
          </w:p>
        </w:tc>
        <w:tc>
          <w:tcPr>
            <w:tcW w:w="2010" w:type="pct"/>
            <w:tcBorders>
              <w:left w:val="single" w:sz="6" w:space="0" w:color="auto"/>
              <w:right w:val="single" w:sz="6" w:space="0" w:color="auto"/>
            </w:tcBorders>
          </w:tcPr>
          <w:p w:rsidR="005E087A" w:rsidRPr="00D24D8E" w:rsidRDefault="005E087A" w:rsidP="00C01724">
            <w:pPr>
              <w:tabs>
                <w:tab w:val="right" w:leader="dot" w:pos="3551"/>
              </w:tabs>
              <w:spacing w:after="0" w:line="240" w:lineRule="auto"/>
              <w:ind w:left="288" w:hanging="144"/>
              <w:jc w:val="both"/>
              <w:rPr>
                <w:rFonts w:ascii="Times New Roman" w:hAnsi="Times New Roman"/>
                <w:sz w:val="20"/>
                <w:szCs w:val="20"/>
              </w:rPr>
            </w:pPr>
            <w:r w:rsidRPr="00D24D8E">
              <w:rPr>
                <w:rFonts w:ascii="Times New Roman" w:hAnsi="Times New Roman"/>
                <w:sz w:val="20"/>
                <w:szCs w:val="20"/>
              </w:rPr>
              <w:t>Extension for the pathology department</w:t>
            </w:r>
            <w:r w:rsidR="00811E1D" w:rsidRPr="00D24D8E">
              <w:rPr>
                <w:rFonts w:ascii="Times New Roman" w:hAnsi="Times New Roman"/>
                <w:sz w:val="20"/>
                <w:szCs w:val="20"/>
              </w:rPr>
              <w:tab/>
            </w:r>
          </w:p>
        </w:tc>
        <w:tc>
          <w:tcPr>
            <w:tcW w:w="816" w:type="pct"/>
            <w:tcBorders>
              <w:left w:val="single" w:sz="6" w:space="0" w:color="auto"/>
              <w:righ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15,000</w:t>
            </w:r>
          </w:p>
        </w:tc>
        <w:tc>
          <w:tcPr>
            <w:tcW w:w="665" w:type="pct"/>
            <w:tcBorders>
              <w:lef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15,000</w:t>
            </w:r>
          </w:p>
        </w:tc>
      </w:tr>
      <w:tr w:rsidR="005E087A" w:rsidRPr="00D24D8E" w:rsidTr="00307E9F">
        <w:trPr>
          <w:trHeight w:val="20"/>
        </w:trPr>
        <w:tc>
          <w:tcPr>
            <w:tcW w:w="1509" w:type="pct"/>
            <w:tcBorders>
              <w:right w:val="single" w:sz="6" w:space="0" w:color="auto"/>
            </w:tcBorders>
          </w:tcPr>
          <w:p w:rsidR="005E087A" w:rsidRPr="00D24D8E" w:rsidRDefault="005E087A" w:rsidP="00016177">
            <w:pPr>
              <w:spacing w:after="0" w:line="240" w:lineRule="auto"/>
              <w:jc w:val="both"/>
              <w:rPr>
                <w:rFonts w:ascii="Times New Roman" w:hAnsi="Times New Roman"/>
                <w:sz w:val="20"/>
                <w:szCs w:val="20"/>
              </w:rPr>
            </w:pPr>
          </w:p>
        </w:tc>
        <w:tc>
          <w:tcPr>
            <w:tcW w:w="2010" w:type="pct"/>
            <w:tcBorders>
              <w:left w:val="single" w:sz="6" w:space="0" w:color="auto"/>
              <w:right w:val="single" w:sz="6" w:space="0" w:color="auto"/>
            </w:tcBorders>
          </w:tcPr>
          <w:p w:rsidR="005E087A" w:rsidRPr="00D24D8E" w:rsidRDefault="005E087A" w:rsidP="00C01724">
            <w:pPr>
              <w:tabs>
                <w:tab w:val="right" w:leader="dot" w:pos="3551"/>
              </w:tabs>
              <w:spacing w:after="0" w:line="240" w:lineRule="auto"/>
              <w:ind w:left="288" w:hanging="144"/>
              <w:jc w:val="both"/>
              <w:rPr>
                <w:rFonts w:ascii="Times New Roman" w:hAnsi="Times New Roman"/>
                <w:sz w:val="20"/>
                <w:szCs w:val="20"/>
              </w:rPr>
            </w:pPr>
            <w:r w:rsidRPr="00D24D8E">
              <w:rPr>
                <w:rFonts w:ascii="Times New Roman" w:hAnsi="Times New Roman"/>
                <w:sz w:val="20"/>
                <w:szCs w:val="20"/>
              </w:rPr>
              <w:t>Purchase of teaching equipment</w:t>
            </w:r>
            <w:r w:rsidR="002653F2" w:rsidRPr="00D24D8E">
              <w:rPr>
                <w:rFonts w:ascii="Times New Roman" w:hAnsi="Times New Roman"/>
                <w:sz w:val="20"/>
                <w:szCs w:val="20"/>
              </w:rPr>
              <w:tab/>
            </w:r>
          </w:p>
        </w:tc>
        <w:tc>
          <w:tcPr>
            <w:tcW w:w="816" w:type="pct"/>
            <w:tcBorders>
              <w:left w:val="single" w:sz="6" w:space="0" w:color="auto"/>
              <w:bottom w:val="single" w:sz="6" w:space="0" w:color="auto"/>
              <w:right w:val="single" w:sz="6" w:space="0" w:color="auto"/>
            </w:tcBorders>
            <w:vAlign w:val="bottom"/>
          </w:tcPr>
          <w:p w:rsidR="005E087A" w:rsidRPr="00D24D8E" w:rsidRDefault="005E087A" w:rsidP="004C597E">
            <w:pPr>
              <w:spacing w:after="60" w:line="240" w:lineRule="auto"/>
              <w:ind w:right="288"/>
              <w:jc w:val="right"/>
              <w:rPr>
                <w:rFonts w:ascii="Times New Roman" w:hAnsi="Times New Roman"/>
                <w:sz w:val="20"/>
                <w:szCs w:val="20"/>
              </w:rPr>
            </w:pPr>
            <w:r w:rsidRPr="00D24D8E">
              <w:rPr>
                <w:rFonts w:ascii="Times New Roman" w:hAnsi="Times New Roman"/>
                <w:sz w:val="20"/>
                <w:szCs w:val="20"/>
              </w:rPr>
              <w:t>1,000</w:t>
            </w:r>
          </w:p>
        </w:tc>
        <w:tc>
          <w:tcPr>
            <w:tcW w:w="665" w:type="pct"/>
            <w:tcBorders>
              <w:left w:val="single" w:sz="6" w:space="0" w:color="auto"/>
              <w:bottom w:val="single" w:sz="6" w:space="0" w:color="auto"/>
            </w:tcBorders>
            <w:vAlign w:val="bottom"/>
          </w:tcPr>
          <w:p w:rsidR="005E087A" w:rsidRPr="00D24D8E" w:rsidRDefault="005E087A" w:rsidP="004C597E">
            <w:pPr>
              <w:spacing w:after="60" w:line="240" w:lineRule="auto"/>
              <w:ind w:right="288"/>
              <w:jc w:val="right"/>
              <w:rPr>
                <w:rFonts w:ascii="Times New Roman" w:hAnsi="Times New Roman"/>
                <w:sz w:val="20"/>
                <w:szCs w:val="20"/>
              </w:rPr>
            </w:pPr>
            <w:r w:rsidRPr="00D24D8E">
              <w:rPr>
                <w:rFonts w:ascii="Times New Roman" w:hAnsi="Times New Roman"/>
                <w:sz w:val="20"/>
                <w:szCs w:val="20"/>
              </w:rPr>
              <w:t>1,000</w:t>
            </w:r>
          </w:p>
        </w:tc>
      </w:tr>
      <w:tr w:rsidR="005E087A" w:rsidRPr="00D24D8E" w:rsidTr="00307E9F">
        <w:trPr>
          <w:trHeight w:val="20"/>
        </w:trPr>
        <w:tc>
          <w:tcPr>
            <w:tcW w:w="1509" w:type="pct"/>
            <w:tcBorders>
              <w:right w:val="single" w:sz="6" w:space="0" w:color="auto"/>
            </w:tcBorders>
          </w:tcPr>
          <w:p w:rsidR="005E087A" w:rsidRPr="00D24D8E" w:rsidRDefault="005E087A" w:rsidP="00016177">
            <w:pPr>
              <w:spacing w:after="0" w:line="240" w:lineRule="auto"/>
              <w:jc w:val="both"/>
              <w:rPr>
                <w:rFonts w:ascii="Times New Roman" w:hAnsi="Times New Roman"/>
                <w:sz w:val="20"/>
                <w:szCs w:val="20"/>
              </w:rPr>
            </w:pPr>
          </w:p>
        </w:tc>
        <w:tc>
          <w:tcPr>
            <w:tcW w:w="2010" w:type="pct"/>
            <w:tcBorders>
              <w:left w:val="single" w:sz="6" w:space="0" w:color="auto"/>
              <w:bottom w:val="single" w:sz="6" w:space="0" w:color="auto"/>
              <w:right w:val="single" w:sz="6" w:space="0" w:color="auto"/>
            </w:tcBorders>
          </w:tcPr>
          <w:p w:rsidR="005E087A" w:rsidRPr="00D24D8E" w:rsidRDefault="005E087A" w:rsidP="00FC798D">
            <w:pPr>
              <w:tabs>
                <w:tab w:val="right" w:leader="dot" w:pos="3459"/>
              </w:tabs>
              <w:spacing w:after="0" w:line="240" w:lineRule="auto"/>
              <w:jc w:val="both"/>
              <w:rPr>
                <w:rFonts w:ascii="Times New Roman" w:hAnsi="Times New Roman"/>
                <w:sz w:val="20"/>
                <w:szCs w:val="20"/>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D24D8E" w:rsidRDefault="005E087A" w:rsidP="004C597E">
            <w:pPr>
              <w:spacing w:before="40" w:after="40" w:line="240" w:lineRule="auto"/>
              <w:ind w:right="288"/>
              <w:jc w:val="right"/>
              <w:rPr>
                <w:rFonts w:ascii="Times New Roman" w:hAnsi="Times New Roman"/>
                <w:sz w:val="20"/>
                <w:szCs w:val="20"/>
              </w:rPr>
            </w:pPr>
            <w:r w:rsidRPr="00D24D8E">
              <w:rPr>
                <w:rFonts w:ascii="Times New Roman" w:hAnsi="Times New Roman"/>
                <w:sz w:val="20"/>
                <w:szCs w:val="20"/>
              </w:rPr>
              <w:t>26,000</w:t>
            </w:r>
          </w:p>
        </w:tc>
        <w:tc>
          <w:tcPr>
            <w:tcW w:w="665" w:type="pct"/>
            <w:tcBorders>
              <w:top w:val="single" w:sz="6" w:space="0" w:color="auto"/>
              <w:left w:val="single" w:sz="6" w:space="0" w:color="auto"/>
              <w:bottom w:val="single" w:sz="6" w:space="0" w:color="auto"/>
            </w:tcBorders>
            <w:vAlign w:val="bottom"/>
          </w:tcPr>
          <w:p w:rsidR="005E087A" w:rsidRPr="00D24D8E" w:rsidRDefault="005E087A" w:rsidP="004C597E">
            <w:pPr>
              <w:spacing w:before="40" w:after="40" w:line="240" w:lineRule="auto"/>
              <w:ind w:right="288"/>
              <w:jc w:val="right"/>
              <w:rPr>
                <w:rFonts w:ascii="Times New Roman" w:hAnsi="Times New Roman"/>
                <w:sz w:val="20"/>
                <w:szCs w:val="20"/>
              </w:rPr>
            </w:pPr>
            <w:r w:rsidRPr="00D24D8E">
              <w:rPr>
                <w:rFonts w:ascii="Times New Roman" w:hAnsi="Times New Roman"/>
                <w:sz w:val="20"/>
                <w:szCs w:val="20"/>
              </w:rPr>
              <w:t>26,000</w:t>
            </w:r>
          </w:p>
        </w:tc>
      </w:tr>
      <w:tr w:rsidR="005E087A" w:rsidRPr="00D24D8E" w:rsidTr="00307E9F">
        <w:trPr>
          <w:trHeight w:val="20"/>
        </w:trPr>
        <w:tc>
          <w:tcPr>
            <w:tcW w:w="1509" w:type="pct"/>
            <w:tcBorders>
              <w:bottom w:val="single" w:sz="6" w:space="0" w:color="auto"/>
              <w:right w:val="single" w:sz="6" w:space="0" w:color="auto"/>
            </w:tcBorders>
          </w:tcPr>
          <w:p w:rsidR="005E087A" w:rsidRPr="00D24D8E" w:rsidRDefault="005E087A" w:rsidP="00016177">
            <w:pPr>
              <w:spacing w:after="0" w:line="240" w:lineRule="auto"/>
              <w:jc w:val="both"/>
              <w:rPr>
                <w:rFonts w:ascii="Times New Roman" w:hAnsi="Times New Roman"/>
                <w:sz w:val="20"/>
                <w:szCs w:val="20"/>
              </w:rPr>
            </w:pPr>
          </w:p>
        </w:tc>
        <w:tc>
          <w:tcPr>
            <w:tcW w:w="2010" w:type="pct"/>
            <w:tcBorders>
              <w:top w:val="single" w:sz="6" w:space="0" w:color="auto"/>
              <w:left w:val="single" w:sz="6" w:space="0" w:color="auto"/>
              <w:bottom w:val="single" w:sz="6" w:space="0" w:color="auto"/>
              <w:right w:val="single" w:sz="6" w:space="0" w:color="auto"/>
            </w:tcBorders>
          </w:tcPr>
          <w:p w:rsidR="005E087A" w:rsidRPr="00D24D8E" w:rsidRDefault="005E087A" w:rsidP="00FC798D">
            <w:pPr>
              <w:tabs>
                <w:tab w:val="right" w:leader="dot" w:pos="3459"/>
              </w:tabs>
              <w:spacing w:after="0" w:line="240" w:lineRule="auto"/>
              <w:jc w:val="both"/>
              <w:rPr>
                <w:rFonts w:ascii="Times New Roman" w:hAnsi="Times New Roman"/>
                <w:sz w:val="20"/>
                <w:szCs w:val="20"/>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291,350</w:t>
            </w:r>
          </w:p>
        </w:tc>
        <w:tc>
          <w:tcPr>
            <w:tcW w:w="665" w:type="pct"/>
            <w:tcBorders>
              <w:top w:val="single" w:sz="6" w:space="0" w:color="auto"/>
              <w:left w:val="single" w:sz="6" w:space="0" w:color="auto"/>
              <w:bottom w:val="single" w:sz="6" w:space="0" w:color="auto"/>
            </w:tcBorders>
            <w:vAlign w:val="bottom"/>
          </w:tcPr>
          <w:p w:rsidR="005E087A" w:rsidRPr="00D24D8E" w:rsidRDefault="005E087A" w:rsidP="00FE0EF0">
            <w:pPr>
              <w:spacing w:after="0" w:line="240" w:lineRule="auto"/>
              <w:ind w:right="288"/>
              <w:jc w:val="right"/>
              <w:rPr>
                <w:rFonts w:ascii="Times New Roman" w:hAnsi="Times New Roman"/>
                <w:sz w:val="20"/>
                <w:szCs w:val="20"/>
              </w:rPr>
            </w:pPr>
            <w:r w:rsidRPr="00D24D8E">
              <w:rPr>
                <w:rFonts w:ascii="Times New Roman" w:hAnsi="Times New Roman"/>
                <w:sz w:val="20"/>
                <w:szCs w:val="20"/>
              </w:rPr>
              <w:t>291,350</w:t>
            </w:r>
          </w:p>
        </w:tc>
      </w:tr>
    </w:tbl>
    <w:p w:rsidR="005E087A" w:rsidRPr="00EC1B01" w:rsidRDefault="002503BB" w:rsidP="00567601">
      <w:pPr>
        <w:spacing w:after="120" w:line="240" w:lineRule="auto"/>
        <w:jc w:val="center"/>
        <w:rPr>
          <w:rFonts w:ascii="Times New Roman" w:hAnsi="Times New Roman"/>
        </w:rPr>
      </w:pPr>
      <w:r>
        <w:rPr>
          <w:rFonts w:ascii="Times New Roman" w:hAnsi="Times New Roman"/>
        </w:rPr>
        <w:br w:type="page"/>
      </w:r>
      <w:r w:rsidR="005E087A" w:rsidRPr="00A836EF">
        <w:rPr>
          <w:rFonts w:ascii="Times New Roman" w:hAnsi="Times New Roman"/>
          <w:smallCaps/>
        </w:rPr>
        <w:t>Fifth Schedule</w:t>
      </w:r>
      <w:r w:rsidR="005E087A" w:rsidRPr="00EC1B01">
        <w:rPr>
          <w:rFonts w:ascii="Times New Roman" w:hAnsi="Times New Roman"/>
        </w:rPr>
        <w:t>—</w:t>
      </w:r>
      <w:r w:rsidR="003A1643" w:rsidRPr="00EC1B01">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821"/>
        <w:gridCol w:w="3738"/>
        <w:gridCol w:w="1357"/>
        <w:gridCol w:w="1193"/>
      </w:tblGrid>
      <w:tr w:rsidR="005E087A" w:rsidRPr="00B12797" w:rsidTr="003F25DF">
        <w:trPr>
          <w:trHeight w:val="20"/>
        </w:trPr>
        <w:tc>
          <w:tcPr>
            <w:tcW w:w="1548" w:type="pct"/>
            <w:tcBorders>
              <w:top w:val="single" w:sz="6" w:space="0" w:color="auto"/>
              <w:right w:val="single" w:sz="6" w:space="0" w:color="auto"/>
            </w:tcBorders>
            <w:vAlign w:val="center"/>
          </w:tcPr>
          <w:p w:rsidR="005E087A" w:rsidRPr="00B12797" w:rsidRDefault="005E087A" w:rsidP="00841B1D">
            <w:pPr>
              <w:spacing w:before="120" w:after="0" w:line="240" w:lineRule="auto"/>
              <w:jc w:val="center"/>
              <w:rPr>
                <w:rFonts w:ascii="Times New Roman" w:hAnsi="Times New Roman"/>
                <w:sz w:val="18"/>
                <w:szCs w:val="18"/>
              </w:rPr>
            </w:pPr>
            <w:r w:rsidRPr="00B12797">
              <w:rPr>
                <w:rFonts w:ascii="Times New Roman" w:hAnsi="Times New Roman"/>
                <w:sz w:val="18"/>
                <w:szCs w:val="18"/>
              </w:rPr>
              <w:t>First Column.</w:t>
            </w:r>
          </w:p>
        </w:tc>
        <w:tc>
          <w:tcPr>
            <w:tcW w:w="2051" w:type="pct"/>
            <w:tcBorders>
              <w:top w:val="single" w:sz="6" w:space="0" w:color="auto"/>
              <w:left w:val="single" w:sz="6" w:space="0" w:color="auto"/>
              <w:right w:val="single" w:sz="6" w:space="0" w:color="auto"/>
            </w:tcBorders>
            <w:vAlign w:val="center"/>
          </w:tcPr>
          <w:p w:rsidR="005E087A" w:rsidRPr="00B12797" w:rsidRDefault="005E087A" w:rsidP="00841B1D">
            <w:pPr>
              <w:spacing w:before="120" w:after="0" w:line="240" w:lineRule="auto"/>
              <w:jc w:val="center"/>
              <w:rPr>
                <w:rFonts w:ascii="Times New Roman" w:hAnsi="Times New Roman"/>
                <w:sz w:val="18"/>
                <w:szCs w:val="18"/>
              </w:rPr>
            </w:pPr>
            <w:r w:rsidRPr="00B12797">
              <w:rPr>
                <w:rFonts w:ascii="Times New Roman" w:hAnsi="Times New Roman"/>
                <w:sz w:val="18"/>
                <w:szCs w:val="18"/>
              </w:rPr>
              <w:t>Second Column.</w:t>
            </w:r>
          </w:p>
        </w:tc>
        <w:tc>
          <w:tcPr>
            <w:tcW w:w="745" w:type="pct"/>
            <w:tcBorders>
              <w:top w:val="single" w:sz="6" w:space="0" w:color="auto"/>
              <w:left w:val="single" w:sz="6" w:space="0" w:color="auto"/>
              <w:right w:val="single" w:sz="6" w:space="0" w:color="auto"/>
            </w:tcBorders>
            <w:vAlign w:val="center"/>
          </w:tcPr>
          <w:p w:rsidR="005E087A" w:rsidRPr="00B12797" w:rsidRDefault="005E087A" w:rsidP="00841B1D">
            <w:pPr>
              <w:spacing w:before="120" w:after="0" w:line="240" w:lineRule="auto"/>
              <w:jc w:val="center"/>
              <w:rPr>
                <w:rFonts w:ascii="Times New Roman" w:hAnsi="Times New Roman"/>
                <w:sz w:val="18"/>
                <w:szCs w:val="18"/>
              </w:rPr>
            </w:pPr>
            <w:r w:rsidRPr="00B12797">
              <w:rPr>
                <w:rFonts w:ascii="Times New Roman" w:hAnsi="Times New Roman"/>
                <w:sz w:val="18"/>
                <w:szCs w:val="18"/>
              </w:rPr>
              <w:t>Third Column.</w:t>
            </w:r>
          </w:p>
        </w:tc>
        <w:tc>
          <w:tcPr>
            <w:tcW w:w="655" w:type="pct"/>
            <w:tcBorders>
              <w:top w:val="single" w:sz="6" w:space="0" w:color="auto"/>
              <w:left w:val="single" w:sz="6" w:space="0" w:color="auto"/>
            </w:tcBorders>
            <w:vAlign w:val="center"/>
          </w:tcPr>
          <w:p w:rsidR="005E087A" w:rsidRPr="00B12797" w:rsidRDefault="005E087A" w:rsidP="00841B1D">
            <w:pPr>
              <w:spacing w:before="120" w:after="0" w:line="240" w:lineRule="auto"/>
              <w:jc w:val="center"/>
              <w:rPr>
                <w:rFonts w:ascii="Times New Roman" w:hAnsi="Times New Roman"/>
                <w:sz w:val="18"/>
                <w:szCs w:val="18"/>
              </w:rPr>
            </w:pPr>
            <w:r w:rsidRPr="00B12797">
              <w:rPr>
                <w:rFonts w:ascii="Times New Roman" w:hAnsi="Times New Roman"/>
                <w:sz w:val="18"/>
                <w:szCs w:val="18"/>
              </w:rPr>
              <w:t>Fourth Column.</w:t>
            </w:r>
          </w:p>
        </w:tc>
      </w:tr>
      <w:tr w:rsidR="005E087A" w:rsidRPr="00B12797" w:rsidTr="003F25DF">
        <w:trPr>
          <w:trHeight w:val="20"/>
        </w:trPr>
        <w:tc>
          <w:tcPr>
            <w:tcW w:w="1548" w:type="pct"/>
            <w:tcBorders>
              <w:bottom w:val="single" w:sz="6" w:space="0" w:color="auto"/>
              <w:right w:val="single" w:sz="6" w:space="0" w:color="auto"/>
            </w:tcBorders>
            <w:vAlign w:val="center"/>
          </w:tcPr>
          <w:p w:rsidR="005E087A" w:rsidRPr="00B12797" w:rsidRDefault="005E087A" w:rsidP="00841B1D">
            <w:pPr>
              <w:spacing w:before="120" w:after="0" w:line="240" w:lineRule="auto"/>
              <w:jc w:val="center"/>
              <w:rPr>
                <w:rFonts w:ascii="Times New Roman" w:hAnsi="Times New Roman"/>
                <w:sz w:val="18"/>
                <w:szCs w:val="18"/>
              </w:rPr>
            </w:pPr>
            <w:r w:rsidRPr="00B12797">
              <w:rPr>
                <w:rFonts w:ascii="Times New Roman" w:hAnsi="Times New Roman"/>
                <w:sz w:val="18"/>
                <w:szCs w:val="18"/>
              </w:rPr>
              <w:t>University and Hospital.</w:t>
            </w:r>
          </w:p>
        </w:tc>
        <w:tc>
          <w:tcPr>
            <w:tcW w:w="2051" w:type="pct"/>
            <w:tcBorders>
              <w:left w:val="single" w:sz="6" w:space="0" w:color="auto"/>
              <w:bottom w:val="single" w:sz="6" w:space="0" w:color="auto"/>
              <w:right w:val="single" w:sz="6" w:space="0" w:color="auto"/>
            </w:tcBorders>
            <w:vAlign w:val="center"/>
          </w:tcPr>
          <w:p w:rsidR="005E087A" w:rsidRPr="00B12797" w:rsidRDefault="005E087A" w:rsidP="00841B1D">
            <w:pPr>
              <w:spacing w:before="120" w:after="0" w:line="240" w:lineRule="auto"/>
              <w:jc w:val="center"/>
              <w:rPr>
                <w:rFonts w:ascii="Times New Roman" w:hAnsi="Times New Roman"/>
                <w:sz w:val="18"/>
                <w:szCs w:val="18"/>
              </w:rPr>
            </w:pPr>
            <w:r w:rsidRPr="00B12797">
              <w:rPr>
                <w:rFonts w:ascii="Times New Roman" w:hAnsi="Times New Roman"/>
                <w:sz w:val="18"/>
                <w:szCs w:val="18"/>
              </w:rPr>
              <w:t>Project.</w:t>
            </w:r>
          </w:p>
        </w:tc>
        <w:tc>
          <w:tcPr>
            <w:tcW w:w="745" w:type="pct"/>
            <w:tcBorders>
              <w:left w:val="single" w:sz="6" w:space="0" w:color="auto"/>
              <w:bottom w:val="single" w:sz="6" w:space="0" w:color="auto"/>
              <w:right w:val="single" w:sz="6" w:space="0" w:color="auto"/>
            </w:tcBorders>
            <w:vAlign w:val="center"/>
          </w:tcPr>
          <w:p w:rsidR="005E087A" w:rsidRPr="00B12797" w:rsidRDefault="005E087A" w:rsidP="00841B1D">
            <w:pPr>
              <w:spacing w:before="120" w:after="0" w:line="240" w:lineRule="auto"/>
              <w:jc w:val="center"/>
              <w:rPr>
                <w:rFonts w:ascii="Times New Roman" w:hAnsi="Times New Roman"/>
                <w:sz w:val="18"/>
                <w:szCs w:val="18"/>
              </w:rPr>
            </w:pPr>
            <w:r w:rsidRPr="00B12797">
              <w:rPr>
                <w:rFonts w:ascii="Times New Roman" w:hAnsi="Times New Roman"/>
                <w:sz w:val="18"/>
                <w:szCs w:val="18"/>
              </w:rPr>
              <w:t>Commonwealth contribution.</w:t>
            </w:r>
          </w:p>
        </w:tc>
        <w:tc>
          <w:tcPr>
            <w:tcW w:w="655" w:type="pct"/>
            <w:tcBorders>
              <w:left w:val="single" w:sz="6" w:space="0" w:color="auto"/>
              <w:bottom w:val="single" w:sz="6" w:space="0" w:color="auto"/>
            </w:tcBorders>
            <w:vAlign w:val="center"/>
          </w:tcPr>
          <w:p w:rsidR="005E087A" w:rsidRPr="00B12797" w:rsidRDefault="005E087A" w:rsidP="00841B1D">
            <w:pPr>
              <w:spacing w:before="120" w:after="0" w:line="240" w:lineRule="auto"/>
              <w:jc w:val="center"/>
              <w:rPr>
                <w:rFonts w:ascii="Times New Roman" w:hAnsi="Times New Roman"/>
                <w:sz w:val="18"/>
                <w:szCs w:val="18"/>
              </w:rPr>
            </w:pPr>
            <w:r w:rsidRPr="00B12797">
              <w:rPr>
                <w:rFonts w:ascii="Times New Roman" w:hAnsi="Times New Roman"/>
                <w:sz w:val="18"/>
                <w:szCs w:val="18"/>
              </w:rPr>
              <w:t>State</w:t>
            </w:r>
          </w:p>
          <w:p w:rsidR="005E087A" w:rsidRPr="00B12797" w:rsidRDefault="005E087A" w:rsidP="00841B1D">
            <w:pPr>
              <w:spacing w:before="120" w:after="0" w:line="240" w:lineRule="auto"/>
              <w:jc w:val="center"/>
              <w:rPr>
                <w:rFonts w:ascii="Times New Roman" w:hAnsi="Times New Roman"/>
                <w:sz w:val="18"/>
                <w:szCs w:val="18"/>
              </w:rPr>
            </w:pPr>
            <w:r w:rsidRPr="00B12797">
              <w:rPr>
                <w:rFonts w:ascii="Times New Roman" w:hAnsi="Times New Roman"/>
                <w:sz w:val="18"/>
                <w:szCs w:val="18"/>
              </w:rPr>
              <w:t>contribution.</w:t>
            </w:r>
          </w:p>
        </w:tc>
      </w:tr>
      <w:tr w:rsidR="003F25DF" w:rsidRPr="00B12797" w:rsidTr="003F25DF">
        <w:trPr>
          <w:trHeight w:val="20"/>
        </w:trPr>
        <w:tc>
          <w:tcPr>
            <w:tcW w:w="1548" w:type="pct"/>
            <w:tcBorders>
              <w:right w:val="single" w:sz="6" w:space="0" w:color="auto"/>
            </w:tcBorders>
          </w:tcPr>
          <w:p w:rsidR="003F25DF" w:rsidRPr="00B12797" w:rsidRDefault="003F25DF" w:rsidP="003F25DF">
            <w:pPr>
              <w:spacing w:before="60" w:after="0" w:line="240" w:lineRule="auto"/>
              <w:jc w:val="both"/>
              <w:rPr>
                <w:rFonts w:ascii="Times New Roman" w:hAnsi="Times New Roman"/>
                <w:sz w:val="18"/>
                <w:szCs w:val="18"/>
              </w:rPr>
            </w:pPr>
            <w:r w:rsidRPr="00B12797">
              <w:rPr>
                <w:rFonts w:ascii="Times New Roman" w:hAnsi="Times New Roman"/>
                <w:sz w:val="18"/>
                <w:szCs w:val="18"/>
              </w:rPr>
              <w:t>New South Wales—</w:t>
            </w:r>
            <w:r w:rsidRPr="00B12797">
              <w:rPr>
                <w:rFonts w:ascii="Times New Roman" w:hAnsi="Times New Roman"/>
                <w:i/>
                <w:sz w:val="18"/>
                <w:szCs w:val="18"/>
              </w:rPr>
              <w:t>continued.</w:t>
            </w:r>
          </w:p>
        </w:tc>
        <w:tc>
          <w:tcPr>
            <w:tcW w:w="2051" w:type="pct"/>
            <w:tcBorders>
              <w:left w:val="single" w:sz="6" w:space="0" w:color="auto"/>
              <w:right w:val="single" w:sz="6" w:space="0" w:color="auto"/>
            </w:tcBorders>
          </w:tcPr>
          <w:p w:rsidR="003F25DF" w:rsidRPr="00B12797" w:rsidRDefault="003F25DF" w:rsidP="003F25DF">
            <w:pPr>
              <w:spacing w:before="60" w:after="0" w:line="240" w:lineRule="auto"/>
              <w:jc w:val="center"/>
              <w:rPr>
                <w:rFonts w:ascii="Times New Roman" w:hAnsi="Times New Roman"/>
                <w:sz w:val="18"/>
                <w:szCs w:val="18"/>
              </w:rPr>
            </w:pPr>
          </w:p>
        </w:tc>
        <w:tc>
          <w:tcPr>
            <w:tcW w:w="745" w:type="pct"/>
            <w:tcBorders>
              <w:left w:val="single" w:sz="6" w:space="0" w:color="auto"/>
              <w:right w:val="single" w:sz="6" w:space="0" w:color="auto"/>
            </w:tcBorders>
          </w:tcPr>
          <w:p w:rsidR="003F25DF" w:rsidRPr="00B12797" w:rsidRDefault="003F25DF" w:rsidP="003F25DF">
            <w:pPr>
              <w:spacing w:before="60" w:after="0" w:line="240" w:lineRule="auto"/>
              <w:jc w:val="center"/>
              <w:rPr>
                <w:rFonts w:ascii="Times New Roman" w:hAnsi="Times New Roman"/>
                <w:sz w:val="18"/>
                <w:szCs w:val="18"/>
              </w:rPr>
            </w:pPr>
            <w:r w:rsidRPr="00B12797">
              <w:rPr>
                <w:rFonts w:ascii="Times New Roman" w:hAnsi="Times New Roman"/>
                <w:sz w:val="18"/>
                <w:szCs w:val="18"/>
              </w:rPr>
              <w:t>£</w:t>
            </w:r>
          </w:p>
        </w:tc>
        <w:tc>
          <w:tcPr>
            <w:tcW w:w="655" w:type="pct"/>
            <w:tcBorders>
              <w:left w:val="single" w:sz="6" w:space="0" w:color="auto"/>
            </w:tcBorders>
          </w:tcPr>
          <w:p w:rsidR="003F25DF" w:rsidRPr="00B12797" w:rsidRDefault="003F25DF" w:rsidP="003F25DF">
            <w:pPr>
              <w:spacing w:before="60" w:after="0" w:line="240" w:lineRule="auto"/>
              <w:jc w:val="center"/>
              <w:rPr>
                <w:rFonts w:ascii="Times New Roman" w:hAnsi="Times New Roman"/>
                <w:sz w:val="18"/>
                <w:szCs w:val="18"/>
              </w:rPr>
            </w:pPr>
            <w:r w:rsidRPr="00B12797">
              <w:rPr>
                <w:rFonts w:ascii="Times New Roman" w:hAnsi="Times New Roman"/>
                <w:sz w:val="18"/>
                <w:szCs w:val="18"/>
              </w:rPr>
              <w:t>£</w:t>
            </w:r>
          </w:p>
        </w:tc>
      </w:tr>
      <w:tr w:rsidR="00A043E8" w:rsidRPr="00B12797" w:rsidTr="003F25DF">
        <w:trPr>
          <w:trHeight w:val="20"/>
        </w:trPr>
        <w:tc>
          <w:tcPr>
            <w:tcW w:w="1548" w:type="pct"/>
            <w:tcBorders>
              <w:right w:val="single" w:sz="6" w:space="0" w:color="auto"/>
            </w:tcBorders>
          </w:tcPr>
          <w:p w:rsidR="00A043E8" w:rsidRPr="00B12797" w:rsidRDefault="00A043E8" w:rsidP="00CE6BB3">
            <w:pPr>
              <w:spacing w:after="0" w:line="240" w:lineRule="auto"/>
              <w:ind w:left="432" w:hanging="288"/>
              <w:jc w:val="both"/>
              <w:rPr>
                <w:rFonts w:ascii="Times New Roman" w:hAnsi="Times New Roman"/>
                <w:sz w:val="18"/>
                <w:szCs w:val="18"/>
              </w:rPr>
            </w:pPr>
            <w:r w:rsidRPr="00B12797">
              <w:rPr>
                <w:rFonts w:ascii="Times New Roman" w:hAnsi="Times New Roman"/>
                <w:sz w:val="18"/>
                <w:szCs w:val="18"/>
              </w:rPr>
              <w:t>University of New South Wales—</w:t>
            </w:r>
          </w:p>
        </w:tc>
        <w:tc>
          <w:tcPr>
            <w:tcW w:w="2051" w:type="pct"/>
            <w:tcBorders>
              <w:left w:val="single" w:sz="6" w:space="0" w:color="auto"/>
              <w:right w:val="single" w:sz="6" w:space="0" w:color="auto"/>
            </w:tcBorders>
          </w:tcPr>
          <w:p w:rsidR="00A043E8" w:rsidRPr="00B12797" w:rsidRDefault="00A043E8" w:rsidP="00016177">
            <w:pPr>
              <w:spacing w:after="0" w:line="240" w:lineRule="auto"/>
              <w:jc w:val="both"/>
              <w:rPr>
                <w:rFonts w:ascii="Times New Roman" w:hAnsi="Times New Roman"/>
                <w:sz w:val="18"/>
                <w:szCs w:val="18"/>
              </w:rPr>
            </w:pPr>
          </w:p>
        </w:tc>
        <w:tc>
          <w:tcPr>
            <w:tcW w:w="745" w:type="pct"/>
            <w:tcBorders>
              <w:left w:val="single" w:sz="6" w:space="0" w:color="auto"/>
              <w:right w:val="single" w:sz="6" w:space="0" w:color="auto"/>
            </w:tcBorders>
          </w:tcPr>
          <w:p w:rsidR="00A043E8" w:rsidRPr="00B12797" w:rsidRDefault="00A043E8" w:rsidP="00016177">
            <w:pPr>
              <w:spacing w:after="0" w:line="240" w:lineRule="auto"/>
              <w:jc w:val="both"/>
              <w:rPr>
                <w:rFonts w:ascii="Times New Roman" w:hAnsi="Times New Roman"/>
                <w:sz w:val="18"/>
                <w:szCs w:val="18"/>
              </w:rPr>
            </w:pPr>
          </w:p>
        </w:tc>
        <w:tc>
          <w:tcPr>
            <w:tcW w:w="655" w:type="pct"/>
            <w:tcBorders>
              <w:left w:val="single" w:sz="6" w:space="0" w:color="auto"/>
            </w:tcBorders>
          </w:tcPr>
          <w:p w:rsidR="00A043E8" w:rsidRPr="00B12797" w:rsidRDefault="00A043E8" w:rsidP="00016177">
            <w:pPr>
              <w:spacing w:after="0" w:line="240" w:lineRule="auto"/>
              <w:jc w:val="both"/>
              <w:rPr>
                <w:rFonts w:ascii="Times New Roman" w:hAnsi="Times New Roman"/>
                <w:sz w:val="18"/>
                <w:szCs w:val="18"/>
              </w:rPr>
            </w:pPr>
          </w:p>
        </w:tc>
      </w:tr>
      <w:tr w:rsidR="005E087A" w:rsidRPr="00B12797" w:rsidTr="003F25DF">
        <w:trPr>
          <w:trHeight w:val="20"/>
        </w:trPr>
        <w:tc>
          <w:tcPr>
            <w:tcW w:w="1548" w:type="pct"/>
            <w:tcBorders>
              <w:right w:val="single" w:sz="6" w:space="0" w:color="auto"/>
            </w:tcBorders>
          </w:tcPr>
          <w:p w:rsidR="005E087A" w:rsidRPr="00B12797" w:rsidRDefault="005E087A" w:rsidP="00D80B84">
            <w:pPr>
              <w:spacing w:after="0" w:line="240" w:lineRule="auto"/>
              <w:ind w:left="720" w:hanging="144"/>
              <w:jc w:val="both"/>
              <w:rPr>
                <w:rFonts w:ascii="Times New Roman" w:hAnsi="Times New Roman"/>
                <w:sz w:val="18"/>
                <w:szCs w:val="18"/>
              </w:rPr>
            </w:pPr>
            <w:r w:rsidRPr="00B12797">
              <w:rPr>
                <w:rFonts w:ascii="Times New Roman" w:hAnsi="Times New Roman"/>
                <w:sz w:val="18"/>
                <w:szCs w:val="18"/>
              </w:rPr>
              <w:t>The Prince of Wales Hospital</w:t>
            </w: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 xml:space="preserve">Renovation of the Administrative Block, known as the </w:t>
            </w:r>
            <w:r w:rsidR="005B714D" w:rsidRPr="00B12797">
              <w:rPr>
                <w:rFonts w:ascii="Times New Roman" w:hAnsi="Times New Roman"/>
                <w:sz w:val="18"/>
                <w:szCs w:val="18"/>
              </w:rPr>
              <w:t>“</w:t>
            </w:r>
            <w:r w:rsidRPr="00B12797">
              <w:rPr>
                <w:rFonts w:ascii="Times New Roman" w:hAnsi="Times New Roman"/>
                <w:sz w:val="18"/>
                <w:szCs w:val="18"/>
              </w:rPr>
              <w:t>Old Stone Building</w:t>
            </w:r>
            <w:r w:rsidR="005B714D" w:rsidRPr="00B12797">
              <w:rPr>
                <w:rFonts w:ascii="Times New Roman" w:hAnsi="Times New Roman"/>
                <w:sz w:val="18"/>
                <w:szCs w:val="18"/>
              </w:rPr>
              <w:t>”</w:t>
            </w:r>
            <w:r w:rsidR="00083904" w:rsidRPr="00B12797">
              <w:rPr>
                <w:rFonts w:ascii="Times New Roman" w:hAnsi="Times New Roman"/>
                <w:sz w:val="18"/>
                <w:szCs w:val="18"/>
              </w:rPr>
              <w:tab/>
            </w:r>
          </w:p>
        </w:tc>
        <w:tc>
          <w:tcPr>
            <w:tcW w:w="745" w:type="pct"/>
            <w:tcBorders>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38,000</w:t>
            </w:r>
          </w:p>
        </w:tc>
        <w:tc>
          <w:tcPr>
            <w:tcW w:w="655" w:type="pct"/>
            <w:tcBorders>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38,000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Provision of accommodation for the departments of medicine, surgery and psychiatry</w:t>
            </w:r>
            <w:r w:rsidR="00083904" w:rsidRPr="00B12797">
              <w:rPr>
                <w:rFonts w:ascii="Times New Roman" w:hAnsi="Times New Roman"/>
                <w:sz w:val="18"/>
                <w:szCs w:val="18"/>
              </w:rPr>
              <w:tab/>
            </w:r>
          </w:p>
        </w:tc>
        <w:tc>
          <w:tcPr>
            <w:tcW w:w="745" w:type="pct"/>
            <w:tcBorders>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17,000</w:t>
            </w:r>
          </w:p>
        </w:tc>
        <w:tc>
          <w:tcPr>
            <w:tcW w:w="655" w:type="pct"/>
            <w:tcBorders>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17,000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Provision of accommodation for the department of paediatrics ..</w:t>
            </w:r>
            <w:r w:rsidR="00083904" w:rsidRPr="00B12797">
              <w:rPr>
                <w:rFonts w:ascii="Times New Roman" w:hAnsi="Times New Roman"/>
                <w:sz w:val="18"/>
                <w:szCs w:val="18"/>
              </w:rPr>
              <w:tab/>
            </w:r>
          </w:p>
        </w:tc>
        <w:tc>
          <w:tcPr>
            <w:tcW w:w="745" w:type="pct"/>
            <w:tcBorders>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11</w:t>
            </w:r>
            <w:r w:rsidR="000838F9" w:rsidRPr="00B12797">
              <w:rPr>
                <w:rFonts w:ascii="Times New Roman" w:hAnsi="Times New Roman"/>
                <w:sz w:val="18"/>
                <w:szCs w:val="18"/>
              </w:rPr>
              <w:t>,</w:t>
            </w:r>
            <w:r w:rsidRPr="00B12797">
              <w:rPr>
                <w:rFonts w:ascii="Times New Roman" w:hAnsi="Times New Roman"/>
                <w:sz w:val="18"/>
                <w:szCs w:val="18"/>
              </w:rPr>
              <w:t>500</w:t>
            </w:r>
          </w:p>
        </w:tc>
        <w:tc>
          <w:tcPr>
            <w:tcW w:w="655" w:type="pct"/>
            <w:tcBorders>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11,500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Provision of a student reading room</w:t>
            </w:r>
          </w:p>
        </w:tc>
        <w:tc>
          <w:tcPr>
            <w:tcW w:w="745" w:type="pct"/>
            <w:tcBorders>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2,500</w:t>
            </w:r>
          </w:p>
        </w:tc>
        <w:tc>
          <w:tcPr>
            <w:tcW w:w="655" w:type="pct"/>
            <w:tcBorders>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2,500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Provision of accommodation for use for administrative purposes</w:t>
            </w:r>
          </w:p>
        </w:tc>
        <w:tc>
          <w:tcPr>
            <w:tcW w:w="745" w:type="pct"/>
            <w:tcBorders>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2,500</w:t>
            </w:r>
          </w:p>
        </w:tc>
        <w:tc>
          <w:tcPr>
            <w:tcW w:w="655" w:type="pct"/>
            <w:tcBorders>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2,500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Provision of students</w:t>
            </w:r>
            <w:r w:rsidR="005B714D" w:rsidRPr="00B12797">
              <w:rPr>
                <w:rFonts w:ascii="Times New Roman" w:hAnsi="Times New Roman"/>
                <w:sz w:val="18"/>
                <w:szCs w:val="18"/>
              </w:rPr>
              <w:t>’</w:t>
            </w:r>
            <w:r w:rsidRPr="00B12797">
              <w:rPr>
                <w:rFonts w:ascii="Times New Roman" w:hAnsi="Times New Roman"/>
                <w:sz w:val="18"/>
                <w:szCs w:val="18"/>
              </w:rPr>
              <w:t xml:space="preserve"> amenities rooms</w:t>
            </w:r>
            <w:r w:rsidR="00083904" w:rsidRPr="00B12797">
              <w:rPr>
                <w:rFonts w:ascii="Times New Roman" w:hAnsi="Times New Roman"/>
                <w:sz w:val="18"/>
                <w:szCs w:val="18"/>
              </w:rPr>
              <w:tab/>
            </w:r>
          </w:p>
        </w:tc>
        <w:tc>
          <w:tcPr>
            <w:tcW w:w="745" w:type="pct"/>
            <w:tcBorders>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2,500</w:t>
            </w:r>
          </w:p>
        </w:tc>
        <w:tc>
          <w:tcPr>
            <w:tcW w:w="655" w:type="pct"/>
            <w:tcBorders>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2.500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Erection of six student side rooms off pavilion wards</w:t>
            </w:r>
            <w:r w:rsidR="00083904" w:rsidRPr="00B12797">
              <w:rPr>
                <w:rFonts w:ascii="Times New Roman" w:hAnsi="Times New Roman"/>
                <w:sz w:val="18"/>
                <w:szCs w:val="18"/>
              </w:rPr>
              <w:tab/>
            </w:r>
          </w:p>
        </w:tc>
        <w:tc>
          <w:tcPr>
            <w:tcW w:w="745" w:type="pct"/>
            <w:tcBorders>
              <w:left w:val="single" w:sz="6" w:space="0" w:color="auto"/>
              <w:bottom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1,250</w:t>
            </w:r>
          </w:p>
        </w:tc>
        <w:tc>
          <w:tcPr>
            <w:tcW w:w="655" w:type="pct"/>
            <w:tcBorders>
              <w:left w:val="single" w:sz="6" w:space="0" w:color="auto"/>
              <w:bottom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1,250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bottom w:val="single" w:sz="6" w:space="0" w:color="auto"/>
              <w:right w:val="single" w:sz="6" w:space="0" w:color="auto"/>
            </w:tcBorders>
          </w:tcPr>
          <w:p w:rsidR="005E087A" w:rsidRPr="00B12797" w:rsidRDefault="005E087A" w:rsidP="00414C74">
            <w:pPr>
              <w:tabs>
                <w:tab w:val="right" w:leader="dot" w:pos="3657"/>
              </w:tabs>
              <w:spacing w:after="0" w:line="240" w:lineRule="auto"/>
              <w:jc w:val="both"/>
              <w:rPr>
                <w:rFonts w:ascii="Times New Roman" w:hAnsi="Times New Roman"/>
                <w:sz w:val="18"/>
                <w:szCs w:val="18"/>
              </w:rPr>
            </w:pPr>
          </w:p>
        </w:tc>
        <w:tc>
          <w:tcPr>
            <w:tcW w:w="745" w:type="pct"/>
            <w:tcBorders>
              <w:top w:val="single" w:sz="6" w:space="0" w:color="auto"/>
              <w:left w:val="single" w:sz="6" w:space="0" w:color="auto"/>
              <w:bottom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75,250</w:t>
            </w:r>
          </w:p>
        </w:tc>
        <w:tc>
          <w:tcPr>
            <w:tcW w:w="655" w:type="pct"/>
            <w:tcBorders>
              <w:top w:val="single" w:sz="6" w:space="0" w:color="auto"/>
              <w:left w:val="single" w:sz="6" w:space="0" w:color="auto"/>
              <w:bottom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75,250</w:t>
            </w:r>
          </w:p>
        </w:tc>
      </w:tr>
      <w:tr w:rsidR="005E087A" w:rsidRPr="00B12797" w:rsidTr="003F25DF">
        <w:trPr>
          <w:trHeight w:val="20"/>
        </w:trPr>
        <w:tc>
          <w:tcPr>
            <w:tcW w:w="1548" w:type="pct"/>
            <w:tcBorders>
              <w:right w:val="single" w:sz="6" w:space="0" w:color="auto"/>
            </w:tcBorders>
          </w:tcPr>
          <w:p w:rsidR="005E087A" w:rsidRPr="00B12797" w:rsidRDefault="005E087A" w:rsidP="00D80B84">
            <w:pPr>
              <w:spacing w:after="0" w:line="240" w:lineRule="auto"/>
              <w:ind w:left="720" w:hanging="144"/>
              <w:jc w:val="both"/>
              <w:rPr>
                <w:rFonts w:ascii="Times New Roman" w:hAnsi="Times New Roman"/>
                <w:sz w:val="18"/>
                <w:szCs w:val="18"/>
              </w:rPr>
            </w:pPr>
            <w:r w:rsidRPr="00B12797">
              <w:rPr>
                <w:rFonts w:ascii="Times New Roman" w:hAnsi="Times New Roman"/>
                <w:sz w:val="18"/>
                <w:szCs w:val="18"/>
              </w:rPr>
              <w:t>The Royal Hospital for Women</w:t>
            </w:r>
          </w:p>
        </w:tc>
        <w:tc>
          <w:tcPr>
            <w:tcW w:w="2051" w:type="pct"/>
            <w:tcBorders>
              <w:top w:val="single" w:sz="6" w:space="0" w:color="auto"/>
              <w:left w:val="single" w:sz="6" w:space="0" w:color="auto"/>
              <w:right w:val="single" w:sz="6" w:space="0" w:color="auto"/>
            </w:tcBorders>
          </w:tcPr>
          <w:p w:rsidR="005E087A" w:rsidRPr="00B12797" w:rsidRDefault="005E087A" w:rsidP="006E2F4F">
            <w:pPr>
              <w:tabs>
                <w:tab w:val="right" w:leader="dot" w:pos="3657"/>
              </w:tabs>
              <w:spacing w:after="60" w:line="240" w:lineRule="auto"/>
              <w:ind w:left="346" w:hanging="202"/>
              <w:jc w:val="both"/>
              <w:rPr>
                <w:rFonts w:ascii="Times New Roman" w:hAnsi="Times New Roman"/>
                <w:sz w:val="18"/>
                <w:szCs w:val="18"/>
              </w:rPr>
            </w:pPr>
            <w:r w:rsidRPr="00B12797">
              <w:rPr>
                <w:rFonts w:ascii="Times New Roman" w:hAnsi="Times New Roman"/>
                <w:sz w:val="18"/>
                <w:szCs w:val="18"/>
              </w:rPr>
              <w:t>Erection of four student side rooms off wards</w:t>
            </w:r>
            <w:r w:rsidR="00083904" w:rsidRPr="00B12797">
              <w:rPr>
                <w:rFonts w:ascii="Times New Roman" w:hAnsi="Times New Roman"/>
                <w:sz w:val="18"/>
                <w:szCs w:val="18"/>
              </w:rPr>
              <w:tab/>
            </w:r>
          </w:p>
        </w:tc>
        <w:tc>
          <w:tcPr>
            <w:tcW w:w="745" w:type="pct"/>
            <w:tcBorders>
              <w:top w:val="single" w:sz="6" w:space="0" w:color="auto"/>
              <w:left w:val="single" w:sz="6" w:space="0" w:color="auto"/>
              <w:bottom w:val="single" w:sz="6" w:space="0" w:color="auto"/>
              <w:right w:val="single" w:sz="6" w:space="0" w:color="auto"/>
            </w:tcBorders>
            <w:vAlign w:val="bottom"/>
          </w:tcPr>
          <w:p w:rsidR="005E087A" w:rsidRPr="00B12797" w:rsidRDefault="005E087A" w:rsidP="006E2F4F">
            <w:pPr>
              <w:spacing w:after="60" w:line="240" w:lineRule="auto"/>
              <w:ind w:right="288"/>
              <w:jc w:val="right"/>
              <w:rPr>
                <w:rFonts w:ascii="Times New Roman" w:hAnsi="Times New Roman"/>
                <w:sz w:val="18"/>
                <w:szCs w:val="18"/>
              </w:rPr>
            </w:pPr>
            <w:r w:rsidRPr="00B12797">
              <w:rPr>
                <w:rFonts w:ascii="Times New Roman" w:hAnsi="Times New Roman"/>
                <w:sz w:val="18"/>
                <w:szCs w:val="18"/>
              </w:rPr>
              <w:t>2,500</w:t>
            </w:r>
          </w:p>
        </w:tc>
        <w:tc>
          <w:tcPr>
            <w:tcW w:w="655" w:type="pct"/>
            <w:tcBorders>
              <w:top w:val="single" w:sz="6" w:space="0" w:color="auto"/>
              <w:left w:val="single" w:sz="6" w:space="0" w:color="auto"/>
              <w:bottom w:val="single" w:sz="6" w:space="0" w:color="auto"/>
            </w:tcBorders>
            <w:vAlign w:val="bottom"/>
          </w:tcPr>
          <w:p w:rsidR="005E087A" w:rsidRPr="00B12797" w:rsidRDefault="005E087A" w:rsidP="006E2F4F">
            <w:pPr>
              <w:spacing w:after="60" w:line="240" w:lineRule="auto"/>
              <w:ind w:right="288"/>
              <w:jc w:val="right"/>
              <w:rPr>
                <w:rFonts w:ascii="Times New Roman" w:hAnsi="Times New Roman"/>
                <w:sz w:val="18"/>
                <w:szCs w:val="18"/>
              </w:rPr>
            </w:pPr>
            <w:r w:rsidRPr="00B12797">
              <w:rPr>
                <w:rFonts w:ascii="Times New Roman" w:hAnsi="Times New Roman"/>
                <w:sz w:val="18"/>
                <w:szCs w:val="18"/>
              </w:rPr>
              <w:t>2</w:t>
            </w:r>
            <w:r w:rsidR="00835705" w:rsidRPr="00B12797">
              <w:rPr>
                <w:rFonts w:ascii="Times New Roman" w:hAnsi="Times New Roman"/>
                <w:sz w:val="18"/>
                <w:szCs w:val="18"/>
              </w:rPr>
              <w:t>,</w:t>
            </w:r>
            <w:r w:rsidRPr="00B12797">
              <w:rPr>
                <w:rFonts w:ascii="Times New Roman" w:hAnsi="Times New Roman"/>
                <w:sz w:val="18"/>
                <w:szCs w:val="18"/>
              </w:rPr>
              <w:t>500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bottom w:val="single" w:sz="6" w:space="0" w:color="auto"/>
              <w:right w:val="single" w:sz="6" w:space="0" w:color="auto"/>
            </w:tcBorders>
          </w:tcPr>
          <w:p w:rsidR="005E087A" w:rsidRPr="00B12797" w:rsidRDefault="005E087A" w:rsidP="00414C74">
            <w:pPr>
              <w:tabs>
                <w:tab w:val="right" w:leader="dot" w:pos="3657"/>
              </w:tabs>
              <w:spacing w:after="0" w:line="240" w:lineRule="auto"/>
              <w:jc w:val="both"/>
              <w:rPr>
                <w:rFonts w:ascii="Times New Roman" w:hAnsi="Times New Roman"/>
                <w:sz w:val="18"/>
                <w:szCs w:val="18"/>
              </w:rPr>
            </w:pPr>
          </w:p>
        </w:tc>
        <w:tc>
          <w:tcPr>
            <w:tcW w:w="745" w:type="pct"/>
            <w:tcBorders>
              <w:top w:val="single" w:sz="6" w:space="0" w:color="auto"/>
              <w:left w:val="single" w:sz="6" w:space="0" w:color="auto"/>
              <w:bottom w:val="single" w:sz="6" w:space="0" w:color="auto"/>
              <w:right w:val="single" w:sz="6" w:space="0" w:color="auto"/>
            </w:tcBorders>
            <w:vAlign w:val="bottom"/>
          </w:tcPr>
          <w:p w:rsidR="005E087A" w:rsidRPr="00B12797" w:rsidRDefault="005E087A" w:rsidP="006E2F4F">
            <w:pPr>
              <w:spacing w:before="40" w:after="40" w:line="240" w:lineRule="auto"/>
              <w:ind w:right="288"/>
              <w:jc w:val="right"/>
              <w:rPr>
                <w:rFonts w:ascii="Times New Roman" w:hAnsi="Times New Roman"/>
                <w:sz w:val="18"/>
                <w:szCs w:val="18"/>
              </w:rPr>
            </w:pPr>
            <w:r w:rsidRPr="00B12797">
              <w:rPr>
                <w:rFonts w:ascii="Times New Roman" w:hAnsi="Times New Roman"/>
                <w:sz w:val="18"/>
                <w:szCs w:val="18"/>
              </w:rPr>
              <w:t>2,500</w:t>
            </w:r>
          </w:p>
        </w:tc>
        <w:tc>
          <w:tcPr>
            <w:tcW w:w="655" w:type="pct"/>
            <w:tcBorders>
              <w:top w:val="single" w:sz="6" w:space="0" w:color="auto"/>
              <w:left w:val="single" w:sz="6" w:space="0" w:color="auto"/>
              <w:bottom w:val="single" w:sz="6" w:space="0" w:color="auto"/>
            </w:tcBorders>
            <w:vAlign w:val="bottom"/>
          </w:tcPr>
          <w:p w:rsidR="005E087A" w:rsidRPr="00B12797" w:rsidRDefault="005E087A" w:rsidP="006E2F4F">
            <w:pPr>
              <w:spacing w:before="40" w:after="40" w:line="240" w:lineRule="auto"/>
              <w:ind w:right="288"/>
              <w:jc w:val="right"/>
              <w:rPr>
                <w:rFonts w:ascii="Times New Roman" w:hAnsi="Times New Roman"/>
                <w:sz w:val="18"/>
                <w:szCs w:val="18"/>
              </w:rPr>
            </w:pPr>
            <w:r w:rsidRPr="00B12797">
              <w:rPr>
                <w:rFonts w:ascii="Times New Roman" w:hAnsi="Times New Roman"/>
                <w:sz w:val="18"/>
                <w:szCs w:val="18"/>
              </w:rPr>
              <w:t>2,500</w:t>
            </w:r>
          </w:p>
        </w:tc>
      </w:tr>
      <w:tr w:rsidR="005E087A" w:rsidRPr="00B12797" w:rsidTr="003F25DF">
        <w:trPr>
          <w:trHeight w:val="20"/>
        </w:trPr>
        <w:tc>
          <w:tcPr>
            <w:tcW w:w="1548" w:type="pct"/>
            <w:tcBorders>
              <w:right w:val="single" w:sz="6" w:space="0" w:color="auto"/>
            </w:tcBorders>
          </w:tcPr>
          <w:p w:rsidR="005E087A" w:rsidRPr="00B12797" w:rsidRDefault="005E087A" w:rsidP="00D80B84">
            <w:pPr>
              <w:spacing w:after="0" w:line="240" w:lineRule="auto"/>
              <w:ind w:left="720" w:hanging="144"/>
              <w:jc w:val="both"/>
              <w:rPr>
                <w:rFonts w:ascii="Times New Roman" w:hAnsi="Times New Roman"/>
                <w:sz w:val="18"/>
                <w:szCs w:val="18"/>
              </w:rPr>
            </w:pPr>
            <w:r w:rsidRPr="00B12797">
              <w:rPr>
                <w:rFonts w:ascii="Times New Roman" w:hAnsi="Times New Roman"/>
                <w:sz w:val="18"/>
                <w:szCs w:val="18"/>
              </w:rPr>
              <w:t>Lewisham Hospital</w:t>
            </w:r>
          </w:p>
        </w:tc>
        <w:tc>
          <w:tcPr>
            <w:tcW w:w="2051" w:type="pct"/>
            <w:tcBorders>
              <w:top w:val="single" w:sz="6" w:space="0" w:color="auto"/>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Provision of residential accommodation for eight students</w:t>
            </w:r>
            <w:r w:rsidR="00083904" w:rsidRPr="00B12797">
              <w:rPr>
                <w:rFonts w:ascii="Times New Roman" w:hAnsi="Times New Roman"/>
                <w:sz w:val="18"/>
                <w:szCs w:val="18"/>
              </w:rPr>
              <w:tab/>
            </w:r>
          </w:p>
        </w:tc>
        <w:tc>
          <w:tcPr>
            <w:tcW w:w="745" w:type="pct"/>
            <w:tcBorders>
              <w:top w:val="single" w:sz="6" w:space="0" w:color="auto"/>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10,000</w:t>
            </w:r>
          </w:p>
        </w:tc>
        <w:tc>
          <w:tcPr>
            <w:tcW w:w="655" w:type="pct"/>
            <w:tcBorders>
              <w:top w:val="single" w:sz="6" w:space="0" w:color="auto"/>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10,000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Provision of a students</w:t>
            </w:r>
            <w:r w:rsidR="005B714D" w:rsidRPr="00B12797">
              <w:rPr>
                <w:rFonts w:ascii="Times New Roman" w:hAnsi="Times New Roman"/>
                <w:sz w:val="18"/>
                <w:szCs w:val="18"/>
              </w:rPr>
              <w:t>’</w:t>
            </w:r>
            <w:r w:rsidRPr="00B12797">
              <w:rPr>
                <w:rFonts w:ascii="Times New Roman" w:hAnsi="Times New Roman"/>
                <w:sz w:val="18"/>
                <w:szCs w:val="18"/>
              </w:rPr>
              <w:t xml:space="preserve"> laboratory</w:t>
            </w:r>
            <w:r w:rsidR="00083904" w:rsidRPr="00B12797">
              <w:rPr>
                <w:rFonts w:ascii="Times New Roman" w:hAnsi="Times New Roman"/>
                <w:sz w:val="18"/>
                <w:szCs w:val="18"/>
              </w:rPr>
              <w:tab/>
            </w:r>
          </w:p>
        </w:tc>
        <w:tc>
          <w:tcPr>
            <w:tcW w:w="745" w:type="pct"/>
            <w:tcBorders>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1,500</w:t>
            </w:r>
          </w:p>
        </w:tc>
        <w:tc>
          <w:tcPr>
            <w:tcW w:w="655" w:type="pct"/>
            <w:tcBorders>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1,500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right w:val="single" w:sz="6" w:space="0" w:color="auto"/>
            </w:tcBorders>
          </w:tcPr>
          <w:p w:rsidR="005E087A" w:rsidRPr="00B12797" w:rsidRDefault="005E087A" w:rsidP="005B77A7">
            <w:pPr>
              <w:tabs>
                <w:tab w:val="right" w:leader="dot" w:pos="3657"/>
              </w:tabs>
              <w:spacing w:after="60" w:line="240" w:lineRule="auto"/>
              <w:ind w:left="346" w:hanging="202"/>
              <w:jc w:val="both"/>
              <w:rPr>
                <w:rFonts w:ascii="Times New Roman" w:hAnsi="Times New Roman"/>
                <w:sz w:val="18"/>
                <w:szCs w:val="18"/>
              </w:rPr>
            </w:pPr>
            <w:r w:rsidRPr="00B12797">
              <w:rPr>
                <w:rFonts w:ascii="Times New Roman" w:hAnsi="Times New Roman"/>
                <w:sz w:val="18"/>
                <w:szCs w:val="18"/>
              </w:rPr>
              <w:t>Provision of a classroom and a student supervisor</w:t>
            </w:r>
            <w:r w:rsidR="005B714D" w:rsidRPr="00B12797">
              <w:rPr>
                <w:rFonts w:ascii="Times New Roman" w:hAnsi="Times New Roman"/>
                <w:sz w:val="18"/>
                <w:szCs w:val="18"/>
              </w:rPr>
              <w:t>’</w:t>
            </w:r>
            <w:r w:rsidRPr="00B12797">
              <w:rPr>
                <w:rFonts w:ascii="Times New Roman" w:hAnsi="Times New Roman"/>
                <w:sz w:val="18"/>
                <w:szCs w:val="18"/>
              </w:rPr>
              <w:t>s office</w:t>
            </w:r>
            <w:r w:rsidR="00083904" w:rsidRPr="00B12797">
              <w:rPr>
                <w:rFonts w:ascii="Times New Roman" w:hAnsi="Times New Roman"/>
                <w:sz w:val="18"/>
                <w:szCs w:val="18"/>
              </w:rPr>
              <w:tab/>
            </w:r>
          </w:p>
        </w:tc>
        <w:tc>
          <w:tcPr>
            <w:tcW w:w="745" w:type="pct"/>
            <w:tcBorders>
              <w:left w:val="single" w:sz="6" w:space="0" w:color="auto"/>
              <w:bottom w:val="single" w:sz="6" w:space="0" w:color="auto"/>
              <w:right w:val="single" w:sz="6" w:space="0" w:color="auto"/>
            </w:tcBorders>
            <w:vAlign w:val="bottom"/>
          </w:tcPr>
          <w:p w:rsidR="005E087A" w:rsidRPr="00B12797" w:rsidRDefault="005E087A" w:rsidP="005B77A7">
            <w:pPr>
              <w:spacing w:after="60" w:line="240" w:lineRule="auto"/>
              <w:ind w:right="288"/>
              <w:jc w:val="right"/>
              <w:rPr>
                <w:rFonts w:ascii="Times New Roman" w:hAnsi="Times New Roman"/>
                <w:sz w:val="18"/>
                <w:szCs w:val="18"/>
              </w:rPr>
            </w:pPr>
            <w:r w:rsidRPr="00B12797">
              <w:rPr>
                <w:rFonts w:ascii="Times New Roman" w:hAnsi="Times New Roman"/>
                <w:sz w:val="18"/>
                <w:szCs w:val="18"/>
              </w:rPr>
              <w:t>500</w:t>
            </w:r>
          </w:p>
        </w:tc>
        <w:tc>
          <w:tcPr>
            <w:tcW w:w="655" w:type="pct"/>
            <w:tcBorders>
              <w:left w:val="single" w:sz="6" w:space="0" w:color="auto"/>
              <w:bottom w:val="single" w:sz="6" w:space="0" w:color="auto"/>
            </w:tcBorders>
            <w:vAlign w:val="bottom"/>
          </w:tcPr>
          <w:p w:rsidR="005E087A" w:rsidRPr="00B12797" w:rsidRDefault="005E087A" w:rsidP="005B77A7">
            <w:pPr>
              <w:spacing w:after="60" w:line="240" w:lineRule="auto"/>
              <w:ind w:right="288"/>
              <w:jc w:val="right"/>
              <w:rPr>
                <w:rFonts w:ascii="Times New Roman" w:hAnsi="Times New Roman"/>
                <w:sz w:val="18"/>
                <w:szCs w:val="18"/>
              </w:rPr>
            </w:pPr>
            <w:r w:rsidRPr="00B12797">
              <w:rPr>
                <w:rFonts w:ascii="Times New Roman" w:hAnsi="Times New Roman"/>
                <w:sz w:val="18"/>
                <w:szCs w:val="18"/>
              </w:rPr>
              <w:t>500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bottom w:val="single" w:sz="6" w:space="0" w:color="auto"/>
              <w:right w:val="single" w:sz="6" w:space="0" w:color="auto"/>
            </w:tcBorders>
          </w:tcPr>
          <w:p w:rsidR="005E087A" w:rsidRPr="00B12797" w:rsidRDefault="005E087A" w:rsidP="00414C74">
            <w:pPr>
              <w:tabs>
                <w:tab w:val="right" w:leader="dot" w:pos="3657"/>
              </w:tabs>
              <w:spacing w:after="0" w:line="240" w:lineRule="auto"/>
              <w:jc w:val="both"/>
              <w:rPr>
                <w:rFonts w:ascii="Times New Roman" w:hAnsi="Times New Roman"/>
                <w:sz w:val="18"/>
                <w:szCs w:val="18"/>
              </w:rPr>
            </w:pPr>
          </w:p>
        </w:tc>
        <w:tc>
          <w:tcPr>
            <w:tcW w:w="745" w:type="pct"/>
            <w:tcBorders>
              <w:top w:val="single" w:sz="6" w:space="0" w:color="auto"/>
              <w:left w:val="single" w:sz="6" w:space="0" w:color="auto"/>
              <w:bottom w:val="single" w:sz="6" w:space="0" w:color="auto"/>
              <w:right w:val="single" w:sz="6" w:space="0" w:color="auto"/>
            </w:tcBorders>
            <w:vAlign w:val="bottom"/>
          </w:tcPr>
          <w:p w:rsidR="005E087A" w:rsidRPr="00B12797" w:rsidRDefault="005E087A" w:rsidP="008E68AE">
            <w:pPr>
              <w:spacing w:before="40" w:after="0" w:line="240" w:lineRule="auto"/>
              <w:ind w:right="288"/>
              <w:jc w:val="right"/>
              <w:rPr>
                <w:rFonts w:ascii="Times New Roman" w:hAnsi="Times New Roman"/>
                <w:sz w:val="18"/>
                <w:szCs w:val="18"/>
              </w:rPr>
            </w:pPr>
            <w:r w:rsidRPr="00B12797">
              <w:rPr>
                <w:rFonts w:ascii="Times New Roman" w:hAnsi="Times New Roman"/>
                <w:sz w:val="18"/>
                <w:szCs w:val="18"/>
              </w:rPr>
              <w:t>12,000</w:t>
            </w:r>
          </w:p>
        </w:tc>
        <w:tc>
          <w:tcPr>
            <w:tcW w:w="655" w:type="pct"/>
            <w:tcBorders>
              <w:top w:val="single" w:sz="6" w:space="0" w:color="auto"/>
              <w:left w:val="single" w:sz="6" w:space="0" w:color="auto"/>
              <w:bottom w:val="single" w:sz="6" w:space="0" w:color="auto"/>
            </w:tcBorders>
            <w:vAlign w:val="bottom"/>
          </w:tcPr>
          <w:p w:rsidR="005E087A" w:rsidRPr="00B12797" w:rsidRDefault="005E087A" w:rsidP="008E68AE">
            <w:pPr>
              <w:spacing w:before="40" w:after="0" w:line="240" w:lineRule="auto"/>
              <w:ind w:right="288"/>
              <w:jc w:val="right"/>
              <w:rPr>
                <w:rFonts w:ascii="Times New Roman" w:hAnsi="Times New Roman"/>
                <w:sz w:val="18"/>
                <w:szCs w:val="18"/>
              </w:rPr>
            </w:pPr>
            <w:r w:rsidRPr="00B12797">
              <w:rPr>
                <w:rFonts w:ascii="Times New Roman" w:hAnsi="Times New Roman"/>
                <w:sz w:val="18"/>
                <w:szCs w:val="18"/>
              </w:rPr>
              <w:t>12,000</w:t>
            </w:r>
          </w:p>
        </w:tc>
      </w:tr>
      <w:tr w:rsidR="005E087A" w:rsidRPr="00B12797" w:rsidTr="003F25DF">
        <w:trPr>
          <w:trHeight w:val="20"/>
        </w:trPr>
        <w:tc>
          <w:tcPr>
            <w:tcW w:w="1548" w:type="pct"/>
            <w:tcBorders>
              <w:bottom w:val="single" w:sz="6" w:space="0" w:color="auto"/>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top w:val="single" w:sz="6" w:space="0" w:color="auto"/>
              <w:left w:val="single" w:sz="6" w:space="0" w:color="auto"/>
              <w:bottom w:val="single" w:sz="6" w:space="0" w:color="auto"/>
              <w:right w:val="single" w:sz="6" w:space="0" w:color="auto"/>
            </w:tcBorders>
          </w:tcPr>
          <w:p w:rsidR="005E087A" w:rsidRPr="00B12797" w:rsidRDefault="005E087A" w:rsidP="00414C74">
            <w:pPr>
              <w:tabs>
                <w:tab w:val="right" w:leader="dot" w:pos="3657"/>
              </w:tabs>
              <w:spacing w:after="0" w:line="240" w:lineRule="auto"/>
              <w:jc w:val="both"/>
              <w:rPr>
                <w:rFonts w:ascii="Times New Roman" w:hAnsi="Times New Roman"/>
                <w:sz w:val="18"/>
                <w:szCs w:val="18"/>
              </w:rPr>
            </w:pPr>
          </w:p>
        </w:tc>
        <w:tc>
          <w:tcPr>
            <w:tcW w:w="745" w:type="pct"/>
            <w:tcBorders>
              <w:top w:val="single" w:sz="6" w:space="0" w:color="auto"/>
              <w:left w:val="single" w:sz="6" w:space="0" w:color="auto"/>
              <w:bottom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89,750</w:t>
            </w:r>
          </w:p>
        </w:tc>
        <w:tc>
          <w:tcPr>
            <w:tcW w:w="655" w:type="pct"/>
            <w:tcBorders>
              <w:top w:val="single" w:sz="6" w:space="0" w:color="auto"/>
              <w:left w:val="single" w:sz="6" w:space="0" w:color="auto"/>
              <w:bottom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89,750</w:t>
            </w:r>
          </w:p>
        </w:tc>
      </w:tr>
      <w:tr w:rsidR="00200B06" w:rsidRPr="00B12797" w:rsidTr="003F25DF">
        <w:trPr>
          <w:trHeight w:val="20"/>
        </w:trPr>
        <w:tc>
          <w:tcPr>
            <w:tcW w:w="1548" w:type="pct"/>
            <w:tcBorders>
              <w:right w:val="single" w:sz="6" w:space="0" w:color="auto"/>
            </w:tcBorders>
          </w:tcPr>
          <w:p w:rsidR="00200B06" w:rsidRPr="00B12797" w:rsidRDefault="00200B06" w:rsidP="00016177">
            <w:pPr>
              <w:spacing w:after="0" w:line="240" w:lineRule="auto"/>
              <w:jc w:val="both"/>
              <w:rPr>
                <w:rFonts w:ascii="Times New Roman" w:hAnsi="Times New Roman"/>
                <w:sz w:val="18"/>
                <w:szCs w:val="18"/>
              </w:rPr>
            </w:pPr>
            <w:r w:rsidRPr="00B12797">
              <w:rPr>
                <w:rFonts w:ascii="Times New Roman" w:hAnsi="Times New Roman"/>
                <w:sz w:val="18"/>
                <w:szCs w:val="18"/>
              </w:rPr>
              <w:t>Victoria—</w:t>
            </w:r>
          </w:p>
        </w:tc>
        <w:tc>
          <w:tcPr>
            <w:tcW w:w="2051" w:type="pct"/>
            <w:tcBorders>
              <w:top w:val="single" w:sz="6" w:space="0" w:color="auto"/>
              <w:left w:val="single" w:sz="6" w:space="0" w:color="auto"/>
              <w:right w:val="single" w:sz="6" w:space="0" w:color="auto"/>
            </w:tcBorders>
          </w:tcPr>
          <w:p w:rsidR="00200B06" w:rsidRPr="00B12797" w:rsidRDefault="00200B06" w:rsidP="00414C74">
            <w:pPr>
              <w:tabs>
                <w:tab w:val="right" w:leader="dot" w:pos="3657"/>
              </w:tabs>
              <w:spacing w:after="0" w:line="240" w:lineRule="auto"/>
              <w:jc w:val="both"/>
              <w:rPr>
                <w:rFonts w:ascii="Times New Roman" w:hAnsi="Times New Roman"/>
                <w:sz w:val="18"/>
                <w:szCs w:val="18"/>
              </w:rPr>
            </w:pPr>
          </w:p>
        </w:tc>
        <w:tc>
          <w:tcPr>
            <w:tcW w:w="745" w:type="pct"/>
            <w:tcBorders>
              <w:top w:val="single" w:sz="6" w:space="0" w:color="auto"/>
              <w:left w:val="single" w:sz="6" w:space="0" w:color="auto"/>
              <w:right w:val="single" w:sz="6" w:space="0" w:color="auto"/>
            </w:tcBorders>
            <w:vAlign w:val="bottom"/>
          </w:tcPr>
          <w:p w:rsidR="00200B06" w:rsidRPr="00B12797" w:rsidRDefault="00200B06" w:rsidP="00FD44D6">
            <w:pPr>
              <w:spacing w:after="0" w:line="240" w:lineRule="auto"/>
              <w:ind w:right="288"/>
              <w:jc w:val="right"/>
              <w:rPr>
                <w:rFonts w:ascii="Times New Roman" w:hAnsi="Times New Roman"/>
                <w:sz w:val="18"/>
                <w:szCs w:val="18"/>
              </w:rPr>
            </w:pPr>
          </w:p>
        </w:tc>
        <w:tc>
          <w:tcPr>
            <w:tcW w:w="655" w:type="pct"/>
            <w:tcBorders>
              <w:top w:val="single" w:sz="6" w:space="0" w:color="auto"/>
              <w:left w:val="single" w:sz="6" w:space="0" w:color="auto"/>
            </w:tcBorders>
            <w:vAlign w:val="bottom"/>
          </w:tcPr>
          <w:p w:rsidR="00200B06" w:rsidRPr="00B12797" w:rsidRDefault="00200B06" w:rsidP="00FD44D6">
            <w:pPr>
              <w:spacing w:after="0" w:line="240" w:lineRule="auto"/>
              <w:ind w:right="288"/>
              <w:jc w:val="right"/>
              <w:rPr>
                <w:rFonts w:ascii="Times New Roman" w:hAnsi="Times New Roman"/>
                <w:sz w:val="18"/>
                <w:szCs w:val="18"/>
              </w:rPr>
            </w:pPr>
          </w:p>
        </w:tc>
      </w:tr>
      <w:tr w:rsidR="00200B06" w:rsidRPr="00B12797" w:rsidTr="003F25DF">
        <w:trPr>
          <w:trHeight w:val="20"/>
        </w:trPr>
        <w:tc>
          <w:tcPr>
            <w:tcW w:w="1548" w:type="pct"/>
            <w:tcBorders>
              <w:right w:val="single" w:sz="6" w:space="0" w:color="auto"/>
            </w:tcBorders>
          </w:tcPr>
          <w:p w:rsidR="00200B06" w:rsidRPr="00B12797" w:rsidRDefault="00200B06" w:rsidP="00305F19">
            <w:pPr>
              <w:spacing w:after="0" w:line="240" w:lineRule="auto"/>
              <w:ind w:left="432" w:hanging="288"/>
              <w:jc w:val="both"/>
              <w:rPr>
                <w:rFonts w:ascii="Times New Roman" w:hAnsi="Times New Roman"/>
                <w:sz w:val="18"/>
                <w:szCs w:val="18"/>
              </w:rPr>
            </w:pPr>
            <w:r w:rsidRPr="00B12797">
              <w:rPr>
                <w:rFonts w:ascii="Times New Roman" w:hAnsi="Times New Roman"/>
                <w:sz w:val="18"/>
                <w:szCs w:val="18"/>
              </w:rPr>
              <w:t>University of Melbourne—</w:t>
            </w:r>
          </w:p>
        </w:tc>
        <w:tc>
          <w:tcPr>
            <w:tcW w:w="2051" w:type="pct"/>
            <w:tcBorders>
              <w:left w:val="single" w:sz="6" w:space="0" w:color="auto"/>
              <w:right w:val="single" w:sz="6" w:space="0" w:color="auto"/>
            </w:tcBorders>
          </w:tcPr>
          <w:p w:rsidR="00200B06" w:rsidRPr="00B12797" w:rsidRDefault="00200B06" w:rsidP="00414C74">
            <w:pPr>
              <w:tabs>
                <w:tab w:val="right" w:leader="dot" w:pos="3657"/>
              </w:tabs>
              <w:spacing w:after="0" w:line="240" w:lineRule="auto"/>
              <w:jc w:val="both"/>
              <w:rPr>
                <w:rFonts w:ascii="Times New Roman" w:hAnsi="Times New Roman"/>
                <w:sz w:val="18"/>
                <w:szCs w:val="18"/>
              </w:rPr>
            </w:pPr>
          </w:p>
        </w:tc>
        <w:tc>
          <w:tcPr>
            <w:tcW w:w="745" w:type="pct"/>
            <w:tcBorders>
              <w:left w:val="single" w:sz="6" w:space="0" w:color="auto"/>
              <w:right w:val="single" w:sz="6" w:space="0" w:color="auto"/>
            </w:tcBorders>
            <w:vAlign w:val="bottom"/>
          </w:tcPr>
          <w:p w:rsidR="00200B06" w:rsidRPr="00B12797" w:rsidRDefault="00200B06" w:rsidP="00FD44D6">
            <w:pPr>
              <w:spacing w:after="0" w:line="240" w:lineRule="auto"/>
              <w:ind w:right="288"/>
              <w:jc w:val="right"/>
              <w:rPr>
                <w:rFonts w:ascii="Times New Roman" w:hAnsi="Times New Roman"/>
                <w:sz w:val="18"/>
                <w:szCs w:val="18"/>
              </w:rPr>
            </w:pPr>
          </w:p>
        </w:tc>
        <w:tc>
          <w:tcPr>
            <w:tcW w:w="655" w:type="pct"/>
            <w:tcBorders>
              <w:left w:val="single" w:sz="6" w:space="0" w:color="auto"/>
            </w:tcBorders>
            <w:vAlign w:val="bottom"/>
          </w:tcPr>
          <w:p w:rsidR="00200B06" w:rsidRPr="00B12797" w:rsidRDefault="00200B06" w:rsidP="00FD44D6">
            <w:pPr>
              <w:spacing w:after="0" w:line="240" w:lineRule="auto"/>
              <w:ind w:right="288"/>
              <w:jc w:val="right"/>
              <w:rPr>
                <w:rFonts w:ascii="Times New Roman" w:hAnsi="Times New Roman"/>
                <w:sz w:val="18"/>
                <w:szCs w:val="18"/>
              </w:rPr>
            </w:pPr>
          </w:p>
        </w:tc>
      </w:tr>
      <w:tr w:rsidR="005E087A" w:rsidRPr="00B12797" w:rsidTr="003F25DF">
        <w:trPr>
          <w:trHeight w:val="20"/>
        </w:trPr>
        <w:tc>
          <w:tcPr>
            <w:tcW w:w="1548" w:type="pct"/>
            <w:tcBorders>
              <w:right w:val="single" w:sz="6" w:space="0" w:color="auto"/>
            </w:tcBorders>
          </w:tcPr>
          <w:p w:rsidR="005E087A" w:rsidRPr="00B12797" w:rsidRDefault="005E087A" w:rsidP="00305F19">
            <w:pPr>
              <w:spacing w:after="0" w:line="240" w:lineRule="auto"/>
              <w:ind w:left="432" w:hanging="144"/>
              <w:jc w:val="both"/>
              <w:rPr>
                <w:rFonts w:ascii="Times New Roman" w:hAnsi="Times New Roman"/>
                <w:sz w:val="18"/>
                <w:szCs w:val="18"/>
              </w:rPr>
            </w:pPr>
            <w:r w:rsidRPr="00B12797">
              <w:rPr>
                <w:rFonts w:ascii="Times New Roman" w:hAnsi="Times New Roman"/>
                <w:sz w:val="18"/>
                <w:szCs w:val="18"/>
              </w:rPr>
              <w:t>The Royal Melbourne Hospital</w:t>
            </w: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Provision of residential accommodation and teaching facilities for twenty-one students</w:t>
            </w:r>
            <w:r w:rsidR="00083904" w:rsidRPr="00B12797">
              <w:rPr>
                <w:rFonts w:ascii="Times New Roman" w:hAnsi="Times New Roman"/>
                <w:sz w:val="18"/>
                <w:szCs w:val="18"/>
              </w:rPr>
              <w:tab/>
            </w:r>
          </w:p>
        </w:tc>
        <w:tc>
          <w:tcPr>
            <w:tcW w:w="745" w:type="pct"/>
            <w:tcBorders>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35,250</w:t>
            </w:r>
          </w:p>
        </w:tc>
        <w:tc>
          <w:tcPr>
            <w:tcW w:w="655" w:type="pct"/>
            <w:tcBorders>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35,250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Extensions to cafeteria for student use, and purchase of equipment</w:t>
            </w:r>
          </w:p>
        </w:tc>
        <w:tc>
          <w:tcPr>
            <w:tcW w:w="745" w:type="pct"/>
            <w:tcBorders>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15,000</w:t>
            </w:r>
          </w:p>
        </w:tc>
        <w:tc>
          <w:tcPr>
            <w:tcW w:w="655" w:type="pct"/>
            <w:tcBorders>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15,000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Redesigning of lecture theatre</w:t>
            </w:r>
            <w:r w:rsidR="00083904" w:rsidRPr="00B12797">
              <w:rPr>
                <w:rFonts w:ascii="Times New Roman" w:hAnsi="Times New Roman"/>
                <w:sz w:val="18"/>
                <w:szCs w:val="18"/>
              </w:rPr>
              <w:tab/>
            </w:r>
          </w:p>
        </w:tc>
        <w:tc>
          <w:tcPr>
            <w:tcW w:w="745" w:type="pct"/>
            <w:tcBorders>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5,000</w:t>
            </w:r>
          </w:p>
        </w:tc>
        <w:tc>
          <w:tcPr>
            <w:tcW w:w="655" w:type="pct"/>
            <w:tcBorders>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5.000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Alterations to, and the purchase of equipment for, clinical teaching rooms</w:t>
            </w:r>
            <w:r w:rsidR="000A2782" w:rsidRPr="00B12797">
              <w:rPr>
                <w:rFonts w:ascii="Times New Roman" w:hAnsi="Times New Roman"/>
                <w:sz w:val="18"/>
                <w:szCs w:val="18"/>
              </w:rPr>
              <w:tab/>
            </w:r>
          </w:p>
        </w:tc>
        <w:tc>
          <w:tcPr>
            <w:tcW w:w="745" w:type="pct"/>
            <w:tcBorders>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1,000</w:t>
            </w:r>
          </w:p>
        </w:tc>
        <w:tc>
          <w:tcPr>
            <w:tcW w:w="655" w:type="pct"/>
            <w:tcBorders>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1,000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Provision of autopsy demonstration and tutorial rooms in the morbid anatomy block</w:t>
            </w:r>
            <w:r w:rsidR="000A2782" w:rsidRPr="00B12797">
              <w:rPr>
                <w:rFonts w:ascii="Times New Roman" w:hAnsi="Times New Roman"/>
                <w:sz w:val="18"/>
                <w:szCs w:val="18"/>
              </w:rPr>
              <w:tab/>
            </w:r>
          </w:p>
        </w:tc>
        <w:tc>
          <w:tcPr>
            <w:tcW w:w="745" w:type="pct"/>
            <w:tcBorders>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10,000</w:t>
            </w:r>
          </w:p>
        </w:tc>
        <w:tc>
          <w:tcPr>
            <w:tcW w:w="655" w:type="pct"/>
            <w:tcBorders>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10,000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Erection of an additional floor on the multi-storey building for department of psychiatry</w:t>
            </w:r>
            <w:r w:rsidR="000D5AF2" w:rsidRPr="00B12797">
              <w:rPr>
                <w:rFonts w:ascii="Times New Roman" w:hAnsi="Times New Roman"/>
                <w:sz w:val="18"/>
                <w:szCs w:val="18"/>
              </w:rPr>
              <w:tab/>
            </w:r>
          </w:p>
        </w:tc>
        <w:tc>
          <w:tcPr>
            <w:tcW w:w="745" w:type="pct"/>
            <w:tcBorders>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50,000</w:t>
            </w:r>
          </w:p>
        </w:tc>
        <w:tc>
          <w:tcPr>
            <w:tcW w:w="655" w:type="pct"/>
            <w:tcBorders>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50,000</w:t>
            </w:r>
          </w:p>
        </w:tc>
      </w:tr>
      <w:tr w:rsidR="005E087A" w:rsidRPr="00B12797" w:rsidTr="003F25DF">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Provision of offices and laboratories for the department of radiology</w:t>
            </w:r>
            <w:r w:rsidR="000A2782" w:rsidRPr="00B12797">
              <w:rPr>
                <w:rFonts w:ascii="Times New Roman" w:hAnsi="Times New Roman"/>
                <w:sz w:val="18"/>
                <w:szCs w:val="18"/>
              </w:rPr>
              <w:tab/>
            </w:r>
          </w:p>
        </w:tc>
        <w:tc>
          <w:tcPr>
            <w:tcW w:w="745" w:type="pct"/>
            <w:tcBorders>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7,500</w:t>
            </w:r>
          </w:p>
        </w:tc>
        <w:tc>
          <w:tcPr>
            <w:tcW w:w="655" w:type="pct"/>
            <w:tcBorders>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7.500</w:t>
            </w:r>
          </w:p>
        </w:tc>
      </w:tr>
      <w:tr w:rsidR="005E087A" w:rsidRPr="00B12797" w:rsidTr="00695346">
        <w:trPr>
          <w:trHeight w:val="20"/>
        </w:trPr>
        <w:tc>
          <w:tcPr>
            <w:tcW w:w="1548" w:type="pct"/>
            <w:tcBorders>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right w:val="single" w:sz="6" w:space="0" w:color="auto"/>
            </w:tcBorders>
          </w:tcPr>
          <w:p w:rsidR="005E087A" w:rsidRPr="00B12797" w:rsidRDefault="005E087A" w:rsidP="00414C74">
            <w:pPr>
              <w:tabs>
                <w:tab w:val="right" w:leader="dot" w:pos="3657"/>
              </w:tabs>
              <w:spacing w:after="0" w:line="240" w:lineRule="auto"/>
              <w:ind w:left="346" w:hanging="202"/>
              <w:jc w:val="both"/>
              <w:rPr>
                <w:rFonts w:ascii="Times New Roman" w:hAnsi="Times New Roman"/>
                <w:sz w:val="18"/>
                <w:szCs w:val="18"/>
              </w:rPr>
            </w:pPr>
            <w:r w:rsidRPr="00B12797">
              <w:rPr>
                <w:rFonts w:ascii="Times New Roman" w:hAnsi="Times New Roman"/>
                <w:sz w:val="18"/>
                <w:szCs w:val="18"/>
              </w:rPr>
              <w:t>Purchase of equipment for the department of surgery and the sub-department of anaesthesia</w:t>
            </w:r>
          </w:p>
        </w:tc>
        <w:tc>
          <w:tcPr>
            <w:tcW w:w="745" w:type="pct"/>
            <w:tcBorders>
              <w:left w:val="single" w:sz="6" w:space="0" w:color="auto"/>
              <w:righ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12,500</w:t>
            </w:r>
          </w:p>
        </w:tc>
        <w:tc>
          <w:tcPr>
            <w:tcW w:w="655" w:type="pct"/>
            <w:tcBorders>
              <w:left w:val="single" w:sz="6" w:space="0" w:color="auto"/>
            </w:tcBorders>
            <w:vAlign w:val="bottom"/>
          </w:tcPr>
          <w:p w:rsidR="005E087A" w:rsidRPr="00B12797" w:rsidRDefault="005E087A" w:rsidP="00FD44D6">
            <w:pPr>
              <w:spacing w:after="0" w:line="240" w:lineRule="auto"/>
              <w:ind w:right="288"/>
              <w:jc w:val="right"/>
              <w:rPr>
                <w:rFonts w:ascii="Times New Roman" w:hAnsi="Times New Roman"/>
                <w:sz w:val="18"/>
                <w:szCs w:val="18"/>
              </w:rPr>
            </w:pPr>
            <w:r w:rsidRPr="00B12797">
              <w:rPr>
                <w:rFonts w:ascii="Times New Roman" w:hAnsi="Times New Roman"/>
                <w:sz w:val="18"/>
                <w:szCs w:val="18"/>
              </w:rPr>
              <w:t>12,500</w:t>
            </w:r>
          </w:p>
        </w:tc>
      </w:tr>
      <w:tr w:rsidR="005E087A" w:rsidRPr="00B12797" w:rsidTr="00695346">
        <w:trPr>
          <w:trHeight w:val="20"/>
        </w:trPr>
        <w:tc>
          <w:tcPr>
            <w:tcW w:w="1548" w:type="pct"/>
            <w:tcBorders>
              <w:bottom w:val="single" w:sz="4" w:space="0" w:color="auto"/>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left w:val="single" w:sz="6" w:space="0" w:color="auto"/>
              <w:bottom w:val="single" w:sz="4" w:space="0" w:color="auto"/>
              <w:right w:val="single" w:sz="6" w:space="0" w:color="auto"/>
            </w:tcBorders>
          </w:tcPr>
          <w:p w:rsidR="005E087A" w:rsidRPr="00B12797" w:rsidRDefault="005E087A" w:rsidP="00604BF7">
            <w:pPr>
              <w:tabs>
                <w:tab w:val="right" w:leader="dot" w:pos="3657"/>
              </w:tabs>
              <w:spacing w:after="60" w:line="240" w:lineRule="auto"/>
              <w:ind w:left="346" w:hanging="202"/>
              <w:jc w:val="both"/>
              <w:rPr>
                <w:rFonts w:ascii="Times New Roman" w:hAnsi="Times New Roman"/>
                <w:sz w:val="18"/>
                <w:szCs w:val="18"/>
              </w:rPr>
            </w:pPr>
            <w:r w:rsidRPr="00B12797">
              <w:rPr>
                <w:rFonts w:ascii="Times New Roman" w:hAnsi="Times New Roman"/>
                <w:sz w:val="18"/>
                <w:szCs w:val="18"/>
              </w:rPr>
              <w:t>Provision of a students</w:t>
            </w:r>
            <w:r w:rsidR="005B714D" w:rsidRPr="00B12797">
              <w:rPr>
                <w:rFonts w:ascii="Times New Roman" w:hAnsi="Times New Roman"/>
                <w:sz w:val="18"/>
                <w:szCs w:val="18"/>
              </w:rPr>
              <w:t>’</w:t>
            </w:r>
            <w:r w:rsidRPr="00B12797">
              <w:rPr>
                <w:rFonts w:ascii="Times New Roman" w:hAnsi="Times New Roman"/>
                <w:sz w:val="18"/>
                <w:szCs w:val="18"/>
              </w:rPr>
              <w:t xml:space="preserve"> laboratory and the purchase of equipment for the department of medicine</w:t>
            </w:r>
          </w:p>
        </w:tc>
        <w:tc>
          <w:tcPr>
            <w:tcW w:w="745" w:type="pct"/>
            <w:tcBorders>
              <w:left w:val="single" w:sz="6" w:space="0" w:color="auto"/>
              <w:bottom w:val="single" w:sz="4" w:space="0" w:color="auto"/>
              <w:right w:val="single" w:sz="6" w:space="0" w:color="auto"/>
            </w:tcBorders>
            <w:vAlign w:val="bottom"/>
          </w:tcPr>
          <w:p w:rsidR="005E087A" w:rsidRPr="00B12797" w:rsidRDefault="005E087A" w:rsidP="00604BF7">
            <w:pPr>
              <w:spacing w:after="60" w:line="240" w:lineRule="auto"/>
              <w:ind w:right="288"/>
              <w:jc w:val="right"/>
              <w:rPr>
                <w:rFonts w:ascii="Times New Roman" w:hAnsi="Times New Roman"/>
                <w:sz w:val="18"/>
                <w:szCs w:val="18"/>
              </w:rPr>
            </w:pPr>
            <w:r w:rsidRPr="00B12797">
              <w:rPr>
                <w:rFonts w:ascii="Times New Roman" w:hAnsi="Times New Roman"/>
                <w:sz w:val="18"/>
                <w:szCs w:val="18"/>
              </w:rPr>
              <w:t>2</w:t>
            </w:r>
            <w:r w:rsidR="007C6360" w:rsidRPr="00B12797">
              <w:rPr>
                <w:rFonts w:ascii="Times New Roman" w:hAnsi="Times New Roman"/>
                <w:sz w:val="18"/>
                <w:szCs w:val="18"/>
              </w:rPr>
              <w:t>,</w:t>
            </w:r>
            <w:r w:rsidRPr="00B12797">
              <w:rPr>
                <w:rFonts w:ascii="Times New Roman" w:hAnsi="Times New Roman"/>
                <w:sz w:val="18"/>
                <w:szCs w:val="18"/>
              </w:rPr>
              <w:t>500</w:t>
            </w:r>
          </w:p>
        </w:tc>
        <w:tc>
          <w:tcPr>
            <w:tcW w:w="655" w:type="pct"/>
            <w:tcBorders>
              <w:left w:val="single" w:sz="6" w:space="0" w:color="auto"/>
              <w:bottom w:val="single" w:sz="4" w:space="0" w:color="auto"/>
            </w:tcBorders>
            <w:vAlign w:val="bottom"/>
          </w:tcPr>
          <w:p w:rsidR="005E087A" w:rsidRPr="00B12797" w:rsidRDefault="005E087A" w:rsidP="00604BF7">
            <w:pPr>
              <w:spacing w:after="60" w:line="240" w:lineRule="auto"/>
              <w:ind w:right="288"/>
              <w:jc w:val="right"/>
              <w:rPr>
                <w:rFonts w:ascii="Times New Roman" w:hAnsi="Times New Roman"/>
                <w:sz w:val="18"/>
                <w:szCs w:val="18"/>
              </w:rPr>
            </w:pPr>
            <w:r w:rsidRPr="00B12797">
              <w:rPr>
                <w:rFonts w:ascii="Times New Roman" w:hAnsi="Times New Roman"/>
                <w:sz w:val="18"/>
                <w:szCs w:val="18"/>
              </w:rPr>
              <w:t>2,500</w:t>
            </w:r>
          </w:p>
        </w:tc>
      </w:tr>
      <w:tr w:rsidR="005E087A" w:rsidRPr="00B12797" w:rsidTr="00695346">
        <w:trPr>
          <w:trHeight w:val="20"/>
        </w:trPr>
        <w:tc>
          <w:tcPr>
            <w:tcW w:w="1548" w:type="pct"/>
            <w:tcBorders>
              <w:top w:val="single" w:sz="4" w:space="0" w:color="auto"/>
              <w:bottom w:val="single" w:sz="6" w:space="0" w:color="auto"/>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2051" w:type="pct"/>
            <w:tcBorders>
              <w:top w:val="single" w:sz="4" w:space="0" w:color="auto"/>
              <w:left w:val="single" w:sz="6" w:space="0" w:color="auto"/>
              <w:bottom w:val="single" w:sz="6" w:space="0" w:color="auto"/>
              <w:right w:val="single" w:sz="6" w:space="0" w:color="auto"/>
            </w:tcBorders>
          </w:tcPr>
          <w:p w:rsidR="005E087A" w:rsidRPr="00B12797" w:rsidRDefault="005E087A" w:rsidP="00016177">
            <w:pPr>
              <w:spacing w:after="0" w:line="240" w:lineRule="auto"/>
              <w:jc w:val="both"/>
              <w:rPr>
                <w:rFonts w:ascii="Times New Roman" w:hAnsi="Times New Roman"/>
                <w:sz w:val="18"/>
                <w:szCs w:val="18"/>
              </w:rPr>
            </w:pPr>
          </w:p>
        </w:tc>
        <w:tc>
          <w:tcPr>
            <w:tcW w:w="745" w:type="pct"/>
            <w:tcBorders>
              <w:top w:val="single" w:sz="4" w:space="0" w:color="auto"/>
              <w:left w:val="single" w:sz="6" w:space="0" w:color="auto"/>
              <w:bottom w:val="single" w:sz="6" w:space="0" w:color="auto"/>
              <w:right w:val="single" w:sz="6" w:space="0" w:color="auto"/>
            </w:tcBorders>
            <w:vAlign w:val="bottom"/>
          </w:tcPr>
          <w:p w:rsidR="005E087A" w:rsidRPr="00B12797" w:rsidRDefault="005E087A" w:rsidP="00604BF7">
            <w:pPr>
              <w:spacing w:before="40" w:after="40" w:line="240" w:lineRule="auto"/>
              <w:ind w:right="288"/>
              <w:jc w:val="right"/>
              <w:rPr>
                <w:rFonts w:ascii="Times New Roman" w:hAnsi="Times New Roman"/>
                <w:sz w:val="18"/>
                <w:szCs w:val="18"/>
              </w:rPr>
            </w:pPr>
            <w:r w:rsidRPr="00B12797">
              <w:rPr>
                <w:rFonts w:ascii="Times New Roman" w:hAnsi="Times New Roman"/>
                <w:sz w:val="18"/>
                <w:szCs w:val="18"/>
              </w:rPr>
              <w:t>138,750</w:t>
            </w:r>
          </w:p>
        </w:tc>
        <w:tc>
          <w:tcPr>
            <w:tcW w:w="655" w:type="pct"/>
            <w:tcBorders>
              <w:top w:val="single" w:sz="4" w:space="0" w:color="auto"/>
              <w:left w:val="single" w:sz="6" w:space="0" w:color="auto"/>
              <w:bottom w:val="single" w:sz="6" w:space="0" w:color="auto"/>
            </w:tcBorders>
            <w:vAlign w:val="bottom"/>
          </w:tcPr>
          <w:p w:rsidR="005E087A" w:rsidRPr="00B12797" w:rsidRDefault="005E087A" w:rsidP="00604BF7">
            <w:pPr>
              <w:spacing w:before="40" w:after="40" w:line="240" w:lineRule="auto"/>
              <w:ind w:right="288"/>
              <w:jc w:val="right"/>
              <w:rPr>
                <w:rFonts w:ascii="Times New Roman" w:hAnsi="Times New Roman"/>
                <w:sz w:val="18"/>
                <w:szCs w:val="18"/>
              </w:rPr>
            </w:pPr>
            <w:r w:rsidRPr="00B12797">
              <w:rPr>
                <w:rFonts w:ascii="Times New Roman" w:hAnsi="Times New Roman"/>
                <w:sz w:val="18"/>
                <w:szCs w:val="18"/>
              </w:rPr>
              <w:t>138.750</w:t>
            </w:r>
          </w:p>
        </w:tc>
      </w:tr>
    </w:tbl>
    <w:p w:rsidR="005E087A" w:rsidRPr="00EC1B01" w:rsidRDefault="00FC1704" w:rsidP="00EA0505">
      <w:pPr>
        <w:spacing w:after="120" w:line="240" w:lineRule="auto"/>
        <w:jc w:val="center"/>
        <w:rPr>
          <w:rFonts w:ascii="Times New Roman" w:hAnsi="Times New Roman"/>
        </w:rPr>
      </w:pPr>
      <w:r>
        <w:rPr>
          <w:rFonts w:ascii="Times New Roman" w:hAnsi="Times New Roman"/>
        </w:rPr>
        <w:br w:type="page"/>
      </w:r>
      <w:r w:rsidR="005E087A" w:rsidRPr="00EA0505">
        <w:rPr>
          <w:rFonts w:ascii="Times New Roman" w:hAnsi="Times New Roman"/>
          <w:smallCaps/>
        </w:rPr>
        <w:t>Fifth Schedule</w:t>
      </w:r>
      <w:r w:rsidR="005E087A" w:rsidRPr="00EC1B01">
        <w:rPr>
          <w:rFonts w:ascii="Times New Roman" w:hAnsi="Times New Roman"/>
        </w:rPr>
        <w:t>—</w:t>
      </w:r>
      <w:r w:rsidR="003A1643" w:rsidRPr="00EC1B01">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724"/>
        <w:gridCol w:w="3688"/>
        <w:gridCol w:w="1486"/>
        <w:gridCol w:w="1211"/>
      </w:tblGrid>
      <w:tr w:rsidR="005E087A" w:rsidRPr="00EC1B01" w:rsidTr="00ED6F2F">
        <w:trPr>
          <w:trHeight w:val="20"/>
        </w:trPr>
        <w:tc>
          <w:tcPr>
            <w:tcW w:w="1559" w:type="pct"/>
            <w:tcBorders>
              <w:top w:val="single" w:sz="6" w:space="0" w:color="auto"/>
              <w:right w:val="single" w:sz="6" w:space="0" w:color="auto"/>
            </w:tcBorders>
            <w:vAlign w:val="center"/>
          </w:tcPr>
          <w:p w:rsidR="005E087A" w:rsidRPr="00EC1B01" w:rsidRDefault="005E087A" w:rsidP="00ED6F2F">
            <w:pPr>
              <w:spacing w:before="120" w:after="0" w:line="240" w:lineRule="auto"/>
              <w:jc w:val="center"/>
              <w:rPr>
                <w:rFonts w:ascii="Times New Roman" w:hAnsi="Times New Roman"/>
              </w:rPr>
            </w:pPr>
            <w:r w:rsidRPr="00EC1B01">
              <w:rPr>
                <w:rFonts w:ascii="Times New Roman" w:hAnsi="Times New Roman"/>
              </w:rPr>
              <w:t>First Column.</w:t>
            </w:r>
          </w:p>
        </w:tc>
        <w:tc>
          <w:tcPr>
            <w:tcW w:w="2088" w:type="pct"/>
            <w:tcBorders>
              <w:top w:val="single" w:sz="6" w:space="0" w:color="auto"/>
              <w:left w:val="single" w:sz="6" w:space="0" w:color="auto"/>
              <w:right w:val="single" w:sz="6" w:space="0" w:color="auto"/>
            </w:tcBorders>
            <w:vAlign w:val="center"/>
          </w:tcPr>
          <w:p w:rsidR="005E087A" w:rsidRPr="00EC1B01" w:rsidRDefault="005E087A" w:rsidP="00ED6F2F">
            <w:pPr>
              <w:spacing w:before="120" w:after="0" w:line="240" w:lineRule="auto"/>
              <w:jc w:val="center"/>
              <w:rPr>
                <w:rFonts w:ascii="Times New Roman" w:hAnsi="Times New Roman"/>
              </w:rPr>
            </w:pPr>
            <w:r w:rsidRPr="00EC1B01">
              <w:rPr>
                <w:rFonts w:ascii="Times New Roman" w:hAnsi="Times New Roman"/>
              </w:rPr>
              <w:t>Second Column.</w:t>
            </w:r>
          </w:p>
        </w:tc>
        <w:tc>
          <w:tcPr>
            <w:tcW w:w="672" w:type="pct"/>
            <w:tcBorders>
              <w:top w:val="single" w:sz="6" w:space="0" w:color="auto"/>
              <w:left w:val="single" w:sz="6" w:space="0" w:color="auto"/>
              <w:right w:val="single" w:sz="6" w:space="0" w:color="auto"/>
            </w:tcBorders>
            <w:vAlign w:val="center"/>
          </w:tcPr>
          <w:p w:rsidR="005E087A" w:rsidRPr="00EC1B01" w:rsidRDefault="005E087A" w:rsidP="00ED6F2F">
            <w:pPr>
              <w:spacing w:before="120" w:after="0" w:line="240" w:lineRule="auto"/>
              <w:jc w:val="center"/>
              <w:rPr>
                <w:rFonts w:ascii="Times New Roman" w:hAnsi="Times New Roman"/>
              </w:rPr>
            </w:pPr>
            <w:r w:rsidRPr="00EC1B01">
              <w:rPr>
                <w:rFonts w:ascii="Times New Roman" w:hAnsi="Times New Roman"/>
              </w:rPr>
              <w:t>Third Column.</w:t>
            </w:r>
          </w:p>
        </w:tc>
        <w:tc>
          <w:tcPr>
            <w:tcW w:w="680" w:type="pct"/>
            <w:tcBorders>
              <w:top w:val="single" w:sz="6" w:space="0" w:color="auto"/>
              <w:left w:val="single" w:sz="6" w:space="0" w:color="auto"/>
            </w:tcBorders>
            <w:vAlign w:val="center"/>
          </w:tcPr>
          <w:p w:rsidR="005E087A" w:rsidRPr="00EC1B01" w:rsidRDefault="005E087A" w:rsidP="00ED6F2F">
            <w:pPr>
              <w:spacing w:before="120" w:after="0" w:line="240" w:lineRule="auto"/>
              <w:jc w:val="center"/>
              <w:rPr>
                <w:rFonts w:ascii="Times New Roman" w:hAnsi="Times New Roman"/>
              </w:rPr>
            </w:pPr>
            <w:r w:rsidRPr="00EC1B01">
              <w:rPr>
                <w:rFonts w:ascii="Times New Roman" w:hAnsi="Times New Roman"/>
              </w:rPr>
              <w:t>Fourth Column.</w:t>
            </w:r>
          </w:p>
        </w:tc>
      </w:tr>
      <w:tr w:rsidR="005E087A" w:rsidRPr="00EC1B01" w:rsidTr="007A0980">
        <w:trPr>
          <w:trHeight w:val="20"/>
        </w:trPr>
        <w:tc>
          <w:tcPr>
            <w:tcW w:w="1559" w:type="pct"/>
            <w:tcBorders>
              <w:bottom w:val="single" w:sz="6" w:space="0" w:color="auto"/>
              <w:right w:val="single" w:sz="6" w:space="0" w:color="auto"/>
            </w:tcBorders>
            <w:vAlign w:val="center"/>
          </w:tcPr>
          <w:p w:rsidR="005E087A" w:rsidRPr="00EC1B01" w:rsidRDefault="005E087A" w:rsidP="00ED6F2F">
            <w:pPr>
              <w:spacing w:before="120" w:after="0" w:line="240" w:lineRule="auto"/>
              <w:jc w:val="center"/>
              <w:rPr>
                <w:rFonts w:ascii="Times New Roman" w:hAnsi="Times New Roman"/>
              </w:rPr>
            </w:pPr>
            <w:r w:rsidRPr="00EC1B01">
              <w:rPr>
                <w:rFonts w:ascii="Times New Roman" w:hAnsi="Times New Roman"/>
              </w:rPr>
              <w:t>University and Hospital.</w:t>
            </w:r>
          </w:p>
        </w:tc>
        <w:tc>
          <w:tcPr>
            <w:tcW w:w="2088" w:type="pct"/>
            <w:tcBorders>
              <w:left w:val="single" w:sz="6" w:space="0" w:color="auto"/>
              <w:bottom w:val="single" w:sz="6" w:space="0" w:color="auto"/>
              <w:right w:val="single" w:sz="6" w:space="0" w:color="auto"/>
            </w:tcBorders>
            <w:vAlign w:val="center"/>
          </w:tcPr>
          <w:p w:rsidR="005E087A" w:rsidRPr="00EC1B01" w:rsidRDefault="005E087A" w:rsidP="00ED6F2F">
            <w:pPr>
              <w:spacing w:before="120" w:after="0" w:line="240" w:lineRule="auto"/>
              <w:jc w:val="center"/>
              <w:rPr>
                <w:rFonts w:ascii="Times New Roman" w:hAnsi="Times New Roman"/>
              </w:rPr>
            </w:pPr>
            <w:r w:rsidRPr="00EC1B01">
              <w:rPr>
                <w:rFonts w:ascii="Times New Roman" w:hAnsi="Times New Roman"/>
              </w:rPr>
              <w:t>Project.</w:t>
            </w:r>
          </w:p>
        </w:tc>
        <w:tc>
          <w:tcPr>
            <w:tcW w:w="672" w:type="pct"/>
            <w:tcBorders>
              <w:left w:val="single" w:sz="6" w:space="0" w:color="auto"/>
              <w:bottom w:val="single" w:sz="6" w:space="0" w:color="auto"/>
              <w:right w:val="single" w:sz="6" w:space="0" w:color="auto"/>
            </w:tcBorders>
            <w:vAlign w:val="center"/>
          </w:tcPr>
          <w:p w:rsidR="005E087A" w:rsidRPr="00EC1B01" w:rsidRDefault="005E087A" w:rsidP="00ED6F2F">
            <w:pPr>
              <w:spacing w:before="120" w:after="0" w:line="240" w:lineRule="auto"/>
              <w:jc w:val="center"/>
              <w:rPr>
                <w:rFonts w:ascii="Times New Roman" w:hAnsi="Times New Roman"/>
              </w:rPr>
            </w:pPr>
            <w:r w:rsidRPr="00EC1B01">
              <w:rPr>
                <w:rFonts w:ascii="Times New Roman" w:hAnsi="Times New Roman"/>
              </w:rPr>
              <w:t>Commonwealth contribution.</w:t>
            </w:r>
          </w:p>
        </w:tc>
        <w:tc>
          <w:tcPr>
            <w:tcW w:w="680" w:type="pct"/>
            <w:tcBorders>
              <w:left w:val="single" w:sz="6" w:space="0" w:color="auto"/>
              <w:bottom w:val="single" w:sz="6" w:space="0" w:color="auto"/>
            </w:tcBorders>
            <w:vAlign w:val="center"/>
          </w:tcPr>
          <w:p w:rsidR="005E087A" w:rsidRPr="00EC1B01" w:rsidRDefault="005E087A" w:rsidP="00ED6F2F">
            <w:pPr>
              <w:spacing w:before="120" w:after="0" w:line="240" w:lineRule="auto"/>
              <w:jc w:val="center"/>
              <w:rPr>
                <w:rFonts w:ascii="Times New Roman" w:hAnsi="Times New Roman"/>
              </w:rPr>
            </w:pPr>
            <w:r w:rsidRPr="00EC1B01">
              <w:rPr>
                <w:rFonts w:ascii="Times New Roman" w:hAnsi="Times New Roman"/>
              </w:rPr>
              <w:t>State contribution.</w:t>
            </w:r>
          </w:p>
        </w:tc>
      </w:tr>
      <w:tr w:rsidR="005E087A" w:rsidRPr="00EC1B01" w:rsidTr="007A0980">
        <w:trPr>
          <w:trHeight w:val="20"/>
        </w:trPr>
        <w:tc>
          <w:tcPr>
            <w:tcW w:w="1559" w:type="pct"/>
            <w:tcBorders>
              <w:top w:val="single" w:sz="6" w:space="0" w:color="auto"/>
              <w:right w:val="single" w:sz="6" w:space="0" w:color="auto"/>
            </w:tcBorders>
          </w:tcPr>
          <w:p w:rsidR="005E087A" w:rsidRPr="00EC1B01" w:rsidRDefault="005E087A" w:rsidP="002A75C2">
            <w:pPr>
              <w:spacing w:before="120" w:after="120" w:line="240" w:lineRule="auto"/>
              <w:jc w:val="both"/>
              <w:rPr>
                <w:rFonts w:ascii="Times New Roman" w:hAnsi="Times New Roman"/>
              </w:rPr>
            </w:pPr>
          </w:p>
        </w:tc>
        <w:tc>
          <w:tcPr>
            <w:tcW w:w="2088" w:type="pct"/>
            <w:tcBorders>
              <w:top w:val="single" w:sz="6" w:space="0" w:color="auto"/>
              <w:left w:val="single" w:sz="6" w:space="0" w:color="auto"/>
              <w:right w:val="single" w:sz="6" w:space="0" w:color="auto"/>
            </w:tcBorders>
          </w:tcPr>
          <w:p w:rsidR="005E087A" w:rsidRPr="00EC1B01" w:rsidRDefault="005E087A" w:rsidP="002A75C2">
            <w:pPr>
              <w:spacing w:before="120" w:after="120" w:line="240" w:lineRule="auto"/>
              <w:jc w:val="both"/>
              <w:rPr>
                <w:rFonts w:ascii="Times New Roman" w:hAnsi="Times New Roman"/>
              </w:rPr>
            </w:pPr>
          </w:p>
        </w:tc>
        <w:tc>
          <w:tcPr>
            <w:tcW w:w="672" w:type="pct"/>
            <w:tcBorders>
              <w:top w:val="single" w:sz="6" w:space="0" w:color="auto"/>
              <w:left w:val="single" w:sz="6" w:space="0" w:color="auto"/>
              <w:right w:val="single" w:sz="6" w:space="0" w:color="auto"/>
            </w:tcBorders>
          </w:tcPr>
          <w:p w:rsidR="005E087A" w:rsidRPr="00EC1B01" w:rsidRDefault="005E087A" w:rsidP="002A75C2">
            <w:pPr>
              <w:spacing w:before="120" w:after="120" w:line="240" w:lineRule="auto"/>
              <w:jc w:val="center"/>
              <w:rPr>
                <w:rFonts w:ascii="Times New Roman" w:hAnsi="Times New Roman"/>
              </w:rPr>
            </w:pPr>
            <w:r w:rsidRPr="00EC1B01">
              <w:rPr>
                <w:rFonts w:ascii="Times New Roman" w:hAnsi="Times New Roman"/>
              </w:rPr>
              <w:t>£</w:t>
            </w:r>
          </w:p>
        </w:tc>
        <w:tc>
          <w:tcPr>
            <w:tcW w:w="680" w:type="pct"/>
            <w:tcBorders>
              <w:top w:val="single" w:sz="6" w:space="0" w:color="auto"/>
              <w:left w:val="single" w:sz="6" w:space="0" w:color="auto"/>
            </w:tcBorders>
          </w:tcPr>
          <w:p w:rsidR="005E087A" w:rsidRPr="00EC1B01" w:rsidRDefault="005E087A" w:rsidP="002A75C2">
            <w:pPr>
              <w:spacing w:before="120" w:after="120" w:line="240" w:lineRule="auto"/>
              <w:jc w:val="center"/>
              <w:rPr>
                <w:rFonts w:ascii="Times New Roman" w:hAnsi="Times New Roman"/>
              </w:rPr>
            </w:pPr>
            <w:r w:rsidRPr="00EC1B01">
              <w:rPr>
                <w:rFonts w:ascii="Times New Roman" w:hAnsi="Times New Roman"/>
              </w:rPr>
              <w:t>£</w:t>
            </w:r>
          </w:p>
        </w:tc>
      </w:tr>
      <w:tr w:rsidR="007A0980" w:rsidRPr="00EC1B01" w:rsidTr="007A0980">
        <w:trPr>
          <w:trHeight w:val="20"/>
        </w:trPr>
        <w:tc>
          <w:tcPr>
            <w:tcW w:w="1559" w:type="pct"/>
            <w:tcBorders>
              <w:right w:val="single" w:sz="6" w:space="0" w:color="auto"/>
            </w:tcBorders>
          </w:tcPr>
          <w:p w:rsidR="007A0980" w:rsidRPr="00EC1B01" w:rsidRDefault="00C31283" w:rsidP="00016177">
            <w:pPr>
              <w:spacing w:after="0" w:line="240" w:lineRule="auto"/>
              <w:jc w:val="both"/>
              <w:rPr>
                <w:rFonts w:ascii="Times New Roman" w:hAnsi="Times New Roman"/>
              </w:rPr>
            </w:pPr>
            <w:r w:rsidRPr="00EC1B01">
              <w:rPr>
                <w:rFonts w:ascii="Times New Roman" w:hAnsi="Times New Roman"/>
              </w:rPr>
              <w:t>Victoria—</w:t>
            </w:r>
            <w:r w:rsidRPr="00EC1B01">
              <w:rPr>
                <w:rFonts w:ascii="Times New Roman" w:hAnsi="Times New Roman"/>
                <w:i/>
              </w:rPr>
              <w:t>continued.</w:t>
            </w:r>
          </w:p>
        </w:tc>
        <w:tc>
          <w:tcPr>
            <w:tcW w:w="2088" w:type="pct"/>
            <w:tcBorders>
              <w:left w:val="single" w:sz="6" w:space="0" w:color="auto"/>
              <w:right w:val="single" w:sz="6" w:space="0" w:color="auto"/>
            </w:tcBorders>
          </w:tcPr>
          <w:p w:rsidR="007A0980" w:rsidRPr="00EC1B01" w:rsidRDefault="007A0980" w:rsidP="00016177">
            <w:pPr>
              <w:spacing w:after="0" w:line="240" w:lineRule="auto"/>
              <w:jc w:val="both"/>
              <w:rPr>
                <w:rFonts w:ascii="Times New Roman" w:hAnsi="Times New Roman"/>
              </w:rPr>
            </w:pPr>
          </w:p>
        </w:tc>
        <w:tc>
          <w:tcPr>
            <w:tcW w:w="672" w:type="pct"/>
            <w:tcBorders>
              <w:left w:val="single" w:sz="6" w:space="0" w:color="auto"/>
              <w:right w:val="single" w:sz="6" w:space="0" w:color="auto"/>
            </w:tcBorders>
          </w:tcPr>
          <w:p w:rsidR="007A0980" w:rsidRPr="00EC1B01" w:rsidRDefault="007A0980" w:rsidP="00907144">
            <w:pPr>
              <w:spacing w:after="0" w:line="240" w:lineRule="auto"/>
              <w:jc w:val="center"/>
              <w:rPr>
                <w:rFonts w:ascii="Times New Roman" w:hAnsi="Times New Roman"/>
              </w:rPr>
            </w:pPr>
          </w:p>
        </w:tc>
        <w:tc>
          <w:tcPr>
            <w:tcW w:w="680" w:type="pct"/>
            <w:tcBorders>
              <w:left w:val="single" w:sz="6" w:space="0" w:color="auto"/>
            </w:tcBorders>
          </w:tcPr>
          <w:p w:rsidR="007A0980" w:rsidRPr="00EC1B01" w:rsidRDefault="007A0980" w:rsidP="00907144">
            <w:pPr>
              <w:spacing w:after="0" w:line="240" w:lineRule="auto"/>
              <w:jc w:val="center"/>
              <w:rPr>
                <w:rFonts w:ascii="Times New Roman" w:hAnsi="Times New Roman"/>
              </w:rPr>
            </w:pPr>
          </w:p>
        </w:tc>
      </w:tr>
      <w:tr w:rsidR="007A0980" w:rsidRPr="00EC1B01" w:rsidTr="007A0980">
        <w:trPr>
          <w:trHeight w:val="20"/>
        </w:trPr>
        <w:tc>
          <w:tcPr>
            <w:tcW w:w="1559" w:type="pct"/>
            <w:tcBorders>
              <w:right w:val="single" w:sz="6" w:space="0" w:color="auto"/>
            </w:tcBorders>
          </w:tcPr>
          <w:p w:rsidR="007A0980" w:rsidRPr="00EC1B01" w:rsidRDefault="00C31283" w:rsidP="006B01EA">
            <w:pPr>
              <w:spacing w:after="0" w:line="240" w:lineRule="auto"/>
              <w:ind w:left="288" w:hanging="144"/>
              <w:jc w:val="both"/>
              <w:rPr>
                <w:rFonts w:ascii="Times New Roman" w:hAnsi="Times New Roman"/>
              </w:rPr>
            </w:pPr>
            <w:r w:rsidRPr="00CF1E05">
              <w:rPr>
                <w:rFonts w:ascii="Times New Roman" w:hAnsi="Times New Roman"/>
                <w:sz w:val="20"/>
              </w:rPr>
              <w:t>University</w:t>
            </w:r>
            <w:r w:rsidRPr="00EC1B01">
              <w:rPr>
                <w:rFonts w:ascii="Times New Roman" w:hAnsi="Times New Roman"/>
              </w:rPr>
              <w:t xml:space="preserve"> of Melbourne—</w:t>
            </w:r>
            <w:r w:rsidRPr="00EC1B01">
              <w:rPr>
                <w:rFonts w:ascii="Times New Roman" w:hAnsi="Times New Roman"/>
                <w:i/>
              </w:rPr>
              <w:t>continued.</w:t>
            </w:r>
          </w:p>
        </w:tc>
        <w:tc>
          <w:tcPr>
            <w:tcW w:w="2088" w:type="pct"/>
            <w:tcBorders>
              <w:left w:val="single" w:sz="6" w:space="0" w:color="auto"/>
              <w:right w:val="single" w:sz="6" w:space="0" w:color="auto"/>
            </w:tcBorders>
          </w:tcPr>
          <w:p w:rsidR="007A0980" w:rsidRPr="00EC1B01" w:rsidRDefault="007A0980" w:rsidP="00016177">
            <w:pPr>
              <w:spacing w:after="0" w:line="240" w:lineRule="auto"/>
              <w:jc w:val="both"/>
              <w:rPr>
                <w:rFonts w:ascii="Times New Roman" w:hAnsi="Times New Roman"/>
              </w:rPr>
            </w:pPr>
          </w:p>
        </w:tc>
        <w:tc>
          <w:tcPr>
            <w:tcW w:w="672" w:type="pct"/>
            <w:tcBorders>
              <w:left w:val="single" w:sz="6" w:space="0" w:color="auto"/>
              <w:right w:val="single" w:sz="6" w:space="0" w:color="auto"/>
            </w:tcBorders>
          </w:tcPr>
          <w:p w:rsidR="007A0980" w:rsidRPr="00EC1B01" w:rsidRDefault="007A0980" w:rsidP="00907144">
            <w:pPr>
              <w:spacing w:after="0" w:line="240" w:lineRule="auto"/>
              <w:jc w:val="center"/>
              <w:rPr>
                <w:rFonts w:ascii="Times New Roman" w:hAnsi="Times New Roman"/>
              </w:rPr>
            </w:pPr>
          </w:p>
        </w:tc>
        <w:tc>
          <w:tcPr>
            <w:tcW w:w="680" w:type="pct"/>
            <w:tcBorders>
              <w:left w:val="single" w:sz="6" w:space="0" w:color="auto"/>
            </w:tcBorders>
          </w:tcPr>
          <w:p w:rsidR="007A0980" w:rsidRPr="00EC1B01" w:rsidRDefault="007A0980" w:rsidP="00907144">
            <w:pPr>
              <w:spacing w:after="0" w:line="240" w:lineRule="auto"/>
              <w:jc w:val="center"/>
              <w:rPr>
                <w:rFonts w:ascii="Times New Roman" w:hAnsi="Times New Roman"/>
              </w:rPr>
            </w:pPr>
          </w:p>
        </w:tc>
      </w:tr>
      <w:tr w:rsidR="005E087A" w:rsidRPr="00EC1B01" w:rsidTr="00430D33">
        <w:trPr>
          <w:trHeight w:val="20"/>
        </w:trPr>
        <w:tc>
          <w:tcPr>
            <w:tcW w:w="1559" w:type="pct"/>
            <w:tcBorders>
              <w:right w:val="single" w:sz="6" w:space="0" w:color="auto"/>
            </w:tcBorders>
          </w:tcPr>
          <w:p w:rsidR="005E087A" w:rsidRPr="00EC1B01" w:rsidRDefault="005E087A" w:rsidP="00907EE4">
            <w:pPr>
              <w:spacing w:after="60" w:line="240" w:lineRule="auto"/>
              <w:ind w:left="720" w:hanging="144"/>
              <w:jc w:val="both"/>
              <w:rPr>
                <w:rFonts w:ascii="Times New Roman" w:hAnsi="Times New Roman"/>
              </w:rPr>
            </w:pPr>
            <w:r w:rsidRPr="00EC1B01">
              <w:rPr>
                <w:rFonts w:ascii="Times New Roman" w:hAnsi="Times New Roman"/>
              </w:rPr>
              <w:t xml:space="preserve">St. </w:t>
            </w:r>
            <w:r w:rsidRPr="00753FF6">
              <w:rPr>
                <w:rFonts w:ascii="Times New Roman" w:hAnsi="Times New Roman"/>
                <w:sz w:val="20"/>
              </w:rPr>
              <w:t>Vincent</w:t>
            </w:r>
            <w:r w:rsidR="005B714D">
              <w:rPr>
                <w:rFonts w:ascii="Times New Roman" w:hAnsi="Times New Roman"/>
                <w:sz w:val="20"/>
              </w:rPr>
              <w:t>’</w:t>
            </w:r>
            <w:r w:rsidRPr="00753FF6">
              <w:rPr>
                <w:rFonts w:ascii="Times New Roman" w:hAnsi="Times New Roman"/>
                <w:sz w:val="20"/>
              </w:rPr>
              <w:t>s</w:t>
            </w:r>
            <w:r w:rsidRPr="00EC1B01">
              <w:rPr>
                <w:rFonts w:ascii="Times New Roman" w:hAnsi="Times New Roman"/>
              </w:rPr>
              <w:t xml:space="preserve"> Hospital</w:t>
            </w:r>
          </w:p>
        </w:tc>
        <w:tc>
          <w:tcPr>
            <w:tcW w:w="2088" w:type="pct"/>
            <w:tcBorders>
              <w:left w:val="single" w:sz="6" w:space="0" w:color="auto"/>
              <w:right w:val="single" w:sz="6" w:space="0" w:color="auto"/>
            </w:tcBorders>
          </w:tcPr>
          <w:p w:rsidR="005E087A" w:rsidRPr="00EC1B01" w:rsidRDefault="005E087A" w:rsidP="00907EE4">
            <w:pPr>
              <w:tabs>
                <w:tab w:val="right" w:leader="dot" w:pos="3576"/>
              </w:tabs>
              <w:spacing w:after="60" w:line="240" w:lineRule="auto"/>
              <w:ind w:left="259" w:hanging="259"/>
              <w:jc w:val="both"/>
              <w:rPr>
                <w:rFonts w:ascii="Times New Roman" w:hAnsi="Times New Roman"/>
              </w:rPr>
            </w:pPr>
            <w:r w:rsidRPr="00EC1B01">
              <w:rPr>
                <w:rFonts w:ascii="Times New Roman" w:hAnsi="Times New Roman"/>
              </w:rPr>
              <w:t>Erection of a new building comprising two floors for the department of surgery, one floor for the department of medicine and a lecture theatre</w:t>
            </w:r>
            <w:r w:rsidR="00515C94">
              <w:rPr>
                <w:rFonts w:ascii="Times New Roman" w:hAnsi="Times New Roman"/>
              </w:rPr>
              <w:tab/>
            </w:r>
          </w:p>
        </w:tc>
        <w:tc>
          <w:tcPr>
            <w:tcW w:w="672" w:type="pct"/>
            <w:tcBorders>
              <w:left w:val="single" w:sz="6" w:space="0" w:color="auto"/>
              <w:bottom w:val="single" w:sz="6" w:space="0" w:color="auto"/>
              <w:right w:val="single" w:sz="6" w:space="0" w:color="auto"/>
            </w:tcBorders>
            <w:vAlign w:val="bottom"/>
          </w:tcPr>
          <w:p w:rsidR="005E087A" w:rsidRPr="00EC1B01" w:rsidRDefault="005E087A" w:rsidP="00907EE4">
            <w:pPr>
              <w:spacing w:after="60" w:line="240" w:lineRule="auto"/>
              <w:ind w:right="288"/>
              <w:jc w:val="right"/>
              <w:rPr>
                <w:rFonts w:ascii="Times New Roman" w:hAnsi="Times New Roman"/>
              </w:rPr>
            </w:pPr>
            <w:r w:rsidRPr="00EC1B01">
              <w:rPr>
                <w:rFonts w:ascii="Times New Roman" w:hAnsi="Times New Roman"/>
              </w:rPr>
              <w:t>60,000</w:t>
            </w:r>
          </w:p>
        </w:tc>
        <w:tc>
          <w:tcPr>
            <w:tcW w:w="680" w:type="pct"/>
            <w:tcBorders>
              <w:left w:val="single" w:sz="6" w:space="0" w:color="auto"/>
              <w:bottom w:val="single" w:sz="6" w:space="0" w:color="auto"/>
            </w:tcBorders>
            <w:vAlign w:val="bottom"/>
          </w:tcPr>
          <w:p w:rsidR="005E087A" w:rsidRPr="00EC1B01" w:rsidRDefault="005E087A" w:rsidP="00907EE4">
            <w:pPr>
              <w:spacing w:after="60" w:line="240" w:lineRule="auto"/>
              <w:ind w:right="288"/>
              <w:jc w:val="right"/>
              <w:rPr>
                <w:rFonts w:ascii="Times New Roman" w:hAnsi="Times New Roman"/>
              </w:rPr>
            </w:pPr>
            <w:r w:rsidRPr="00EC1B01">
              <w:rPr>
                <w:rFonts w:ascii="Times New Roman" w:hAnsi="Times New Roman"/>
              </w:rPr>
              <w:t>60,000</w:t>
            </w:r>
          </w:p>
        </w:tc>
      </w:tr>
      <w:tr w:rsidR="005E087A" w:rsidRPr="00EC1B01" w:rsidTr="00430D33">
        <w:trPr>
          <w:trHeight w:val="20"/>
        </w:trPr>
        <w:tc>
          <w:tcPr>
            <w:tcW w:w="1559"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8" w:type="pct"/>
            <w:tcBorders>
              <w:left w:val="single" w:sz="6" w:space="0" w:color="auto"/>
              <w:bottom w:val="single" w:sz="6" w:space="0" w:color="auto"/>
              <w:right w:val="single" w:sz="6" w:space="0" w:color="auto"/>
            </w:tcBorders>
          </w:tcPr>
          <w:p w:rsidR="005E087A" w:rsidRPr="00EC1B01" w:rsidRDefault="005E087A" w:rsidP="00B85A23">
            <w:pPr>
              <w:tabs>
                <w:tab w:val="right" w:leader="dot" w:pos="3576"/>
              </w:tabs>
              <w:spacing w:after="0" w:line="240" w:lineRule="auto"/>
              <w:jc w:val="both"/>
              <w:rPr>
                <w:rFonts w:ascii="Times New Roman" w:hAnsi="Times New Roman"/>
              </w:rPr>
            </w:pPr>
          </w:p>
        </w:tc>
        <w:tc>
          <w:tcPr>
            <w:tcW w:w="672"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907EE4">
            <w:pPr>
              <w:spacing w:before="40" w:after="40" w:line="240" w:lineRule="auto"/>
              <w:ind w:right="288"/>
              <w:jc w:val="right"/>
              <w:rPr>
                <w:rFonts w:ascii="Times New Roman" w:hAnsi="Times New Roman"/>
              </w:rPr>
            </w:pPr>
            <w:r w:rsidRPr="00EC1B01">
              <w:rPr>
                <w:rFonts w:ascii="Times New Roman" w:hAnsi="Times New Roman"/>
              </w:rPr>
              <w:t>60,000</w:t>
            </w:r>
          </w:p>
        </w:tc>
        <w:tc>
          <w:tcPr>
            <w:tcW w:w="680" w:type="pct"/>
            <w:tcBorders>
              <w:top w:val="single" w:sz="6" w:space="0" w:color="auto"/>
              <w:left w:val="single" w:sz="6" w:space="0" w:color="auto"/>
              <w:bottom w:val="single" w:sz="6" w:space="0" w:color="auto"/>
            </w:tcBorders>
            <w:vAlign w:val="bottom"/>
          </w:tcPr>
          <w:p w:rsidR="005E087A" w:rsidRPr="00EC1B01" w:rsidRDefault="005E087A" w:rsidP="00907EE4">
            <w:pPr>
              <w:spacing w:before="40" w:after="40" w:line="240" w:lineRule="auto"/>
              <w:ind w:right="288"/>
              <w:jc w:val="right"/>
              <w:rPr>
                <w:rFonts w:ascii="Times New Roman" w:hAnsi="Times New Roman"/>
              </w:rPr>
            </w:pPr>
            <w:r w:rsidRPr="00EC1B01">
              <w:rPr>
                <w:rFonts w:ascii="Times New Roman" w:hAnsi="Times New Roman"/>
              </w:rPr>
              <w:t>60,000</w:t>
            </w:r>
          </w:p>
        </w:tc>
      </w:tr>
      <w:tr w:rsidR="005E087A" w:rsidRPr="00EC1B01" w:rsidTr="00430D33">
        <w:trPr>
          <w:trHeight w:val="20"/>
        </w:trPr>
        <w:tc>
          <w:tcPr>
            <w:tcW w:w="1559" w:type="pct"/>
            <w:tcBorders>
              <w:right w:val="single" w:sz="6" w:space="0" w:color="auto"/>
            </w:tcBorders>
          </w:tcPr>
          <w:p w:rsidR="005E087A" w:rsidRPr="00EC1B01" w:rsidRDefault="005E087A" w:rsidP="006705DC">
            <w:pPr>
              <w:spacing w:after="60" w:line="240" w:lineRule="auto"/>
              <w:ind w:left="432" w:hanging="144"/>
              <w:jc w:val="both"/>
              <w:rPr>
                <w:rFonts w:ascii="Times New Roman" w:hAnsi="Times New Roman"/>
              </w:rPr>
            </w:pPr>
            <w:r w:rsidRPr="00EC1B01">
              <w:rPr>
                <w:rFonts w:ascii="Times New Roman" w:hAnsi="Times New Roman"/>
              </w:rPr>
              <w:t>The Royal Women</w:t>
            </w:r>
            <w:r w:rsidR="005B714D">
              <w:rPr>
                <w:rFonts w:ascii="Times New Roman" w:hAnsi="Times New Roman"/>
              </w:rPr>
              <w:t>’</w:t>
            </w:r>
            <w:r w:rsidRPr="00EC1B01">
              <w:rPr>
                <w:rFonts w:ascii="Times New Roman" w:hAnsi="Times New Roman"/>
              </w:rPr>
              <w:t>s Hospital</w:t>
            </w:r>
          </w:p>
        </w:tc>
        <w:tc>
          <w:tcPr>
            <w:tcW w:w="2088" w:type="pct"/>
            <w:tcBorders>
              <w:top w:val="single" w:sz="6" w:space="0" w:color="auto"/>
              <w:left w:val="single" w:sz="6" w:space="0" w:color="auto"/>
              <w:right w:val="single" w:sz="6" w:space="0" w:color="auto"/>
            </w:tcBorders>
          </w:tcPr>
          <w:p w:rsidR="005E087A" w:rsidRPr="00EC1B01" w:rsidRDefault="005E087A" w:rsidP="006705DC">
            <w:pPr>
              <w:tabs>
                <w:tab w:val="right" w:leader="dot" w:pos="3576"/>
              </w:tabs>
              <w:spacing w:after="60" w:line="240" w:lineRule="auto"/>
              <w:ind w:left="259" w:hanging="259"/>
              <w:jc w:val="both"/>
              <w:rPr>
                <w:rFonts w:ascii="Times New Roman" w:hAnsi="Times New Roman"/>
              </w:rPr>
            </w:pPr>
            <w:r w:rsidRPr="00EC1B01">
              <w:rPr>
                <w:rFonts w:ascii="Times New Roman" w:hAnsi="Times New Roman"/>
              </w:rPr>
              <w:t>Inclusion in a new building of a cafeteria, a library, an X-ray viewing room, a lecture room, six tutorial rooms, five delivery rooms, a change room and toilet, operating theatres, sterilizing and gown areas; and the purchase of equipment</w:t>
            </w:r>
            <w:r w:rsidR="00515C94">
              <w:rPr>
                <w:rFonts w:ascii="Times New Roman" w:hAnsi="Times New Roman"/>
              </w:rPr>
              <w:tab/>
            </w:r>
          </w:p>
        </w:tc>
        <w:tc>
          <w:tcPr>
            <w:tcW w:w="672"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6705DC">
            <w:pPr>
              <w:spacing w:after="60" w:line="240" w:lineRule="auto"/>
              <w:ind w:right="288"/>
              <w:jc w:val="right"/>
              <w:rPr>
                <w:rFonts w:ascii="Times New Roman" w:hAnsi="Times New Roman"/>
              </w:rPr>
            </w:pPr>
            <w:r w:rsidRPr="00EC1B01">
              <w:rPr>
                <w:rFonts w:ascii="Times New Roman" w:hAnsi="Times New Roman"/>
              </w:rPr>
              <w:t>45,000</w:t>
            </w:r>
          </w:p>
        </w:tc>
        <w:tc>
          <w:tcPr>
            <w:tcW w:w="680" w:type="pct"/>
            <w:tcBorders>
              <w:top w:val="single" w:sz="6" w:space="0" w:color="auto"/>
              <w:left w:val="single" w:sz="6" w:space="0" w:color="auto"/>
              <w:bottom w:val="single" w:sz="6" w:space="0" w:color="auto"/>
            </w:tcBorders>
            <w:vAlign w:val="bottom"/>
          </w:tcPr>
          <w:p w:rsidR="005E087A" w:rsidRPr="00EC1B01" w:rsidRDefault="005E087A" w:rsidP="006705DC">
            <w:pPr>
              <w:spacing w:after="60" w:line="240" w:lineRule="auto"/>
              <w:ind w:right="288"/>
              <w:jc w:val="right"/>
              <w:rPr>
                <w:rFonts w:ascii="Times New Roman" w:hAnsi="Times New Roman"/>
              </w:rPr>
            </w:pPr>
            <w:r w:rsidRPr="00EC1B01">
              <w:rPr>
                <w:rFonts w:ascii="Times New Roman" w:hAnsi="Times New Roman"/>
              </w:rPr>
              <w:t>45,000</w:t>
            </w:r>
          </w:p>
        </w:tc>
      </w:tr>
      <w:tr w:rsidR="005E087A" w:rsidRPr="00EC1B01" w:rsidTr="006705DC">
        <w:trPr>
          <w:trHeight w:val="111"/>
        </w:trPr>
        <w:tc>
          <w:tcPr>
            <w:tcW w:w="1559"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8" w:type="pct"/>
            <w:tcBorders>
              <w:left w:val="single" w:sz="6" w:space="0" w:color="auto"/>
              <w:bottom w:val="single" w:sz="6" w:space="0" w:color="auto"/>
              <w:right w:val="single" w:sz="6" w:space="0" w:color="auto"/>
            </w:tcBorders>
          </w:tcPr>
          <w:p w:rsidR="005E087A" w:rsidRPr="00EC1B01" w:rsidRDefault="005E087A" w:rsidP="00B85A23">
            <w:pPr>
              <w:tabs>
                <w:tab w:val="right" w:leader="dot" w:pos="3576"/>
              </w:tabs>
              <w:spacing w:after="0" w:line="240" w:lineRule="auto"/>
              <w:jc w:val="both"/>
              <w:rPr>
                <w:rFonts w:ascii="Times New Roman" w:hAnsi="Times New Roman"/>
              </w:rPr>
            </w:pPr>
          </w:p>
        </w:tc>
        <w:tc>
          <w:tcPr>
            <w:tcW w:w="672"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6705DC">
            <w:pPr>
              <w:spacing w:before="40" w:after="40" w:line="240" w:lineRule="auto"/>
              <w:ind w:right="288"/>
              <w:jc w:val="right"/>
              <w:rPr>
                <w:rFonts w:ascii="Times New Roman" w:hAnsi="Times New Roman"/>
              </w:rPr>
            </w:pPr>
            <w:r w:rsidRPr="00EC1B01">
              <w:rPr>
                <w:rFonts w:ascii="Times New Roman" w:hAnsi="Times New Roman"/>
              </w:rPr>
              <w:t>45,000</w:t>
            </w:r>
          </w:p>
        </w:tc>
        <w:tc>
          <w:tcPr>
            <w:tcW w:w="680" w:type="pct"/>
            <w:tcBorders>
              <w:top w:val="single" w:sz="6" w:space="0" w:color="auto"/>
              <w:left w:val="single" w:sz="6" w:space="0" w:color="auto"/>
              <w:bottom w:val="single" w:sz="6" w:space="0" w:color="auto"/>
            </w:tcBorders>
            <w:vAlign w:val="bottom"/>
          </w:tcPr>
          <w:p w:rsidR="005E087A" w:rsidRPr="00EC1B01" w:rsidRDefault="005E087A" w:rsidP="006705DC">
            <w:pPr>
              <w:spacing w:before="40" w:after="40" w:line="240" w:lineRule="auto"/>
              <w:ind w:right="288"/>
              <w:jc w:val="right"/>
              <w:rPr>
                <w:rFonts w:ascii="Times New Roman" w:hAnsi="Times New Roman"/>
              </w:rPr>
            </w:pPr>
            <w:r w:rsidRPr="00EC1B01">
              <w:rPr>
                <w:rFonts w:ascii="Times New Roman" w:hAnsi="Times New Roman"/>
              </w:rPr>
              <w:t>45,000</w:t>
            </w:r>
          </w:p>
        </w:tc>
      </w:tr>
      <w:tr w:rsidR="005E087A" w:rsidRPr="00EC1B01" w:rsidTr="00430D33">
        <w:trPr>
          <w:trHeight w:val="20"/>
        </w:trPr>
        <w:tc>
          <w:tcPr>
            <w:tcW w:w="1559" w:type="pct"/>
            <w:tcBorders>
              <w:right w:val="single" w:sz="6" w:space="0" w:color="auto"/>
            </w:tcBorders>
          </w:tcPr>
          <w:p w:rsidR="005E087A" w:rsidRPr="00EC1B01" w:rsidRDefault="005E087A" w:rsidP="009F5EA1">
            <w:pPr>
              <w:spacing w:after="120" w:line="240" w:lineRule="auto"/>
              <w:ind w:left="432" w:hanging="144"/>
              <w:jc w:val="both"/>
              <w:rPr>
                <w:rFonts w:ascii="Times New Roman" w:hAnsi="Times New Roman"/>
              </w:rPr>
            </w:pPr>
            <w:r w:rsidRPr="00EC1B01">
              <w:rPr>
                <w:rFonts w:ascii="Times New Roman" w:hAnsi="Times New Roman"/>
              </w:rPr>
              <w:t>The Royal Victorian Eye and Ear Hospital</w:t>
            </w:r>
          </w:p>
        </w:tc>
        <w:tc>
          <w:tcPr>
            <w:tcW w:w="2088" w:type="pct"/>
            <w:tcBorders>
              <w:top w:val="single" w:sz="6" w:space="0" w:color="auto"/>
              <w:left w:val="single" w:sz="6" w:space="0" w:color="auto"/>
              <w:right w:val="single" w:sz="6" w:space="0" w:color="auto"/>
            </w:tcBorders>
          </w:tcPr>
          <w:p w:rsidR="005E087A" w:rsidRPr="00EC1B01" w:rsidRDefault="005E087A" w:rsidP="009F5EA1">
            <w:pPr>
              <w:tabs>
                <w:tab w:val="right" w:leader="dot" w:pos="3576"/>
              </w:tabs>
              <w:spacing w:after="120" w:line="240" w:lineRule="auto"/>
              <w:ind w:left="259" w:hanging="259"/>
              <w:jc w:val="both"/>
              <w:rPr>
                <w:rFonts w:ascii="Times New Roman" w:hAnsi="Times New Roman"/>
              </w:rPr>
            </w:pPr>
            <w:r w:rsidRPr="00EC1B01">
              <w:rPr>
                <w:rFonts w:ascii="Times New Roman" w:hAnsi="Times New Roman"/>
              </w:rPr>
              <w:t>Purchase of equipment for the department of ophthalmology</w:t>
            </w:r>
          </w:p>
        </w:tc>
        <w:tc>
          <w:tcPr>
            <w:tcW w:w="672"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9F5EA1">
            <w:pPr>
              <w:spacing w:after="120" w:line="240" w:lineRule="auto"/>
              <w:ind w:right="288"/>
              <w:jc w:val="right"/>
              <w:rPr>
                <w:rFonts w:ascii="Times New Roman" w:hAnsi="Times New Roman"/>
              </w:rPr>
            </w:pPr>
            <w:r w:rsidRPr="00EC1B01">
              <w:rPr>
                <w:rFonts w:ascii="Times New Roman" w:hAnsi="Times New Roman"/>
              </w:rPr>
              <w:t>5,000</w:t>
            </w:r>
          </w:p>
        </w:tc>
        <w:tc>
          <w:tcPr>
            <w:tcW w:w="680" w:type="pct"/>
            <w:tcBorders>
              <w:top w:val="single" w:sz="6" w:space="0" w:color="auto"/>
              <w:left w:val="single" w:sz="6" w:space="0" w:color="auto"/>
              <w:bottom w:val="single" w:sz="6" w:space="0" w:color="auto"/>
            </w:tcBorders>
            <w:vAlign w:val="bottom"/>
          </w:tcPr>
          <w:p w:rsidR="005E087A" w:rsidRPr="00EC1B01" w:rsidRDefault="005E087A" w:rsidP="009F5EA1">
            <w:pPr>
              <w:spacing w:after="120" w:line="240" w:lineRule="auto"/>
              <w:ind w:right="288"/>
              <w:jc w:val="right"/>
              <w:rPr>
                <w:rFonts w:ascii="Times New Roman" w:hAnsi="Times New Roman"/>
              </w:rPr>
            </w:pPr>
            <w:r w:rsidRPr="00EC1B01">
              <w:rPr>
                <w:rFonts w:ascii="Times New Roman" w:hAnsi="Times New Roman"/>
              </w:rPr>
              <w:t>5.000</w:t>
            </w:r>
          </w:p>
        </w:tc>
      </w:tr>
      <w:tr w:rsidR="005E087A" w:rsidRPr="00EC1B01" w:rsidTr="00430D33">
        <w:trPr>
          <w:trHeight w:val="20"/>
        </w:trPr>
        <w:tc>
          <w:tcPr>
            <w:tcW w:w="1559"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8" w:type="pct"/>
            <w:tcBorders>
              <w:left w:val="single" w:sz="6" w:space="0" w:color="auto"/>
              <w:bottom w:val="single" w:sz="6" w:space="0" w:color="auto"/>
              <w:right w:val="single" w:sz="6" w:space="0" w:color="auto"/>
            </w:tcBorders>
          </w:tcPr>
          <w:p w:rsidR="005E087A" w:rsidRPr="00EC1B01" w:rsidRDefault="005E087A" w:rsidP="00B85A23">
            <w:pPr>
              <w:tabs>
                <w:tab w:val="right" w:leader="dot" w:pos="3576"/>
              </w:tabs>
              <w:spacing w:after="0" w:line="240" w:lineRule="auto"/>
              <w:jc w:val="both"/>
              <w:rPr>
                <w:rFonts w:ascii="Times New Roman" w:hAnsi="Times New Roman"/>
              </w:rPr>
            </w:pPr>
          </w:p>
        </w:tc>
        <w:tc>
          <w:tcPr>
            <w:tcW w:w="672"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9F5EA1">
            <w:pPr>
              <w:spacing w:before="60" w:after="60" w:line="240" w:lineRule="auto"/>
              <w:ind w:right="288"/>
              <w:jc w:val="right"/>
              <w:rPr>
                <w:rFonts w:ascii="Times New Roman" w:hAnsi="Times New Roman"/>
              </w:rPr>
            </w:pPr>
            <w:r w:rsidRPr="00EC1B01">
              <w:rPr>
                <w:rFonts w:ascii="Times New Roman" w:hAnsi="Times New Roman"/>
              </w:rPr>
              <w:t>5,000</w:t>
            </w:r>
          </w:p>
        </w:tc>
        <w:tc>
          <w:tcPr>
            <w:tcW w:w="680" w:type="pct"/>
            <w:tcBorders>
              <w:top w:val="single" w:sz="6" w:space="0" w:color="auto"/>
              <w:left w:val="single" w:sz="6" w:space="0" w:color="auto"/>
              <w:bottom w:val="single" w:sz="6" w:space="0" w:color="auto"/>
            </w:tcBorders>
            <w:vAlign w:val="bottom"/>
          </w:tcPr>
          <w:p w:rsidR="005E087A" w:rsidRPr="00EC1B01" w:rsidRDefault="005E087A" w:rsidP="009F5EA1">
            <w:pPr>
              <w:spacing w:before="60" w:after="60" w:line="240" w:lineRule="auto"/>
              <w:ind w:right="288"/>
              <w:jc w:val="right"/>
              <w:rPr>
                <w:rFonts w:ascii="Times New Roman" w:hAnsi="Times New Roman"/>
              </w:rPr>
            </w:pPr>
            <w:r w:rsidRPr="00EC1B01">
              <w:rPr>
                <w:rFonts w:ascii="Times New Roman" w:hAnsi="Times New Roman"/>
              </w:rPr>
              <w:t>5,000</w:t>
            </w:r>
          </w:p>
        </w:tc>
      </w:tr>
      <w:tr w:rsidR="005E087A" w:rsidRPr="00EC1B01" w:rsidTr="00430D33">
        <w:trPr>
          <w:trHeight w:val="20"/>
        </w:trPr>
        <w:tc>
          <w:tcPr>
            <w:tcW w:w="1559" w:type="pct"/>
            <w:tcBorders>
              <w:right w:val="single" w:sz="6" w:space="0" w:color="auto"/>
            </w:tcBorders>
          </w:tcPr>
          <w:p w:rsidR="005E087A" w:rsidRPr="00EC1B01" w:rsidRDefault="005E087A" w:rsidP="00FD1715">
            <w:pPr>
              <w:spacing w:after="0" w:line="240" w:lineRule="auto"/>
              <w:ind w:left="432" w:hanging="144"/>
              <w:jc w:val="both"/>
              <w:rPr>
                <w:rFonts w:ascii="Times New Roman" w:hAnsi="Times New Roman"/>
              </w:rPr>
            </w:pPr>
            <w:r w:rsidRPr="00EC1B01">
              <w:rPr>
                <w:rFonts w:ascii="Times New Roman" w:hAnsi="Times New Roman"/>
              </w:rPr>
              <w:t>Royal Park Psychiatric Hospital</w:t>
            </w:r>
          </w:p>
        </w:tc>
        <w:tc>
          <w:tcPr>
            <w:tcW w:w="2088" w:type="pct"/>
            <w:tcBorders>
              <w:top w:val="single" w:sz="6" w:space="0" w:color="auto"/>
              <w:left w:val="single" w:sz="6" w:space="0" w:color="auto"/>
              <w:right w:val="single" w:sz="6" w:space="0" w:color="auto"/>
            </w:tcBorders>
          </w:tcPr>
          <w:p w:rsidR="005E087A" w:rsidRPr="00EC1B01" w:rsidRDefault="005E087A" w:rsidP="00B85A23">
            <w:pPr>
              <w:tabs>
                <w:tab w:val="right" w:leader="dot" w:pos="3576"/>
              </w:tabs>
              <w:spacing w:after="0" w:line="240" w:lineRule="auto"/>
              <w:ind w:left="259" w:hanging="259"/>
              <w:jc w:val="both"/>
              <w:rPr>
                <w:rFonts w:ascii="Times New Roman" w:hAnsi="Times New Roman"/>
              </w:rPr>
            </w:pPr>
            <w:r w:rsidRPr="00EC1B01">
              <w:rPr>
                <w:rFonts w:ascii="Times New Roman" w:hAnsi="Times New Roman"/>
              </w:rPr>
              <w:t>Inclusion in one floor of a new building of a teaching unit and records and conference rooms</w:t>
            </w:r>
            <w:r w:rsidR="00515C94">
              <w:rPr>
                <w:rFonts w:ascii="Times New Roman" w:hAnsi="Times New Roman"/>
              </w:rPr>
              <w:tab/>
            </w:r>
          </w:p>
        </w:tc>
        <w:tc>
          <w:tcPr>
            <w:tcW w:w="672" w:type="pct"/>
            <w:tcBorders>
              <w:top w:val="single" w:sz="6" w:space="0" w:color="auto"/>
              <w:left w:val="single" w:sz="6" w:space="0" w:color="auto"/>
              <w:right w:val="single" w:sz="6" w:space="0" w:color="auto"/>
            </w:tcBorders>
            <w:vAlign w:val="bottom"/>
          </w:tcPr>
          <w:p w:rsidR="005E087A" w:rsidRPr="00EC1B01" w:rsidRDefault="005E087A" w:rsidP="00122C64">
            <w:pPr>
              <w:spacing w:after="0" w:line="240" w:lineRule="auto"/>
              <w:ind w:right="288"/>
              <w:jc w:val="right"/>
              <w:rPr>
                <w:rFonts w:ascii="Times New Roman" w:hAnsi="Times New Roman"/>
              </w:rPr>
            </w:pPr>
            <w:r w:rsidRPr="00EC1B01">
              <w:rPr>
                <w:rFonts w:ascii="Times New Roman" w:hAnsi="Times New Roman"/>
              </w:rPr>
              <w:t>14,000</w:t>
            </w:r>
          </w:p>
        </w:tc>
        <w:tc>
          <w:tcPr>
            <w:tcW w:w="680" w:type="pct"/>
            <w:tcBorders>
              <w:top w:val="single" w:sz="6" w:space="0" w:color="auto"/>
              <w:left w:val="single" w:sz="6" w:space="0" w:color="auto"/>
            </w:tcBorders>
            <w:vAlign w:val="bottom"/>
          </w:tcPr>
          <w:p w:rsidR="005E087A" w:rsidRPr="00EC1B01" w:rsidRDefault="005E087A" w:rsidP="00122C64">
            <w:pPr>
              <w:spacing w:after="0" w:line="240" w:lineRule="auto"/>
              <w:ind w:right="288"/>
              <w:jc w:val="right"/>
              <w:rPr>
                <w:rFonts w:ascii="Times New Roman" w:hAnsi="Times New Roman"/>
              </w:rPr>
            </w:pPr>
            <w:r w:rsidRPr="00EC1B01">
              <w:rPr>
                <w:rFonts w:ascii="Times New Roman" w:hAnsi="Times New Roman"/>
              </w:rPr>
              <w:t>14,000</w:t>
            </w:r>
          </w:p>
        </w:tc>
      </w:tr>
      <w:tr w:rsidR="005E087A" w:rsidRPr="00EC1B01" w:rsidTr="00430D33">
        <w:trPr>
          <w:trHeight w:val="20"/>
        </w:trPr>
        <w:tc>
          <w:tcPr>
            <w:tcW w:w="1559"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8" w:type="pct"/>
            <w:tcBorders>
              <w:left w:val="single" w:sz="6" w:space="0" w:color="auto"/>
              <w:right w:val="single" w:sz="6" w:space="0" w:color="auto"/>
            </w:tcBorders>
          </w:tcPr>
          <w:p w:rsidR="005E087A" w:rsidRPr="00EC1B01" w:rsidRDefault="005E087A" w:rsidP="00D4538E">
            <w:pPr>
              <w:tabs>
                <w:tab w:val="right" w:leader="dot" w:pos="3576"/>
              </w:tabs>
              <w:spacing w:after="60" w:line="240" w:lineRule="auto"/>
              <w:ind w:left="259" w:hanging="259"/>
              <w:jc w:val="both"/>
              <w:rPr>
                <w:rFonts w:ascii="Times New Roman" w:hAnsi="Times New Roman"/>
              </w:rPr>
            </w:pPr>
            <w:r w:rsidRPr="00EC1B01">
              <w:rPr>
                <w:rFonts w:ascii="Times New Roman" w:hAnsi="Times New Roman"/>
              </w:rPr>
              <w:t>Renovations to provide professorial offices</w:t>
            </w:r>
            <w:r w:rsidR="005516A9">
              <w:rPr>
                <w:rFonts w:ascii="Times New Roman" w:hAnsi="Times New Roman"/>
              </w:rPr>
              <w:tab/>
            </w:r>
          </w:p>
        </w:tc>
        <w:tc>
          <w:tcPr>
            <w:tcW w:w="672" w:type="pct"/>
            <w:tcBorders>
              <w:left w:val="single" w:sz="6" w:space="0" w:color="auto"/>
              <w:bottom w:val="single" w:sz="6" w:space="0" w:color="auto"/>
              <w:right w:val="single" w:sz="6" w:space="0" w:color="auto"/>
            </w:tcBorders>
            <w:vAlign w:val="bottom"/>
          </w:tcPr>
          <w:p w:rsidR="005E087A" w:rsidRPr="00EC1B01" w:rsidRDefault="005E087A" w:rsidP="00D4538E">
            <w:pPr>
              <w:spacing w:after="60" w:line="240" w:lineRule="auto"/>
              <w:ind w:right="288"/>
              <w:jc w:val="right"/>
              <w:rPr>
                <w:rFonts w:ascii="Times New Roman" w:hAnsi="Times New Roman"/>
              </w:rPr>
            </w:pPr>
            <w:r w:rsidRPr="00EC1B01">
              <w:rPr>
                <w:rFonts w:ascii="Times New Roman" w:hAnsi="Times New Roman"/>
              </w:rPr>
              <w:t>1,000</w:t>
            </w:r>
          </w:p>
        </w:tc>
        <w:tc>
          <w:tcPr>
            <w:tcW w:w="680" w:type="pct"/>
            <w:tcBorders>
              <w:left w:val="single" w:sz="6" w:space="0" w:color="auto"/>
              <w:bottom w:val="single" w:sz="6" w:space="0" w:color="auto"/>
            </w:tcBorders>
            <w:vAlign w:val="bottom"/>
          </w:tcPr>
          <w:p w:rsidR="005E087A" w:rsidRPr="00EC1B01" w:rsidRDefault="005E087A" w:rsidP="00D4538E">
            <w:pPr>
              <w:spacing w:after="60" w:line="240" w:lineRule="auto"/>
              <w:ind w:right="288"/>
              <w:jc w:val="right"/>
              <w:rPr>
                <w:rFonts w:ascii="Times New Roman" w:hAnsi="Times New Roman"/>
              </w:rPr>
            </w:pPr>
            <w:r w:rsidRPr="00EC1B01">
              <w:rPr>
                <w:rFonts w:ascii="Times New Roman" w:hAnsi="Times New Roman"/>
              </w:rPr>
              <w:t>1,000</w:t>
            </w:r>
          </w:p>
        </w:tc>
      </w:tr>
      <w:tr w:rsidR="005E087A" w:rsidRPr="00EC1B01" w:rsidTr="00430D33">
        <w:trPr>
          <w:trHeight w:val="20"/>
        </w:trPr>
        <w:tc>
          <w:tcPr>
            <w:tcW w:w="1559"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8" w:type="pct"/>
            <w:tcBorders>
              <w:left w:val="single" w:sz="6" w:space="0" w:color="auto"/>
              <w:bottom w:val="single" w:sz="6" w:space="0" w:color="auto"/>
              <w:right w:val="single" w:sz="6" w:space="0" w:color="auto"/>
            </w:tcBorders>
          </w:tcPr>
          <w:p w:rsidR="005E087A" w:rsidRPr="00EC1B01" w:rsidRDefault="005E087A" w:rsidP="00B85A23">
            <w:pPr>
              <w:tabs>
                <w:tab w:val="right" w:leader="dot" w:pos="3576"/>
              </w:tabs>
              <w:spacing w:after="0" w:line="240" w:lineRule="auto"/>
              <w:jc w:val="both"/>
              <w:rPr>
                <w:rFonts w:ascii="Times New Roman" w:hAnsi="Times New Roman"/>
              </w:rPr>
            </w:pPr>
          </w:p>
        </w:tc>
        <w:tc>
          <w:tcPr>
            <w:tcW w:w="672"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D4538E">
            <w:pPr>
              <w:spacing w:before="40" w:after="40" w:line="240" w:lineRule="auto"/>
              <w:ind w:right="288"/>
              <w:jc w:val="right"/>
              <w:rPr>
                <w:rFonts w:ascii="Times New Roman" w:hAnsi="Times New Roman"/>
              </w:rPr>
            </w:pPr>
            <w:r w:rsidRPr="00EC1B01">
              <w:rPr>
                <w:rFonts w:ascii="Times New Roman" w:hAnsi="Times New Roman"/>
              </w:rPr>
              <w:t>15,000</w:t>
            </w:r>
          </w:p>
        </w:tc>
        <w:tc>
          <w:tcPr>
            <w:tcW w:w="680" w:type="pct"/>
            <w:tcBorders>
              <w:top w:val="single" w:sz="6" w:space="0" w:color="auto"/>
              <w:left w:val="single" w:sz="6" w:space="0" w:color="auto"/>
              <w:bottom w:val="single" w:sz="6" w:space="0" w:color="auto"/>
            </w:tcBorders>
            <w:vAlign w:val="bottom"/>
          </w:tcPr>
          <w:p w:rsidR="005E087A" w:rsidRPr="00EC1B01" w:rsidRDefault="005E087A" w:rsidP="00D4538E">
            <w:pPr>
              <w:spacing w:before="40" w:after="40" w:line="240" w:lineRule="auto"/>
              <w:ind w:right="288"/>
              <w:jc w:val="right"/>
              <w:rPr>
                <w:rFonts w:ascii="Times New Roman" w:hAnsi="Times New Roman"/>
              </w:rPr>
            </w:pPr>
            <w:r w:rsidRPr="00EC1B01">
              <w:rPr>
                <w:rFonts w:ascii="Times New Roman" w:hAnsi="Times New Roman"/>
              </w:rPr>
              <w:t>15,000</w:t>
            </w:r>
          </w:p>
        </w:tc>
      </w:tr>
      <w:tr w:rsidR="005E087A" w:rsidRPr="00EC1B01" w:rsidTr="00430D33">
        <w:trPr>
          <w:trHeight w:val="20"/>
        </w:trPr>
        <w:tc>
          <w:tcPr>
            <w:tcW w:w="1559" w:type="pct"/>
            <w:tcBorders>
              <w:right w:val="single" w:sz="6" w:space="0" w:color="auto"/>
            </w:tcBorders>
          </w:tcPr>
          <w:p w:rsidR="005E087A" w:rsidRPr="00EC1B01" w:rsidRDefault="005E087A" w:rsidP="00562D7E">
            <w:pPr>
              <w:spacing w:after="60" w:line="240" w:lineRule="auto"/>
              <w:ind w:left="432" w:hanging="144"/>
              <w:jc w:val="both"/>
              <w:rPr>
                <w:rFonts w:ascii="Times New Roman" w:hAnsi="Times New Roman"/>
              </w:rPr>
            </w:pPr>
            <w:r w:rsidRPr="00EC1B01">
              <w:rPr>
                <w:rFonts w:ascii="Times New Roman" w:hAnsi="Times New Roman"/>
              </w:rPr>
              <w:t>Austin Hospital— Heidelberg</w:t>
            </w:r>
          </w:p>
        </w:tc>
        <w:tc>
          <w:tcPr>
            <w:tcW w:w="2088" w:type="pct"/>
            <w:tcBorders>
              <w:top w:val="single" w:sz="6" w:space="0" w:color="auto"/>
              <w:left w:val="single" w:sz="6" w:space="0" w:color="auto"/>
              <w:right w:val="single" w:sz="6" w:space="0" w:color="auto"/>
            </w:tcBorders>
          </w:tcPr>
          <w:p w:rsidR="005E087A" w:rsidRPr="00EC1B01" w:rsidRDefault="005E087A" w:rsidP="00562D7E">
            <w:pPr>
              <w:tabs>
                <w:tab w:val="right" w:leader="dot" w:pos="3576"/>
              </w:tabs>
              <w:spacing w:after="60" w:line="240" w:lineRule="auto"/>
              <w:ind w:left="259" w:hanging="259"/>
              <w:jc w:val="both"/>
              <w:rPr>
                <w:rFonts w:ascii="Times New Roman" w:hAnsi="Times New Roman"/>
              </w:rPr>
            </w:pPr>
            <w:r w:rsidRPr="00EC1B01">
              <w:rPr>
                <w:rFonts w:ascii="Times New Roman" w:hAnsi="Times New Roman"/>
              </w:rPr>
              <w:t>Erection of new buildings for instruction in pathology and microbiology, medicine and surgery</w:t>
            </w:r>
            <w:r w:rsidR="00515C94">
              <w:rPr>
                <w:rFonts w:ascii="Times New Roman" w:hAnsi="Times New Roman"/>
              </w:rPr>
              <w:tab/>
            </w:r>
          </w:p>
        </w:tc>
        <w:tc>
          <w:tcPr>
            <w:tcW w:w="672"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562D7E">
            <w:pPr>
              <w:spacing w:after="60" w:line="240" w:lineRule="auto"/>
              <w:ind w:right="288"/>
              <w:jc w:val="right"/>
              <w:rPr>
                <w:rFonts w:ascii="Times New Roman" w:hAnsi="Times New Roman"/>
              </w:rPr>
            </w:pPr>
            <w:r w:rsidRPr="00EC1B01">
              <w:rPr>
                <w:rFonts w:ascii="Times New Roman" w:hAnsi="Times New Roman"/>
              </w:rPr>
              <w:t>35,000</w:t>
            </w:r>
          </w:p>
        </w:tc>
        <w:tc>
          <w:tcPr>
            <w:tcW w:w="680" w:type="pct"/>
            <w:tcBorders>
              <w:top w:val="single" w:sz="6" w:space="0" w:color="auto"/>
              <w:left w:val="single" w:sz="6" w:space="0" w:color="auto"/>
              <w:bottom w:val="single" w:sz="6" w:space="0" w:color="auto"/>
            </w:tcBorders>
            <w:vAlign w:val="bottom"/>
          </w:tcPr>
          <w:p w:rsidR="005E087A" w:rsidRPr="00EC1B01" w:rsidRDefault="005E087A" w:rsidP="00562D7E">
            <w:pPr>
              <w:spacing w:after="60" w:line="240" w:lineRule="auto"/>
              <w:ind w:right="288"/>
              <w:jc w:val="right"/>
              <w:rPr>
                <w:rFonts w:ascii="Times New Roman" w:hAnsi="Times New Roman"/>
              </w:rPr>
            </w:pPr>
            <w:r w:rsidRPr="00EC1B01">
              <w:rPr>
                <w:rFonts w:ascii="Times New Roman" w:hAnsi="Times New Roman"/>
              </w:rPr>
              <w:t>35,000</w:t>
            </w:r>
          </w:p>
        </w:tc>
      </w:tr>
      <w:tr w:rsidR="005E087A" w:rsidRPr="00EC1B01" w:rsidTr="00430D33">
        <w:trPr>
          <w:trHeight w:val="20"/>
        </w:trPr>
        <w:tc>
          <w:tcPr>
            <w:tcW w:w="1559"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8" w:type="pct"/>
            <w:tcBorders>
              <w:left w:val="single" w:sz="6" w:space="0" w:color="auto"/>
              <w:bottom w:val="single" w:sz="6" w:space="0" w:color="auto"/>
              <w:right w:val="single" w:sz="6" w:space="0" w:color="auto"/>
            </w:tcBorders>
          </w:tcPr>
          <w:p w:rsidR="005E087A" w:rsidRPr="00EC1B01" w:rsidRDefault="005E087A" w:rsidP="00B85A23">
            <w:pPr>
              <w:tabs>
                <w:tab w:val="right" w:leader="dot" w:pos="3576"/>
              </w:tabs>
              <w:spacing w:after="0" w:line="240" w:lineRule="auto"/>
              <w:jc w:val="both"/>
              <w:rPr>
                <w:rFonts w:ascii="Times New Roman" w:hAnsi="Times New Roman"/>
              </w:rPr>
            </w:pPr>
          </w:p>
        </w:tc>
        <w:tc>
          <w:tcPr>
            <w:tcW w:w="672"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562D7E">
            <w:pPr>
              <w:spacing w:before="40" w:after="40" w:line="240" w:lineRule="auto"/>
              <w:ind w:right="288"/>
              <w:jc w:val="right"/>
              <w:rPr>
                <w:rFonts w:ascii="Times New Roman" w:hAnsi="Times New Roman"/>
              </w:rPr>
            </w:pPr>
            <w:r w:rsidRPr="00EC1B01">
              <w:rPr>
                <w:rFonts w:ascii="Times New Roman" w:hAnsi="Times New Roman"/>
              </w:rPr>
              <w:t>35,000</w:t>
            </w:r>
          </w:p>
        </w:tc>
        <w:tc>
          <w:tcPr>
            <w:tcW w:w="680" w:type="pct"/>
            <w:tcBorders>
              <w:top w:val="single" w:sz="6" w:space="0" w:color="auto"/>
              <w:left w:val="single" w:sz="6" w:space="0" w:color="auto"/>
              <w:bottom w:val="single" w:sz="6" w:space="0" w:color="auto"/>
            </w:tcBorders>
            <w:vAlign w:val="bottom"/>
          </w:tcPr>
          <w:p w:rsidR="005E087A" w:rsidRPr="00EC1B01" w:rsidRDefault="005E087A" w:rsidP="00562D7E">
            <w:pPr>
              <w:spacing w:before="40" w:after="40" w:line="240" w:lineRule="auto"/>
              <w:ind w:right="288"/>
              <w:jc w:val="right"/>
              <w:rPr>
                <w:rFonts w:ascii="Times New Roman" w:hAnsi="Times New Roman"/>
              </w:rPr>
            </w:pPr>
            <w:r w:rsidRPr="00EC1B01">
              <w:rPr>
                <w:rFonts w:ascii="Times New Roman" w:hAnsi="Times New Roman"/>
              </w:rPr>
              <w:t>35,000</w:t>
            </w:r>
          </w:p>
        </w:tc>
      </w:tr>
      <w:tr w:rsidR="005E087A" w:rsidRPr="00EC1B01" w:rsidTr="00430D33">
        <w:trPr>
          <w:trHeight w:val="20"/>
        </w:trPr>
        <w:tc>
          <w:tcPr>
            <w:tcW w:w="1559" w:type="pct"/>
            <w:tcBorders>
              <w:right w:val="single" w:sz="6" w:space="0" w:color="auto"/>
            </w:tcBorders>
          </w:tcPr>
          <w:p w:rsidR="005E087A" w:rsidRPr="00EC1B01" w:rsidRDefault="005E087A" w:rsidP="001F034C">
            <w:pPr>
              <w:tabs>
                <w:tab w:val="left" w:leader="dot" w:pos="2520"/>
              </w:tabs>
              <w:spacing w:after="60" w:line="240" w:lineRule="auto"/>
              <w:ind w:left="432" w:hanging="144"/>
              <w:jc w:val="both"/>
              <w:rPr>
                <w:rFonts w:ascii="Times New Roman" w:hAnsi="Times New Roman"/>
              </w:rPr>
            </w:pPr>
            <w:r w:rsidRPr="00EC1B01">
              <w:rPr>
                <w:rFonts w:ascii="Times New Roman" w:hAnsi="Times New Roman"/>
              </w:rPr>
              <w:t>Mercy Hospital</w:t>
            </w:r>
            <w:r w:rsidR="001F034C">
              <w:rPr>
                <w:rFonts w:ascii="Times New Roman" w:hAnsi="Times New Roman"/>
              </w:rPr>
              <w:tab/>
            </w:r>
          </w:p>
        </w:tc>
        <w:tc>
          <w:tcPr>
            <w:tcW w:w="2088" w:type="pct"/>
            <w:tcBorders>
              <w:top w:val="single" w:sz="6" w:space="0" w:color="auto"/>
              <w:left w:val="single" w:sz="6" w:space="0" w:color="auto"/>
              <w:right w:val="single" w:sz="6" w:space="0" w:color="auto"/>
            </w:tcBorders>
          </w:tcPr>
          <w:p w:rsidR="005E087A" w:rsidRPr="00EC1B01" w:rsidRDefault="005E087A" w:rsidP="004A0AB8">
            <w:pPr>
              <w:tabs>
                <w:tab w:val="right" w:leader="dot" w:pos="3576"/>
              </w:tabs>
              <w:spacing w:after="60" w:line="240" w:lineRule="auto"/>
              <w:ind w:left="259" w:hanging="259"/>
              <w:jc w:val="both"/>
              <w:rPr>
                <w:rFonts w:ascii="Times New Roman" w:hAnsi="Times New Roman"/>
              </w:rPr>
            </w:pPr>
            <w:r w:rsidRPr="00EC1B01">
              <w:rPr>
                <w:rFonts w:ascii="Times New Roman" w:hAnsi="Times New Roman"/>
              </w:rPr>
              <w:t>Inclusion in a new building of residential accommodation for students</w:t>
            </w:r>
            <w:r w:rsidR="00515C94">
              <w:rPr>
                <w:rFonts w:ascii="Times New Roman" w:hAnsi="Times New Roman"/>
              </w:rPr>
              <w:tab/>
            </w:r>
          </w:p>
        </w:tc>
        <w:tc>
          <w:tcPr>
            <w:tcW w:w="672"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4A0AB8">
            <w:pPr>
              <w:spacing w:after="60" w:line="240" w:lineRule="auto"/>
              <w:ind w:right="288"/>
              <w:jc w:val="right"/>
              <w:rPr>
                <w:rFonts w:ascii="Times New Roman" w:hAnsi="Times New Roman"/>
              </w:rPr>
            </w:pPr>
            <w:r w:rsidRPr="00EC1B01">
              <w:rPr>
                <w:rFonts w:ascii="Times New Roman" w:hAnsi="Times New Roman"/>
              </w:rPr>
              <w:t>10,000</w:t>
            </w:r>
          </w:p>
        </w:tc>
        <w:tc>
          <w:tcPr>
            <w:tcW w:w="680" w:type="pct"/>
            <w:tcBorders>
              <w:top w:val="single" w:sz="6" w:space="0" w:color="auto"/>
              <w:left w:val="single" w:sz="6" w:space="0" w:color="auto"/>
              <w:bottom w:val="single" w:sz="6" w:space="0" w:color="auto"/>
            </w:tcBorders>
            <w:vAlign w:val="bottom"/>
          </w:tcPr>
          <w:p w:rsidR="005E087A" w:rsidRPr="00EC1B01" w:rsidRDefault="005E087A" w:rsidP="004A0AB8">
            <w:pPr>
              <w:spacing w:after="60" w:line="240" w:lineRule="auto"/>
              <w:ind w:right="288"/>
              <w:jc w:val="right"/>
              <w:rPr>
                <w:rFonts w:ascii="Times New Roman" w:hAnsi="Times New Roman"/>
              </w:rPr>
            </w:pPr>
            <w:r w:rsidRPr="00EC1B01">
              <w:rPr>
                <w:rFonts w:ascii="Times New Roman" w:hAnsi="Times New Roman"/>
              </w:rPr>
              <w:t>10,000</w:t>
            </w:r>
          </w:p>
        </w:tc>
      </w:tr>
      <w:tr w:rsidR="005E087A" w:rsidRPr="00EC1B01" w:rsidTr="00430D33">
        <w:trPr>
          <w:trHeight w:val="20"/>
        </w:trPr>
        <w:tc>
          <w:tcPr>
            <w:tcW w:w="1559" w:type="pct"/>
            <w:tcBorders>
              <w:right w:val="single" w:sz="6" w:space="0" w:color="auto"/>
            </w:tcBorders>
          </w:tcPr>
          <w:p w:rsidR="005E087A" w:rsidRPr="00EC1B01" w:rsidRDefault="005E087A" w:rsidP="004A0AB8">
            <w:pPr>
              <w:spacing w:after="60" w:line="240" w:lineRule="auto"/>
              <w:jc w:val="both"/>
              <w:rPr>
                <w:rFonts w:ascii="Times New Roman" w:hAnsi="Times New Roman"/>
              </w:rPr>
            </w:pPr>
          </w:p>
        </w:tc>
        <w:tc>
          <w:tcPr>
            <w:tcW w:w="2088" w:type="pct"/>
            <w:tcBorders>
              <w:left w:val="single" w:sz="6" w:space="0" w:color="auto"/>
              <w:bottom w:val="single" w:sz="6" w:space="0" w:color="auto"/>
              <w:right w:val="single" w:sz="6" w:space="0" w:color="auto"/>
            </w:tcBorders>
          </w:tcPr>
          <w:p w:rsidR="005E087A" w:rsidRPr="00EC1B01" w:rsidRDefault="005E087A" w:rsidP="004A0AB8">
            <w:pPr>
              <w:tabs>
                <w:tab w:val="right" w:leader="dot" w:pos="3576"/>
              </w:tabs>
              <w:spacing w:after="60" w:line="240" w:lineRule="auto"/>
              <w:jc w:val="both"/>
              <w:rPr>
                <w:rFonts w:ascii="Times New Roman" w:hAnsi="Times New Roman"/>
              </w:rPr>
            </w:pPr>
          </w:p>
        </w:tc>
        <w:tc>
          <w:tcPr>
            <w:tcW w:w="672"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4A0AB8">
            <w:pPr>
              <w:spacing w:after="60" w:line="240" w:lineRule="auto"/>
              <w:ind w:right="288"/>
              <w:jc w:val="right"/>
              <w:rPr>
                <w:rFonts w:ascii="Times New Roman" w:hAnsi="Times New Roman"/>
              </w:rPr>
            </w:pPr>
            <w:r w:rsidRPr="00EC1B01">
              <w:rPr>
                <w:rFonts w:ascii="Times New Roman" w:hAnsi="Times New Roman"/>
              </w:rPr>
              <w:t>10,000</w:t>
            </w:r>
          </w:p>
        </w:tc>
        <w:tc>
          <w:tcPr>
            <w:tcW w:w="680" w:type="pct"/>
            <w:tcBorders>
              <w:top w:val="single" w:sz="6" w:space="0" w:color="auto"/>
              <w:left w:val="single" w:sz="6" w:space="0" w:color="auto"/>
              <w:bottom w:val="single" w:sz="6" w:space="0" w:color="auto"/>
            </w:tcBorders>
            <w:vAlign w:val="bottom"/>
          </w:tcPr>
          <w:p w:rsidR="005E087A" w:rsidRPr="00EC1B01" w:rsidRDefault="005E087A" w:rsidP="004A0AB8">
            <w:pPr>
              <w:spacing w:after="60" w:line="240" w:lineRule="auto"/>
              <w:ind w:right="288"/>
              <w:jc w:val="right"/>
              <w:rPr>
                <w:rFonts w:ascii="Times New Roman" w:hAnsi="Times New Roman"/>
              </w:rPr>
            </w:pPr>
            <w:r w:rsidRPr="00EC1B01">
              <w:rPr>
                <w:rFonts w:ascii="Times New Roman" w:hAnsi="Times New Roman"/>
              </w:rPr>
              <w:t>10,000</w:t>
            </w:r>
          </w:p>
        </w:tc>
      </w:tr>
      <w:tr w:rsidR="005E087A" w:rsidRPr="00EC1B01" w:rsidTr="00430D33">
        <w:trPr>
          <w:trHeight w:val="20"/>
        </w:trPr>
        <w:tc>
          <w:tcPr>
            <w:tcW w:w="1559" w:type="pct"/>
            <w:tcBorders>
              <w:bottom w:val="single" w:sz="6" w:space="0" w:color="auto"/>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8" w:type="pct"/>
            <w:tcBorders>
              <w:top w:val="single" w:sz="6" w:space="0" w:color="auto"/>
              <w:left w:val="single" w:sz="6" w:space="0" w:color="auto"/>
              <w:bottom w:val="single" w:sz="6" w:space="0" w:color="auto"/>
              <w:right w:val="single" w:sz="6" w:space="0" w:color="auto"/>
            </w:tcBorders>
          </w:tcPr>
          <w:p w:rsidR="005E087A" w:rsidRPr="00EC1B01" w:rsidRDefault="005E087A" w:rsidP="00B85A23">
            <w:pPr>
              <w:tabs>
                <w:tab w:val="right" w:leader="dot" w:pos="3576"/>
              </w:tabs>
              <w:spacing w:after="0" w:line="240" w:lineRule="auto"/>
              <w:jc w:val="both"/>
              <w:rPr>
                <w:rFonts w:ascii="Times New Roman" w:hAnsi="Times New Roman"/>
              </w:rPr>
            </w:pPr>
          </w:p>
        </w:tc>
        <w:tc>
          <w:tcPr>
            <w:tcW w:w="672"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4A0AB8">
            <w:pPr>
              <w:spacing w:before="40" w:after="40" w:line="240" w:lineRule="auto"/>
              <w:ind w:right="288"/>
              <w:jc w:val="right"/>
              <w:rPr>
                <w:rFonts w:ascii="Times New Roman" w:hAnsi="Times New Roman"/>
              </w:rPr>
            </w:pPr>
            <w:r w:rsidRPr="00EC1B01">
              <w:rPr>
                <w:rFonts w:ascii="Times New Roman" w:hAnsi="Times New Roman"/>
              </w:rPr>
              <w:t>308,750</w:t>
            </w:r>
          </w:p>
        </w:tc>
        <w:tc>
          <w:tcPr>
            <w:tcW w:w="680" w:type="pct"/>
            <w:tcBorders>
              <w:top w:val="single" w:sz="6" w:space="0" w:color="auto"/>
              <w:left w:val="single" w:sz="6" w:space="0" w:color="auto"/>
              <w:bottom w:val="single" w:sz="6" w:space="0" w:color="auto"/>
            </w:tcBorders>
            <w:vAlign w:val="bottom"/>
          </w:tcPr>
          <w:p w:rsidR="005E087A" w:rsidRPr="00EC1B01" w:rsidRDefault="005E087A" w:rsidP="004A0AB8">
            <w:pPr>
              <w:spacing w:before="40" w:after="40" w:line="240" w:lineRule="auto"/>
              <w:ind w:right="288"/>
              <w:jc w:val="right"/>
              <w:rPr>
                <w:rFonts w:ascii="Times New Roman" w:hAnsi="Times New Roman"/>
              </w:rPr>
            </w:pPr>
            <w:r w:rsidRPr="00EC1B01">
              <w:rPr>
                <w:rFonts w:ascii="Times New Roman" w:hAnsi="Times New Roman"/>
              </w:rPr>
              <w:t>308,750</w:t>
            </w:r>
          </w:p>
        </w:tc>
      </w:tr>
    </w:tbl>
    <w:p w:rsidR="005E087A" w:rsidRPr="00EC1B01" w:rsidRDefault="00CE0A61" w:rsidP="00C8236C">
      <w:pPr>
        <w:spacing w:after="120" w:line="240" w:lineRule="auto"/>
        <w:jc w:val="center"/>
        <w:rPr>
          <w:rFonts w:ascii="Times New Roman" w:hAnsi="Times New Roman"/>
        </w:rPr>
      </w:pPr>
      <w:r>
        <w:rPr>
          <w:rFonts w:ascii="Times New Roman" w:hAnsi="Times New Roman"/>
        </w:rPr>
        <w:br w:type="page"/>
      </w:r>
      <w:r w:rsidR="005E087A" w:rsidRPr="001601F3">
        <w:rPr>
          <w:rFonts w:ascii="Times New Roman" w:hAnsi="Times New Roman"/>
          <w:smallCaps/>
        </w:rPr>
        <w:t>Fifth Schedule</w:t>
      </w:r>
      <w:r w:rsidR="005E087A" w:rsidRPr="00EC1B01">
        <w:rPr>
          <w:rFonts w:ascii="Times New Roman" w:hAnsi="Times New Roman"/>
        </w:rPr>
        <w:t>—</w:t>
      </w:r>
      <w:r w:rsidR="003A1643" w:rsidRPr="00EC1B01">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872"/>
        <w:gridCol w:w="3771"/>
        <w:gridCol w:w="1222"/>
        <w:gridCol w:w="1244"/>
      </w:tblGrid>
      <w:tr w:rsidR="005E087A" w:rsidRPr="00716B66" w:rsidTr="007D558F">
        <w:trPr>
          <w:trHeight w:val="20"/>
        </w:trPr>
        <w:tc>
          <w:tcPr>
            <w:tcW w:w="1576" w:type="pct"/>
            <w:tcBorders>
              <w:top w:val="single" w:sz="6" w:space="0" w:color="auto"/>
              <w:right w:val="single" w:sz="6" w:space="0" w:color="auto"/>
            </w:tcBorders>
            <w:vAlign w:val="center"/>
          </w:tcPr>
          <w:p w:rsidR="005E087A" w:rsidRPr="00716B66" w:rsidRDefault="005E087A" w:rsidP="007D558F">
            <w:pPr>
              <w:spacing w:before="120" w:after="0" w:line="240" w:lineRule="auto"/>
              <w:jc w:val="center"/>
              <w:rPr>
                <w:rFonts w:ascii="Times New Roman" w:hAnsi="Times New Roman"/>
                <w:sz w:val="20"/>
                <w:szCs w:val="20"/>
              </w:rPr>
            </w:pPr>
            <w:r w:rsidRPr="00716B66">
              <w:rPr>
                <w:rFonts w:ascii="Times New Roman" w:hAnsi="Times New Roman"/>
                <w:sz w:val="20"/>
                <w:szCs w:val="20"/>
              </w:rPr>
              <w:t>First Column.</w:t>
            </w:r>
          </w:p>
        </w:tc>
        <w:tc>
          <w:tcPr>
            <w:tcW w:w="2070" w:type="pct"/>
            <w:tcBorders>
              <w:top w:val="single" w:sz="6" w:space="0" w:color="auto"/>
              <w:left w:val="single" w:sz="6" w:space="0" w:color="auto"/>
              <w:right w:val="single" w:sz="6" w:space="0" w:color="auto"/>
            </w:tcBorders>
            <w:vAlign w:val="center"/>
          </w:tcPr>
          <w:p w:rsidR="005E087A" w:rsidRPr="00716B66" w:rsidRDefault="005E087A" w:rsidP="007D558F">
            <w:pPr>
              <w:spacing w:before="120" w:after="0" w:line="240" w:lineRule="auto"/>
              <w:jc w:val="center"/>
              <w:rPr>
                <w:rFonts w:ascii="Times New Roman" w:hAnsi="Times New Roman"/>
                <w:sz w:val="20"/>
                <w:szCs w:val="20"/>
              </w:rPr>
            </w:pPr>
            <w:r w:rsidRPr="00716B66">
              <w:rPr>
                <w:rFonts w:ascii="Times New Roman" w:hAnsi="Times New Roman"/>
                <w:sz w:val="20"/>
                <w:szCs w:val="20"/>
              </w:rPr>
              <w:t>Second Column.</w:t>
            </w:r>
          </w:p>
        </w:tc>
        <w:tc>
          <w:tcPr>
            <w:tcW w:w="671" w:type="pct"/>
            <w:tcBorders>
              <w:top w:val="single" w:sz="6" w:space="0" w:color="auto"/>
              <w:left w:val="single" w:sz="6" w:space="0" w:color="auto"/>
              <w:right w:val="single" w:sz="6" w:space="0" w:color="auto"/>
            </w:tcBorders>
            <w:vAlign w:val="center"/>
          </w:tcPr>
          <w:p w:rsidR="005E087A" w:rsidRPr="00716B66" w:rsidRDefault="005E087A" w:rsidP="007D558F">
            <w:pPr>
              <w:spacing w:before="120" w:after="0" w:line="240" w:lineRule="auto"/>
              <w:jc w:val="center"/>
              <w:rPr>
                <w:rFonts w:ascii="Times New Roman" w:hAnsi="Times New Roman"/>
                <w:sz w:val="20"/>
                <w:szCs w:val="20"/>
              </w:rPr>
            </w:pPr>
            <w:r w:rsidRPr="00716B66">
              <w:rPr>
                <w:rFonts w:ascii="Times New Roman" w:hAnsi="Times New Roman"/>
                <w:sz w:val="20"/>
                <w:szCs w:val="20"/>
              </w:rPr>
              <w:t>Third Column.</w:t>
            </w:r>
          </w:p>
        </w:tc>
        <w:tc>
          <w:tcPr>
            <w:tcW w:w="683" w:type="pct"/>
            <w:tcBorders>
              <w:top w:val="single" w:sz="6" w:space="0" w:color="auto"/>
              <w:left w:val="single" w:sz="6" w:space="0" w:color="auto"/>
            </w:tcBorders>
            <w:vAlign w:val="center"/>
          </w:tcPr>
          <w:p w:rsidR="005E087A" w:rsidRPr="00716B66" w:rsidRDefault="005E087A" w:rsidP="007D558F">
            <w:pPr>
              <w:spacing w:before="120" w:after="0" w:line="240" w:lineRule="auto"/>
              <w:jc w:val="center"/>
              <w:rPr>
                <w:rFonts w:ascii="Times New Roman" w:hAnsi="Times New Roman"/>
                <w:sz w:val="20"/>
                <w:szCs w:val="20"/>
              </w:rPr>
            </w:pPr>
            <w:r w:rsidRPr="00716B66">
              <w:rPr>
                <w:rFonts w:ascii="Times New Roman" w:hAnsi="Times New Roman"/>
                <w:sz w:val="20"/>
                <w:szCs w:val="20"/>
              </w:rPr>
              <w:t>Fourth Column.</w:t>
            </w:r>
          </w:p>
        </w:tc>
      </w:tr>
      <w:tr w:rsidR="005E087A" w:rsidRPr="00716B66" w:rsidTr="0060054E">
        <w:trPr>
          <w:trHeight w:val="20"/>
        </w:trPr>
        <w:tc>
          <w:tcPr>
            <w:tcW w:w="1576" w:type="pct"/>
            <w:tcBorders>
              <w:bottom w:val="single" w:sz="6" w:space="0" w:color="auto"/>
              <w:right w:val="single" w:sz="6" w:space="0" w:color="auto"/>
            </w:tcBorders>
            <w:vAlign w:val="center"/>
          </w:tcPr>
          <w:p w:rsidR="005E087A" w:rsidRPr="00716B66" w:rsidRDefault="005E087A" w:rsidP="007D558F">
            <w:pPr>
              <w:spacing w:before="120" w:after="0" w:line="240" w:lineRule="auto"/>
              <w:jc w:val="center"/>
              <w:rPr>
                <w:rFonts w:ascii="Times New Roman" w:hAnsi="Times New Roman"/>
                <w:sz w:val="20"/>
                <w:szCs w:val="20"/>
              </w:rPr>
            </w:pPr>
            <w:r w:rsidRPr="00716B66">
              <w:rPr>
                <w:rFonts w:ascii="Times New Roman" w:hAnsi="Times New Roman"/>
                <w:sz w:val="20"/>
                <w:szCs w:val="20"/>
              </w:rPr>
              <w:t>University and Hospital.</w:t>
            </w:r>
          </w:p>
        </w:tc>
        <w:tc>
          <w:tcPr>
            <w:tcW w:w="2070" w:type="pct"/>
            <w:tcBorders>
              <w:left w:val="single" w:sz="6" w:space="0" w:color="auto"/>
              <w:bottom w:val="single" w:sz="6" w:space="0" w:color="auto"/>
              <w:right w:val="single" w:sz="6" w:space="0" w:color="auto"/>
            </w:tcBorders>
            <w:vAlign w:val="center"/>
          </w:tcPr>
          <w:p w:rsidR="005E087A" w:rsidRPr="00716B66" w:rsidRDefault="005E087A" w:rsidP="007D558F">
            <w:pPr>
              <w:spacing w:before="120" w:after="0" w:line="240" w:lineRule="auto"/>
              <w:jc w:val="center"/>
              <w:rPr>
                <w:rFonts w:ascii="Times New Roman" w:hAnsi="Times New Roman"/>
                <w:sz w:val="20"/>
                <w:szCs w:val="20"/>
              </w:rPr>
            </w:pPr>
            <w:r w:rsidRPr="00716B66">
              <w:rPr>
                <w:rFonts w:ascii="Times New Roman" w:hAnsi="Times New Roman"/>
                <w:sz w:val="20"/>
                <w:szCs w:val="20"/>
              </w:rPr>
              <w:t>Project.</w:t>
            </w:r>
          </w:p>
        </w:tc>
        <w:tc>
          <w:tcPr>
            <w:tcW w:w="671" w:type="pct"/>
            <w:tcBorders>
              <w:left w:val="single" w:sz="6" w:space="0" w:color="auto"/>
              <w:bottom w:val="single" w:sz="6" w:space="0" w:color="auto"/>
              <w:right w:val="single" w:sz="6" w:space="0" w:color="auto"/>
            </w:tcBorders>
            <w:vAlign w:val="center"/>
          </w:tcPr>
          <w:p w:rsidR="005E087A" w:rsidRPr="00716B66" w:rsidRDefault="005E087A" w:rsidP="007D558F">
            <w:pPr>
              <w:spacing w:before="120" w:after="0" w:line="240" w:lineRule="auto"/>
              <w:jc w:val="center"/>
              <w:rPr>
                <w:rFonts w:ascii="Times New Roman" w:hAnsi="Times New Roman"/>
                <w:sz w:val="20"/>
                <w:szCs w:val="20"/>
              </w:rPr>
            </w:pPr>
            <w:r w:rsidRPr="00716B66">
              <w:rPr>
                <w:rFonts w:ascii="Times New Roman" w:hAnsi="Times New Roman"/>
                <w:sz w:val="20"/>
                <w:szCs w:val="20"/>
              </w:rPr>
              <w:t>Common, wealth contribution.</w:t>
            </w:r>
          </w:p>
        </w:tc>
        <w:tc>
          <w:tcPr>
            <w:tcW w:w="683" w:type="pct"/>
            <w:tcBorders>
              <w:left w:val="single" w:sz="6" w:space="0" w:color="auto"/>
              <w:bottom w:val="single" w:sz="6" w:space="0" w:color="auto"/>
            </w:tcBorders>
            <w:vAlign w:val="center"/>
          </w:tcPr>
          <w:p w:rsidR="005E087A" w:rsidRPr="00716B66" w:rsidRDefault="005E087A" w:rsidP="007D558F">
            <w:pPr>
              <w:spacing w:before="120" w:after="0" w:line="240" w:lineRule="auto"/>
              <w:jc w:val="center"/>
              <w:rPr>
                <w:rFonts w:ascii="Times New Roman" w:hAnsi="Times New Roman"/>
                <w:sz w:val="20"/>
                <w:szCs w:val="20"/>
              </w:rPr>
            </w:pPr>
            <w:r w:rsidRPr="00716B66">
              <w:rPr>
                <w:rFonts w:ascii="Times New Roman" w:hAnsi="Times New Roman"/>
                <w:sz w:val="20"/>
                <w:szCs w:val="20"/>
              </w:rPr>
              <w:t>Slate contribution.</w:t>
            </w:r>
          </w:p>
        </w:tc>
      </w:tr>
      <w:tr w:rsidR="007E31CD" w:rsidRPr="00716B66" w:rsidTr="0060054E">
        <w:trPr>
          <w:trHeight w:val="20"/>
        </w:trPr>
        <w:tc>
          <w:tcPr>
            <w:tcW w:w="1576" w:type="pct"/>
            <w:tcBorders>
              <w:right w:val="single" w:sz="6" w:space="0" w:color="auto"/>
            </w:tcBorders>
          </w:tcPr>
          <w:p w:rsidR="007E31CD" w:rsidRPr="00716B66" w:rsidRDefault="007E31CD" w:rsidP="007E31CD">
            <w:pPr>
              <w:spacing w:before="120" w:after="0" w:line="240" w:lineRule="auto"/>
              <w:jc w:val="both"/>
              <w:rPr>
                <w:rFonts w:ascii="Times New Roman" w:hAnsi="Times New Roman"/>
                <w:sz w:val="20"/>
                <w:szCs w:val="20"/>
              </w:rPr>
            </w:pPr>
            <w:r w:rsidRPr="00716B66">
              <w:rPr>
                <w:rFonts w:ascii="Times New Roman" w:hAnsi="Times New Roman"/>
                <w:sz w:val="20"/>
                <w:szCs w:val="20"/>
              </w:rPr>
              <w:t>Victoria—</w:t>
            </w:r>
            <w:r w:rsidRPr="00716B66">
              <w:rPr>
                <w:rFonts w:ascii="Times New Roman" w:hAnsi="Times New Roman"/>
                <w:i/>
                <w:sz w:val="20"/>
                <w:szCs w:val="20"/>
              </w:rPr>
              <w:t>continued.</w:t>
            </w:r>
          </w:p>
        </w:tc>
        <w:tc>
          <w:tcPr>
            <w:tcW w:w="2070" w:type="pct"/>
            <w:tcBorders>
              <w:left w:val="single" w:sz="6" w:space="0" w:color="auto"/>
              <w:right w:val="single" w:sz="6" w:space="0" w:color="auto"/>
            </w:tcBorders>
          </w:tcPr>
          <w:p w:rsidR="007E31CD" w:rsidRPr="00716B66" w:rsidRDefault="007E31CD" w:rsidP="007E31CD">
            <w:pPr>
              <w:spacing w:before="120" w:after="0" w:line="240" w:lineRule="auto"/>
              <w:jc w:val="both"/>
              <w:rPr>
                <w:rFonts w:ascii="Times New Roman" w:hAnsi="Times New Roman"/>
                <w:sz w:val="20"/>
                <w:szCs w:val="20"/>
              </w:rPr>
            </w:pPr>
          </w:p>
        </w:tc>
        <w:tc>
          <w:tcPr>
            <w:tcW w:w="671" w:type="pct"/>
            <w:tcBorders>
              <w:left w:val="single" w:sz="6" w:space="0" w:color="auto"/>
              <w:right w:val="single" w:sz="6" w:space="0" w:color="auto"/>
            </w:tcBorders>
          </w:tcPr>
          <w:p w:rsidR="007E31CD" w:rsidRPr="00716B66" w:rsidRDefault="007E31CD" w:rsidP="007E31CD">
            <w:pPr>
              <w:spacing w:before="120" w:after="0" w:line="240" w:lineRule="auto"/>
              <w:jc w:val="center"/>
              <w:rPr>
                <w:rFonts w:ascii="Times New Roman" w:hAnsi="Times New Roman"/>
                <w:sz w:val="20"/>
                <w:szCs w:val="20"/>
              </w:rPr>
            </w:pPr>
            <w:r w:rsidRPr="00716B66">
              <w:rPr>
                <w:rFonts w:ascii="Times New Roman" w:hAnsi="Times New Roman"/>
                <w:sz w:val="20"/>
                <w:szCs w:val="20"/>
              </w:rPr>
              <w:t>£</w:t>
            </w:r>
          </w:p>
        </w:tc>
        <w:tc>
          <w:tcPr>
            <w:tcW w:w="683" w:type="pct"/>
            <w:tcBorders>
              <w:left w:val="single" w:sz="6" w:space="0" w:color="auto"/>
            </w:tcBorders>
          </w:tcPr>
          <w:p w:rsidR="007E31CD" w:rsidRPr="00716B66" w:rsidRDefault="007E31CD" w:rsidP="007E31CD">
            <w:pPr>
              <w:spacing w:before="120" w:after="0" w:line="240" w:lineRule="auto"/>
              <w:jc w:val="center"/>
              <w:rPr>
                <w:rFonts w:ascii="Times New Roman" w:hAnsi="Times New Roman"/>
                <w:sz w:val="20"/>
                <w:szCs w:val="20"/>
              </w:rPr>
            </w:pPr>
            <w:r w:rsidRPr="00716B66">
              <w:rPr>
                <w:rFonts w:ascii="Times New Roman" w:hAnsi="Times New Roman"/>
                <w:sz w:val="20"/>
                <w:szCs w:val="20"/>
              </w:rPr>
              <w:t>£</w:t>
            </w:r>
          </w:p>
        </w:tc>
      </w:tr>
      <w:tr w:rsidR="004B2AB1" w:rsidRPr="00716B66" w:rsidTr="00F057FD">
        <w:trPr>
          <w:trHeight w:val="20"/>
        </w:trPr>
        <w:tc>
          <w:tcPr>
            <w:tcW w:w="1576" w:type="pct"/>
            <w:tcBorders>
              <w:right w:val="single" w:sz="6" w:space="0" w:color="auto"/>
            </w:tcBorders>
          </w:tcPr>
          <w:p w:rsidR="004B2AB1" w:rsidRPr="00716B66" w:rsidRDefault="004B2AB1" w:rsidP="004B2AB1">
            <w:pPr>
              <w:spacing w:after="0" w:line="240" w:lineRule="auto"/>
              <w:ind w:left="432" w:hanging="288"/>
              <w:jc w:val="both"/>
              <w:rPr>
                <w:rFonts w:ascii="Times New Roman" w:hAnsi="Times New Roman"/>
                <w:sz w:val="20"/>
                <w:szCs w:val="20"/>
              </w:rPr>
            </w:pPr>
            <w:r w:rsidRPr="00716B66">
              <w:rPr>
                <w:rFonts w:ascii="Times New Roman" w:hAnsi="Times New Roman"/>
                <w:sz w:val="20"/>
                <w:szCs w:val="20"/>
              </w:rPr>
              <w:t>Monash University—</w:t>
            </w:r>
          </w:p>
        </w:tc>
        <w:tc>
          <w:tcPr>
            <w:tcW w:w="2070" w:type="pct"/>
            <w:tcBorders>
              <w:left w:val="single" w:sz="6" w:space="0" w:color="auto"/>
              <w:right w:val="single" w:sz="6" w:space="0" w:color="auto"/>
            </w:tcBorders>
          </w:tcPr>
          <w:p w:rsidR="004B2AB1" w:rsidRPr="00716B66" w:rsidRDefault="004B2AB1" w:rsidP="00016177">
            <w:pPr>
              <w:spacing w:after="0" w:line="240" w:lineRule="auto"/>
              <w:jc w:val="both"/>
              <w:rPr>
                <w:rFonts w:ascii="Times New Roman" w:hAnsi="Times New Roman"/>
                <w:sz w:val="20"/>
                <w:szCs w:val="20"/>
              </w:rPr>
            </w:pPr>
          </w:p>
        </w:tc>
        <w:tc>
          <w:tcPr>
            <w:tcW w:w="671" w:type="pct"/>
            <w:tcBorders>
              <w:left w:val="single" w:sz="6" w:space="0" w:color="auto"/>
              <w:right w:val="single" w:sz="6" w:space="0" w:color="auto"/>
            </w:tcBorders>
          </w:tcPr>
          <w:p w:rsidR="004B2AB1" w:rsidRPr="00716B66" w:rsidRDefault="004B2AB1" w:rsidP="00584A8B">
            <w:pPr>
              <w:spacing w:after="0" w:line="240" w:lineRule="auto"/>
              <w:jc w:val="center"/>
              <w:rPr>
                <w:rFonts w:ascii="Times New Roman" w:hAnsi="Times New Roman"/>
                <w:sz w:val="20"/>
                <w:szCs w:val="20"/>
              </w:rPr>
            </w:pPr>
          </w:p>
        </w:tc>
        <w:tc>
          <w:tcPr>
            <w:tcW w:w="683" w:type="pct"/>
            <w:tcBorders>
              <w:left w:val="single" w:sz="6" w:space="0" w:color="auto"/>
            </w:tcBorders>
          </w:tcPr>
          <w:p w:rsidR="004B2AB1" w:rsidRPr="00716B66" w:rsidRDefault="004B2AB1" w:rsidP="00584A8B">
            <w:pPr>
              <w:spacing w:after="0" w:line="240" w:lineRule="auto"/>
              <w:jc w:val="center"/>
              <w:rPr>
                <w:rFonts w:ascii="Times New Roman" w:hAnsi="Times New Roman"/>
                <w:sz w:val="20"/>
                <w:szCs w:val="20"/>
              </w:rPr>
            </w:pPr>
          </w:p>
        </w:tc>
      </w:tr>
      <w:tr w:rsidR="005E087A" w:rsidRPr="00716B66" w:rsidTr="00584A8B">
        <w:trPr>
          <w:trHeight w:val="20"/>
        </w:trPr>
        <w:tc>
          <w:tcPr>
            <w:tcW w:w="1576" w:type="pct"/>
            <w:tcBorders>
              <w:right w:val="single" w:sz="6" w:space="0" w:color="auto"/>
            </w:tcBorders>
          </w:tcPr>
          <w:p w:rsidR="005E087A" w:rsidRPr="00716B66" w:rsidRDefault="005E087A" w:rsidP="007F6EDA">
            <w:pPr>
              <w:tabs>
                <w:tab w:val="left" w:leader="dot" w:pos="2700"/>
              </w:tabs>
              <w:spacing w:after="0" w:line="240" w:lineRule="auto"/>
              <w:ind w:left="432" w:hanging="144"/>
              <w:jc w:val="both"/>
              <w:rPr>
                <w:rFonts w:ascii="Times New Roman" w:hAnsi="Times New Roman"/>
                <w:sz w:val="20"/>
                <w:szCs w:val="20"/>
              </w:rPr>
            </w:pPr>
            <w:r w:rsidRPr="00716B66">
              <w:rPr>
                <w:rFonts w:ascii="Times New Roman" w:hAnsi="Times New Roman"/>
                <w:sz w:val="20"/>
                <w:szCs w:val="20"/>
              </w:rPr>
              <w:t>Alfred Hospital</w:t>
            </w:r>
            <w:r w:rsidR="007F6EDA" w:rsidRPr="00716B66">
              <w:rPr>
                <w:rFonts w:ascii="Times New Roman" w:hAnsi="Times New Roman"/>
                <w:sz w:val="20"/>
                <w:szCs w:val="20"/>
              </w:rPr>
              <w:tab/>
            </w:r>
          </w:p>
        </w:tc>
        <w:tc>
          <w:tcPr>
            <w:tcW w:w="2070" w:type="pct"/>
            <w:tcBorders>
              <w:left w:val="single" w:sz="6" w:space="0" w:color="auto"/>
              <w:right w:val="single" w:sz="6" w:space="0" w:color="auto"/>
            </w:tcBorders>
          </w:tcPr>
          <w:p w:rsidR="005E087A" w:rsidRPr="00716B66" w:rsidRDefault="005E087A" w:rsidP="005676C4">
            <w:pPr>
              <w:tabs>
                <w:tab w:val="right" w:leader="dot" w:pos="3676"/>
              </w:tabs>
              <w:spacing w:after="0" w:line="240" w:lineRule="auto"/>
              <w:ind w:left="403" w:hanging="259"/>
              <w:jc w:val="both"/>
              <w:rPr>
                <w:rFonts w:ascii="Times New Roman" w:hAnsi="Times New Roman"/>
                <w:sz w:val="20"/>
                <w:szCs w:val="20"/>
              </w:rPr>
            </w:pPr>
            <w:r w:rsidRPr="00716B66">
              <w:rPr>
                <w:rFonts w:ascii="Times New Roman" w:hAnsi="Times New Roman"/>
                <w:sz w:val="20"/>
                <w:szCs w:val="20"/>
              </w:rPr>
              <w:t>Erection on the medical school of a new floor for the department of surgery and provision of portion of another floor for residential accommodation for ten students and an area for relocation of plant</w:t>
            </w:r>
            <w:r w:rsidR="00831BC9" w:rsidRPr="00716B66">
              <w:rPr>
                <w:rFonts w:ascii="Times New Roman" w:hAnsi="Times New Roman"/>
                <w:sz w:val="20"/>
                <w:szCs w:val="20"/>
              </w:rPr>
              <w:tab/>
            </w:r>
          </w:p>
        </w:tc>
        <w:tc>
          <w:tcPr>
            <w:tcW w:w="671" w:type="pct"/>
            <w:tcBorders>
              <w:left w:val="single" w:sz="6" w:space="0" w:color="auto"/>
              <w:righ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75,000</w:t>
            </w:r>
          </w:p>
        </w:tc>
        <w:tc>
          <w:tcPr>
            <w:tcW w:w="683" w:type="pct"/>
            <w:tcBorders>
              <w:lef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75,000</w:t>
            </w:r>
          </w:p>
        </w:tc>
      </w:tr>
      <w:tr w:rsidR="005E087A" w:rsidRPr="00716B66" w:rsidTr="00584A8B">
        <w:trPr>
          <w:trHeight w:val="20"/>
        </w:trPr>
        <w:tc>
          <w:tcPr>
            <w:tcW w:w="1576" w:type="pct"/>
            <w:tcBorders>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2070" w:type="pct"/>
            <w:tcBorders>
              <w:left w:val="single" w:sz="6" w:space="0" w:color="auto"/>
              <w:right w:val="single" w:sz="6" w:space="0" w:color="auto"/>
            </w:tcBorders>
          </w:tcPr>
          <w:p w:rsidR="005E087A" w:rsidRPr="00716B66" w:rsidRDefault="005E087A" w:rsidP="005676C4">
            <w:pPr>
              <w:tabs>
                <w:tab w:val="right" w:leader="dot" w:pos="3676"/>
              </w:tabs>
              <w:spacing w:after="0" w:line="240" w:lineRule="auto"/>
              <w:ind w:left="403" w:hanging="259"/>
              <w:jc w:val="both"/>
              <w:rPr>
                <w:rFonts w:ascii="Times New Roman" w:hAnsi="Times New Roman"/>
                <w:sz w:val="20"/>
                <w:szCs w:val="20"/>
              </w:rPr>
            </w:pPr>
            <w:r w:rsidRPr="00716B66">
              <w:rPr>
                <w:rFonts w:ascii="Times New Roman" w:hAnsi="Times New Roman"/>
                <w:sz w:val="20"/>
                <w:szCs w:val="20"/>
              </w:rPr>
              <w:t>Provision of teaching facilities in the W. S. Philip Block comprising a casualty clinic, an outpatients</w:t>
            </w:r>
            <w:r w:rsidR="005B714D" w:rsidRPr="00716B66">
              <w:rPr>
                <w:rFonts w:ascii="Times New Roman" w:hAnsi="Times New Roman"/>
                <w:sz w:val="20"/>
                <w:szCs w:val="20"/>
              </w:rPr>
              <w:t>’</w:t>
            </w:r>
            <w:r w:rsidRPr="00716B66">
              <w:rPr>
                <w:rFonts w:ascii="Times New Roman" w:hAnsi="Times New Roman"/>
                <w:sz w:val="20"/>
                <w:szCs w:val="20"/>
              </w:rPr>
              <w:t xml:space="preserve"> clinic and tutorial, examination and clinical rooms</w:t>
            </w:r>
            <w:r w:rsidR="00831BC9" w:rsidRPr="00716B66">
              <w:rPr>
                <w:rFonts w:ascii="Times New Roman" w:hAnsi="Times New Roman"/>
                <w:sz w:val="20"/>
                <w:szCs w:val="20"/>
              </w:rPr>
              <w:tab/>
            </w:r>
          </w:p>
        </w:tc>
        <w:tc>
          <w:tcPr>
            <w:tcW w:w="671" w:type="pct"/>
            <w:tcBorders>
              <w:left w:val="single" w:sz="6" w:space="0" w:color="auto"/>
              <w:righ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8,500</w:t>
            </w:r>
          </w:p>
        </w:tc>
        <w:tc>
          <w:tcPr>
            <w:tcW w:w="683" w:type="pct"/>
            <w:tcBorders>
              <w:lef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8,500</w:t>
            </w:r>
          </w:p>
        </w:tc>
      </w:tr>
      <w:tr w:rsidR="005E087A" w:rsidRPr="00716B66" w:rsidTr="00584A8B">
        <w:trPr>
          <w:trHeight w:val="20"/>
        </w:trPr>
        <w:tc>
          <w:tcPr>
            <w:tcW w:w="1576" w:type="pct"/>
            <w:tcBorders>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2070" w:type="pct"/>
            <w:tcBorders>
              <w:left w:val="single" w:sz="6" w:space="0" w:color="auto"/>
              <w:right w:val="single" w:sz="6" w:space="0" w:color="auto"/>
            </w:tcBorders>
          </w:tcPr>
          <w:p w:rsidR="005E087A" w:rsidRPr="00716B66" w:rsidRDefault="005E087A" w:rsidP="005676C4">
            <w:pPr>
              <w:tabs>
                <w:tab w:val="right" w:leader="dot" w:pos="3676"/>
              </w:tabs>
              <w:spacing w:after="0" w:line="240" w:lineRule="auto"/>
              <w:ind w:left="403" w:hanging="259"/>
              <w:jc w:val="both"/>
              <w:rPr>
                <w:rFonts w:ascii="Times New Roman" w:hAnsi="Times New Roman"/>
                <w:sz w:val="20"/>
                <w:szCs w:val="20"/>
              </w:rPr>
            </w:pPr>
            <w:r w:rsidRPr="00716B66">
              <w:rPr>
                <w:rFonts w:ascii="Times New Roman" w:hAnsi="Times New Roman"/>
                <w:sz w:val="20"/>
                <w:szCs w:val="20"/>
              </w:rPr>
              <w:t>Alterations to, and the purchase of equipment for, the lower ground floor and basement in the medical school to provide a study room, a library store and a store area</w:t>
            </w:r>
            <w:r w:rsidR="00831BC9" w:rsidRPr="00716B66">
              <w:rPr>
                <w:rFonts w:ascii="Times New Roman" w:hAnsi="Times New Roman"/>
                <w:sz w:val="20"/>
                <w:szCs w:val="20"/>
              </w:rPr>
              <w:tab/>
            </w:r>
          </w:p>
        </w:tc>
        <w:tc>
          <w:tcPr>
            <w:tcW w:w="671" w:type="pct"/>
            <w:tcBorders>
              <w:left w:val="single" w:sz="6" w:space="0" w:color="auto"/>
              <w:righ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2,585</w:t>
            </w:r>
          </w:p>
        </w:tc>
        <w:tc>
          <w:tcPr>
            <w:tcW w:w="683" w:type="pct"/>
            <w:tcBorders>
              <w:lef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2,585</w:t>
            </w:r>
          </w:p>
        </w:tc>
      </w:tr>
      <w:tr w:rsidR="005E087A" w:rsidRPr="00716B66" w:rsidTr="00584A8B">
        <w:trPr>
          <w:trHeight w:val="20"/>
        </w:trPr>
        <w:tc>
          <w:tcPr>
            <w:tcW w:w="1576" w:type="pct"/>
            <w:tcBorders>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2070" w:type="pct"/>
            <w:tcBorders>
              <w:left w:val="single" w:sz="6" w:space="0" w:color="auto"/>
              <w:right w:val="single" w:sz="6" w:space="0" w:color="auto"/>
            </w:tcBorders>
          </w:tcPr>
          <w:p w:rsidR="005E087A" w:rsidRPr="00716B66" w:rsidRDefault="005E087A" w:rsidP="005676C4">
            <w:pPr>
              <w:tabs>
                <w:tab w:val="right" w:leader="dot" w:pos="3676"/>
              </w:tabs>
              <w:spacing w:after="0" w:line="240" w:lineRule="auto"/>
              <w:ind w:left="403" w:hanging="259"/>
              <w:jc w:val="both"/>
              <w:rPr>
                <w:rFonts w:ascii="Times New Roman" w:hAnsi="Times New Roman"/>
                <w:sz w:val="20"/>
                <w:szCs w:val="20"/>
              </w:rPr>
            </w:pPr>
            <w:r w:rsidRPr="00716B66">
              <w:rPr>
                <w:rFonts w:ascii="Times New Roman" w:hAnsi="Times New Roman"/>
                <w:sz w:val="20"/>
                <w:szCs w:val="20"/>
              </w:rPr>
              <w:t>Provision of a solvent store</w:t>
            </w:r>
            <w:r w:rsidR="00831BC9" w:rsidRPr="00716B66">
              <w:rPr>
                <w:rFonts w:ascii="Times New Roman" w:hAnsi="Times New Roman"/>
                <w:sz w:val="20"/>
                <w:szCs w:val="20"/>
              </w:rPr>
              <w:tab/>
            </w:r>
          </w:p>
        </w:tc>
        <w:tc>
          <w:tcPr>
            <w:tcW w:w="671" w:type="pct"/>
            <w:tcBorders>
              <w:left w:val="single" w:sz="6" w:space="0" w:color="auto"/>
              <w:righ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1,500</w:t>
            </w:r>
          </w:p>
        </w:tc>
        <w:tc>
          <w:tcPr>
            <w:tcW w:w="683" w:type="pct"/>
            <w:tcBorders>
              <w:lef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1,500</w:t>
            </w:r>
          </w:p>
        </w:tc>
      </w:tr>
      <w:tr w:rsidR="005E087A" w:rsidRPr="00716B66" w:rsidTr="00584A8B">
        <w:trPr>
          <w:trHeight w:val="20"/>
        </w:trPr>
        <w:tc>
          <w:tcPr>
            <w:tcW w:w="1576" w:type="pct"/>
            <w:tcBorders>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2070" w:type="pct"/>
            <w:tcBorders>
              <w:left w:val="single" w:sz="6" w:space="0" w:color="auto"/>
              <w:right w:val="single" w:sz="6" w:space="0" w:color="auto"/>
            </w:tcBorders>
          </w:tcPr>
          <w:p w:rsidR="005E087A" w:rsidRPr="00716B66" w:rsidRDefault="005E087A" w:rsidP="005676C4">
            <w:pPr>
              <w:tabs>
                <w:tab w:val="right" w:leader="dot" w:pos="3676"/>
              </w:tabs>
              <w:spacing w:after="0" w:line="240" w:lineRule="auto"/>
              <w:ind w:left="403" w:hanging="259"/>
              <w:jc w:val="both"/>
              <w:rPr>
                <w:rFonts w:ascii="Times New Roman" w:hAnsi="Times New Roman"/>
                <w:sz w:val="20"/>
                <w:szCs w:val="20"/>
              </w:rPr>
            </w:pPr>
            <w:r w:rsidRPr="00716B66">
              <w:rPr>
                <w:rFonts w:ascii="Times New Roman" w:hAnsi="Times New Roman"/>
                <w:sz w:val="20"/>
                <w:szCs w:val="20"/>
              </w:rPr>
              <w:t>Planning and allerations to provide for the accommodation in the medical school of an increased number of students</w:t>
            </w:r>
            <w:r w:rsidR="00831BC9" w:rsidRPr="00716B66">
              <w:rPr>
                <w:rFonts w:ascii="Times New Roman" w:hAnsi="Times New Roman"/>
                <w:sz w:val="20"/>
                <w:szCs w:val="20"/>
              </w:rPr>
              <w:tab/>
            </w:r>
          </w:p>
        </w:tc>
        <w:tc>
          <w:tcPr>
            <w:tcW w:w="671" w:type="pct"/>
            <w:tcBorders>
              <w:left w:val="single" w:sz="6" w:space="0" w:color="auto"/>
              <w:bottom w:val="single" w:sz="6" w:space="0" w:color="auto"/>
              <w:right w:val="single" w:sz="6" w:space="0" w:color="auto"/>
            </w:tcBorders>
            <w:vAlign w:val="bottom"/>
          </w:tcPr>
          <w:p w:rsidR="005E087A" w:rsidRPr="00716B66" w:rsidRDefault="005E087A" w:rsidP="005A6F85">
            <w:pPr>
              <w:spacing w:after="60" w:line="240" w:lineRule="auto"/>
              <w:ind w:right="288"/>
              <w:jc w:val="right"/>
              <w:rPr>
                <w:rFonts w:ascii="Times New Roman" w:hAnsi="Times New Roman"/>
                <w:sz w:val="20"/>
                <w:szCs w:val="20"/>
              </w:rPr>
            </w:pPr>
            <w:r w:rsidRPr="00716B66">
              <w:rPr>
                <w:rFonts w:ascii="Times New Roman" w:hAnsi="Times New Roman"/>
                <w:sz w:val="20"/>
                <w:szCs w:val="20"/>
              </w:rPr>
              <w:t>14,500</w:t>
            </w:r>
          </w:p>
        </w:tc>
        <w:tc>
          <w:tcPr>
            <w:tcW w:w="683" w:type="pct"/>
            <w:tcBorders>
              <w:left w:val="single" w:sz="6" w:space="0" w:color="auto"/>
              <w:bottom w:val="single" w:sz="6" w:space="0" w:color="auto"/>
            </w:tcBorders>
            <w:vAlign w:val="bottom"/>
          </w:tcPr>
          <w:p w:rsidR="005E087A" w:rsidRPr="00716B66" w:rsidRDefault="005E087A" w:rsidP="005A6F85">
            <w:pPr>
              <w:spacing w:after="60" w:line="240" w:lineRule="auto"/>
              <w:ind w:right="288"/>
              <w:jc w:val="right"/>
              <w:rPr>
                <w:rFonts w:ascii="Times New Roman" w:hAnsi="Times New Roman"/>
                <w:sz w:val="20"/>
                <w:szCs w:val="20"/>
              </w:rPr>
            </w:pPr>
            <w:r w:rsidRPr="00716B66">
              <w:rPr>
                <w:rFonts w:ascii="Times New Roman" w:hAnsi="Times New Roman"/>
                <w:sz w:val="20"/>
                <w:szCs w:val="20"/>
              </w:rPr>
              <w:t>14,500</w:t>
            </w:r>
          </w:p>
        </w:tc>
      </w:tr>
      <w:tr w:rsidR="005E087A" w:rsidRPr="00716B66" w:rsidTr="00584A8B">
        <w:trPr>
          <w:trHeight w:val="20"/>
        </w:trPr>
        <w:tc>
          <w:tcPr>
            <w:tcW w:w="1576" w:type="pct"/>
            <w:tcBorders>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2070" w:type="pct"/>
            <w:tcBorders>
              <w:left w:val="single" w:sz="6" w:space="0" w:color="auto"/>
              <w:bottom w:val="single" w:sz="6" w:space="0" w:color="auto"/>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671" w:type="pct"/>
            <w:tcBorders>
              <w:top w:val="single" w:sz="6" w:space="0" w:color="auto"/>
              <w:left w:val="single" w:sz="6" w:space="0" w:color="auto"/>
              <w:bottom w:val="single" w:sz="6" w:space="0" w:color="auto"/>
              <w:right w:val="single" w:sz="6" w:space="0" w:color="auto"/>
            </w:tcBorders>
            <w:vAlign w:val="bottom"/>
          </w:tcPr>
          <w:p w:rsidR="005E087A" w:rsidRPr="00716B66" w:rsidRDefault="005E087A" w:rsidP="005A6F85">
            <w:pPr>
              <w:spacing w:before="40" w:after="40" w:line="240" w:lineRule="auto"/>
              <w:ind w:right="288"/>
              <w:jc w:val="right"/>
              <w:rPr>
                <w:rFonts w:ascii="Times New Roman" w:hAnsi="Times New Roman"/>
                <w:sz w:val="20"/>
                <w:szCs w:val="20"/>
              </w:rPr>
            </w:pPr>
            <w:r w:rsidRPr="00716B66">
              <w:rPr>
                <w:rFonts w:ascii="Times New Roman" w:hAnsi="Times New Roman"/>
                <w:sz w:val="20"/>
                <w:szCs w:val="20"/>
              </w:rPr>
              <w:t>102,085</w:t>
            </w:r>
          </w:p>
        </w:tc>
        <w:tc>
          <w:tcPr>
            <w:tcW w:w="683" w:type="pct"/>
            <w:tcBorders>
              <w:top w:val="single" w:sz="6" w:space="0" w:color="auto"/>
              <w:left w:val="single" w:sz="6" w:space="0" w:color="auto"/>
              <w:bottom w:val="single" w:sz="6" w:space="0" w:color="auto"/>
            </w:tcBorders>
            <w:vAlign w:val="bottom"/>
          </w:tcPr>
          <w:p w:rsidR="005E087A" w:rsidRPr="00716B66" w:rsidRDefault="005E087A" w:rsidP="005A6F85">
            <w:pPr>
              <w:spacing w:before="40" w:after="40" w:line="240" w:lineRule="auto"/>
              <w:ind w:right="288"/>
              <w:jc w:val="right"/>
              <w:rPr>
                <w:rFonts w:ascii="Times New Roman" w:hAnsi="Times New Roman"/>
                <w:sz w:val="20"/>
                <w:szCs w:val="20"/>
              </w:rPr>
            </w:pPr>
            <w:r w:rsidRPr="00716B66">
              <w:rPr>
                <w:rFonts w:ascii="Times New Roman" w:hAnsi="Times New Roman"/>
                <w:sz w:val="20"/>
                <w:szCs w:val="20"/>
              </w:rPr>
              <w:t>102,085</w:t>
            </w:r>
          </w:p>
        </w:tc>
      </w:tr>
      <w:tr w:rsidR="005E087A" w:rsidRPr="00716B66" w:rsidTr="00584A8B">
        <w:trPr>
          <w:trHeight w:val="20"/>
        </w:trPr>
        <w:tc>
          <w:tcPr>
            <w:tcW w:w="1576" w:type="pct"/>
            <w:tcBorders>
              <w:right w:val="single" w:sz="6" w:space="0" w:color="auto"/>
            </w:tcBorders>
          </w:tcPr>
          <w:p w:rsidR="005E087A" w:rsidRPr="00716B66" w:rsidRDefault="005E087A" w:rsidP="00B11D44">
            <w:pPr>
              <w:spacing w:after="0" w:line="240" w:lineRule="auto"/>
              <w:ind w:left="720" w:hanging="144"/>
              <w:jc w:val="both"/>
              <w:rPr>
                <w:rFonts w:ascii="Times New Roman" w:hAnsi="Times New Roman"/>
                <w:sz w:val="20"/>
                <w:szCs w:val="20"/>
              </w:rPr>
            </w:pPr>
            <w:r w:rsidRPr="00716B66">
              <w:rPr>
                <w:rFonts w:ascii="Times New Roman" w:hAnsi="Times New Roman"/>
                <w:sz w:val="20"/>
                <w:szCs w:val="20"/>
              </w:rPr>
              <w:t>The Queen Victoria Memorial Hospital</w:t>
            </w:r>
          </w:p>
        </w:tc>
        <w:tc>
          <w:tcPr>
            <w:tcW w:w="2070" w:type="pct"/>
            <w:tcBorders>
              <w:top w:val="single" w:sz="6" w:space="0" w:color="auto"/>
              <w:left w:val="single" w:sz="6" w:space="0" w:color="auto"/>
              <w:right w:val="single" w:sz="6" w:space="0" w:color="auto"/>
            </w:tcBorders>
          </w:tcPr>
          <w:p w:rsidR="005E087A" w:rsidRPr="00716B66" w:rsidRDefault="005E087A" w:rsidP="005676C4">
            <w:pPr>
              <w:tabs>
                <w:tab w:val="right" w:leader="dot" w:pos="3676"/>
              </w:tabs>
              <w:spacing w:after="0" w:line="240" w:lineRule="auto"/>
              <w:ind w:left="403" w:hanging="259"/>
              <w:jc w:val="both"/>
              <w:rPr>
                <w:rFonts w:ascii="Times New Roman" w:hAnsi="Times New Roman"/>
                <w:sz w:val="20"/>
                <w:szCs w:val="20"/>
              </w:rPr>
            </w:pPr>
            <w:r w:rsidRPr="00716B66">
              <w:rPr>
                <w:rFonts w:ascii="Times New Roman" w:hAnsi="Times New Roman"/>
                <w:sz w:val="20"/>
                <w:szCs w:val="20"/>
              </w:rPr>
              <w:t>Provision of teaching facilities and equipment for ground, first and second floors of a new building for the ante-natal clinic, and for labour wards</w:t>
            </w:r>
            <w:r w:rsidR="00831BC9" w:rsidRPr="00716B66">
              <w:rPr>
                <w:rFonts w:ascii="Times New Roman" w:hAnsi="Times New Roman"/>
                <w:sz w:val="20"/>
                <w:szCs w:val="20"/>
              </w:rPr>
              <w:tab/>
            </w:r>
          </w:p>
        </w:tc>
        <w:tc>
          <w:tcPr>
            <w:tcW w:w="671" w:type="pct"/>
            <w:tcBorders>
              <w:top w:val="single" w:sz="6" w:space="0" w:color="auto"/>
              <w:left w:val="single" w:sz="6" w:space="0" w:color="auto"/>
              <w:righ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45,000</w:t>
            </w:r>
          </w:p>
        </w:tc>
        <w:tc>
          <w:tcPr>
            <w:tcW w:w="683" w:type="pct"/>
            <w:tcBorders>
              <w:top w:val="single" w:sz="6" w:space="0" w:color="auto"/>
              <w:lef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45,000</w:t>
            </w:r>
          </w:p>
        </w:tc>
      </w:tr>
      <w:tr w:rsidR="005E087A" w:rsidRPr="00716B66" w:rsidTr="00584A8B">
        <w:trPr>
          <w:trHeight w:val="20"/>
        </w:trPr>
        <w:tc>
          <w:tcPr>
            <w:tcW w:w="1576" w:type="pct"/>
            <w:tcBorders>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2070" w:type="pct"/>
            <w:tcBorders>
              <w:left w:val="single" w:sz="6" w:space="0" w:color="auto"/>
              <w:right w:val="single" w:sz="6" w:space="0" w:color="auto"/>
            </w:tcBorders>
          </w:tcPr>
          <w:p w:rsidR="005E087A" w:rsidRPr="00716B66" w:rsidRDefault="005E087A" w:rsidP="005676C4">
            <w:pPr>
              <w:tabs>
                <w:tab w:val="right" w:leader="dot" w:pos="3676"/>
              </w:tabs>
              <w:spacing w:after="0" w:line="240" w:lineRule="auto"/>
              <w:ind w:left="403" w:hanging="259"/>
              <w:jc w:val="both"/>
              <w:rPr>
                <w:rFonts w:ascii="Times New Roman" w:hAnsi="Times New Roman"/>
                <w:sz w:val="20"/>
                <w:szCs w:val="20"/>
              </w:rPr>
            </w:pPr>
            <w:r w:rsidRPr="00716B66">
              <w:rPr>
                <w:rFonts w:ascii="Times New Roman" w:hAnsi="Times New Roman"/>
                <w:sz w:val="20"/>
                <w:szCs w:val="20"/>
              </w:rPr>
              <w:t>Extensions to second floor of the Robert Menzies Block</w:t>
            </w:r>
            <w:r w:rsidR="00831BC9" w:rsidRPr="00716B66">
              <w:rPr>
                <w:rFonts w:ascii="Times New Roman" w:hAnsi="Times New Roman"/>
                <w:sz w:val="20"/>
                <w:szCs w:val="20"/>
              </w:rPr>
              <w:tab/>
            </w:r>
          </w:p>
        </w:tc>
        <w:tc>
          <w:tcPr>
            <w:tcW w:w="671" w:type="pct"/>
            <w:tcBorders>
              <w:left w:val="single" w:sz="6" w:space="0" w:color="auto"/>
              <w:righ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10,615</w:t>
            </w:r>
          </w:p>
        </w:tc>
        <w:tc>
          <w:tcPr>
            <w:tcW w:w="683" w:type="pct"/>
            <w:tcBorders>
              <w:lef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10,615</w:t>
            </w:r>
          </w:p>
        </w:tc>
      </w:tr>
      <w:tr w:rsidR="005E087A" w:rsidRPr="00716B66" w:rsidTr="00584A8B">
        <w:trPr>
          <w:trHeight w:val="20"/>
        </w:trPr>
        <w:tc>
          <w:tcPr>
            <w:tcW w:w="1576" w:type="pct"/>
            <w:tcBorders>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2070" w:type="pct"/>
            <w:tcBorders>
              <w:left w:val="single" w:sz="6" w:space="0" w:color="auto"/>
              <w:right w:val="single" w:sz="6" w:space="0" w:color="auto"/>
            </w:tcBorders>
          </w:tcPr>
          <w:p w:rsidR="005E087A" w:rsidRPr="00716B66" w:rsidRDefault="005E087A" w:rsidP="005676C4">
            <w:pPr>
              <w:tabs>
                <w:tab w:val="right" w:leader="dot" w:pos="3676"/>
              </w:tabs>
              <w:spacing w:after="0" w:line="240" w:lineRule="auto"/>
              <w:ind w:left="403" w:hanging="259"/>
              <w:jc w:val="both"/>
              <w:rPr>
                <w:rFonts w:ascii="Times New Roman" w:hAnsi="Times New Roman"/>
                <w:sz w:val="20"/>
                <w:szCs w:val="20"/>
              </w:rPr>
            </w:pPr>
            <w:r w:rsidRPr="00716B66">
              <w:rPr>
                <w:rFonts w:ascii="Times New Roman" w:hAnsi="Times New Roman"/>
                <w:sz w:val="20"/>
                <w:szCs w:val="20"/>
              </w:rPr>
              <w:t>Provision of accommodation for the department of paediatrics in the Robert Menzies Block</w:t>
            </w:r>
            <w:r w:rsidR="00831BC9" w:rsidRPr="00716B66">
              <w:rPr>
                <w:rFonts w:ascii="Times New Roman" w:hAnsi="Times New Roman"/>
                <w:sz w:val="20"/>
                <w:szCs w:val="20"/>
              </w:rPr>
              <w:tab/>
            </w:r>
          </w:p>
        </w:tc>
        <w:tc>
          <w:tcPr>
            <w:tcW w:w="671" w:type="pct"/>
            <w:tcBorders>
              <w:left w:val="single" w:sz="6" w:space="0" w:color="auto"/>
              <w:righ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8,000</w:t>
            </w:r>
          </w:p>
        </w:tc>
        <w:tc>
          <w:tcPr>
            <w:tcW w:w="683" w:type="pct"/>
            <w:tcBorders>
              <w:lef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8,000</w:t>
            </w:r>
          </w:p>
        </w:tc>
      </w:tr>
      <w:tr w:rsidR="005E087A" w:rsidRPr="00716B66" w:rsidTr="00584A8B">
        <w:trPr>
          <w:trHeight w:val="20"/>
        </w:trPr>
        <w:tc>
          <w:tcPr>
            <w:tcW w:w="1576" w:type="pct"/>
            <w:tcBorders>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2070" w:type="pct"/>
            <w:tcBorders>
              <w:left w:val="single" w:sz="6" w:space="0" w:color="auto"/>
              <w:right w:val="single" w:sz="6" w:space="0" w:color="auto"/>
            </w:tcBorders>
          </w:tcPr>
          <w:p w:rsidR="005E087A" w:rsidRPr="00716B66" w:rsidRDefault="005E087A" w:rsidP="005676C4">
            <w:pPr>
              <w:tabs>
                <w:tab w:val="right" w:leader="dot" w:pos="3676"/>
              </w:tabs>
              <w:spacing w:after="0" w:line="240" w:lineRule="auto"/>
              <w:ind w:left="403" w:hanging="259"/>
              <w:jc w:val="both"/>
              <w:rPr>
                <w:rFonts w:ascii="Times New Roman" w:hAnsi="Times New Roman"/>
                <w:sz w:val="20"/>
                <w:szCs w:val="20"/>
              </w:rPr>
            </w:pPr>
            <w:r w:rsidRPr="00716B66">
              <w:rPr>
                <w:rFonts w:ascii="Times New Roman" w:hAnsi="Times New Roman"/>
                <w:sz w:val="20"/>
                <w:szCs w:val="20"/>
              </w:rPr>
              <w:t>Provision of a solvent store</w:t>
            </w:r>
            <w:r w:rsidR="00831BC9" w:rsidRPr="00716B66">
              <w:rPr>
                <w:rFonts w:ascii="Times New Roman" w:hAnsi="Times New Roman"/>
                <w:sz w:val="20"/>
                <w:szCs w:val="20"/>
              </w:rPr>
              <w:tab/>
            </w:r>
          </w:p>
        </w:tc>
        <w:tc>
          <w:tcPr>
            <w:tcW w:w="671" w:type="pct"/>
            <w:tcBorders>
              <w:left w:val="single" w:sz="6" w:space="0" w:color="auto"/>
              <w:righ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600</w:t>
            </w:r>
          </w:p>
        </w:tc>
        <w:tc>
          <w:tcPr>
            <w:tcW w:w="683" w:type="pct"/>
            <w:tcBorders>
              <w:lef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600</w:t>
            </w:r>
          </w:p>
        </w:tc>
      </w:tr>
      <w:tr w:rsidR="005E087A" w:rsidRPr="00716B66" w:rsidTr="00584A8B">
        <w:trPr>
          <w:trHeight w:val="20"/>
        </w:trPr>
        <w:tc>
          <w:tcPr>
            <w:tcW w:w="1576" w:type="pct"/>
            <w:tcBorders>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2070" w:type="pct"/>
            <w:tcBorders>
              <w:left w:val="single" w:sz="6" w:space="0" w:color="auto"/>
              <w:right w:val="single" w:sz="6" w:space="0" w:color="auto"/>
            </w:tcBorders>
          </w:tcPr>
          <w:p w:rsidR="005E087A" w:rsidRPr="00716B66" w:rsidRDefault="005E087A" w:rsidP="005676C4">
            <w:pPr>
              <w:tabs>
                <w:tab w:val="right" w:leader="dot" w:pos="3676"/>
              </w:tabs>
              <w:spacing w:after="0" w:line="240" w:lineRule="auto"/>
              <w:ind w:left="403" w:hanging="259"/>
              <w:jc w:val="both"/>
              <w:rPr>
                <w:rFonts w:ascii="Times New Roman" w:hAnsi="Times New Roman"/>
                <w:sz w:val="20"/>
                <w:szCs w:val="20"/>
              </w:rPr>
            </w:pPr>
            <w:r w:rsidRPr="00716B66">
              <w:rPr>
                <w:rFonts w:ascii="Times New Roman" w:hAnsi="Times New Roman"/>
                <w:sz w:val="20"/>
                <w:szCs w:val="20"/>
              </w:rPr>
              <w:t>Provision of student side rooms off wards and of tutorial rooms</w:t>
            </w:r>
            <w:r w:rsidR="00831BC9" w:rsidRPr="00716B66">
              <w:rPr>
                <w:rFonts w:ascii="Times New Roman" w:hAnsi="Times New Roman"/>
                <w:sz w:val="20"/>
                <w:szCs w:val="20"/>
              </w:rPr>
              <w:tab/>
            </w:r>
          </w:p>
        </w:tc>
        <w:tc>
          <w:tcPr>
            <w:tcW w:w="671" w:type="pct"/>
            <w:tcBorders>
              <w:left w:val="single" w:sz="6" w:space="0" w:color="auto"/>
              <w:bottom w:val="single" w:sz="6" w:space="0" w:color="auto"/>
              <w:right w:val="single" w:sz="6" w:space="0" w:color="auto"/>
            </w:tcBorders>
            <w:vAlign w:val="bottom"/>
          </w:tcPr>
          <w:p w:rsidR="005E087A" w:rsidRPr="00716B66" w:rsidRDefault="005E087A" w:rsidP="00EB2B47">
            <w:pPr>
              <w:spacing w:after="60" w:line="240" w:lineRule="auto"/>
              <w:ind w:right="288"/>
              <w:jc w:val="right"/>
              <w:rPr>
                <w:rFonts w:ascii="Times New Roman" w:hAnsi="Times New Roman"/>
                <w:sz w:val="20"/>
                <w:szCs w:val="20"/>
              </w:rPr>
            </w:pPr>
            <w:r w:rsidRPr="00716B66">
              <w:rPr>
                <w:rFonts w:ascii="Times New Roman" w:hAnsi="Times New Roman"/>
                <w:sz w:val="20"/>
                <w:szCs w:val="20"/>
              </w:rPr>
              <w:t>5,000</w:t>
            </w:r>
          </w:p>
        </w:tc>
        <w:tc>
          <w:tcPr>
            <w:tcW w:w="683" w:type="pct"/>
            <w:tcBorders>
              <w:left w:val="single" w:sz="6" w:space="0" w:color="auto"/>
              <w:bottom w:val="single" w:sz="6" w:space="0" w:color="auto"/>
            </w:tcBorders>
            <w:vAlign w:val="bottom"/>
          </w:tcPr>
          <w:p w:rsidR="005E087A" w:rsidRPr="00716B66" w:rsidRDefault="005E087A" w:rsidP="00EB2B47">
            <w:pPr>
              <w:spacing w:after="60" w:line="240" w:lineRule="auto"/>
              <w:ind w:right="288"/>
              <w:jc w:val="right"/>
              <w:rPr>
                <w:rFonts w:ascii="Times New Roman" w:hAnsi="Times New Roman"/>
                <w:sz w:val="20"/>
                <w:szCs w:val="20"/>
              </w:rPr>
            </w:pPr>
            <w:r w:rsidRPr="00716B66">
              <w:rPr>
                <w:rFonts w:ascii="Times New Roman" w:hAnsi="Times New Roman"/>
                <w:sz w:val="20"/>
                <w:szCs w:val="20"/>
              </w:rPr>
              <w:t>5,000</w:t>
            </w:r>
          </w:p>
        </w:tc>
      </w:tr>
      <w:tr w:rsidR="005E087A" w:rsidRPr="00716B66" w:rsidTr="00584A8B">
        <w:trPr>
          <w:trHeight w:val="20"/>
        </w:trPr>
        <w:tc>
          <w:tcPr>
            <w:tcW w:w="1576" w:type="pct"/>
            <w:tcBorders>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2070" w:type="pct"/>
            <w:tcBorders>
              <w:left w:val="single" w:sz="6" w:space="0" w:color="auto"/>
              <w:bottom w:val="single" w:sz="6" w:space="0" w:color="auto"/>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671" w:type="pct"/>
            <w:tcBorders>
              <w:top w:val="single" w:sz="6" w:space="0" w:color="auto"/>
              <w:left w:val="single" w:sz="6" w:space="0" w:color="auto"/>
              <w:bottom w:val="single" w:sz="6" w:space="0" w:color="auto"/>
              <w:right w:val="single" w:sz="6" w:space="0" w:color="auto"/>
            </w:tcBorders>
            <w:vAlign w:val="bottom"/>
          </w:tcPr>
          <w:p w:rsidR="005E087A" w:rsidRPr="00716B66" w:rsidRDefault="005E087A" w:rsidP="00EB2B47">
            <w:pPr>
              <w:spacing w:before="40" w:after="40" w:line="240" w:lineRule="auto"/>
              <w:ind w:right="288"/>
              <w:jc w:val="right"/>
              <w:rPr>
                <w:rFonts w:ascii="Times New Roman" w:hAnsi="Times New Roman"/>
                <w:sz w:val="20"/>
                <w:szCs w:val="20"/>
              </w:rPr>
            </w:pPr>
            <w:r w:rsidRPr="00716B66">
              <w:rPr>
                <w:rFonts w:ascii="Times New Roman" w:hAnsi="Times New Roman"/>
                <w:sz w:val="20"/>
                <w:szCs w:val="20"/>
              </w:rPr>
              <w:t>69,215</w:t>
            </w:r>
          </w:p>
        </w:tc>
        <w:tc>
          <w:tcPr>
            <w:tcW w:w="683" w:type="pct"/>
            <w:tcBorders>
              <w:top w:val="single" w:sz="6" w:space="0" w:color="auto"/>
              <w:left w:val="single" w:sz="6" w:space="0" w:color="auto"/>
              <w:bottom w:val="single" w:sz="6" w:space="0" w:color="auto"/>
            </w:tcBorders>
            <w:vAlign w:val="bottom"/>
          </w:tcPr>
          <w:p w:rsidR="005E087A" w:rsidRPr="00716B66" w:rsidRDefault="005E087A" w:rsidP="00EB2B47">
            <w:pPr>
              <w:spacing w:before="40" w:after="40" w:line="240" w:lineRule="auto"/>
              <w:ind w:right="288"/>
              <w:jc w:val="right"/>
              <w:rPr>
                <w:rFonts w:ascii="Times New Roman" w:hAnsi="Times New Roman"/>
                <w:sz w:val="20"/>
                <w:szCs w:val="20"/>
              </w:rPr>
            </w:pPr>
            <w:r w:rsidRPr="00716B66">
              <w:rPr>
                <w:rFonts w:ascii="Times New Roman" w:hAnsi="Times New Roman"/>
                <w:sz w:val="20"/>
                <w:szCs w:val="20"/>
              </w:rPr>
              <w:t>69,215</w:t>
            </w:r>
          </w:p>
        </w:tc>
      </w:tr>
      <w:tr w:rsidR="005E087A" w:rsidRPr="00716B66" w:rsidTr="00584A8B">
        <w:trPr>
          <w:trHeight w:val="20"/>
        </w:trPr>
        <w:tc>
          <w:tcPr>
            <w:tcW w:w="1576" w:type="pct"/>
            <w:tcBorders>
              <w:right w:val="single" w:sz="6" w:space="0" w:color="auto"/>
            </w:tcBorders>
          </w:tcPr>
          <w:p w:rsidR="005E087A" w:rsidRPr="00716B66" w:rsidRDefault="005E087A" w:rsidP="00B11D44">
            <w:pPr>
              <w:spacing w:after="0" w:line="240" w:lineRule="auto"/>
              <w:ind w:left="720" w:hanging="144"/>
              <w:jc w:val="both"/>
              <w:rPr>
                <w:rFonts w:ascii="Times New Roman" w:hAnsi="Times New Roman"/>
                <w:sz w:val="20"/>
                <w:szCs w:val="20"/>
              </w:rPr>
            </w:pPr>
            <w:r w:rsidRPr="00716B66">
              <w:rPr>
                <w:rFonts w:ascii="Times New Roman" w:hAnsi="Times New Roman"/>
                <w:sz w:val="20"/>
                <w:szCs w:val="20"/>
              </w:rPr>
              <w:t>Prince Henry</w:t>
            </w:r>
            <w:r w:rsidR="005B714D" w:rsidRPr="00716B66">
              <w:rPr>
                <w:rFonts w:ascii="Times New Roman" w:hAnsi="Times New Roman"/>
                <w:sz w:val="20"/>
                <w:szCs w:val="20"/>
              </w:rPr>
              <w:t>’</w:t>
            </w:r>
            <w:r w:rsidRPr="00716B66">
              <w:rPr>
                <w:rFonts w:ascii="Times New Roman" w:hAnsi="Times New Roman"/>
                <w:sz w:val="20"/>
                <w:szCs w:val="20"/>
              </w:rPr>
              <w:t>s Hospital</w:t>
            </w:r>
          </w:p>
        </w:tc>
        <w:tc>
          <w:tcPr>
            <w:tcW w:w="2070" w:type="pct"/>
            <w:tcBorders>
              <w:top w:val="single" w:sz="6" w:space="0" w:color="auto"/>
              <w:left w:val="single" w:sz="6" w:space="0" w:color="auto"/>
              <w:right w:val="single" w:sz="6" w:space="0" w:color="auto"/>
            </w:tcBorders>
          </w:tcPr>
          <w:p w:rsidR="005E087A" w:rsidRPr="00716B66" w:rsidRDefault="005E087A" w:rsidP="005676C4">
            <w:pPr>
              <w:tabs>
                <w:tab w:val="right" w:leader="dot" w:pos="3676"/>
              </w:tabs>
              <w:spacing w:after="0" w:line="240" w:lineRule="auto"/>
              <w:ind w:left="403" w:hanging="259"/>
              <w:jc w:val="both"/>
              <w:rPr>
                <w:rFonts w:ascii="Times New Roman" w:hAnsi="Times New Roman"/>
                <w:sz w:val="20"/>
                <w:szCs w:val="20"/>
              </w:rPr>
            </w:pPr>
            <w:r w:rsidRPr="00716B66">
              <w:rPr>
                <w:rFonts w:ascii="Times New Roman" w:hAnsi="Times New Roman"/>
                <w:sz w:val="20"/>
                <w:szCs w:val="20"/>
              </w:rPr>
              <w:t>Provision of clinical teaching facilities on five floors of a new building, including residential accommodation for ten students</w:t>
            </w:r>
          </w:p>
        </w:tc>
        <w:tc>
          <w:tcPr>
            <w:tcW w:w="671" w:type="pct"/>
            <w:tcBorders>
              <w:top w:val="single" w:sz="6" w:space="0" w:color="auto"/>
              <w:left w:val="single" w:sz="6" w:space="0" w:color="auto"/>
              <w:righ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19,750</w:t>
            </w:r>
          </w:p>
        </w:tc>
        <w:tc>
          <w:tcPr>
            <w:tcW w:w="683" w:type="pct"/>
            <w:tcBorders>
              <w:top w:val="single" w:sz="6" w:space="0" w:color="auto"/>
              <w:left w:val="single" w:sz="6" w:space="0" w:color="auto"/>
            </w:tcBorders>
            <w:vAlign w:val="bottom"/>
          </w:tcPr>
          <w:p w:rsidR="005E087A" w:rsidRPr="00716B66" w:rsidRDefault="005E087A" w:rsidP="006813F1">
            <w:pPr>
              <w:spacing w:after="0" w:line="240" w:lineRule="auto"/>
              <w:ind w:right="288"/>
              <w:jc w:val="right"/>
              <w:rPr>
                <w:rFonts w:ascii="Times New Roman" w:hAnsi="Times New Roman"/>
                <w:sz w:val="20"/>
                <w:szCs w:val="20"/>
              </w:rPr>
            </w:pPr>
            <w:r w:rsidRPr="00716B66">
              <w:rPr>
                <w:rFonts w:ascii="Times New Roman" w:hAnsi="Times New Roman"/>
                <w:sz w:val="20"/>
                <w:szCs w:val="20"/>
              </w:rPr>
              <w:t>19,750</w:t>
            </w:r>
          </w:p>
        </w:tc>
      </w:tr>
      <w:tr w:rsidR="005E087A" w:rsidRPr="00716B66" w:rsidTr="00584A8B">
        <w:trPr>
          <w:trHeight w:val="20"/>
        </w:trPr>
        <w:tc>
          <w:tcPr>
            <w:tcW w:w="1576" w:type="pct"/>
            <w:tcBorders>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2070" w:type="pct"/>
            <w:tcBorders>
              <w:left w:val="single" w:sz="6" w:space="0" w:color="auto"/>
              <w:right w:val="single" w:sz="6" w:space="0" w:color="auto"/>
            </w:tcBorders>
          </w:tcPr>
          <w:p w:rsidR="005E087A" w:rsidRPr="00716B66" w:rsidRDefault="005E087A" w:rsidP="000E572F">
            <w:pPr>
              <w:tabs>
                <w:tab w:val="right" w:leader="dot" w:pos="3691"/>
              </w:tabs>
              <w:spacing w:after="60" w:line="240" w:lineRule="auto"/>
              <w:ind w:left="403" w:hanging="259"/>
              <w:jc w:val="both"/>
              <w:rPr>
                <w:rFonts w:ascii="Times New Roman" w:hAnsi="Times New Roman"/>
                <w:sz w:val="20"/>
                <w:szCs w:val="20"/>
              </w:rPr>
            </w:pPr>
            <w:r w:rsidRPr="00716B66">
              <w:rPr>
                <w:rFonts w:ascii="Times New Roman" w:hAnsi="Times New Roman"/>
                <w:sz w:val="20"/>
                <w:szCs w:val="20"/>
              </w:rPr>
              <w:t>Purchase of furniture for professorial unit</w:t>
            </w:r>
            <w:r w:rsidR="003D4F1A" w:rsidRPr="00716B66">
              <w:rPr>
                <w:rFonts w:ascii="Times New Roman" w:hAnsi="Times New Roman"/>
                <w:sz w:val="20"/>
                <w:szCs w:val="20"/>
              </w:rPr>
              <w:tab/>
            </w:r>
          </w:p>
        </w:tc>
        <w:tc>
          <w:tcPr>
            <w:tcW w:w="671" w:type="pct"/>
            <w:tcBorders>
              <w:left w:val="single" w:sz="6" w:space="0" w:color="auto"/>
              <w:bottom w:val="single" w:sz="6" w:space="0" w:color="auto"/>
              <w:right w:val="single" w:sz="6" w:space="0" w:color="auto"/>
            </w:tcBorders>
            <w:vAlign w:val="bottom"/>
          </w:tcPr>
          <w:p w:rsidR="005E087A" w:rsidRPr="00716B66" w:rsidRDefault="005E087A" w:rsidP="000E572F">
            <w:pPr>
              <w:spacing w:after="60" w:line="240" w:lineRule="auto"/>
              <w:ind w:right="288"/>
              <w:jc w:val="right"/>
              <w:rPr>
                <w:rFonts w:ascii="Times New Roman" w:hAnsi="Times New Roman"/>
                <w:sz w:val="20"/>
                <w:szCs w:val="20"/>
              </w:rPr>
            </w:pPr>
            <w:r w:rsidRPr="00716B66">
              <w:rPr>
                <w:rFonts w:ascii="Times New Roman" w:hAnsi="Times New Roman"/>
                <w:sz w:val="20"/>
                <w:szCs w:val="20"/>
              </w:rPr>
              <w:t>250</w:t>
            </w:r>
          </w:p>
        </w:tc>
        <w:tc>
          <w:tcPr>
            <w:tcW w:w="683" w:type="pct"/>
            <w:tcBorders>
              <w:left w:val="single" w:sz="6" w:space="0" w:color="auto"/>
              <w:bottom w:val="single" w:sz="6" w:space="0" w:color="auto"/>
            </w:tcBorders>
            <w:vAlign w:val="bottom"/>
          </w:tcPr>
          <w:p w:rsidR="005E087A" w:rsidRPr="00716B66" w:rsidRDefault="005E087A" w:rsidP="000E572F">
            <w:pPr>
              <w:spacing w:after="60" w:line="240" w:lineRule="auto"/>
              <w:ind w:right="288"/>
              <w:jc w:val="right"/>
              <w:rPr>
                <w:rFonts w:ascii="Times New Roman" w:hAnsi="Times New Roman"/>
                <w:sz w:val="20"/>
                <w:szCs w:val="20"/>
              </w:rPr>
            </w:pPr>
            <w:r w:rsidRPr="00716B66">
              <w:rPr>
                <w:rFonts w:ascii="Times New Roman" w:hAnsi="Times New Roman"/>
                <w:sz w:val="20"/>
                <w:szCs w:val="20"/>
              </w:rPr>
              <w:t>250</w:t>
            </w:r>
          </w:p>
        </w:tc>
      </w:tr>
      <w:tr w:rsidR="005E087A" w:rsidRPr="00716B66" w:rsidTr="00584A8B">
        <w:trPr>
          <w:trHeight w:val="20"/>
        </w:trPr>
        <w:tc>
          <w:tcPr>
            <w:tcW w:w="1576" w:type="pct"/>
            <w:tcBorders>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2070" w:type="pct"/>
            <w:tcBorders>
              <w:left w:val="single" w:sz="6" w:space="0" w:color="auto"/>
              <w:bottom w:val="single" w:sz="6" w:space="0" w:color="auto"/>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671" w:type="pct"/>
            <w:tcBorders>
              <w:top w:val="single" w:sz="6" w:space="0" w:color="auto"/>
              <w:left w:val="single" w:sz="6" w:space="0" w:color="auto"/>
              <w:bottom w:val="single" w:sz="6" w:space="0" w:color="auto"/>
              <w:right w:val="single" w:sz="6" w:space="0" w:color="auto"/>
            </w:tcBorders>
            <w:vAlign w:val="bottom"/>
          </w:tcPr>
          <w:p w:rsidR="005E087A" w:rsidRPr="00716B66" w:rsidRDefault="005E087A" w:rsidP="000E572F">
            <w:pPr>
              <w:spacing w:before="40" w:after="40" w:line="240" w:lineRule="auto"/>
              <w:ind w:right="288"/>
              <w:jc w:val="right"/>
              <w:rPr>
                <w:rFonts w:ascii="Times New Roman" w:hAnsi="Times New Roman"/>
                <w:sz w:val="20"/>
                <w:szCs w:val="20"/>
              </w:rPr>
            </w:pPr>
            <w:r w:rsidRPr="00716B66">
              <w:rPr>
                <w:rFonts w:ascii="Times New Roman" w:hAnsi="Times New Roman"/>
                <w:sz w:val="20"/>
                <w:szCs w:val="20"/>
              </w:rPr>
              <w:t>20,000</w:t>
            </w:r>
          </w:p>
        </w:tc>
        <w:tc>
          <w:tcPr>
            <w:tcW w:w="683" w:type="pct"/>
            <w:tcBorders>
              <w:top w:val="single" w:sz="6" w:space="0" w:color="auto"/>
              <w:left w:val="single" w:sz="6" w:space="0" w:color="auto"/>
              <w:bottom w:val="single" w:sz="6" w:space="0" w:color="auto"/>
            </w:tcBorders>
            <w:vAlign w:val="bottom"/>
          </w:tcPr>
          <w:p w:rsidR="005E087A" w:rsidRPr="00716B66" w:rsidRDefault="005E087A" w:rsidP="000E572F">
            <w:pPr>
              <w:spacing w:before="40" w:after="40" w:line="240" w:lineRule="auto"/>
              <w:ind w:right="288"/>
              <w:jc w:val="right"/>
              <w:rPr>
                <w:rFonts w:ascii="Times New Roman" w:hAnsi="Times New Roman"/>
                <w:sz w:val="20"/>
                <w:szCs w:val="20"/>
              </w:rPr>
            </w:pPr>
            <w:r w:rsidRPr="00716B66">
              <w:rPr>
                <w:rFonts w:ascii="Times New Roman" w:hAnsi="Times New Roman"/>
                <w:sz w:val="20"/>
                <w:szCs w:val="20"/>
              </w:rPr>
              <w:t>20,000</w:t>
            </w:r>
          </w:p>
        </w:tc>
      </w:tr>
      <w:tr w:rsidR="005E087A" w:rsidRPr="00716B66" w:rsidTr="00584A8B">
        <w:trPr>
          <w:trHeight w:val="20"/>
        </w:trPr>
        <w:tc>
          <w:tcPr>
            <w:tcW w:w="1576" w:type="pct"/>
            <w:tcBorders>
              <w:right w:val="single" w:sz="6" w:space="0" w:color="auto"/>
            </w:tcBorders>
          </w:tcPr>
          <w:p w:rsidR="005E087A" w:rsidRPr="00716B66" w:rsidRDefault="005E087A" w:rsidP="00F44F0F">
            <w:pPr>
              <w:spacing w:before="60" w:after="60" w:line="240" w:lineRule="auto"/>
              <w:ind w:left="720" w:hanging="144"/>
              <w:jc w:val="both"/>
              <w:rPr>
                <w:rFonts w:ascii="Times New Roman" w:hAnsi="Times New Roman"/>
                <w:sz w:val="20"/>
                <w:szCs w:val="20"/>
              </w:rPr>
            </w:pPr>
            <w:r w:rsidRPr="00716B66">
              <w:rPr>
                <w:rFonts w:ascii="Times New Roman" w:hAnsi="Times New Roman"/>
                <w:sz w:val="20"/>
                <w:szCs w:val="20"/>
              </w:rPr>
              <w:t>Fairfield Hospital</w:t>
            </w:r>
          </w:p>
        </w:tc>
        <w:tc>
          <w:tcPr>
            <w:tcW w:w="2070" w:type="pct"/>
            <w:tcBorders>
              <w:top w:val="single" w:sz="6" w:space="0" w:color="auto"/>
              <w:left w:val="single" w:sz="6" w:space="0" w:color="auto"/>
              <w:right w:val="single" w:sz="6" w:space="0" w:color="auto"/>
            </w:tcBorders>
          </w:tcPr>
          <w:p w:rsidR="005E087A" w:rsidRPr="00716B66" w:rsidRDefault="005E087A" w:rsidP="00F44F0F">
            <w:pPr>
              <w:tabs>
                <w:tab w:val="right" w:leader="dot" w:pos="3698"/>
              </w:tabs>
              <w:spacing w:before="60" w:after="60" w:line="240" w:lineRule="auto"/>
              <w:ind w:left="403" w:hanging="259"/>
              <w:jc w:val="both"/>
              <w:rPr>
                <w:rFonts w:ascii="Times New Roman" w:hAnsi="Times New Roman"/>
                <w:sz w:val="20"/>
                <w:szCs w:val="20"/>
              </w:rPr>
            </w:pPr>
            <w:r w:rsidRPr="00716B66">
              <w:rPr>
                <w:rFonts w:ascii="Times New Roman" w:hAnsi="Times New Roman"/>
                <w:sz w:val="20"/>
                <w:szCs w:val="20"/>
              </w:rPr>
              <w:t>Renovation of student accommodation</w:t>
            </w:r>
            <w:r w:rsidR="00831BC9" w:rsidRPr="00716B66">
              <w:rPr>
                <w:rFonts w:ascii="Times New Roman" w:hAnsi="Times New Roman"/>
                <w:sz w:val="20"/>
                <w:szCs w:val="20"/>
              </w:rPr>
              <w:tab/>
            </w:r>
          </w:p>
        </w:tc>
        <w:tc>
          <w:tcPr>
            <w:tcW w:w="671" w:type="pct"/>
            <w:tcBorders>
              <w:top w:val="single" w:sz="6" w:space="0" w:color="auto"/>
              <w:left w:val="single" w:sz="6" w:space="0" w:color="auto"/>
              <w:bottom w:val="single" w:sz="6" w:space="0" w:color="auto"/>
              <w:right w:val="single" w:sz="6" w:space="0" w:color="auto"/>
            </w:tcBorders>
            <w:vAlign w:val="bottom"/>
          </w:tcPr>
          <w:p w:rsidR="005E087A" w:rsidRPr="00716B66" w:rsidRDefault="005E087A" w:rsidP="00F44F0F">
            <w:pPr>
              <w:spacing w:before="60" w:after="60" w:line="240" w:lineRule="auto"/>
              <w:ind w:right="288"/>
              <w:jc w:val="right"/>
              <w:rPr>
                <w:rFonts w:ascii="Times New Roman" w:hAnsi="Times New Roman"/>
                <w:sz w:val="20"/>
                <w:szCs w:val="20"/>
              </w:rPr>
            </w:pPr>
            <w:r w:rsidRPr="00716B66">
              <w:rPr>
                <w:rFonts w:ascii="Times New Roman" w:hAnsi="Times New Roman"/>
                <w:sz w:val="20"/>
                <w:szCs w:val="20"/>
              </w:rPr>
              <w:t>1,000</w:t>
            </w:r>
          </w:p>
        </w:tc>
        <w:tc>
          <w:tcPr>
            <w:tcW w:w="683" w:type="pct"/>
            <w:tcBorders>
              <w:top w:val="single" w:sz="6" w:space="0" w:color="auto"/>
              <w:left w:val="single" w:sz="6" w:space="0" w:color="auto"/>
              <w:bottom w:val="single" w:sz="6" w:space="0" w:color="auto"/>
            </w:tcBorders>
            <w:vAlign w:val="bottom"/>
          </w:tcPr>
          <w:p w:rsidR="005E087A" w:rsidRPr="00716B66" w:rsidRDefault="005E087A" w:rsidP="00F44F0F">
            <w:pPr>
              <w:spacing w:before="60" w:after="60" w:line="240" w:lineRule="auto"/>
              <w:ind w:right="288"/>
              <w:jc w:val="right"/>
              <w:rPr>
                <w:rFonts w:ascii="Times New Roman" w:hAnsi="Times New Roman"/>
                <w:sz w:val="20"/>
                <w:szCs w:val="20"/>
              </w:rPr>
            </w:pPr>
            <w:r w:rsidRPr="00716B66">
              <w:rPr>
                <w:rFonts w:ascii="Times New Roman" w:hAnsi="Times New Roman"/>
                <w:sz w:val="20"/>
                <w:szCs w:val="20"/>
              </w:rPr>
              <w:t>1,000</w:t>
            </w:r>
          </w:p>
        </w:tc>
      </w:tr>
      <w:tr w:rsidR="005E087A" w:rsidRPr="00716B66" w:rsidTr="00584A8B">
        <w:trPr>
          <w:trHeight w:val="20"/>
        </w:trPr>
        <w:tc>
          <w:tcPr>
            <w:tcW w:w="1576" w:type="pct"/>
            <w:tcBorders>
              <w:right w:val="single" w:sz="6" w:space="0" w:color="auto"/>
            </w:tcBorders>
          </w:tcPr>
          <w:p w:rsidR="005E087A" w:rsidRPr="00716B66" w:rsidRDefault="005E087A" w:rsidP="00595FED">
            <w:pPr>
              <w:spacing w:after="60" w:line="240" w:lineRule="auto"/>
              <w:jc w:val="both"/>
              <w:rPr>
                <w:rFonts w:ascii="Times New Roman" w:hAnsi="Times New Roman"/>
                <w:sz w:val="20"/>
                <w:szCs w:val="20"/>
              </w:rPr>
            </w:pPr>
          </w:p>
        </w:tc>
        <w:tc>
          <w:tcPr>
            <w:tcW w:w="2070" w:type="pct"/>
            <w:tcBorders>
              <w:left w:val="single" w:sz="6" w:space="0" w:color="auto"/>
              <w:bottom w:val="single" w:sz="6" w:space="0" w:color="auto"/>
              <w:right w:val="single" w:sz="6" w:space="0" w:color="auto"/>
            </w:tcBorders>
          </w:tcPr>
          <w:p w:rsidR="005E087A" w:rsidRPr="00716B66" w:rsidRDefault="005E087A" w:rsidP="00595FED">
            <w:pPr>
              <w:spacing w:after="60" w:line="240" w:lineRule="auto"/>
              <w:jc w:val="both"/>
              <w:rPr>
                <w:rFonts w:ascii="Times New Roman" w:hAnsi="Times New Roman"/>
                <w:sz w:val="20"/>
                <w:szCs w:val="20"/>
              </w:rPr>
            </w:pPr>
          </w:p>
        </w:tc>
        <w:tc>
          <w:tcPr>
            <w:tcW w:w="671" w:type="pct"/>
            <w:tcBorders>
              <w:top w:val="single" w:sz="6" w:space="0" w:color="auto"/>
              <w:left w:val="single" w:sz="6" w:space="0" w:color="auto"/>
              <w:bottom w:val="single" w:sz="6" w:space="0" w:color="auto"/>
              <w:right w:val="single" w:sz="6" w:space="0" w:color="auto"/>
            </w:tcBorders>
            <w:vAlign w:val="bottom"/>
          </w:tcPr>
          <w:p w:rsidR="005E087A" w:rsidRPr="00716B66" w:rsidRDefault="005E087A" w:rsidP="00595FED">
            <w:pPr>
              <w:spacing w:after="60" w:line="240" w:lineRule="auto"/>
              <w:ind w:right="288"/>
              <w:jc w:val="right"/>
              <w:rPr>
                <w:rFonts w:ascii="Times New Roman" w:hAnsi="Times New Roman"/>
                <w:sz w:val="20"/>
                <w:szCs w:val="20"/>
              </w:rPr>
            </w:pPr>
            <w:r w:rsidRPr="00716B66">
              <w:rPr>
                <w:rFonts w:ascii="Times New Roman" w:hAnsi="Times New Roman"/>
                <w:sz w:val="20"/>
                <w:szCs w:val="20"/>
              </w:rPr>
              <w:t>1,000</w:t>
            </w:r>
          </w:p>
        </w:tc>
        <w:tc>
          <w:tcPr>
            <w:tcW w:w="683" w:type="pct"/>
            <w:tcBorders>
              <w:top w:val="single" w:sz="6" w:space="0" w:color="auto"/>
              <w:left w:val="single" w:sz="6" w:space="0" w:color="auto"/>
              <w:bottom w:val="single" w:sz="6" w:space="0" w:color="auto"/>
            </w:tcBorders>
            <w:vAlign w:val="bottom"/>
          </w:tcPr>
          <w:p w:rsidR="005E087A" w:rsidRPr="00716B66" w:rsidRDefault="005E087A" w:rsidP="00595FED">
            <w:pPr>
              <w:spacing w:after="60" w:line="240" w:lineRule="auto"/>
              <w:ind w:right="288"/>
              <w:jc w:val="right"/>
              <w:rPr>
                <w:rFonts w:ascii="Times New Roman" w:hAnsi="Times New Roman"/>
                <w:sz w:val="20"/>
                <w:szCs w:val="20"/>
              </w:rPr>
            </w:pPr>
            <w:r w:rsidRPr="00716B66">
              <w:rPr>
                <w:rFonts w:ascii="Times New Roman" w:hAnsi="Times New Roman"/>
                <w:sz w:val="20"/>
                <w:szCs w:val="20"/>
              </w:rPr>
              <w:t>1,000</w:t>
            </w:r>
          </w:p>
        </w:tc>
      </w:tr>
      <w:tr w:rsidR="005E087A" w:rsidRPr="00716B66" w:rsidTr="00584A8B">
        <w:trPr>
          <w:trHeight w:val="20"/>
        </w:trPr>
        <w:tc>
          <w:tcPr>
            <w:tcW w:w="1576" w:type="pct"/>
            <w:tcBorders>
              <w:bottom w:val="single" w:sz="6" w:space="0" w:color="auto"/>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2070" w:type="pct"/>
            <w:tcBorders>
              <w:top w:val="single" w:sz="6" w:space="0" w:color="auto"/>
              <w:left w:val="single" w:sz="6" w:space="0" w:color="auto"/>
              <w:bottom w:val="single" w:sz="6" w:space="0" w:color="auto"/>
              <w:right w:val="single" w:sz="6" w:space="0" w:color="auto"/>
            </w:tcBorders>
          </w:tcPr>
          <w:p w:rsidR="005E087A" w:rsidRPr="00716B66" w:rsidRDefault="005E087A" w:rsidP="00016177">
            <w:pPr>
              <w:spacing w:after="0" w:line="240" w:lineRule="auto"/>
              <w:jc w:val="both"/>
              <w:rPr>
                <w:rFonts w:ascii="Times New Roman" w:hAnsi="Times New Roman"/>
                <w:sz w:val="20"/>
                <w:szCs w:val="20"/>
              </w:rPr>
            </w:pPr>
          </w:p>
        </w:tc>
        <w:tc>
          <w:tcPr>
            <w:tcW w:w="671" w:type="pct"/>
            <w:tcBorders>
              <w:top w:val="single" w:sz="6" w:space="0" w:color="auto"/>
              <w:left w:val="single" w:sz="6" w:space="0" w:color="auto"/>
              <w:bottom w:val="single" w:sz="6" w:space="0" w:color="auto"/>
              <w:right w:val="single" w:sz="6" w:space="0" w:color="auto"/>
            </w:tcBorders>
            <w:vAlign w:val="bottom"/>
          </w:tcPr>
          <w:p w:rsidR="005E087A" w:rsidRPr="00716B66" w:rsidRDefault="005E087A" w:rsidP="00D34D76">
            <w:pPr>
              <w:spacing w:before="40" w:after="40" w:line="240" w:lineRule="auto"/>
              <w:ind w:right="288"/>
              <w:jc w:val="right"/>
              <w:rPr>
                <w:rFonts w:ascii="Times New Roman" w:hAnsi="Times New Roman"/>
                <w:sz w:val="20"/>
                <w:szCs w:val="20"/>
              </w:rPr>
            </w:pPr>
            <w:r w:rsidRPr="00716B66">
              <w:rPr>
                <w:rFonts w:ascii="Times New Roman" w:hAnsi="Times New Roman"/>
                <w:sz w:val="20"/>
                <w:szCs w:val="20"/>
              </w:rPr>
              <w:t>192,300</w:t>
            </w:r>
          </w:p>
        </w:tc>
        <w:tc>
          <w:tcPr>
            <w:tcW w:w="683" w:type="pct"/>
            <w:tcBorders>
              <w:top w:val="single" w:sz="6" w:space="0" w:color="auto"/>
              <w:left w:val="single" w:sz="6" w:space="0" w:color="auto"/>
              <w:bottom w:val="single" w:sz="6" w:space="0" w:color="auto"/>
            </w:tcBorders>
            <w:vAlign w:val="bottom"/>
          </w:tcPr>
          <w:p w:rsidR="005E087A" w:rsidRPr="00716B66" w:rsidRDefault="005E087A" w:rsidP="00D34D76">
            <w:pPr>
              <w:spacing w:before="40" w:after="40" w:line="240" w:lineRule="auto"/>
              <w:ind w:right="288"/>
              <w:jc w:val="right"/>
              <w:rPr>
                <w:rFonts w:ascii="Times New Roman" w:hAnsi="Times New Roman"/>
                <w:sz w:val="20"/>
                <w:szCs w:val="20"/>
              </w:rPr>
            </w:pPr>
            <w:r w:rsidRPr="00716B66">
              <w:rPr>
                <w:rFonts w:ascii="Times New Roman" w:hAnsi="Times New Roman"/>
                <w:sz w:val="20"/>
                <w:szCs w:val="20"/>
              </w:rPr>
              <w:t>192,300</w:t>
            </w:r>
          </w:p>
        </w:tc>
      </w:tr>
    </w:tbl>
    <w:p w:rsidR="005E087A" w:rsidRPr="00EC1B01" w:rsidRDefault="006F6B28" w:rsidP="00080F93">
      <w:pPr>
        <w:spacing w:after="120" w:line="240" w:lineRule="auto"/>
        <w:jc w:val="center"/>
        <w:rPr>
          <w:rFonts w:ascii="Times New Roman" w:hAnsi="Times New Roman"/>
        </w:rPr>
      </w:pPr>
      <w:r>
        <w:rPr>
          <w:rFonts w:ascii="Times New Roman" w:hAnsi="Times New Roman"/>
        </w:rPr>
        <w:br w:type="page"/>
      </w:r>
      <w:r w:rsidR="005E087A" w:rsidRPr="005139B4">
        <w:rPr>
          <w:rFonts w:ascii="Times New Roman" w:hAnsi="Times New Roman"/>
          <w:smallCaps/>
        </w:rPr>
        <w:t>Fifth Schedule</w:t>
      </w:r>
      <w:r w:rsidR="005E087A" w:rsidRPr="00EC1B01">
        <w:rPr>
          <w:rFonts w:ascii="Times New Roman" w:hAnsi="Times New Roman"/>
        </w:rPr>
        <w:t>—</w:t>
      </w:r>
      <w:r w:rsidR="003A1643" w:rsidRPr="00EC1B01">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755"/>
        <w:gridCol w:w="3656"/>
        <w:gridCol w:w="1487"/>
        <w:gridCol w:w="1211"/>
      </w:tblGrid>
      <w:tr w:rsidR="005E087A" w:rsidRPr="00EC1B01" w:rsidTr="00874203">
        <w:trPr>
          <w:trHeight w:val="20"/>
        </w:trPr>
        <w:tc>
          <w:tcPr>
            <w:tcW w:w="1513" w:type="pct"/>
            <w:tcBorders>
              <w:top w:val="single" w:sz="6" w:space="0" w:color="auto"/>
              <w:right w:val="single" w:sz="6" w:space="0" w:color="auto"/>
            </w:tcBorders>
            <w:vAlign w:val="center"/>
          </w:tcPr>
          <w:p w:rsidR="005E087A" w:rsidRPr="00EC1B01" w:rsidRDefault="005E087A" w:rsidP="00B61FB5">
            <w:pPr>
              <w:spacing w:after="0" w:line="240" w:lineRule="auto"/>
              <w:jc w:val="center"/>
              <w:rPr>
                <w:rFonts w:ascii="Times New Roman" w:hAnsi="Times New Roman"/>
              </w:rPr>
            </w:pPr>
            <w:r w:rsidRPr="00EC1B01">
              <w:rPr>
                <w:rFonts w:ascii="Times New Roman" w:hAnsi="Times New Roman"/>
              </w:rPr>
              <w:t>First Column.</w:t>
            </w:r>
          </w:p>
        </w:tc>
        <w:tc>
          <w:tcPr>
            <w:tcW w:w="2007" w:type="pct"/>
            <w:tcBorders>
              <w:top w:val="single" w:sz="6" w:space="0" w:color="auto"/>
              <w:left w:val="single" w:sz="6" w:space="0" w:color="auto"/>
              <w:right w:val="single" w:sz="6" w:space="0" w:color="auto"/>
            </w:tcBorders>
            <w:vAlign w:val="center"/>
          </w:tcPr>
          <w:p w:rsidR="005E087A" w:rsidRPr="00EC1B01" w:rsidRDefault="005E087A" w:rsidP="00B61FB5">
            <w:pPr>
              <w:spacing w:after="0" w:line="240" w:lineRule="auto"/>
              <w:jc w:val="center"/>
              <w:rPr>
                <w:rFonts w:ascii="Times New Roman" w:hAnsi="Times New Roman"/>
              </w:rPr>
            </w:pPr>
            <w:r w:rsidRPr="00EC1B01">
              <w:rPr>
                <w:rFonts w:ascii="Times New Roman" w:hAnsi="Times New Roman"/>
              </w:rPr>
              <w:t>Second Column.</w:t>
            </w:r>
          </w:p>
        </w:tc>
        <w:tc>
          <w:tcPr>
            <w:tcW w:w="816" w:type="pct"/>
            <w:tcBorders>
              <w:top w:val="single" w:sz="6" w:space="0" w:color="auto"/>
              <w:left w:val="single" w:sz="6" w:space="0" w:color="auto"/>
              <w:right w:val="single" w:sz="6" w:space="0" w:color="auto"/>
            </w:tcBorders>
            <w:vAlign w:val="center"/>
          </w:tcPr>
          <w:p w:rsidR="005E087A" w:rsidRPr="00EC1B01" w:rsidRDefault="005E087A" w:rsidP="00B61FB5">
            <w:pPr>
              <w:spacing w:after="0" w:line="240" w:lineRule="auto"/>
              <w:jc w:val="center"/>
              <w:rPr>
                <w:rFonts w:ascii="Times New Roman" w:hAnsi="Times New Roman"/>
              </w:rPr>
            </w:pPr>
            <w:r w:rsidRPr="00EC1B01">
              <w:rPr>
                <w:rFonts w:ascii="Times New Roman" w:hAnsi="Times New Roman"/>
              </w:rPr>
              <w:t>Third Column.</w:t>
            </w:r>
          </w:p>
        </w:tc>
        <w:tc>
          <w:tcPr>
            <w:tcW w:w="665" w:type="pct"/>
            <w:tcBorders>
              <w:top w:val="single" w:sz="6" w:space="0" w:color="auto"/>
              <w:left w:val="single" w:sz="6" w:space="0" w:color="auto"/>
            </w:tcBorders>
            <w:vAlign w:val="center"/>
          </w:tcPr>
          <w:p w:rsidR="005E087A" w:rsidRPr="00EC1B01" w:rsidRDefault="005E087A" w:rsidP="00B61FB5">
            <w:pPr>
              <w:spacing w:after="0" w:line="240" w:lineRule="auto"/>
              <w:jc w:val="center"/>
              <w:rPr>
                <w:rFonts w:ascii="Times New Roman" w:hAnsi="Times New Roman"/>
              </w:rPr>
            </w:pPr>
            <w:r w:rsidRPr="00EC1B01">
              <w:rPr>
                <w:rFonts w:ascii="Times New Roman" w:hAnsi="Times New Roman"/>
              </w:rPr>
              <w:t>Fourth Column.</w:t>
            </w:r>
          </w:p>
        </w:tc>
      </w:tr>
      <w:tr w:rsidR="005E087A" w:rsidRPr="00EC1B01" w:rsidTr="00874203">
        <w:trPr>
          <w:trHeight w:val="20"/>
        </w:trPr>
        <w:tc>
          <w:tcPr>
            <w:tcW w:w="1513" w:type="pct"/>
            <w:tcBorders>
              <w:bottom w:val="single" w:sz="6" w:space="0" w:color="auto"/>
              <w:right w:val="single" w:sz="6" w:space="0" w:color="auto"/>
            </w:tcBorders>
            <w:vAlign w:val="center"/>
          </w:tcPr>
          <w:p w:rsidR="005E087A" w:rsidRPr="00EC1B01" w:rsidRDefault="005E087A" w:rsidP="00B61FB5">
            <w:pPr>
              <w:spacing w:after="0" w:line="240" w:lineRule="auto"/>
              <w:jc w:val="center"/>
              <w:rPr>
                <w:rFonts w:ascii="Times New Roman" w:hAnsi="Times New Roman"/>
              </w:rPr>
            </w:pPr>
            <w:r w:rsidRPr="00EC1B01">
              <w:rPr>
                <w:rFonts w:ascii="Times New Roman" w:hAnsi="Times New Roman"/>
              </w:rPr>
              <w:t>University and Hospital.</w:t>
            </w:r>
          </w:p>
        </w:tc>
        <w:tc>
          <w:tcPr>
            <w:tcW w:w="2007" w:type="pct"/>
            <w:tcBorders>
              <w:left w:val="single" w:sz="6" w:space="0" w:color="auto"/>
              <w:bottom w:val="single" w:sz="6" w:space="0" w:color="auto"/>
              <w:right w:val="single" w:sz="6" w:space="0" w:color="auto"/>
            </w:tcBorders>
            <w:vAlign w:val="center"/>
          </w:tcPr>
          <w:p w:rsidR="005E087A" w:rsidRPr="00EC1B01" w:rsidRDefault="005E087A" w:rsidP="00B61FB5">
            <w:pPr>
              <w:spacing w:after="0" w:line="240" w:lineRule="auto"/>
              <w:jc w:val="center"/>
              <w:rPr>
                <w:rFonts w:ascii="Times New Roman" w:hAnsi="Times New Roman"/>
              </w:rPr>
            </w:pPr>
            <w:r w:rsidRPr="00EC1B01">
              <w:rPr>
                <w:rFonts w:ascii="Times New Roman" w:hAnsi="Times New Roman"/>
              </w:rPr>
              <w:t>Project.</w:t>
            </w:r>
          </w:p>
        </w:tc>
        <w:tc>
          <w:tcPr>
            <w:tcW w:w="816" w:type="pct"/>
            <w:tcBorders>
              <w:left w:val="single" w:sz="6" w:space="0" w:color="auto"/>
              <w:bottom w:val="single" w:sz="6" w:space="0" w:color="auto"/>
              <w:right w:val="single" w:sz="6" w:space="0" w:color="auto"/>
            </w:tcBorders>
            <w:vAlign w:val="center"/>
          </w:tcPr>
          <w:p w:rsidR="005E087A" w:rsidRPr="00EC1B01" w:rsidRDefault="005E087A" w:rsidP="00B61FB5">
            <w:pPr>
              <w:spacing w:after="0" w:line="240" w:lineRule="auto"/>
              <w:jc w:val="center"/>
              <w:rPr>
                <w:rFonts w:ascii="Times New Roman" w:hAnsi="Times New Roman"/>
              </w:rPr>
            </w:pPr>
            <w:r w:rsidRPr="00EC1B01">
              <w:rPr>
                <w:rFonts w:ascii="Times New Roman" w:hAnsi="Times New Roman"/>
              </w:rPr>
              <w:t>Commonwealth contribution.</w:t>
            </w:r>
          </w:p>
        </w:tc>
        <w:tc>
          <w:tcPr>
            <w:tcW w:w="665" w:type="pct"/>
            <w:tcBorders>
              <w:left w:val="single" w:sz="6" w:space="0" w:color="auto"/>
              <w:bottom w:val="single" w:sz="6" w:space="0" w:color="auto"/>
            </w:tcBorders>
            <w:vAlign w:val="center"/>
          </w:tcPr>
          <w:p w:rsidR="005E087A" w:rsidRPr="00EC1B01" w:rsidRDefault="005E087A" w:rsidP="00B61FB5">
            <w:pPr>
              <w:spacing w:after="0" w:line="240" w:lineRule="auto"/>
              <w:jc w:val="center"/>
              <w:rPr>
                <w:rFonts w:ascii="Times New Roman" w:hAnsi="Times New Roman"/>
              </w:rPr>
            </w:pPr>
            <w:r w:rsidRPr="00EC1B01">
              <w:rPr>
                <w:rFonts w:ascii="Times New Roman" w:hAnsi="Times New Roman"/>
              </w:rPr>
              <w:t>State contribution.</w:t>
            </w:r>
          </w:p>
        </w:tc>
      </w:tr>
      <w:tr w:rsidR="005E087A" w:rsidRPr="00EC1B01" w:rsidTr="00874203">
        <w:trPr>
          <w:trHeight w:val="20"/>
        </w:trPr>
        <w:tc>
          <w:tcPr>
            <w:tcW w:w="1513" w:type="pct"/>
            <w:tcBorders>
              <w:top w:val="single" w:sz="6" w:space="0" w:color="auto"/>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07" w:type="pct"/>
            <w:tcBorders>
              <w:top w:val="single" w:sz="6" w:space="0" w:color="auto"/>
              <w:left w:val="single" w:sz="6" w:space="0" w:color="auto"/>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816" w:type="pct"/>
            <w:tcBorders>
              <w:top w:val="single" w:sz="6" w:space="0" w:color="auto"/>
              <w:left w:val="single" w:sz="6" w:space="0" w:color="auto"/>
              <w:right w:val="single" w:sz="6" w:space="0" w:color="auto"/>
            </w:tcBorders>
          </w:tcPr>
          <w:p w:rsidR="005E087A" w:rsidRPr="00EC1B01" w:rsidRDefault="005E087A" w:rsidP="00EA3914">
            <w:pPr>
              <w:spacing w:after="0" w:line="240" w:lineRule="auto"/>
              <w:jc w:val="center"/>
              <w:rPr>
                <w:rFonts w:ascii="Times New Roman" w:hAnsi="Times New Roman"/>
              </w:rPr>
            </w:pPr>
            <w:r w:rsidRPr="00EC1B01">
              <w:rPr>
                <w:rFonts w:ascii="Times New Roman" w:hAnsi="Times New Roman"/>
              </w:rPr>
              <w:t>£</w:t>
            </w:r>
          </w:p>
        </w:tc>
        <w:tc>
          <w:tcPr>
            <w:tcW w:w="665" w:type="pct"/>
            <w:tcBorders>
              <w:top w:val="single" w:sz="6" w:space="0" w:color="auto"/>
              <w:left w:val="single" w:sz="6" w:space="0" w:color="auto"/>
            </w:tcBorders>
          </w:tcPr>
          <w:p w:rsidR="005E087A" w:rsidRPr="00EC1B01" w:rsidRDefault="005E087A" w:rsidP="00EA3914">
            <w:pPr>
              <w:spacing w:after="0" w:line="240" w:lineRule="auto"/>
              <w:jc w:val="center"/>
              <w:rPr>
                <w:rFonts w:ascii="Times New Roman" w:hAnsi="Times New Roman"/>
              </w:rPr>
            </w:pPr>
            <w:r w:rsidRPr="00EC1B01">
              <w:rPr>
                <w:rFonts w:ascii="Times New Roman" w:hAnsi="Times New Roman"/>
              </w:rPr>
              <w:t>£</w:t>
            </w:r>
          </w:p>
        </w:tc>
      </w:tr>
      <w:tr w:rsidR="008D2EB8" w:rsidRPr="00EC1B01" w:rsidTr="00874203">
        <w:trPr>
          <w:trHeight w:val="20"/>
        </w:trPr>
        <w:tc>
          <w:tcPr>
            <w:tcW w:w="1513" w:type="pct"/>
            <w:tcBorders>
              <w:right w:val="single" w:sz="6" w:space="0" w:color="auto"/>
            </w:tcBorders>
          </w:tcPr>
          <w:p w:rsidR="008D2EB8" w:rsidRPr="00EC1B01" w:rsidRDefault="008D2EB8" w:rsidP="00016177">
            <w:pPr>
              <w:spacing w:after="0" w:line="240" w:lineRule="auto"/>
              <w:jc w:val="both"/>
              <w:rPr>
                <w:rFonts w:ascii="Times New Roman" w:hAnsi="Times New Roman"/>
              </w:rPr>
            </w:pPr>
            <w:r w:rsidRPr="00EC1B01">
              <w:rPr>
                <w:rFonts w:ascii="Times New Roman" w:hAnsi="Times New Roman"/>
              </w:rPr>
              <w:t>Queensland—</w:t>
            </w:r>
          </w:p>
        </w:tc>
        <w:tc>
          <w:tcPr>
            <w:tcW w:w="2007" w:type="pct"/>
            <w:tcBorders>
              <w:left w:val="single" w:sz="6" w:space="0" w:color="auto"/>
              <w:right w:val="single" w:sz="6" w:space="0" w:color="auto"/>
            </w:tcBorders>
          </w:tcPr>
          <w:p w:rsidR="008D2EB8" w:rsidRPr="00EC1B01" w:rsidRDefault="008D2EB8" w:rsidP="00016177">
            <w:pPr>
              <w:spacing w:after="0" w:line="240" w:lineRule="auto"/>
              <w:jc w:val="both"/>
              <w:rPr>
                <w:rFonts w:ascii="Times New Roman" w:hAnsi="Times New Roman"/>
              </w:rPr>
            </w:pPr>
          </w:p>
        </w:tc>
        <w:tc>
          <w:tcPr>
            <w:tcW w:w="816" w:type="pct"/>
            <w:tcBorders>
              <w:left w:val="single" w:sz="6" w:space="0" w:color="auto"/>
              <w:right w:val="single" w:sz="6" w:space="0" w:color="auto"/>
            </w:tcBorders>
          </w:tcPr>
          <w:p w:rsidR="008D2EB8" w:rsidRPr="00EC1B01" w:rsidRDefault="008D2EB8" w:rsidP="00EA3914">
            <w:pPr>
              <w:spacing w:after="0" w:line="240" w:lineRule="auto"/>
              <w:ind w:right="144"/>
              <w:jc w:val="right"/>
              <w:rPr>
                <w:rFonts w:ascii="Times New Roman" w:hAnsi="Times New Roman"/>
              </w:rPr>
            </w:pPr>
          </w:p>
        </w:tc>
        <w:tc>
          <w:tcPr>
            <w:tcW w:w="665" w:type="pct"/>
            <w:tcBorders>
              <w:left w:val="single" w:sz="6" w:space="0" w:color="auto"/>
            </w:tcBorders>
          </w:tcPr>
          <w:p w:rsidR="008D2EB8" w:rsidRPr="00EC1B01" w:rsidRDefault="008D2EB8" w:rsidP="00EA3914">
            <w:pPr>
              <w:spacing w:after="0" w:line="240" w:lineRule="auto"/>
              <w:ind w:right="144"/>
              <w:jc w:val="right"/>
              <w:rPr>
                <w:rFonts w:ascii="Times New Roman" w:hAnsi="Times New Roman"/>
              </w:rPr>
            </w:pPr>
          </w:p>
        </w:tc>
      </w:tr>
      <w:tr w:rsidR="008D2EB8" w:rsidRPr="00EC1B01" w:rsidTr="00874203">
        <w:trPr>
          <w:trHeight w:val="20"/>
        </w:trPr>
        <w:tc>
          <w:tcPr>
            <w:tcW w:w="1513" w:type="pct"/>
            <w:tcBorders>
              <w:right w:val="single" w:sz="6" w:space="0" w:color="auto"/>
            </w:tcBorders>
          </w:tcPr>
          <w:p w:rsidR="008D2EB8" w:rsidRPr="00EC1B01" w:rsidRDefault="008D2EB8" w:rsidP="00B74190">
            <w:pPr>
              <w:spacing w:after="0" w:line="240" w:lineRule="auto"/>
              <w:ind w:left="576" w:hanging="432"/>
              <w:jc w:val="both"/>
              <w:rPr>
                <w:rFonts w:ascii="Times New Roman" w:hAnsi="Times New Roman"/>
              </w:rPr>
            </w:pPr>
            <w:r w:rsidRPr="00EC1B01">
              <w:rPr>
                <w:rFonts w:ascii="Times New Roman" w:hAnsi="Times New Roman"/>
              </w:rPr>
              <w:t>University of Queensland—</w:t>
            </w:r>
          </w:p>
        </w:tc>
        <w:tc>
          <w:tcPr>
            <w:tcW w:w="2007" w:type="pct"/>
            <w:tcBorders>
              <w:left w:val="single" w:sz="6" w:space="0" w:color="auto"/>
              <w:right w:val="single" w:sz="6" w:space="0" w:color="auto"/>
            </w:tcBorders>
          </w:tcPr>
          <w:p w:rsidR="008D2EB8" w:rsidRPr="00EC1B01" w:rsidRDefault="008D2EB8" w:rsidP="00016177">
            <w:pPr>
              <w:spacing w:after="0" w:line="240" w:lineRule="auto"/>
              <w:jc w:val="both"/>
              <w:rPr>
                <w:rFonts w:ascii="Times New Roman" w:hAnsi="Times New Roman"/>
              </w:rPr>
            </w:pPr>
          </w:p>
        </w:tc>
        <w:tc>
          <w:tcPr>
            <w:tcW w:w="816" w:type="pct"/>
            <w:tcBorders>
              <w:left w:val="single" w:sz="6" w:space="0" w:color="auto"/>
              <w:right w:val="single" w:sz="6" w:space="0" w:color="auto"/>
            </w:tcBorders>
          </w:tcPr>
          <w:p w:rsidR="008D2EB8" w:rsidRPr="00EC1B01" w:rsidRDefault="008D2EB8" w:rsidP="00EA3914">
            <w:pPr>
              <w:spacing w:after="0" w:line="240" w:lineRule="auto"/>
              <w:ind w:right="144"/>
              <w:jc w:val="right"/>
              <w:rPr>
                <w:rFonts w:ascii="Times New Roman" w:hAnsi="Times New Roman"/>
              </w:rPr>
            </w:pPr>
          </w:p>
        </w:tc>
        <w:tc>
          <w:tcPr>
            <w:tcW w:w="665" w:type="pct"/>
            <w:tcBorders>
              <w:left w:val="single" w:sz="6" w:space="0" w:color="auto"/>
            </w:tcBorders>
          </w:tcPr>
          <w:p w:rsidR="008D2EB8" w:rsidRPr="00EC1B01" w:rsidRDefault="008D2EB8" w:rsidP="00EA3914">
            <w:pPr>
              <w:spacing w:after="0" w:line="240" w:lineRule="auto"/>
              <w:ind w:right="144"/>
              <w:jc w:val="right"/>
              <w:rPr>
                <w:rFonts w:ascii="Times New Roman" w:hAnsi="Times New Roman"/>
              </w:rPr>
            </w:pPr>
          </w:p>
        </w:tc>
      </w:tr>
      <w:tr w:rsidR="005E087A" w:rsidRPr="00EC1B01" w:rsidTr="00874203">
        <w:trPr>
          <w:trHeight w:val="20"/>
        </w:trPr>
        <w:tc>
          <w:tcPr>
            <w:tcW w:w="1513" w:type="pct"/>
            <w:tcBorders>
              <w:right w:val="single" w:sz="6" w:space="0" w:color="auto"/>
            </w:tcBorders>
          </w:tcPr>
          <w:p w:rsidR="005E087A" w:rsidRPr="00EC1B01" w:rsidRDefault="005E087A" w:rsidP="0046119B">
            <w:pPr>
              <w:spacing w:after="0" w:line="240" w:lineRule="auto"/>
              <w:ind w:left="432" w:hanging="144"/>
              <w:jc w:val="both"/>
              <w:rPr>
                <w:rFonts w:ascii="Times New Roman" w:hAnsi="Times New Roman"/>
              </w:rPr>
            </w:pPr>
            <w:r w:rsidRPr="00EC1B01">
              <w:rPr>
                <w:rFonts w:ascii="Times New Roman" w:hAnsi="Times New Roman"/>
              </w:rPr>
              <w:t>Brisbane Hospital</w:t>
            </w:r>
          </w:p>
        </w:tc>
        <w:tc>
          <w:tcPr>
            <w:tcW w:w="2007" w:type="pct"/>
            <w:tcBorders>
              <w:left w:val="single" w:sz="6" w:space="0" w:color="auto"/>
              <w:right w:val="single" w:sz="6" w:space="0" w:color="auto"/>
            </w:tcBorders>
          </w:tcPr>
          <w:p w:rsidR="005E087A" w:rsidRPr="00EC1B01" w:rsidRDefault="005E087A" w:rsidP="00202122">
            <w:pPr>
              <w:tabs>
                <w:tab w:val="right" w:leader="dot" w:pos="3576"/>
              </w:tabs>
              <w:spacing w:after="0" w:line="240" w:lineRule="auto"/>
              <w:ind w:left="403" w:hanging="259"/>
              <w:jc w:val="both"/>
              <w:rPr>
                <w:rFonts w:ascii="Times New Roman" w:hAnsi="Times New Roman"/>
              </w:rPr>
            </w:pPr>
            <w:r w:rsidRPr="00EC1B01">
              <w:rPr>
                <w:rFonts w:ascii="Times New Roman" w:hAnsi="Times New Roman"/>
              </w:rPr>
              <w:t>Completion of two floors uncompleted in Stage I and completion of the top floor, of the clinical sciences building, including accommodation for the library, seminar rooms and the sub-department of anaesthesia</w:t>
            </w:r>
            <w:r w:rsidR="00812C21">
              <w:rPr>
                <w:rFonts w:ascii="Times New Roman" w:hAnsi="Times New Roman"/>
              </w:rPr>
              <w:tab/>
            </w:r>
          </w:p>
        </w:tc>
        <w:tc>
          <w:tcPr>
            <w:tcW w:w="816" w:type="pct"/>
            <w:tcBorders>
              <w:left w:val="single" w:sz="6" w:space="0" w:color="auto"/>
              <w:righ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75,000</w:t>
            </w:r>
          </w:p>
        </w:tc>
        <w:tc>
          <w:tcPr>
            <w:tcW w:w="665" w:type="pct"/>
            <w:tcBorders>
              <w:lef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75,000</w:t>
            </w:r>
          </w:p>
        </w:tc>
      </w:tr>
      <w:tr w:rsidR="005E087A" w:rsidRPr="00EC1B01" w:rsidTr="00874203">
        <w:trPr>
          <w:trHeight w:val="20"/>
        </w:trPr>
        <w:tc>
          <w:tcPr>
            <w:tcW w:w="1513"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07" w:type="pct"/>
            <w:tcBorders>
              <w:left w:val="single" w:sz="6" w:space="0" w:color="auto"/>
              <w:right w:val="single" w:sz="6" w:space="0" w:color="auto"/>
            </w:tcBorders>
          </w:tcPr>
          <w:p w:rsidR="005E087A" w:rsidRPr="00EC1B01" w:rsidRDefault="005E087A" w:rsidP="00202122">
            <w:pPr>
              <w:tabs>
                <w:tab w:val="right" w:leader="dot" w:pos="3576"/>
              </w:tabs>
              <w:spacing w:after="0" w:line="240" w:lineRule="auto"/>
              <w:ind w:left="403" w:hanging="259"/>
              <w:jc w:val="both"/>
              <w:rPr>
                <w:rFonts w:ascii="Times New Roman" w:hAnsi="Times New Roman"/>
              </w:rPr>
            </w:pPr>
            <w:r w:rsidRPr="00EC1B01">
              <w:rPr>
                <w:rFonts w:ascii="Times New Roman" w:hAnsi="Times New Roman"/>
              </w:rPr>
              <w:t>Provision of residential accommodation and amenities for thirty students</w:t>
            </w:r>
            <w:r w:rsidR="00812C21">
              <w:rPr>
                <w:rFonts w:ascii="Times New Roman" w:hAnsi="Times New Roman"/>
              </w:rPr>
              <w:tab/>
            </w:r>
          </w:p>
        </w:tc>
        <w:tc>
          <w:tcPr>
            <w:tcW w:w="816" w:type="pct"/>
            <w:tcBorders>
              <w:left w:val="single" w:sz="6" w:space="0" w:color="auto"/>
              <w:righ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37,500</w:t>
            </w:r>
          </w:p>
        </w:tc>
        <w:tc>
          <w:tcPr>
            <w:tcW w:w="665" w:type="pct"/>
            <w:tcBorders>
              <w:lef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37,500</w:t>
            </w:r>
          </w:p>
        </w:tc>
      </w:tr>
      <w:tr w:rsidR="005E087A" w:rsidRPr="00EC1B01" w:rsidTr="00874203">
        <w:trPr>
          <w:trHeight w:val="20"/>
        </w:trPr>
        <w:tc>
          <w:tcPr>
            <w:tcW w:w="1513"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07" w:type="pct"/>
            <w:tcBorders>
              <w:left w:val="single" w:sz="6" w:space="0" w:color="auto"/>
              <w:right w:val="single" w:sz="6" w:space="0" w:color="auto"/>
            </w:tcBorders>
          </w:tcPr>
          <w:p w:rsidR="005E087A" w:rsidRPr="00EC1B01" w:rsidRDefault="005E087A" w:rsidP="00202122">
            <w:pPr>
              <w:tabs>
                <w:tab w:val="right" w:leader="dot" w:pos="3576"/>
              </w:tabs>
              <w:spacing w:after="0" w:line="240" w:lineRule="auto"/>
              <w:ind w:left="403" w:hanging="259"/>
              <w:jc w:val="both"/>
              <w:rPr>
                <w:rFonts w:ascii="Times New Roman" w:hAnsi="Times New Roman"/>
              </w:rPr>
            </w:pPr>
            <w:r w:rsidRPr="00EC1B01">
              <w:rPr>
                <w:rFonts w:ascii="Times New Roman" w:hAnsi="Times New Roman"/>
              </w:rPr>
              <w:t>Provision of seminar rooms in Blocks 1, 2 and 3</w:t>
            </w:r>
            <w:r w:rsidR="00812C21">
              <w:rPr>
                <w:rFonts w:ascii="Times New Roman" w:hAnsi="Times New Roman"/>
              </w:rPr>
              <w:tab/>
            </w:r>
          </w:p>
        </w:tc>
        <w:tc>
          <w:tcPr>
            <w:tcW w:w="816" w:type="pct"/>
            <w:tcBorders>
              <w:left w:val="single" w:sz="6" w:space="0" w:color="auto"/>
              <w:righ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25,000</w:t>
            </w:r>
          </w:p>
        </w:tc>
        <w:tc>
          <w:tcPr>
            <w:tcW w:w="665" w:type="pct"/>
            <w:tcBorders>
              <w:lef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25,000</w:t>
            </w:r>
          </w:p>
        </w:tc>
      </w:tr>
      <w:tr w:rsidR="005E087A" w:rsidRPr="00EC1B01" w:rsidTr="00874203">
        <w:trPr>
          <w:trHeight w:val="20"/>
        </w:trPr>
        <w:tc>
          <w:tcPr>
            <w:tcW w:w="1513"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07" w:type="pct"/>
            <w:tcBorders>
              <w:left w:val="single" w:sz="6" w:space="0" w:color="auto"/>
              <w:right w:val="single" w:sz="6" w:space="0" w:color="auto"/>
            </w:tcBorders>
          </w:tcPr>
          <w:p w:rsidR="005E087A" w:rsidRPr="00EC1B01" w:rsidRDefault="005E087A" w:rsidP="00202122">
            <w:pPr>
              <w:tabs>
                <w:tab w:val="right" w:leader="dot" w:pos="3576"/>
              </w:tabs>
              <w:spacing w:after="0" w:line="240" w:lineRule="auto"/>
              <w:ind w:left="403" w:hanging="259"/>
              <w:jc w:val="both"/>
              <w:rPr>
                <w:rFonts w:ascii="Times New Roman" w:hAnsi="Times New Roman"/>
              </w:rPr>
            </w:pPr>
            <w:r w:rsidRPr="00EC1B01">
              <w:rPr>
                <w:rFonts w:ascii="Times New Roman" w:hAnsi="Times New Roman"/>
              </w:rPr>
              <w:t>Provision of teaching facilities in post-operative animal house</w:t>
            </w:r>
            <w:r w:rsidR="00812C21">
              <w:rPr>
                <w:rFonts w:ascii="Times New Roman" w:hAnsi="Times New Roman"/>
              </w:rPr>
              <w:tab/>
            </w:r>
          </w:p>
        </w:tc>
        <w:tc>
          <w:tcPr>
            <w:tcW w:w="816" w:type="pct"/>
            <w:tcBorders>
              <w:left w:val="single" w:sz="6" w:space="0" w:color="auto"/>
              <w:righ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5,000</w:t>
            </w:r>
          </w:p>
        </w:tc>
        <w:tc>
          <w:tcPr>
            <w:tcW w:w="665" w:type="pct"/>
            <w:tcBorders>
              <w:lef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5,000</w:t>
            </w:r>
          </w:p>
        </w:tc>
      </w:tr>
      <w:tr w:rsidR="005E087A" w:rsidRPr="00EC1B01" w:rsidTr="00874203">
        <w:trPr>
          <w:trHeight w:val="20"/>
        </w:trPr>
        <w:tc>
          <w:tcPr>
            <w:tcW w:w="1513"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07" w:type="pct"/>
            <w:tcBorders>
              <w:left w:val="single" w:sz="6" w:space="0" w:color="auto"/>
              <w:right w:val="single" w:sz="6" w:space="0" w:color="auto"/>
            </w:tcBorders>
          </w:tcPr>
          <w:p w:rsidR="005E087A" w:rsidRPr="00EC1B01" w:rsidRDefault="005E087A" w:rsidP="00202122">
            <w:pPr>
              <w:tabs>
                <w:tab w:val="right" w:leader="dot" w:pos="3576"/>
              </w:tabs>
              <w:spacing w:after="0" w:line="240" w:lineRule="auto"/>
              <w:ind w:left="403" w:hanging="259"/>
              <w:jc w:val="both"/>
              <w:rPr>
                <w:rFonts w:ascii="Times New Roman" w:hAnsi="Times New Roman"/>
              </w:rPr>
            </w:pPr>
            <w:r w:rsidRPr="00EC1B01">
              <w:rPr>
                <w:rFonts w:ascii="Times New Roman" w:hAnsi="Times New Roman"/>
              </w:rPr>
              <w:t>Alterations of the post-mortem demonstration rooms</w:t>
            </w:r>
            <w:r w:rsidR="00237329">
              <w:rPr>
                <w:rFonts w:ascii="Times New Roman" w:hAnsi="Times New Roman"/>
              </w:rPr>
              <w:tab/>
            </w:r>
          </w:p>
        </w:tc>
        <w:tc>
          <w:tcPr>
            <w:tcW w:w="816" w:type="pct"/>
            <w:tcBorders>
              <w:left w:val="single" w:sz="6" w:space="0" w:color="auto"/>
              <w:righ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2,500</w:t>
            </w:r>
          </w:p>
        </w:tc>
        <w:tc>
          <w:tcPr>
            <w:tcW w:w="665" w:type="pct"/>
            <w:tcBorders>
              <w:lef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2,500</w:t>
            </w:r>
          </w:p>
        </w:tc>
      </w:tr>
      <w:tr w:rsidR="005E087A" w:rsidRPr="00EC1B01" w:rsidTr="00874203">
        <w:trPr>
          <w:trHeight w:val="20"/>
        </w:trPr>
        <w:tc>
          <w:tcPr>
            <w:tcW w:w="1513"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07" w:type="pct"/>
            <w:tcBorders>
              <w:left w:val="single" w:sz="6" w:space="0" w:color="auto"/>
              <w:right w:val="single" w:sz="6" w:space="0" w:color="auto"/>
            </w:tcBorders>
          </w:tcPr>
          <w:p w:rsidR="005E087A" w:rsidRPr="00EC1B01" w:rsidRDefault="005E087A" w:rsidP="008E5AF1">
            <w:pPr>
              <w:tabs>
                <w:tab w:val="right" w:leader="dot" w:pos="3576"/>
              </w:tabs>
              <w:spacing w:after="60" w:line="240" w:lineRule="auto"/>
              <w:ind w:left="403" w:hanging="259"/>
              <w:jc w:val="both"/>
              <w:rPr>
                <w:rFonts w:ascii="Times New Roman" w:hAnsi="Times New Roman"/>
              </w:rPr>
            </w:pPr>
            <w:r w:rsidRPr="00EC1B01">
              <w:rPr>
                <w:rFonts w:ascii="Times New Roman" w:hAnsi="Times New Roman"/>
              </w:rPr>
              <w:t>Purchase of equipment for departments of surgery, obstetrics and gynaecology and for students</w:t>
            </w:r>
            <w:r w:rsidR="005B714D">
              <w:rPr>
                <w:rFonts w:ascii="Times New Roman" w:hAnsi="Times New Roman"/>
              </w:rPr>
              <w:t>’</w:t>
            </w:r>
            <w:r w:rsidRPr="00EC1B01">
              <w:rPr>
                <w:rFonts w:ascii="Times New Roman" w:hAnsi="Times New Roman"/>
              </w:rPr>
              <w:t xml:space="preserve"> laboratory</w:t>
            </w:r>
            <w:r w:rsidR="00DB6B0D">
              <w:rPr>
                <w:rFonts w:ascii="Times New Roman" w:hAnsi="Times New Roman"/>
              </w:rPr>
              <w:tab/>
            </w:r>
          </w:p>
        </w:tc>
        <w:tc>
          <w:tcPr>
            <w:tcW w:w="816" w:type="pct"/>
            <w:tcBorders>
              <w:left w:val="single" w:sz="6" w:space="0" w:color="auto"/>
              <w:bottom w:val="single" w:sz="6" w:space="0" w:color="auto"/>
              <w:right w:val="single" w:sz="6" w:space="0" w:color="auto"/>
            </w:tcBorders>
            <w:vAlign w:val="bottom"/>
          </w:tcPr>
          <w:p w:rsidR="005E087A" w:rsidRPr="00EC1B01" w:rsidRDefault="005E087A" w:rsidP="008E5AF1">
            <w:pPr>
              <w:spacing w:after="60" w:line="240" w:lineRule="auto"/>
              <w:ind w:right="288"/>
              <w:jc w:val="right"/>
              <w:rPr>
                <w:rFonts w:ascii="Times New Roman" w:hAnsi="Times New Roman"/>
              </w:rPr>
            </w:pPr>
            <w:r w:rsidRPr="00EC1B01">
              <w:rPr>
                <w:rFonts w:ascii="Times New Roman" w:hAnsi="Times New Roman"/>
              </w:rPr>
              <w:t>17,500</w:t>
            </w:r>
          </w:p>
        </w:tc>
        <w:tc>
          <w:tcPr>
            <w:tcW w:w="665" w:type="pct"/>
            <w:tcBorders>
              <w:left w:val="single" w:sz="6" w:space="0" w:color="auto"/>
              <w:bottom w:val="single" w:sz="6" w:space="0" w:color="auto"/>
            </w:tcBorders>
            <w:vAlign w:val="bottom"/>
          </w:tcPr>
          <w:p w:rsidR="005E087A" w:rsidRPr="00EC1B01" w:rsidRDefault="005E087A" w:rsidP="008E5AF1">
            <w:pPr>
              <w:spacing w:after="60" w:line="240" w:lineRule="auto"/>
              <w:ind w:right="288"/>
              <w:jc w:val="right"/>
              <w:rPr>
                <w:rFonts w:ascii="Times New Roman" w:hAnsi="Times New Roman"/>
              </w:rPr>
            </w:pPr>
            <w:r w:rsidRPr="00EC1B01">
              <w:rPr>
                <w:rFonts w:ascii="Times New Roman" w:hAnsi="Times New Roman"/>
              </w:rPr>
              <w:t>17,500</w:t>
            </w:r>
          </w:p>
        </w:tc>
      </w:tr>
      <w:tr w:rsidR="005E087A" w:rsidRPr="00EC1B01" w:rsidTr="00874203">
        <w:trPr>
          <w:trHeight w:val="20"/>
        </w:trPr>
        <w:tc>
          <w:tcPr>
            <w:tcW w:w="1513"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07" w:type="pct"/>
            <w:tcBorders>
              <w:left w:val="single" w:sz="6" w:space="0" w:color="auto"/>
              <w:bottom w:val="single" w:sz="6" w:space="0" w:color="auto"/>
              <w:right w:val="single" w:sz="6" w:space="0" w:color="auto"/>
            </w:tcBorders>
          </w:tcPr>
          <w:p w:rsidR="005E087A" w:rsidRPr="00EC1B01" w:rsidRDefault="005E087A" w:rsidP="00202122">
            <w:pPr>
              <w:tabs>
                <w:tab w:val="right" w:leader="dot" w:pos="3576"/>
              </w:tabs>
              <w:spacing w:after="0" w:line="240" w:lineRule="auto"/>
              <w:jc w:val="both"/>
              <w:rPr>
                <w:rFonts w:ascii="Times New Roman" w:hAnsi="Times New Roman"/>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8A4F83">
            <w:pPr>
              <w:spacing w:before="40" w:after="40" w:line="240" w:lineRule="auto"/>
              <w:ind w:right="288"/>
              <w:jc w:val="right"/>
              <w:rPr>
                <w:rFonts w:ascii="Times New Roman" w:hAnsi="Times New Roman"/>
              </w:rPr>
            </w:pPr>
            <w:r w:rsidRPr="00EC1B01">
              <w:rPr>
                <w:rFonts w:ascii="Times New Roman" w:hAnsi="Times New Roman"/>
              </w:rPr>
              <w:t>162,500</w:t>
            </w:r>
          </w:p>
        </w:tc>
        <w:tc>
          <w:tcPr>
            <w:tcW w:w="665" w:type="pct"/>
            <w:tcBorders>
              <w:top w:val="single" w:sz="6" w:space="0" w:color="auto"/>
              <w:left w:val="single" w:sz="6" w:space="0" w:color="auto"/>
              <w:bottom w:val="single" w:sz="6" w:space="0" w:color="auto"/>
            </w:tcBorders>
            <w:vAlign w:val="bottom"/>
          </w:tcPr>
          <w:p w:rsidR="005E087A" w:rsidRPr="00EC1B01" w:rsidRDefault="005E087A" w:rsidP="008A4F83">
            <w:pPr>
              <w:spacing w:before="40" w:after="40" w:line="240" w:lineRule="auto"/>
              <w:ind w:right="288"/>
              <w:jc w:val="right"/>
              <w:rPr>
                <w:rFonts w:ascii="Times New Roman" w:hAnsi="Times New Roman"/>
              </w:rPr>
            </w:pPr>
            <w:r w:rsidRPr="00EC1B01">
              <w:rPr>
                <w:rFonts w:ascii="Times New Roman" w:hAnsi="Times New Roman"/>
              </w:rPr>
              <w:t>162,500</w:t>
            </w:r>
          </w:p>
        </w:tc>
      </w:tr>
      <w:tr w:rsidR="005E087A" w:rsidRPr="00EC1B01" w:rsidTr="00874203">
        <w:trPr>
          <w:trHeight w:val="20"/>
        </w:trPr>
        <w:tc>
          <w:tcPr>
            <w:tcW w:w="1513" w:type="pct"/>
            <w:tcBorders>
              <w:right w:val="single" w:sz="6" w:space="0" w:color="auto"/>
            </w:tcBorders>
          </w:tcPr>
          <w:p w:rsidR="005E087A" w:rsidRPr="00EC1B01" w:rsidRDefault="005E087A" w:rsidP="00081723">
            <w:pPr>
              <w:spacing w:after="0" w:line="240" w:lineRule="auto"/>
              <w:ind w:left="720" w:hanging="144"/>
              <w:jc w:val="both"/>
              <w:rPr>
                <w:rFonts w:ascii="Times New Roman" w:hAnsi="Times New Roman"/>
              </w:rPr>
            </w:pPr>
            <w:r w:rsidRPr="00EC1B01">
              <w:rPr>
                <w:rFonts w:ascii="Times New Roman" w:hAnsi="Times New Roman"/>
              </w:rPr>
              <w:t>Brisbane Children</w:t>
            </w:r>
            <w:r w:rsidR="005B714D">
              <w:rPr>
                <w:rFonts w:ascii="Times New Roman" w:hAnsi="Times New Roman"/>
              </w:rPr>
              <w:t>’</w:t>
            </w:r>
            <w:r w:rsidRPr="00EC1B01">
              <w:rPr>
                <w:rFonts w:ascii="Times New Roman" w:hAnsi="Times New Roman"/>
              </w:rPr>
              <w:t>s Hospital</w:t>
            </w:r>
          </w:p>
        </w:tc>
        <w:tc>
          <w:tcPr>
            <w:tcW w:w="2007" w:type="pct"/>
            <w:tcBorders>
              <w:top w:val="single" w:sz="6" w:space="0" w:color="auto"/>
              <w:left w:val="single" w:sz="6" w:space="0" w:color="auto"/>
              <w:right w:val="single" w:sz="6" w:space="0" w:color="auto"/>
            </w:tcBorders>
          </w:tcPr>
          <w:p w:rsidR="005E087A" w:rsidRPr="00EC1B01" w:rsidRDefault="005E087A" w:rsidP="00202122">
            <w:pPr>
              <w:tabs>
                <w:tab w:val="right" w:leader="dot" w:pos="3576"/>
              </w:tabs>
              <w:spacing w:after="0" w:line="240" w:lineRule="auto"/>
              <w:ind w:left="403" w:hanging="259"/>
              <w:jc w:val="both"/>
              <w:rPr>
                <w:rFonts w:ascii="Times New Roman" w:hAnsi="Times New Roman"/>
              </w:rPr>
            </w:pPr>
            <w:r w:rsidRPr="00EC1B01">
              <w:rPr>
                <w:rFonts w:ascii="Times New Roman" w:hAnsi="Times New Roman"/>
              </w:rPr>
              <w:t>Provision of residential accommodation for twelve students</w:t>
            </w:r>
            <w:r w:rsidR="007B6A04">
              <w:rPr>
                <w:rFonts w:ascii="Times New Roman" w:hAnsi="Times New Roman"/>
              </w:rPr>
              <w:tab/>
            </w:r>
          </w:p>
        </w:tc>
        <w:tc>
          <w:tcPr>
            <w:tcW w:w="816" w:type="pct"/>
            <w:tcBorders>
              <w:top w:val="single" w:sz="6" w:space="0" w:color="auto"/>
              <w:left w:val="single" w:sz="6" w:space="0" w:color="auto"/>
              <w:righ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10,000</w:t>
            </w:r>
          </w:p>
        </w:tc>
        <w:tc>
          <w:tcPr>
            <w:tcW w:w="665" w:type="pct"/>
            <w:tcBorders>
              <w:top w:val="single" w:sz="6" w:space="0" w:color="auto"/>
              <w:lef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10,000</w:t>
            </w:r>
          </w:p>
        </w:tc>
      </w:tr>
      <w:tr w:rsidR="005E087A" w:rsidRPr="00EC1B01" w:rsidTr="00874203">
        <w:trPr>
          <w:trHeight w:val="20"/>
        </w:trPr>
        <w:tc>
          <w:tcPr>
            <w:tcW w:w="1513"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07" w:type="pct"/>
            <w:tcBorders>
              <w:left w:val="single" w:sz="6" w:space="0" w:color="auto"/>
              <w:right w:val="single" w:sz="6" w:space="0" w:color="auto"/>
            </w:tcBorders>
          </w:tcPr>
          <w:p w:rsidR="005E087A" w:rsidRPr="00EC1B01" w:rsidRDefault="005E087A" w:rsidP="00DA3733">
            <w:pPr>
              <w:tabs>
                <w:tab w:val="right" w:leader="dot" w:pos="3576"/>
              </w:tabs>
              <w:spacing w:after="60" w:line="240" w:lineRule="auto"/>
              <w:ind w:left="403" w:hanging="259"/>
              <w:jc w:val="both"/>
              <w:rPr>
                <w:rFonts w:ascii="Times New Roman" w:hAnsi="Times New Roman"/>
              </w:rPr>
            </w:pPr>
            <w:r w:rsidRPr="00EC1B01">
              <w:rPr>
                <w:rFonts w:ascii="Times New Roman" w:hAnsi="Times New Roman"/>
              </w:rPr>
              <w:t>Provision of a seminar room annexed to the Patterson Ward</w:t>
            </w:r>
            <w:r w:rsidR="007B6A04">
              <w:rPr>
                <w:rFonts w:ascii="Times New Roman" w:hAnsi="Times New Roman"/>
              </w:rPr>
              <w:tab/>
            </w:r>
          </w:p>
        </w:tc>
        <w:tc>
          <w:tcPr>
            <w:tcW w:w="816" w:type="pct"/>
            <w:tcBorders>
              <w:left w:val="single" w:sz="6" w:space="0" w:color="auto"/>
              <w:bottom w:val="single" w:sz="6" w:space="0" w:color="auto"/>
              <w:right w:val="single" w:sz="6" w:space="0" w:color="auto"/>
            </w:tcBorders>
            <w:vAlign w:val="bottom"/>
          </w:tcPr>
          <w:p w:rsidR="005E087A" w:rsidRPr="00EC1B01" w:rsidRDefault="005E087A" w:rsidP="00DA3733">
            <w:pPr>
              <w:spacing w:after="60" w:line="240" w:lineRule="auto"/>
              <w:ind w:right="288"/>
              <w:jc w:val="right"/>
              <w:rPr>
                <w:rFonts w:ascii="Times New Roman" w:hAnsi="Times New Roman"/>
              </w:rPr>
            </w:pPr>
            <w:r w:rsidRPr="00EC1B01">
              <w:rPr>
                <w:rFonts w:ascii="Times New Roman" w:hAnsi="Times New Roman"/>
              </w:rPr>
              <w:t>2,500</w:t>
            </w:r>
          </w:p>
        </w:tc>
        <w:tc>
          <w:tcPr>
            <w:tcW w:w="665" w:type="pct"/>
            <w:tcBorders>
              <w:left w:val="single" w:sz="6" w:space="0" w:color="auto"/>
              <w:bottom w:val="single" w:sz="6" w:space="0" w:color="auto"/>
            </w:tcBorders>
            <w:vAlign w:val="bottom"/>
          </w:tcPr>
          <w:p w:rsidR="005E087A" w:rsidRPr="00EC1B01" w:rsidRDefault="005E087A" w:rsidP="00DA3733">
            <w:pPr>
              <w:spacing w:after="60" w:line="240" w:lineRule="auto"/>
              <w:ind w:right="288"/>
              <w:jc w:val="right"/>
              <w:rPr>
                <w:rFonts w:ascii="Times New Roman" w:hAnsi="Times New Roman"/>
              </w:rPr>
            </w:pPr>
            <w:r w:rsidRPr="00EC1B01">
              <w:rPr>
                <w:rFonts w:ascii="Times New Roman" w:hAnsi="Times New Roman"/>
              </w:rPr>
              <w:t>2,500</w:t>
            </w:r>
          </w:p>
        </w:tc>
      </w:tr>
      <w:tr w:rsidR="005E087A" w:rsidRPr="00EC1B01" w:rsidTr="00874203">
        <w:trPr>
          <w:trHeight w:val="20"/>
        </w:trPr>
        <w:tc>
          <w:tcPr>
            <w:tcW w:w="1513"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07" w:type="pct"/>
            <w:tcBorders>
              <w:left w:val="single" w:sz="6" w:space="0" w:color="auto"/>
              <w:bottom w:val="single" w:sz="6" w:space="0" w:color="auto"/>
              <w:right w:val="single" w:sz="6" w:space="0" w:color="auto"/>
            </w:tcBorders>
          </w:tcPr>
          <w:p w:rsidR="005E087A" w:rsidRPr="00EC1B01" w:rsidRDefault="005E087A" w:rsidP="00202122">
            <w:pPr>
              <w:tabs>
                <w:tab w:val="right" w:leader="dot" w:pos="3576"/>
              </w:tabs>
              <w:spacing w:after="0" w:line="240" w:lineRule="auto"/>
              <w:jc w:val="both"/>
              <w:rPr>
                <w:rFonts w:ascii="Times New Roman" w:hAnsi="Times New Roman"/>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725CD4">
            <w:pPr>
              <w:spacing w:before="40" w:after="40" w:line="240" w:lineRule="auto"/>
              <w:ind w:right="288"/>
              <w:jc w:val="right"/>
              <w:rPr>
                <w:rFonts w:ascii="Times New Roman" w:hAnsi="Times New Roman"/>
              </w:rPr>
            </w:pPr>
            <w:r w:rsidRPr="00EC1B01">
              <w:rPr>
                <w:rFonts w:ascii="Times New Roman" w:hAnsi="Times New Roman"/>
              </w:rPr>
              <w:t>12,500</w:t>
            </w:r>
          </w:p>
        </w:tc>
        <w:tc>
          <w:tcPr>
            <w:tcW w:w="665" w:type="pct"/>
            <w:tcBorders>
              <w:top w:val="single" w:sz="6" w:space="0" w:color="auto"/>
              <w:left w:val="single" w:sz="6" w:space="0" w:color="auto"/>
              <w:bottom w:val="single" w:sz="6" w:space="0" w:color="auto"/>
            </w:tcBorders>
            <w:vAlign w:val="bottom"/>
          </w:tcPr>
          <w:p w:rsidR="005E087A" w:rsidRPr="00EC1B01" w:rsidRDefault="005E087A" w:rsidP="00725CD4">
            <w:pPr>
              <w:spacing w:before="40" w:after="40" w:line="240" w:lineRule="auto"/>
              <w:ind w:right="288"/>
              <w:jc w:val="right"/>
              <w:rPr>
                <w:rFonts w:ascii="Times New Roman" w:hAnsi="Times New Roman"/>
              </w:rPr>
            </w:pPr>
            <w:r w:rsidRPr="00EC1B01">
              <w:rPr>
                <w:rFonts w:ascii="Times New Roman" w:hAnsi="Times New Roman"/>
              </w:rPr>
              <w:t>12,500</w:t>
            </w:r>
          </w:p>
        </w:tc>
      </w:tr>
      <w:tr w:rsidR="005E087A" w:rsidRPr="00EC1B01" w:rsidTr="00874203">
        <w:trPr>
          <w:trHeight w:val="20"/>
        </w:trPr>
        <w:tc>
          <w:tcPr>
            <w:tcW w:w="1513" w:type="pct"/>
            <w:tcBorders>
              <w:right w:val="single" w:sz="6" w:space="0" w:color="auto"/>
            </w:tcBorders>
          </w:tcPr>
          <w:p w:rsidR="005E087A" w:rsidRPr="00EC1B01" w:rsidRDefault="005E087A" w:rsidP="00B91B76">
            <w:pPr>
              <w:spacing w:after="60" w:line="240" w:lineRule="auto"/>
              <w:ind w:left="720" w:hanging="144"/>
              <w:jc w:val="both"/>
              <w:rPr>
                <w:rFonts w:ascii="Times New Roman" w:hAnsi="Times New Roman"/>
              </w:rPr>
            </w:pPr>
            <w:r w:rsidRPr="00EC1B01">
              <w:rPr>
                <w:rFonts w:ascii="Times New Roman" w:hAnsi="Times New Roman"/>
              </w:rPr>
              <w:t>Brisbane Women</w:t>
            </w:r>
            <w:r w:rsidR="005B714D">
              <w:rPr>
                <w:rFonts w:ascii="Times New Roman" w:hAnsi="Times New Roman"/>
              </w:rPr>
              <w:t>’</w:t>
            </w:r>
            <w:r w:rsidRPr="00EC1B01">
              <w:rPr>
                <w:rFonts w:ascii="Times New Roman" w:hAnsi="Times New Roman"/>
              </w:rPr>
              <w:t>s Hospital</w:t>
            </w:r>
          </w:p>
        </w:tc>
        <w:tc>
          <w:tcPr>
            <w:tcW w:w="2007" w:type="pct"/>
            <w:tcBorders>
              <w:top w:val="single" w:sz="6" w:space="0" w:color="auto"/>
              <w:left w:val="single" w:sz="6" w:space="0" w:color="auto"/>
              <w:right w:val="single" w:sz="6" w:space="0" w:color="auto"/>
            </w:tcBorders>
          </w:tcPr>
          <w:p w:rsidR="005E087A" w:rsidRPr="00EC1B01" w:rsidRDefault="005E087A" w:rsidP="00B91B76">
            <w:pPr>
              <w:tabs>
                <w:tab w:val="right" w:leader="dot" w:pos="3576"/>
              </w:tabs>
              <w:spacing w:after="60" w:line="240" w:lineRule="auto"/>
              <w:ind w:left="403" w:hanging="259"/>
              <w:jc w:val="both"/>
              <w:rPr>
                <w:rFonts w:ascii="Times New Roman" w:hAnsi="Times New Roman"/>
              </w:rPr>
            </w:pPr>
            <w:r w:rsidRPr="00EC1B01">
              <w:rPr>
                <w:rFonts w:ascii="Times New Roman" w:hAnsi="Times New Roman"/>
              </w:rPr>
              <w:t>Renovation of the student waiting room</w:t>
            </w:r>
            <w:r w:rsidR="007B6A04">
              <w:rPr>
                <w:rFonts w:ascii="Times New Roman" w:hAnsi="Times New Roman"/>
              </w:rPr>
              <w:tab/>
            </w: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B91B76">
            <w:pPr>
              <w:spacing w:after="60" w:line="240" w:lineRule="auto"/>
              <w:ind w:right="288"/>
              <w:jc w:val="right"/>
              <w:rPr>
                <w:rFonts w:ascii="Times New Roman" w:hAnsi="Times New Roman"/>
              </w:rPr>
            </w:pPr>
            <w:r w:rsidRPr="00EC1B01">
              <w:rPr>
                <w:rFonts w:ascii="Times New Roman" w:hAnsi="Times New Roman"/>
              </w:rPr>
              <w:t>75</w:t>
            </w:r>
          </w:p>
        </w:tc>
        <w:tc>
          <w:tcPr>
            <w:tcW w:w="665" w:type="pct"/>
            <w:tcBorders>
              <w:top w:val="single" w:sz="6" w:space="0" w:color="auto"/>
              <w:left w:val="single" w:sz="6" w:space="0" w:color="auto"/>
              <w:bottom w:val="single" w:sz="6" w:space="0" w:color="auto"/>
            </w:tcBorders>
            <w:vAlign w:val="bottom"/>
          </w:tcPr>
          <w:p w:rsidR="005E087A" w:rsidRPr="00EC1B01" w:rsidRDefault="005E087A" w:rsidP="00B91B76">
            <w:pPr>
              <w:spacing w:after="60" w:line="240" w:lineRule="auto"/>
              <w:ind w:right="288"/>
              <w:jc w:val="right"/>
              <w:rPr>
                <w:rFonts w:ascii="Times New Roman" w:hAnsi="Times New Roman"/>
              </w:rPr>
            </w:pPr>
            <w:r w:rsidRPr="00EC1B01">
              <w:rPr>
                <w:rFonts w:ascii="Times New Roman" w:hAnsi="Times New Roman"/>
              </w:rPr>
              <w:t>75</w:t>
            </w:r>
          </w:p>
        </w:tc>
      </w:tr>
      <w:tr w:rsidR="005E087A" w:rsidRPr="00EC1B01" w:rsidTr="00874203">
        <w:trPr>
          <w:trHeight w:val="20"/>
        </w:trPr>
        <w:tc>
          <w:tcPr>
            <w:tcW w:w="1513"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07" w:type="pct"/>
            <w:tcBorders>
              <w:left w:val="single" w:sz="6" w:space="0" w:color="auto"/>
              <w:bottom w:val="single" w:sz="6" w:space="0" w:color="auto"/>
              <w:right w:val="single" w:sz="6" w:space="0" w:color="auto"/>
            </w:tcBorders>
          </w:tcPr>
          <w:p w:rsidR="005E087A" w:rsidRPr="00EC1B01" w:rsidRDefault="005E087A" w:rsidP="00202122">
            <w:pPr>
              <w:tabs>
                <w:tab w:val="right" w:leader="dot" w:pos="3576"/>
              </w:tabs>
              <w:spacing w:after="0" w:line="240" w:lineRule="auto"/>
              <w:jc w:val="both"/>
              <w:rPr>
                <w:rFonts w:ascii="Times New Roman" w:hAnsi="Times New Roman"/>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B91B76">
            <w:pPr>
              <w:spacing w:before="40" w:after="40" w:line="240" w:lineRule="auto"/>
              <w:ind w:right="288"/>
              <w:jc w:val="right"/>
              <w:rPr>
                <w:rFonts w:ascii="Times New Roman" w:hAnsi="Times New Roman"/>
              </w:rPr>
            </w:pPr>
            <w:r w:rsidRPr="00EC1B01">
              <w:rPr>
                <w:rFonts w:ascii="Times New Roman" w:hAnsi="Times New Roman"/>
              </w:rPr>
              <w:t>75</w:t>
            </w:r>
          </w:p>
        </w:tc>
        <w:tc>
          <w:tcPr>
            <w:tcW w:w="665" w:type="pct"/>
            <w:tcBorders>
              <w:top w:val="single" w:sz="6" w:space="0" w:color="auto"/>
              <w:left w:val="single" w:sz="6" w:space="0" w:color="auto"/>
              <w:bottom w:val="single" w:sz="6" w:space="0" w:color="auto"/>
            </w:tcBorders>
            <w:vAlign w:val="bottom"/>
          </w:tcPr>
          <w:p w:rsidR="005E087A" w:rsidRPr="00EC1B01" w:rsidRDefault="005E087A" w:rsidP="00B91B76">
            <w:pPr>
              <w:spacing w:before="40" w:after="40" w:line="240" w:lineRule="auto"/>
              <w:ind w:right="288"/>
              <w:jc w:val="right"/>
              <w:rPr>
                <w:rFonts w:ascii="Times New Roman" w:hAnsi="Times New Roman"/>
              </w:rPr>
            </w:pPr>
            <w:r w:rsidRPr="00EC1B01">
              <w:rPr>
                <w:rFonts w:ascii="Times New Roman" w:hAnsi="Times New Roman"/>
              </w:rPr>
              <w:t>75</w:t>
            </w:r>
          </w:p>
        </w:tc>
      </w:tr>
      <w:tr w:rsidR="005E087A" w:rsidRPr="00EC1B01" w:rsidTr="00874203">
        <w:trPr>
          <w:trHeight w:val="20"/>
        </w:trPr>
        <w:tc>
          <w:tcPr>
            <w:tcW w:w="1513" w:type="pct"/>
            <w:tcBorders>
              <w:right w:val="single" w:sz="6" w:space="0" w:color="auto"/>
            </w:tcBorders>
          </w:tcPr>
          <w:p w:rsidR="005E087A" w:rsidRPr="00EC1B01" w:rsidRDefault="005E087A" w:rsidP="00081723">
            <w:pPr>
              <w:spacing w:after="0" w:line="240" w:lineRule="auto"/>
              <w:ind w:left="720" w:hanging="144"/>
              <w:jc w:val="both"/>
              <w:rPr>
                <w:rFonts w:ascii="Times New Roman" w:hAnsi="Times New Roman"/>
              </w:rPr>
            </w:pPr>
            <w:r w:rsidRPr="00EC1B01">
              <w:rPr>
                <w:rFonts w:ascii="Times New Roman" w:hAnsi="Times New Roman"/>
              </w:rPr>
              <w:t>The Princess Alexandra Hospital</w:t>
            </w:r>
          </w:p>
        </w:tc>
        <w:tc>
          <w:tcPr>
            <w:tcW w:w="2007" w:type="pct"/>
            <w:tcBorders>
              <w:top w:val="single" w:sz="6" w:space="0" w:color="auto"/>
              <w:left w:val="single" w:sz="6" w:space="0" w:color="auto"/>
              <w:right w:val="single" w:sz="6" w:space="0" w:color="auto"/>
            </w:tcBorders>
          </w:tcPr>
          <w:p w:rsidR="005E087A" w:rsidRPr="00EC1B01" w:rsidRDefault="005E087A" w:rsidP="00202122">
            <w:pPr>
              <w:tabs>
                <w:tab w:val="right" w:leader="dot" w:pos="3576"/>
              </w:tabs>
              <w:spacing w:after="0" w:line="240" w:lineRule="auto"/>
              <w:ind w:left="403" w:hanging="259"/>
              <w:jc w:val="both"/>
              <w:rPr>
                <w:rFonts w:ascii="Times New Roman" w:hAnsi="Times New Roman"/>
              </w:rPr>
            </w:pPr>
            <w:r w:rsidRPr="00EC1B01">
              <w:rPr>
                <w:rFonts w:ascii="Times New Roman" w:hAnsi="Times New Roman"/>
              </w:rPr>
              <w:t>Provision of residential accommodation for eight students</w:t>
            </w:r>
            <w:r w:rsidR="007B6A04">
              <w:rPr>
                <w:rFonts w:ascii="Times New Roman" w:hAnsi="Times New Roman"/>
              </w:rPr>
              <w:tab/>
            </w:r>
          </w:p>
        </w:tc>
        <w:tc>
          <w:tcPr>
            <w:tcW w:w="816" w:type="pct"/>
            <w:tcBorders>
              <w:top w:val="single" w:sz="6" w:space="0" w:color="auto"/>
              <w:left w:val="single" w:sz="6" w:space="0" w:color="auto"/>
              <w:righ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10,000</w:t>
            </w:r>
          </w:p>
        </w:tc>
        <w:tc>
          <w:tcPr>
            <w:tcW w:w="665" w:type="pct"/>
            <w:tcBorders>
              <w:top w:val="single" w:sz="6" w:space="0" w:color="auto"/>
              <w:lef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10,000</w:t>
            </w:r>
          </w:p>
        </w:tc>
      </w:tr>
      <w:tr w:rsidR="005E087A" w:rsidRPr="00EC1B01" w:rsidTr="00874203">
        <w:trPr>
          <w:trHeight w:val="20"/>
        </w:trPr>
        <w:tc>
          <w:tcPr>
            <w:tcW w:w="1513"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07" w:type="pct"/>
            <w:tcBorders>
              <w:left w:val="single" w:sz="6" w:space="0" w:color="auto"/>
              <w:right w:val="single" w:sz="6" w:space="0" w:color="auto"/>
            </w:tcBorders>
          </w:tcPr>
          <w:p w:rsidR="005E087A" w:rsidRPr="00EC1B01" w:rsidRDefault="005E087A" w:rsidP="00202122">
            <w:pPr>
              <w:tabs>
                <w:tab w:val="right" w:leader="dot" w:pos="3576"/>
              </w:tabs>
              <w:spacing w:after="0" w:line="240" w:lineRule="auto"/>
              <w:ind w:left="403" w:hanging="259"/>
              <w:jc w:val="both"/>
              <w:rPr>
                <w:rFonts w:ascii="Times New Roman" w:hAnsi="Times New Roman"/>
              </w:rPr>
            </w:pPr>
            <w:r w:rsidRPr="00EC1B01">
              <w:rPr>
                <w:rFonts w:ascii="Times New Roman" w:hAnsi="Times New Roman"/>
              </w:rPr>
              <w:t>Provision of air-conditioning for the lecture theatre and library</w:t>
            </w:r>
            <w:r w:rsidR="002E532E">
              <w:rPr>
                <w:rFonts w:ascii="Times New Roman" w:hAnsi="Times New Roman"/>
              </w:rPr>
              <w:tab/>
            </w:r>
          </w:p>
        </w:tc>
        <w:tc>
          <w:tcPr>
            <w:tcW w:w="816" w:type="pct"/>
            <w:tcBorders>
              <w:left w:val="single" w:sz="6" w:space="0" w:color="auto"/>
              <w:righ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4,500</w:t>
            </w:r>
          </w:p>
        </w:tc>
        <w:tc>
          <w:tcPr>
            <w:tcW w:w="665" w:type="pct"/>
            <w:tcBorders>
              <w:lef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4,500</w:t>
            </w:r>
          </w:p>
        </w:tc>
      </w:tr>
      <w:tr w:rsidR="005E087A" w:rsidRPr="00EC1B01" w:rsidTr="00874203">
        <w:trPr>
          <w:trHeight w:val="20"/>
        </w:trPr>
        <w:tc>
          <w:tcPr>
            <w:tcW w:w="1513"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07" w:type="pct"/>
            <w:tcBorders>
              <w:left w:val="single" w:sz="6" w:space="0" w:color="auto"/>
              <w:right w:val="single" w:sz="6" w:space="0" w:color="auto"/>
            </w:tcBorders>
          </w:tcPr>
          <w:p w:rsidR="005E087A" w:rsidRPr="00EC1B01" w:rsidRDefault="005E087A" w:rsidP="00202122">
            <w:pPr>
              <w:tabs>
                <w:tab w:val="right" w:leader="dot" w:pos="3576"/>
              </w:tabs>
              <w:spacing w:after="0" w:line="240" w:lineRule="auto"/>
              <w:ind w:left="403" w:hanging="259"/>
              <w:jc w:val="both"/>
              <w:rPr>
                <w:rFonts w:ascii="Times New Roman" w:hAnsi="Times New Roman"/>
              </w:rPr>
            </w:pPr>
            <w:r w:rsidRPr="00EC1B01">
              <w:rPr>
                <w:rFonts w:ascii="Times New Roman" w:hAnsi="Times New Roman"/>
              </w:rPr>
              <w:t>Provision of a students</w:t>
            </w:r>
            <w:r w:rsidR="005B714D">
              <w:rPr>
                <w:rFonts w:ascii="Times New Roman" w:hAnsi="Times New Roman"/>
              </w:rPr>
              <w:t>’</w:t>
            </w:r>
            <w:r w:rsidRPr="00EC1B01">
              <w:rPr>
                <w:rFonts w:ascii="Times New Roman" w:hAnsi="Times New Roman"/>
              </w:rPr>
              <w:t xml:space="preserve"> laboratory</w:t>
            </w:r>
            <w:r w:rsidR="002E532E">
              <w:rPr>
                <w:rFonts w:ascii="Times New Roman" w:hAnsi="Times New Roman"/>
              </w:rPr>
              <w:tab/>
            </w:r>
          </w:p>
        </w:tc>
        <w:tc>
          <w:tcPr>
            <w:tcW w:w="816" w:type="pct"/>
            <w:tcBorders>
              <w:left w:val="single" w:sz="6" w:space="0" w:color="auto"/>
              <w:righ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3,000</w:t>
            </w:r>
          </w:p>
        </w:tc>
        <w:tc>
          <w:tcPr>
            <w:tcW w:w="665" w:type="pct"/>
            <w:tcBorders>
              <w:lef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3,000</w:t>
            </w:r>
          </w:p>
        </w:tc>
      </w:tr>
      <w:tr w:rsidR="005E087A" w:rsidRPr="00EC1B01" w:rsidTr="00874203">
        <w:trPr>
          <w:trHeight w:val="20"/>
        </w:trPr>
        <w:tc>
          <w:tcPr>
            <w:tcW w:w="1513"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07" w:type="pct"/>
            <w:tcBorders>
              <w:left w:val="single" w:sz="6" w:space="0" w:color="auto"/>
              <w:right w:val="single" w:sz="6" w:space="0" w:color="auto"/>
            </w:tcBorders>
          </w:tcPr>
          <w:p w:rsidR="005E087A" w:rsidRPr="00EC1B01" w:rsidRDefault="005E087A" w:rsidP="00202122">
            <w:pPr>
              <w:tabs>
                <w:tab w:val="right" w:leader="dot" w:pos="3576"/>
              </w:tabs>
              <w:spacing w:after="0" w:line="240" w:lineRule="auto"/>
              <w:ind w:left="403" w:hanging="259"/>
              <w:jc w:val="both"/>
              <w:rPr>
                <w:rFonts w:ascii="Times New Roman" w:hAnsi="Times New Roman"/>
              </w:rPr>
            </w:pPr>
            <w:r w:rsidRPr="00EC1B01">
              <w:rPr>
                <w:rFonts w:ascii="Times New Roman" w:hAnsi="Times New Roman"/>
              </w:rPr>
              <w:t>Alterations to the library</w:t>
            </w:r>
            <w:r w:rsidR="002E532E">
              <w:rPr>
                <w:rFonts w:ascii="Times New Roman" w:hAnsi="Times New Roman"/>
              </w:rPr>
              <w:tab/>
            </w:r>
          </w:p>
        </w:tc>
        <w:tc>
          <w:tcPr>
            <w:tcW w:w="816" w:type="pct"/>
            <w:tcBorders>
              <w:left w:val="single" w:sz="6" w:space="0" w:color="auto"/>
              <w:righ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2,500</w:t>
            </w:r>
          </w:p>
        </w:tc>
        <w:tc>
          <w:tcPr>
            <w:tcW w:w="665" w:type="pct"/>
            <w:tcBorders>
              <w:left w:val="single" w:sz="6" w:space="0" w:color="auto"/>
            </w:tcBorders>
            <w:vAlign w:val="bottom"/>
          </w:tcPr>
          <w:p w:rsidR="005E087A" w:rsidRPr="00EC1B01" w:rsidRDefault="005E087A" w:rsidP="00874203">
            <w:pPr>
              <w:spacing w:after="0" w:line="240" w:lineRule="auto"/>
              <w:ind w:right="288"/>
              <w:jc w:val="right"/>
              <w:rPr>
                <w:rFonts w:ascii="Times New Roman" w:hAnsi="Times New Roman"/>
              </w:rPr>
            </w:pPr>
            <w:r w:rsidRPr="00EC1B01">
              <w:rPr>
                <w:rFonts w:ascii="Times New Roman" w:hAnsi="Times New Roman"/>
              </w:rPr>
              <w:t>2,500</w:t>
            </w:r>
          </w:p>
        </w:tc>
      </w:tr>
      <w:tr w:rsidR="005E087A" w:rsidRPr="00EC1B01" w:rsidTr="00874203">
        <w:trPr>
          <w:trHeight w:val="20"/>
        </w:trPr>
        <w:tc>
          <w:tcPr>
            <w:tcW w:w="1513"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07" w:type="pct"/>
            <w:tcBorders>
              <w:left w:val="single" w:sz="6" w:space="0" w:color="auto"/>
              <w:right w:val="single" w:sz="6" w:space="0" w:color="auto"/>
            </w:tcBorders>
          </w:tcPr>
          <w:p w:rsidR="005E087A" w:rsidRPr="00EC1B01" w:rsidRDefault="005E087A" w:rsidP="00AE7FF1">
            <w:pPr>
              <w:tabs>
                <w:tab w:val="right" w:leader="dot" w:pos="3576"/>
              </w:tabs>
              <w:spacing w:after="60" w:line="240" w:lineRule="auto"/>
              <w:ind w:left="403" w:hanging="259"/>
              <w:jc w:val="both"/>
              <w:rPr>
                <w:rFonts w:ascii="Times New Roman" w:hAnsi="Times New Roman"/>
              </w:rPr>
            </w:pPr>
            <w:r w:rsidRPr="00EC1B01">
              <w:rPr>
                <w:rFonts w:ascii="Times New Roman" w:hAnsi="Times New Roman"/>
              </w:rPr>
              <w:t>Purchase of equipment for the X-ray department, the pathology department, the pathology museum; purchase of mobile viewing boxes and other equipment for students</w:t>
            </w:r>
            <w:r w:rsidR="005B714D">
              <w:rPr>
                <w:rFonts w:ascii="Times New Roman" w:hAnsi="Times New Roman"/>
              </w:rPr>
              <w:t>’</w:t>
            </w:r>
            <w:r w:rsidRPr="00EC1B01">
              <w:rPr>
                <w:rFonts w:ascii="Times New Roman" w:hAnsi="Times New Roman"/>
              </w:rPr>
              <w:t xml:space="preserve"> side rooms and tutorial rooms</w:t>
            </w:r>
            <w:r w:rsidR="002E532E">
              <w:rPr>
                <w:rFonts w:ascii="Times New Roman" w:hAnsi="Times New Roman"/>
              </w:rPr>
              <w:tab/>
            </w:r>
          </w:p>
        </w:tc>
        <w:tc>
          <w:tcPr>
            <w:tcW w:w="816" w:type="pct"/>
            <w:tcBorders>
              <w:left w:val="single" w:sz="6" w:space="0" w:color="auto"/>
              <w:bottom w:val="single" w:sz="6" w:space="0" w:color="auto"/>
              <w:right w:val="single" w:sz="6" w:space="0" w:color="auto"/>
            </w:tcBorders>
            <w:vAlign w:val="bottom"/>
          </w:tcPr>
          <w:p w:rsidR="005E087A" w:rsidRPr="00EC1B01" w:rsidRDefault="005E087A" w:rsidP="00AE7FF1">
            <w:pPr>
              <w:spacing w:after="60" w:line="240" w:lineRule="auto"/>
              <w:ind w:right="288"/>
              <w:jc w:val="right"/>
              <w:rPr>
                <w:rFonts w:ascii="Times New Roman" w:hAnsi="Times New Roman"/>
              </w:rPr>
            </w:pPr>
            <w:r w:rsidRPr="00EC1B01">
              <w:rPr>
                <w:rFonts w:ascii="Times New Roman" w:hAnsi="Times New Roman"/>
              </w:rPr>
              <w:t>3,500</w:t>
            </w:r>
          </w:p>
        </w:tc>
        <w:tc>
          <w:tcPr>
            <w:tcW w:w="665" w:type="pct"/>
            <w:tcBorders>
              <w:left w:val="single" w:sz="6" w:space="0" w:color="auto"/>
              <w:bottom w:val="single" w:sz="6" w:space="0" w:color="auto"/>
            </w:tcBorders>
            <w:vAlign w:val="bottom"/>
          </w:tcPr>
          <w:p w:rsidR="005E087A" w:rsidRPr="00EC1B01" w:rsidRDefault="005E087A" w:rsidP="00AE7FF1">
            <w:pPr>
              <w:spacing w:after="60" w:line="240" w:lineRule="auto"/>
              <w:ind w:right="288"/>
              <w:jc w:val="right"/>
              <w:rPr>
                <w:rFonts w:ascii="Times New Roman" w:hAnsi="Times New Roman"/>
              </w:rPr>
            </w:pPr>
            <w:r w:rsidRPr="00EC1B01">
              <w:rPr>
                <w:rFonts w:ascii="Times New Roman" w:hAnsi="Times New Roman"/>
              </w:rPr>
              <w:t>3,500</w:t>
            </w:r>
          </w:p>
        </w:tc>
      </w:tr>
      <w:tr w:rsidR="005E087A" w:rsidRPr="00EC1B01" w:rsidTr="00874203">
        <w:trPr>
          <w:trHeight w:val="20"/>
        </w:trPr>
        <w:tc>
          <w:tcPr>
            <w:tcW w:w="1513"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07" w:type="pct"/>
            <w:tcBorders>
              <w:left w:val="single" w:sz="6" w:space="0" w:color="auto"/>
              <w:bottom w:val="single" w:sz="6" w:space="0" w:color="auto"/>
              <w:right w:val="single" w:sz="6" w:space="0" w:color="auto"/>
            </w:tcBorders>
          </w:tcPr>
          <w:p w:rsidR="005E087A" w:rsidRPr="00EC1B01" w:rsidRDefault="005E087A" w:rsidP="00AE7FF1">
            <w:pPr>
              <w:spacing w:before="40" w:after="40" w:line="240" w:lineRule="auto"/>
              <w:jc w:val="both"/>
              <w:rPr>
                <w:rFonts w:ascii="Times New Roman" w:hAnsi="Times New Roman"/>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AE7FF1">
            <w:pPr>
              <w:spacing w:before="40" w:after="40" w:line="240" w:lineRule="auto"/>
              <w:ind w:right="288"/>
              <w:jc w:val="right"/>
              <w:rPr>
                <w:rFonts w:ascii="Times New Roman" w:hAnsi="Times New Roman"/>
              </w:rPr>
            </w:pPr>
            <w:r w:rsidRPr="00EC1B01">
              <w:rPr>
                <w:rFonts w:ascii="Times New Roman" w:hAnsi="Times New Roman"/>
              </w:rPr>
              <w:t>23,500</w:t>
            </w:r>
          </w:p>
        </w:tc>
        <w:tc>
          <w:tcPr>
            <w:tcW w:w="665" w:type="pct"/>
            <w:tcBorders>
              <w:top w:val="single" w:sz="6" w:space="0" w:color="auto"/>
              <w:left w:val="single" w:sz="6" w:space="0" w:color="auto"/>
              <w:bottom w:val="single" w:sz="6" w:space="0" w:color="auto"/>
            </w:tcBorders>
            <w:vAlign w:val="bottom"/>
          </w:tcPr>
          <w:p w:rsidR="005E087A" w:rsidRPr="00EC1B01" w:rsidRDefault="005E087A" w:rsidP="00AE7FF1">
            <w:pPr>
              <w:spacing w:before="40" w:after="40" w:line="240" w:lineRule="auto"/>
              <w:ind w:right="288"/>
              <w:jc w:val="right"/>
              <w:rPr>
                <w:rFonts w:ascii="Times New Roman" w:hAnsi="Times New Roman"/>
              </w:rPr>
            </w:pPr>
            <w:r w:rsidRPr="00EC1B01">
              <w:rPr>
                <w:rFonts w:ascii="Times New Roman" w:hAnsi="Times New Roman"/>
              </w:rPr>
              <w:t>23,500</w:t>
            </w:r>
          </w:p>
        </w:tc>
      </w:tr>
    </w:tbl>
    <w:p w:rsidR="005E087A" w:rsidRPr="00EC1B01" w:rsidRDefault="000D2C28" w:rsidP="00A76529">
      <w:pPr>
        <w:spacing w:after="120" w:line="240" w:lineRule="auto"/>
        <w:jc w:val="center"/>
        <w:rPr>
          <w:rFonts w:ascii="Times New Roman" w:hAnsi="Times New Roman"/>
        </w:rPr>
      </w:pPr>
      <w:r>
        <w:rPr>
          <w:rFonts w:ascii="Times New Roman" w:hAnsi="Times New Roman"/>
        </w:rPr>
        <w:br w:type="page"/>
      </w:r>
      <w:r w:rsidR="005E087A" w:rsidRPr="00A76529">
        <w:rPr>
          <w:rFonts w:ascii="Times New Roman" w:hAnsi="Times New Roman"/>
          <w:smallCaps/>
        </w:rPr>
        <w:t>Fifth Schedule</w:t>
      </w:r>
      <w:r w:rsidR="005E087A" w:rsidRPr="00EC1B01">
        <w:rPr>
          <w:rFonts w:ascii="Times New Roman" w:hAnsi="Times New Roman"/>
        </w:rPr>
        <w:t>—</w:t>
      </w:r>
      <w:r w:rsidR="003A1643" w:rsidRPr="00EC1B01">
        <w:rPr>
          <w:rFonts w:ascii="Times New Roman" w:hAnsi="Times New Roman"/>
          <w:i/>
        </w:rPr>
        <w:t>continued.</w:t>
      </w:r>
    </w:p>
    <w:tbl>
      <w:tblPr>
        <w:tblW w:w="5000" w:type="pct"/>
        <w:tblLayout w:type="fixed"/>
        <w:tblCellMar>
          <w:left w:w="40" w:type="dxa"/>
          <w:right w:w="40" w:type="dxa"/>
        </w:tblCellMar>
        <w:tblLook w:val="0000" w:firstRow="0" w:lastRow="0" w:firstColumn="0" w:lastColumn="0" w:noHBand="0" w:noVBand="0"/>
      </w:tblPr>
      <w:tblGrid>
        <w:gridCol w:w="2379"/>
        <w:gridCol w:w="4052"/>
        <w:gridCol w:w="1528"/>
        <w:gridCol w:w="1150"/>
      </w:tblGrid>
      <w:tr w:rsidR="00DE1DD9" w:rsidRPr="00EC1B01" w:rsidTr="00DE1DD9">
        <w:trPr>
          <w:trHeight w:val="20"/>
        </w:trPr>
        <w:tc>
          <w:tcPr>
            <w:tcW w:w="1306" w:type="pct"/>
            <w:tcBorders>
              <w:top w:val="single" w:sz="6" w:space="0" w:color="auto"/>
              <w:right w:val="single" w:sz="6" w:space="0" w:color="auto"/>
            </w:tcBorders>
            <w:vAlign w:val="center"/>
          </w:tcPr>
          <w:p w:rsidR="005E087A" w:rsidRPr="00FB462C" w:rsidRDefault="005E087A" w:rsidP="00567A33">
            <w:pPr>
              <w:spacing w:after="0" w:line="240" w:lineRule="auto"/>
              <w:jc w:val="center"/>
              <w:rPr>
                <w:rFonts w:ascii="Times New Roman" w:hAnsi="Times New Roman"/>
                <w:sz w:val="20"/>
                <w:szCs w:val="20"/>
              </w:rPr>
            </w:pPr>
            <w:r w:rsidRPr="00FB462C">
              <w:rPr>
                <w:rFonts w:ascii="Times New Roman" w:hAnsi="Times New Roman"/>
                <w:sz w:val="20"/>
                <w:szCs w:val="20"/>
              </w:rPr>
              <w:t>First Column.</w:t>
            </w:r>
          </w:p>
        </w:tc>
        <w:tc>
          <w:tcPr>
            <w:tcW w:w="2224" w:type="pct"/>
            <w:tcBorders>
              <w:top w:val="single" w:sz="6" w:space="0" w:color="auto"/>
              <w:left w:val="single" w:sz="6" w:space="0" w:color="auto"/>
              <w:right w:val="single" w:sz="6" w:space="0" w:color="auto"/>
            </w:tcBorders>
            <w:vAlign w:val="center"/>
          </w:tcPr>
          <w:p w:rsidR="005E087A" w:rsidRPr="00FB462C" w:rsidRDefault="005E087A" w:rsidP="00567A33">
            <w:pPr>
              <w:spacing w:after="0" w:line="240" w:lineRule="auto"/>
              <w:jc w:val="center"/>
              <w:rPr>
                <w:rFonts w:ascii="Times New Roman" w:hAnsi="Times New Roman"/>
                <w:sz w:val="20"/>
                <w:szCs w:val="20"/>
              </w:rPr>
            </w:pPr>
            <w:r w:rsidRPr="00FB462C">
              <w:rPr>
                <w:rFonts w:ascii="Times New Roman" w:hAnsi="Times New Roman"/>
                <w:sz w:val="20"/>
                <w:szCs w:val="20"/>
              </w:rPr>
              <w:t>Second Column.</w:t>
            </w:r>
          </w:p>
        </w:tc>
        <w:tc>
          <w:tcPr>
            <w:tcW w:w="839" w:type="pct"/>
            <w:tcBorders>
              <w:top w:val="single" w:sz="6" w:space="0" w:color="auto"/>
              <w:left w:val="single" w:sz="6" w:space="0" w:color="auto"/>
              <w:right w:val="single" w:sz="6" w:space="0" w:color="auto"/>
            </w:tcBorders>
            <w:vAlign w:val="center"/>
          </w:tcPr>
          <w:p w:rsidR="005E087A" w:rsidRPr="00FB462C" w:rsidRDefault="005E087A" w:rsidP="00567A33">
            <w:pPr>
              <w:spacing w:after="0" w:line="240" w:lineRule="auto"/>
              <w:jc w:val="center"/>
              <w:rPr>
                <w:rFonts w:ascii="Times New Roman" w:hAnsi="Times New Roman"/>
                <w:sz w:val="20"/>
                <w:szCs w:val="20"/>
              </w:rPr>
            </w:pPr>
            <w:r w:rsidRPr="00FB462C">
              <w:rPr>
                <w:rFonts w:ascii="Times New Roman" w:hAnsi="Times New Roman"/>
                <w:sz w:val="20"/>
                <w:szCs w:val="20"/>
              </w:rPr>
              <w:t>Third Column.</w:t>
            </w:r>
          </w:p>
        </w:tc>
        <w:tc>
          <w:tcPr>
            <w:tcW w:w="631" w:type="pct"/>
            <w:tcBorders>
              <w:top w:val="single" w:sz="6" w:space="0" w:color="auto"/>
              <w:left w:val="single" w:sz="6" w:space="0" w:color="auto"/>
            </w:tcBorders>
            <w:vAlign w:val="center"/>
          </w:tcPr>
          <w:p w:rsidR="005E087A" w:rsidRPr="00FB462C" w:rsidRDefault="005E087A" w:rsidP="00567A33">
            <w:pPr>
              <w:spacing w:after="0" w:line="240" w:lineRule="auto"/>
              <w:jc w:val="center"/>
              <w:rPr>
                <w:rFonts w:ascii="Times New Roman" w:hAnsi="Times New Roman"/>
                <w:sz w:val="20"/>
                <w:szCs w:val="20"/>
              </w:rPr>
            </w:pPr>
            <w:r w:rsidRPr="00FB462C">
              <w:rPr>
                <w:rFonts w:ascii="Times New Roman" w:hAnsi="Times New Roman"/>
                <w:sz w:val="20"/>
                <w:szCs w:val="20"/>
              </w:rPr>
              <w:t>Fourth Column.</w:t>
            </w:r>
          </w:p>
        </w:tc>
      </w:tr>
      <w:tr w:rsidR="00DE1DD9" w:rsidRPr="00EC1B01" w:rsidTr="00DE1DD9">
        <w:trPr>
          <w:trHeight w:val="20"/>
        </w:trPr>
        <w:tc>
          <w:tcPr>
            <w:tcW w:w="1306" w:type="pct"/>
            <w:tcBorders>
              <w:bottom w:val="single" w:sz="6" w:space="0" w:color="auto"/>
              <w:right w:val="single" w:sz="6" w:space="0" w:color="auto"/>
            </w:tcBorders>
            <w:vAlign w:val="center"/>
          </w:tcPr>
          <w:p w:rsidR="005E087A" w:rsidRPr="00FB462C" w:rsidRDefault="005E087A" w:rsidP="00567A33">
            <w:pPr>
              <w:spacing w:after="0" w:line="240" w:lineRule="auto"/>
              <w:jc w:val="center"/>
              <w:rPr>
                <w:rFonts w:ascii="Times New Roman" w:hAnsi="Times New Roman"/>
                <w:sz w:val="20"/>
                <w:szCs w:val="20"/>
              </w:rPr>
            </w:pPr>
            <w:r w:rsidRPr="00FB462C">
              <w:rPr>
                <w:rFonts w:ascii="Times New Roman" w:hAnsi="Times New Roman"/>
                <w:sz w:val="20"/>
                <w:szCs w:val="20"/>
              </w:rPr>
              <w:t>University and Hospital.</w:t>
            </w:r>
          </w:p>
        </w:tc>
        <w:tc>
          <w:tcPr>
            <w:tcW w:w="2224" w:type="pct"/>
            <w:tcBorders>
              <w:left w:val="single" w:sz="6" w:space="0" w:color="auto"/>
              <w:bottom w:val="single" w:sz="6" w:space="0" w:color="auto"/>
              <w:right w:val="single" w:sz="6" w:space="0" w:color="auto"/>
            </w:tcBorders>
            <w:vAlign w:val="center"/>
          </w:tcPr>
          <w:p w:rsidR="005E087A" w:rsidRPr="00FB462C" w:rsidRDefault="005E087A" w:rsidP="00567A33">
            <w:pPr>
              <w:spacing w:after="0" w:line="240" w:lineRule="auto"/>
              <w:jc w:val="center"/>
              <w:rPr>
                <w:rFonts w:ascii="Times New Roman" w:hAnsi="Times New Roman"/>
                <w:sz w:val="20"/>
                <w:szCs w:val="20"/>
              </w:rPr>
            </w:pPr>
            <w:r w:rsidRPr="00FB462C">
              <w:rPr>
                <w:rFonts w:ascii="Times New Roman" w:hAnsi="Times New Roman"/>
                <w:sz w:val="20"/>
                <w:szCs w:val="20"/>
              </w:rPr>
              <w:t>Project.</w:t>
            </w:r>
          </w:p>
        </w:tc>
        <w:tc>
          <w:tcPr>
            <w:tcW w:w="839" w:type="pct"/>
            <w:tcBorders>
              <w:left w:val="single" w:sz="6" w:space="0" w:color="auto"/>
              <w:bottom w:val="single" w:sz="6" w:space="0" w:color="auto"/>
              <w:right w:val="single" w:sz="6" w:space="0" w:color="auto"/>
            </w:tcBorders>
            <w:vAlign w:val="center"/>
          </w:tcPr>
          <w:p w:rsidR="005E087A" w:rsidRPr="00FB462C" w:rsidRDefault="005E087A" w:rsidP="00567A33">
            <w:pPr>
              <w:spacing w:after="0" w:line="240" w:lineRule="auto"/>
              <w:jc w:val="center"/>
              <w:rPr>
                <w:rFonts w:ascii="Times New Roman" w:hAnsi="Times New Roman"/>
                <w:sz w:val="20"/>
                <w:szCs w:val="20"/>
              </w:rPr>
            </w:pPr>
            <w:r w:rsidRPr="00FB462C">
              <w:rPr>
                <w:rFonts w:ascii="Times New Roman" w:hAnsi="Times New Roman"/>
                <w:sz w:val="20"/>
                <w:szCs w:val="20"/>
              </w:rPr>
              <w:t>Commonwealth contribution.</w:t>
            </w:r>
          </w:p>
        </w:tc>
        <w:tc>
          <w:tcPr>
            <w:tcW w:w="631" w:type="pct"/>
            <w:tcBorders>
              <w:left w:val="single" w:sz="6" w:space="0" w:color="auto"/>
              <w:bottom w:val="single" w:sz="6" w:space="0" w:color="auto"/>
            </w:tcBorders>
            <w:vAlign w:val="center"/>
          </w:tcPr>
          <w:p w:rsidR="005E087A" w:rsidRPr="00FB462C" w:rsidRDefault="005E087A" w:rsidP="00567A33">
            <w:pPr>
              <w:spacing w:after="0" w:line="240" w:lineRule="auto"/>
              <w:jc w:val="center"/>
              <w:rPr>
                <w:rFonts w:ascii="Times New Roman" w:hAnsi="Times New Roman"/>
                <w:sz w:val="20"/>
                <w:szCs w:val="20"/>
              </w:rPr>
            </w:pPr>
            <w:r w:rsidRPr="00FB462C">
              <w:rPr>
                <w:rFonts w:ascii="Times New Roman" w:hAnsi="Times New Roman"/>
                <w:sz w:val="20"/>
                <w:szCs w:val="20"/>
              </w:rPr>
              <w:t>State contribution.</w:t>
            </w:r>
          </w:p>
        </w:tc>
      </w:tr>
      <w:tr w:rsidR="00DE1DD9" w:rsidRPr="00EC1B01" w:rsidTr="00DE1DD9">
        <w:trPr>
          <w:trHeight w:val="20"/>
        </w:trPr>
        <w:tc>
          <w:tcPr>
            <w:tcW w:w="1306" w:type="pct"/>
            <w:tcBorders>
              <w:top w:val="single" w:sz="6" w:space="0" w:color="auto"/>
              <w:right w:val="single" w:sz="6" w:space="0" w:color="auto"/>
            </w:tcBorders>
          </w:tcPr>
          <w:p w:rsidR="005E087A" w:rsidRPr="00FB462C" w:rsidRDefault="005E087A" w:rsidP="00016177">
            <w:pPr>
              <w:spacing w:after="0" w:line="240" w:lineRule="auto"/>
              <w:jc w:val="both"/>
              <w:rPr>
                <w:rFonts w:ascii="Times New Roman" w:hAnsi="Times New Roman"/>
                <w:sz w:val="20"/>
                <w:szCs w:val="20"/>
              </w:rPr>
            </w:pPr>
          </w:p>
        </w:tc>
        <w:tc>
          <w:tcPr>
            <w:tcW w:w="2224" w:type="pct"/>
            <w:tcBorders>
              <w:top w:val="single" w:sz="6" w:space="0" w:color="auto"/>
              <w:left w:val="single" w:sz="6" w:space="0" w:color="auto"/>
              <w:right w:val="single" w:sz="6" w:space="0" w:color="auto"/>
            </w:tcBorders>
          </w:tcPr>
          <w:p w:rsidR="005E087A" w:rsidRPr="00FB462C" w:rsidRDefault="005E087A" w:rsidP="00016177">
            <w:pPr>
              <w:spacing w:after="0" w:line="240" w:lineRule="auto"/>
              <w:jc w:val="both"/>
              <w:rPr>
                <w:rFonts w:ascii="Times New Roman" w:hAnsi="Times New Roman"/>
                <w:sz w:val="20"/>
                <w:szCs w:val="20"/>
              </w:rPr>
            </w:pPr>
          </w:p>
        </w:tc>
        <w:tc>
          <w:tcPr>
            <w:tcW w:w="839" w:type="pct"/>
            <w:tcBorders>
              <w:top w:val="single" w:sz="6" w:space="0" w:color="auto"/>
              <w:left w:val="single" w:sz="6" w:space="0" w:color="auto"/>
              <w:right w:val="single" w:sz="6" w:space="0" w:color="auto"/>
            </w:tcBorders>
          </w:tcPr>
          <w:p w:rsidR="005E087A" w:rsidRPr="00FB462C" w:rsidRDefault="005E087A" w:rsidP="0089085F">
            <w:pPr>
              <w:spacing w:after="0" w:line="240" w:lineRule="auto"/>
              <w:jc w:val="center"/>
              <w:rPr>
                <w:rFonts w:ascii="Times New Roman" w:hAnsi="Times New Roman"/>
                <w:sz w:val="20"/>
                <w:szCs w:val="20"/>
              </w:rPr>
            </w:pPr>
            <w:r w:rsidRPr="00FB462C">
              <w:rPr>
                <w:rFonts w:ascii="Times New Roman" w:hAnsi="Times New Roman"/>
                <w:sz w:val="20"/>
                <w:szCs w:val="20"/>
              </w:rPr>
              <w:t>£</w:t>
            </w:r>
          </w:p>
        </w:tc>
        <w:tc>
          <w:tcPr>
            <w:tcW w:w="631" w:type="pct"/>
            <w:tcBorders>
              <w:top w:val="single" w:sz="6" w:space="0" w:color="auto"/>
              <w:left w:val="single" w:sz="6" w:space="0" w:color="auto"/>
            </w:tcBorders>
          </w:tcPr>
          <w:p w:rsidR="005E087A" w:rsidRPr="00FB462C" w:rsidRDefault="005E087A" w:rsidP="0089085F">
            <w:pPr>
              <w:spacing w:after="0" w:line="240" w:lineRule="auto"/>
              <w:jc w:val="center"/>
              <w:rPr>
                <w:rFonts w:ascii="Times New Roman" w:hAnsi="Times New Roman"/>
                <w:sz w:val="20"/>
                <w:szCs w:val="20"/>
              </w:rPr>
            </w:pPr>
            <w:r w:rsidRPr="00FB462C">
              <w:rPr>
                <w:rFonts w:ascii="Times New Roman" w:hAnsi="Times New Roman"/>
                <w:sz w:val="20"/>
                <w:szCs w:val="20"/>
              </w:rPr>
              <w:t>£</w:t>
            </w:r>
          </w:p>
        </w:tc>
      </w:tr>
      <w:tr w:rsidR="00DE1DD9" w:rsidRPr="00EC1B01" w:rsidTr="00DE1DD9">
        <w:trPr>
          <w:trHeight w:val="20"/>
        </w:trPr>
        <w:tc>
          <w:tcPr>
            <w:tcW w:w="1306" w:type="pct"/>
            <w:tcBorders>
              <w:right w:val="single" w:sz="6" w:space="0" w:color="auto"/>
            </w:tcBorders>
          </w:tcPr>
          <w:p w:rsidR="0083489C" w:rsidRPr="00FB462C" w:rsidRDefault="0083489C" w:rsidP="00016177">
            <w:pPr>
              <w:spacing w:after="0" w:line="240" w:lineRule="auto"/>
              <w:jc w:val="both"/>
              <w:rPr>
                <w:rFonts w:ascii="Times New Roman" w:hAnsi="Times New Roman"/>
                <w:sz w:val="20"/>
                <w:szCs w:val="20"/>
              </w:rPr>
            </w:pPr>
            <w:r w:rsidRPr="00FB462C">
              <w:rPr>
                <w:rFonts w:ascii="Times New Roman" w:hAnsi="Times New Roman"/>
                <w:sz w:val="20"/>
                <w:szCs w:val="20"/>
              </w:rPr>
              <w:t>Queensland—</w:t>
            </w:r>
            <w:r w:rsidRPr="00FB462C">
              <w:rPr>
                <w:rFonts w:ascii="Times New Roman" w:hAnsi="Times New Roman"/>
                <w:i/>
                <w:sz w:val="20"/>
                <w:szCs w:val="20"/>
              </w:rPr>
              <w:t>continued.</w:t>
            </w:r>
          </w:p>
        </w:tc>
        <w:tc>
          <w:tcPr>
            <w:tcW w:w="2224" w:type="pct"/>
            <w:tcBorders>
              <w:left w:val="single" w:sz="6" w:space="0" w:color="auto"/>
              <w:right w:val="single" w:sz="6" w:space="0" w:color="auto"/>
            </w:tcBorders>
          </w:tcPr>
          <w:p w:rsidR="0083489C" w:rsidRPr="00FB462C" w:rsidRDefault="0083489C" w:rsidP="00016177">
            <w:pPr>
              <w:spacing w:after="0" w:line="240" w:lineRule="auto"/>
              <w:jc w:val="both"/>
              <w:rPr>
                <w:rFonts w:ascii="Times New Roman" w:hAnsi="Times New Roman"/>
                <w:sz w:val="20"/>
                <w:szCs w:val="20"/>
              </w:rPr>
            </w:pPr>
          </w:p>
        </w:tc>
        <w:tc>
          <w:tcPr>
            <w:tcW w:w="839" w:type="pct"/>
            <w:tcBorders>
              <w:left w:val="single" w:sz="6" w:space="0" w:color="auto"/>
              <w:right w:val="single" w:sz="6" w:space="0" w:color="auto"/>
            </w:tcBorders>
          </w:tcPr>
          <w:p w:rsidR="0083489C" w:rsidRPr="00FB462C" w:rsidRDefault="0083489C" w:rsidP="0089085F">
            <w:pPr>
              <w:spacing w:after="0" w:line="240" w:lineRule="auto"/>
              <w:jc w:val="center"/>
              <w:rPr>
                <w:rFonts w:ascii="Times New Roman" w:hAnsi="Times New Roman"/>
                <w:sz w:val="20"/>
                <w:szCs w:val="20"/>
              </w:rPr>
            </w:pPr>
          </w:p>
        </w:tc>
        <w:tc>
          <w:tcPr>
            <w:tcW w:w="631" w:type="pct"/>
            <w:tcBorders>
              <w:left w:val="single" w:sz="6" w:space="0" w:color="auto"/>
            </w:tcBorders>
          </w:tcPr>
          <w:p w:rsidR="0083489C" w:rsidRPr="00FB462C" w:rsidRDefault="0083489C" w:rsidP="0089085F">
            <w:pPr>
              <w:spacing w:after="0" w:line="240" w:lineRule="auto"/>
              <w:jc w:val="center"/>
              <w:rPr>
                <w:rFonts w:ascii="Times New Roman" w:hAnsi="Times New Roman"/>
                <w:sz w:val="20"/>
                <w:szCs w:val="20"/>
              </w:rPr>
            </w:pPr>
          </w:p>
        </w:tc>
      </w:tr>
      <w:tr w:rsidR="00DE1DD9" w:rsidRPr="00EC1B01" w:rsidTr="00DE1DD9">
        <w:trPr>
          <w:trHeight w:val="20"/>
        </w:trPr>
        <w:tc>
          <w:tcPr>
            <w:tcW w:w="1306" w:type="pct"/>
            <w:tcBorders>
              <w:right w:val="single" w:sz="6" w:space="0" w:color="auto"/>
            </w:tcBorders>
          </w:tcPr>
          <w:p w:rsidR="005E087A" w:rsidRPr="00FB462C" w:rsidRDefault="005E087A" w:rsidP="00104254">
            <w:pPr>
              <w:spacing w:after="0" w:line="240" w:lineRule="auto"/>
              <w:ind w:left="432" w:hanging="288"/>
              <w:jc w:val="both"/>
              <w:rPr>
                <w:rFonts w:ascii="Times New Roman" w:hAnsi="Times New Roman"/>
                <w:sz w:val="20"/>
                <w:szCs w:val="20"/>
              </w:rPr>
            </w:pPr>
            <w:r w:rsidRPr="00FB462C">
              <w:rPr>
                <w:rFonts w:ascii="Times New Roman" w:hAnsi="Times New Roman"/>
                <w:sz w:val="20"/>
                <w:szCs w:val="20"/>
              </w:rPr>
              <w:t>University of Queensland—</w:t>
            </w:r>
            <w:r w:rsidR="003A1643" w:rsidRPr="00FB462C">
              <w:rPr>
                <w:rFonts w:ascii="Times New Roman" w:hAnsi="Times New Roman"/>
                <w:i/>
                <w:sz w:val="20"/>
                <w:szCs w:val="20"/>
              </w:rPr>
              <w:t>continued.</w:t>
            </w:r>
          </w:p>
        </w:tc>
        <w:tc>
          <w:tcPr>
            <w:tcW w:w="2224" w:type="pct"/>
            <w:tcBorders>
              <w:left w:val="single" w:sz="6" w:space="0" w:color="auto"/>
              <w:right w:val="single" w:sz="6" w:space="0" w:color="auto"/>
            </w:tcBorders>
          </w:tcPr>
          <w:p w:rsidR="005E087A" w:rsidRPr="00FB462C" w:rsidRDefault="005E087A" w:rsidP="00016177">
            <w:pPr>
              <w:spacing w:after="0" w:line="240" w:lineRule="auto"/>
              <w:jc w:val="both"/>
              <w:rPr>
                <w:rFonts w:ascii="Times New Roman" w:hAnsi="Times New Roman"/>
                <w:sz w:val="20"/>
                <w:szCs w:val="20"/>
              </w:rPr>
            </w:pPr>
          </w:p>
        </w:tc>
        <w:tc>
          <w:tcPr>
            <w:tcW w:w="839" w:type="pct"/>
            <w:tcBorders>
              <w:left w:val="single" w:sz="6" w:space="0" w:color="auto"/>
              <w:right w:val="single" w:sz="6" w:space="0" w:color="auto"/>
            </w:tcBorders>
            <w:vAlign w:val="bottom"/>
          </w:tcPr>
          <w:p w:rsidR="005E087A" w:rsidRPr="00FB462C" w:rsidRDefault="005E087A" w:rsidP="0089085F">
            <w:pPr>
              <w:spacing w:after="0" w:line="240" w:lineRule="auto"/>
              <w:ind w:right="144"/>
              <w:jc w:val="right"/>
              <w:rPr>
                <w:rFonts w:ascii="Times New Roman" w:hAnsi="Times New Roman"/>
                <w:sz w:val="20"/>
                <w:szCs w:val="20"/>
              </w:rPr>
            </w:pPr>
          </w:p>
        </w:tc>
        <w:tc>
          <w:tcPr>
            <w:tcW w:w="631" w:type="pct"/>
            <w:tcBorders>
              <w:left w:val="single" w:sz="6" w:space="0" w:color="auto"/>
            </w:tcBorders>
            <w:vAlign w:val="bottom"/>
          </w:tcPr>
          <w:p w:rsidR="005E087A" w:rsidRPr="00FB462C" w:rsidRDefault="005E087A" w:rsidP="0089085F">
            <w:pPr>
              <w:spacing w:after="0" w:line="240" w:lineRule="auto"/>
              <w:ind w:right="144"/>
              <w:jc w:val="right"/>
              <w:rPr>
                <w:rFonts w:ascii="Times New Roman" w:hAnsi="Times New Roman"/>
                <w:sz w:val="20"/>
                <w:szCs w:val="20"/>
              </w:rPr>
            </w:pPr>
          </w:p>
        </w:tc>
      </w:tr>
      <w:tr w:rsidR="00DE1DD9" w:rsidRPr="00EC1B01" w:rsidTr="00DE1DD9">
        <w:trPr>
          <w:trHeight w:val="20"/>
        </w:trPr>
        <w:tc>
          <w:tcPr>
            <w:tcW w:w="1306" w:type="pct"/>
            <w:tcBorders>
              <w:right w:val="single" w:sz="6" w:space="0" w:color="auto"/>
            </w:tcBorders>
          </w:tcPr>
          <w:p w:rsidR="005E087A" w:rsidRPr="00FB462C" w:rsidRDefault="005E087A" w:rsidP="00654566">
            <w:pPr>
              <w:spacing w:after="0" w:line="240" w:lineRule="auto"/>
              <w:ind w:left="720" w:hanging="144"/>
              <w:jc w:val="both"/>
              <w:rPr>
                <w:rFonts w:ascii="Times New Roman" w:hAnsi="Times New Roman"/>
                <w:sz w:val="20"/>
                <w:szCs w:val="20"/>
              </w:rPr>
            </w:pPr>
            <w:r w:rsidRPr="00FB462C">
              <w:rPr>
                <w:rFonts w:ascii="Times New Roman" w:hAnsi="Times New Roman"/>
                <w:sz w:val="20"/>
                <w:szCs w:val="20"/>
              </w:rPr>
              <w:t>Mater Misericordiae Children</w:t>
            </w:r>
            <w:r w:rsidR="005B714D" w:rsidRPr="00FB462C">
              <w:rPr>
                <w:rFonts w:ascii="Times New Roman" w:hAnsi="Times New Roman"/>
                <w:sz w:val="20"/>
                <w:szCs w:val="20"/>
              </w:rPr>
              <w:t>’</w:t>
            </w:r>
            <w:r w:rsidRPr="00FB462C">
              <w:rPr>
                <w:rFonts w:ascii="Times New Roman" w:hAnsi="Times New Roman"/>
                <w:sz w:val="20"/>
                <w:szCs w:val="20"/>
              </w:rPr>
              <w:t>s Public Hospital</w:t>
            </w:r>
          </w:p>
        </w:tc>
        <w:tc>
          <w:tcPr>
            <w:tcW w:w="2224" w:type="pct"/>
            <w:tcBorders>
              <w:left w:val="single" w:sz="6" w:space="0" w:color="auto"/>
              <w:right w:val="single" w:sz="6" w:space="0" w:color="auto"/>
            </w:tcBorders>
          </w:tcPr>
          <w:p w:rsidR="005E087A" w:rsidRPr="00FB462C" w:rsidRDefault="005E087A" w:rsidP="00C942B1">
            <w:pPr>
              <w:tabs>
                <w:tab w:val="right" w:leader="dot" w:pos="3921"/>
              </w:tabs>
              <w:spacing w:after="0" w:line="240" w:lineRule="auto"/>
              <w:ind w:left="432" w:hanging="381"/>
              <w:jc w:val="both"/>
              <w:rPr>
                <w:rFonts w:ascii="Times New Roman" w:hAnsi="Times New Roman"/>
                <w:sz w:val="20"/>
                <w:szCs w:val="20"/>
              </w:rPr>
            </w:pPr>
            <w:r w:rsidRPr="00FB462C">
              <w:rPr>
                <w:rFonts w:ascii="Times New Roman" w:hAnsi="Times New Roman"/>
                <w:sz w:val="20"/>
                <w:szCs w:val="20"/>
              </w:rPr>
              <w:t>Erection of two new floors on the Hospital for the departments of paediatric medicine and paediatric surgery</w:t>
            </w:r>
            <w:r w:rsidR="007C6298" w:rsidRPr="00FB462C">
              <w:rPr>
                <w:rFonts w:ascii="Times New Roman" w:hAnsi="Times New Roman"/>
                <w:sz w:val="20"/>
                <w:szCs w:val="20"/>
              </w:rPr>
              <w:tab/>
            </w:r>
          </w:p>
        </w:tc>
        <w:tc>
          <w:tcPr>
            <w:tcW w:w="839" w:type="pct"/>
            <w:tcBorders>
              <w:left w:val="single" w:sz="6" w:space="0" w:color="auto"/>
              <w:righ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r w:rsidRPr="00FB462C">
              <w:rPr>
                <w:rFonts w:ascii="Times New Roman" w:hAnsi="Times New Roman"/>
                <w:sz w:val="20"/>
                <w:szCs w:val="20"/>
              </w:rPr>
              <w:t>7,500</w:t>
            </w:r>
          </w:p>
        </w:tc>
        <w:tc>
          <w:tcPr>
            <w:tcW w:w="631" w:type="pct"/>
            <w:tcBorders>
              <w:lef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r w:rsidRPr="00FB462C">
              <w:rPr>
                <w:rFonts w:ascii="Times New Roman" w:hAnsi="Times New Roman"/>
                <w:sz w:val="20"/>
                <w:szCs w:val="20"/>
              </w:rPr>
              <w:t>7,500</w:t>
            </w:r>
          </w:p>
        </w:tc>
      </w:tr>
      <w:tr w:rsidR="00DE1DD9" w:rsidRPr="00EC1B01" w:rsidTr="00DE1DD9">
        <w:trPr>
          <w:trHeight w:val="20"/>
        </w:trPr>
        <w:tc>
          <w:tcPr>
            <w:tcW w:w="1306" w:type="pct"/>
            <w:tcBorders>
              <w:right w:val="single" w:sz="6" w:space="0" w:color="auto"/>
            </w:tcBorders>
          </w:tcPr>
          <w:p w:rsidR="005E087A" w:rsidRPr="00FB462C" w:rsidRDefault="005E087A" w:rsidP="00016177">
            <w:pPr>
              <w:spacing w:after="0" w:line="240" w:lineRule="auto"/>
              <w:jc w:val="both"/>
              <w:rPr>
                <w:rFonts w:ascii="Times New Roman" w:hAnsi="Times New Roman"/>
                <w:sz w:val="20"/>
                <w:szCs w:val="20"/>
              </w:rPr>
            </w:pPr>
          </w:p>
        </w:tc>
        <w:tc>
          <w:tcPr>
            <w:tcW w:w="2224" w:type="pct"/>
            <w:tcBorders>
              <w:left w:val="single" w:sz="6" w:space="0" w:color="auto"/>
              <w:right w:val="single" w:sz="6" w:space="0" w:color="auto"/>
            </w:tcBorders>
          </w:tcPr>
          <w:p w:rsidR="005E087A" w:rsidRPr="00FB462C" w:rsidRDefault="005E087A" w:rsidP="00C942B1">
            <w:pPr>
              <w:tabs>
                <w:tab w:val="right" w:leader="dot" w:pos="3921"/>
              </w:tabs>
              <w:spacing w:after="0" w:line="240" w:lineRule="auto"/>
              <w:ind w:left="432" w:hanging="381"/>
              <w:jc w:val="both"/>
              <w:rPr>
                <w:rFonts w:ascii="Times New Roman" w:hAnsi="Times New Roman"/>
                <w:sz w:val="20"/>
                <w:szCs w:val="20"/>
              </w:rPr>
            </w:pPr>
            <w:r w:rsidRPr="00FB462C">
              <w:rPr>
                <w:rFonts w:ascii="Times New Roman" w:hAnsi="Times New Roman"/>
                <w:sz w:val="20"/>
                <w:szCs w:val="20"/>
              </w:rPr>
              <w:t>Erection of one new floor on the Hospital to provide teaching facilities in the casualty department</w:t>
            </w:r>
            <w:r w:rsidR="007C6298" w:rsidRPr="00FB462C">
              <w:rPr>
                <w:rFonts w:ascii="Times New Roman" w:hAnsi="Times New Roman"/>
                <w:sz w:val="20"/>
                <w:szCs w:val="20"/>
              </w:rPr>
              <w:tab/>
            </w:r>
          </w:p>
        </w:tc>
        <w:tc>
          <w:tcPr>
            <w:tcW w:w="839" w:type="pct"/>
            <w:tcBorders>
              <w:left w:val="single" w:sz="6" w:space="0" w:color="auto"/>
              <w:righ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r w:rsidRPr="00FB462C">
              <w:rPr>
                <w:rFonts w:ascii="Times New Roman" w:hAnsi="Times New Roman"/>
                <w:sz w:val="20"/>
                <w:szCs w:val="20"/>
              </w:rPr>
              <w:t>2,000</w:t>
            </w:r>
          </w:p>
        </w:tc>
        <w:tc>
          <w:tcPr>
            <w:tcW w:w="631" w:type="pct"/>
            <w:tcBorders>
              <w:lef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r w:rsidRPr="00FB462C">
              <w:rPr>
                <w:rFonts w:ascii="Times New Roman" w:hAnsi="Times New Roman"/>
                <w:sz w:val="20"/>
                <w:szCs w:val="20"/>
              </w:rPr>
              <w:t>2,000</w:t>
            </w:r>
          </w:p>
        </w:tc>
      </w:tr>
      <w:tr w:rsidR="00DE1DD9" w:rsidRPr="00EC1B01" w:rsidTr="00DE1DD9">
        <w:trPr>
          <w:trHeight w:val="20"/>
        </w:trPr>
        <w:tc>
          <w:tcPr>
            <w:tcW w:w="1306" w:type="pct"/>
            <w:tcBorders>
              <w:right w:val="single" w:sz="6" w:space="0" w:color="auto"/>
            </w:tcBorders>
          </w:tcPr>
          <w:p w:rsidR="005E087A" w:rsidRPr="00FB462C" w:rsidRDefault="005E087A" w:rsidP="00C83CFC">
            <w:pPr>
              <w:spacing w:after="0" w:line="240" w:lineRule="auto"/>
              <w:ind w:left="432" w:hanging="144"/>
              <w:jc w:val="both"/>
              <w:rPr>
                <w:rFonts w:ascii="Times New Roman" w:hAnsi="Times New Roman"/>
                <w:sz w:val="20"/>
                <w:szCs w:val="20"/>
              </w:rPr>
            </w:pPr>
            <w:r w:rsidRPr="00FB462C">
              <w:rPr>
                <w:rFonts w:ascii="Times New Roman" w:hAnsi="Times New Roman"/>
                <w:sz w:val="20"/>
                <w:szCs w:val="20"/>
              </w:rPr>
              <w:t>Mater Misericordiae Adult Public Hospital</w:t>
            </w:r>
          </w:p>
        </w:tc>
        <w:tc>
          <w:tcPr>
            <w:tcW w:w="2224" w:type="pct"/>
            <w:tcBorders>
              <w:left w:val="single" w:sz="6" w:space="0" w:color="auto"/>
              <w:right w:val="single" w:sz="6" w:space="0" w:color="auto"/>
            </w:tcBorders>
          </w:tcPr>
          <w:p w:rsidR="005E087A" w:rsidRPr="00FB462C" w:rsidRDefault="005E087A" w:rsidP="00C942B1">
            <w:pPr>
              <w:tabs>
                <w:tab w:val="right" w:leader="dot" w:pos="3921"/>
              </w:tabs>
              <w:spacing w:after="0" w:line="240" w:lineRule="auto"/>
              <w:ind w:left="432" w:hanging="381"/>
              <w:jc w:val="both"/>
              <w:rPr>
                <w:rFonts w:ascii="Times New Roman" w:hAnsi="Times New Roman"/>
                <w:sz w:val="20"/>
                <w:szCs w:val="20"/>
              </w:rPr>
            </w:pPr>
            <w:r w:rsidRPr="00FB462C">
              <w:rPr>
                <w:rFonts w:ascii="Times New Roman" w:hAnsi="Times New Roman"/>
                <w:sz w:val="20"/>
                <w:szCs w:val="20"/>
              </w:rPr>
              <w:t>Extension to the Hospital comprising two floors for medicine and surgery</w:t>
            </w:r>
            <w:r w:rsidR="007C6298" w:rsidRPr="00FB462C">
              <w:rPr>
                <w:rFonts w:ascii="Times New Roman" w:hAnsi="Times New Roman"/>
                <w:sz w:val="20"/>
                <w:szCs w:val="20"/>
              </w:rPr>
              <w:tab/>
            </w:r>
          </w:p>
        </w:tc>
        <w:tc>
          <w:tcPr>
            <w:tcW w:w="839" w:type="pct"/>
            <w:tcBorders>
              <w:left w:val="single" w:sz="6" w:space="0" w:color="auto"/>
              <w:righ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r w:rsidRPr="00FB462C">
              <w:rPr>
                <w:rFonts w:ascii="Times New Roman" w:hAnsi="Times New Roman"/>
                <w:sz w:val="20"/>
                <w:szCs w:val="20"/>
              </w:rPr>
              <w:t>15,000</w:t>
            </w:r>
          </w:p>
        </w:tc>
        <w:tc>
          <w:tcPr>
            <w:tcW w:w="631" w:type="pct"/>
            <w:tcBorders>
              <w:lef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r w:rsidRPr="00FB462C">
              <w:rPr>
                <w:rFonts w:ascii="Times New Roman" w:hAnsi="Times New Roman"/>
                <w:sz w:val="20"/>
                <w:szCs w:val="20"/>
              </w:rPr>
              <w:t>15,000</w:t>
            </w:r>
          </w:p>
        </w:tc>
      </w:tr>
      <w:tr w:rsidR="00DE1DD9" w:rsidRPr="00EC1B01" w:rsidTr="00DE1DD9">
        <w:trPr>
          <w:trHeight w:val="20"/>
        </w:trPr>
        <w:tc>
          <w:tcPr>
            <w:tcW w:w="1306" w:type="pct"/>
            <w:tcBorders>
              <w:right w:val="single" w:sz="6" w:space="0" w:color="auto"/>
            </w:tcBorders>
          </w:tcPr>
          <w:p w:rsidR="005E087A" w:rsidRPr="00FB462C" w:rsidRDefault="005E087A" w:rsidP="00016177">
            <w:pPr>
              <w:spacing w:after="0" w:line="240" w:lineRule="auto"/>
              <w:jc w:val="both"/>
              <w:rPr>
                <w:rFonts w:ascii="Times New Roman" w:hAnsi="Times New Roman"/>
                <w:sz w:val="20"/>
                <w:szCs w:val="20"/>
              </w:rPr>
            </w:pPr>
          </w:p>
        </w:tc>
        <w:tc>
          <w:tcPr>
            <w:tcW w:w="2224" w:type="pct"/>
            <w:tcBorders>
              <w:left w:val="single" w:sz="6" w:space="0" w:color="auto"/>
              <w:right w:val="single" w:sz="6" w:space="0" w:color="auto"/>
            </w:tcBorders>
          </w:tcPr>
          <w:p w:rsidR="005E087A" w:rsidRPr="00FB462C" w:rsidRDefault="005E087A" w:rsidP="00C942B1">
            <w:pPr>
              <w:tabs>
                <w:tab w:val="right" w:leader="dot" w:pos="3921"/>
              </w:tabs>
              <w:spacing w:after="0" w:line="240" w:lineRule="auto"/>
              <w:ind w:left="432" w:hanging="381"/>
              <w:jc w:val="both"/>
              <w:rPr>
                <w:rFonts w:ascii="Times New Roman" w:hAnsi="Times New Roman"/>
                <w:sz w:val="20"/>
                <w:szCs w:val="20"/>
              </w:rPr>
            </w:pPr>
            <w:r w:rsidRPr="00FB462C">
              <w:rPr>
                <w:rFonts w:ascii="Times New Roman" w:hAnsi="Times New Roman"/>
                <w:sz w:val="20"/>
                <w:szCs w:val="20"/>
              </w:rPr>
              <w:t>Extensions to the Hospital comprising two floors for gynaecology, medicine and surgery</w:t>
            </w:r>
            <w:r w:rsidR="007C6298" w:rsidRPr="00FB462C">
              <w:rPr>
                <w:rFonts w:ascii="Times New Roman" w:hAnsi="Times New Roman"/>
                <w:sz w:val="20"/>
                <w:szCs w:val="20"/>
              </w:rPr>
              <w:tab/>
            </w:r>
          </w:p>
        </w:tc>
        <w:tc>
          <w:tcPr>
            <w:tcW w:w="839" w:type="pct"/>
            <w:tcBorders>
              <w:left w:val="single" w:sz="6" w:space="0" w:color="auto"/>
              <w:righ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r w:rsidRPr="00FB462C">
              <w:rPr>
                <w:rFonts w:ascii="Times New Roman" w:hAnsi="Times New Roman"/>
                <w:sz w:val="20"/>
                <w:szCs w:val="20"/>
              </w:rPr>
              <w:t>6,000</w:t>
            </w:r>
          </w:p>
        </w:tc>
        <w:tc>
          <w:tcPr>
            <w:tcW w:w="631" w:type="pct"/>
            <w:tcBorders>
              <w:lef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r w:rsidRPr="00FB462C">
              <w:rPr>
                <w:rFonts w:ascii="Times New Roman" w:hAnsi="Times New Roman"/>
                <w:sz w:val="20"/>
                <w:szCs w:val="20"/>
              </w:rPr>
              <w:t>6,000</w:t>
            </w:r>
          </w:p>
        </w:tc>
      </w:tr>
      <w:tr w:rsidR="00DE1DD9" w:rsidRPr="00EC1B01" w:rsidTr="00DE1DD9">
        <w:trPr>
          <w:trHeight w:val="20"/>
        </w:trPr>
        <w:tc>
          <w:tcPr>
            <w:tcW w:w="1306" w:type="pct"/>
            <w:tcBorders>
              <w:right w:val="single" w:sz="6" w:space="0" w:color="auto"/>
            </w:tcBorders>
          </w:tcPr>
          <w:p w:rsidR="005E087A" w:rsidRPr="00FB462C" w:rsidRDefault="005E087A" w:rsidP="00016177">
            <w:pPr>
              <w:spacing w:after="0" w:line="240" w:lineRule="auto"/>
              <w:jc w:val="both"/>
              <w:rPr>
                <w:rFonts w:ascii="Times New Roman" w:hAnsi="Times New Roman"/>
                <w:sz w:val="20"/>
                <w:szCs w:val="20"/>
              </w:rPr>
            </w:pPr>
          </w:p>
        </w:tc>
        <w:tc>
          <w:tcPr>
            <w:tcW w:w="2224" w:type="pct"/>
            <w:tcBorders>
              <w:left w:val="single" w:sz="6" w:space="0" w:color="auto"/>
              <w:right w:val="single" w:sz="6" w:space="0" w:color="auto"/>
            </w:tcBorders>
          </w:tcPr>
          <w:p w:rsidR="005E087A" w:rsidRPr="00FB462C" w:rsidRDefault="005E087A" w:rsidP="00C942B1">
            <w:pPr>
              <w:tabs>
                <w:tab w:val="right" w:leader="dot" w:pos="3921"/>
              </w:tabs>
              <w:spacing w:after="0" w:line="240" w:lineRule="auto"/>
              <w:ind w:left="432" w:hanging="381"/>
              <w:jc w:val="both"/>
              <w:rPr>
                <w:rFonts w:ascii="Times New Roman" w:hAnsi="Times New Roman"/>
                <w:sz w:val="20"/>
                <w:szCs w:val="20"/>
              </w:rPr>
            </w:pPr>
            <w:r w:rsidRPr="00FB462C">
              <w:rPr>
                <w:rFonts w:ascii="Times New Roman" w:hAnsi="Times New Roman"/>
                <w:sz w:val="20"/>
                <w:szCs w:val="20"/>
              </w:rPr>
              <w:t>Provision of teaching facilities in the mortuary</w:t>
            </w:r>
            <w:r w:rsidR="007C6298" w:rsidRPr="00FB462C">
              <w:rPr>
                <w:rFonts w:ascii="Times New Roman" w:hAnsi="Times New Roman"/>
                <w:sz w:val="20"/>
                <w:szCs w:val="20"/>
              </w:rPr>
              <w:tab/>
            </w:r>
          </w:p>
        </w:tc>
        <w:tc>
          <w:tcPr>
            <w:tcW w:w="839" w:type="pct"/>
            <w:tcBorders>
              <w:left w:val="single" w:sz="6" w:space="0" w:color="auto"/>
              <w:righ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r w:rsidRPr="00FB462C">
              <w:rPr>
                <w:rFonts w:ascii="Times New Roman" w:hAnsi="Times New Roman"/>
                <w:sz w:val="20"/>
                <w:szCs w:val="20"/>
              </w:rPr>
              <w:t>2,000</w:t>
            </w:r>
          </w:p>
        </w:tc>
        <w:tc>
          <w:tcPr>
            <w:tcW w:w="631" w:type="pct"/>
            <w:tcBorders>
              <w:lef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r w:rsidRPr="00FB462C">
              <w:rPr>
                <w:rFonts w:ascii="Times New Roman" w:hAnsi="Times New Roman"/>
                <w:sz w:val="20"/>
                <w:szCs w:val="20"/>
              </w:rPr>
              <w:t>2,000</w:t>
            </w:r>
          </w:p>
        </w:tc>
      </w:tr>
      <w:tr w:rsidR="00DE1DD9" w:rsidRPr="00EC1B01" w:rsidTr="00DE1DD9">
        <w:trPr>
          <w:trHeight w:val="20"/>
        </w:trPr>
        <w:tc>
          <w:tcPr>
            <w:tcW w:w="1306" w:type="pct"/>
            <w:tcBorders>
              <w:right w:val="single" w:sz="6" w:space="0" w:color="auto"/>
            </w:tcBorders>
          </w:tcPr>
          <w:p w:rsidR="005E087A" w:rsidRPr="00FB462C" w:rsidRDefault="005E087A" w:rsidP="00016177">
            <w:pPr>
              <w:spacing w:after="0" w:line="240" w:lineRule="auto"/>
              <w:jc w:val="both"/>
              <w:rPr>
                <w:rFonts w:ascii="Times New Roman" w:hAnsi="Times New Roman"/>
                <w:sz w:val="20"/>
                <w:szCs w:val="20"/>
              </w:rPr>
            </w:pPr>
          </w:p>
        </w:tc>
        <w:tc>
          <w:tcPr>
            <w:tcW w:w="2224" w:type="pct"/>
            <w:tcBorders>
              <w:left w:val="single" w:sz="6" w:space="0" w:color="auto"/>
              <w:right w:val="single" w:sz="6" w:space="0" w:color="auto"/>
            </w:tcBorders>
          </w:tcPr>
          <w:p w:rsidR="005E087A" w:rsidRPr="00FB462C" w:rsidRDefault="005E087A" w:rsidP="00C942B1">
            <w:pPr>
              <w:tabs>
                <w:tab w:val="right" w:leader="dot" w:pos="3921"/>
              </w:tabs>
              <w:spacing w:after="0" w:line="240" w:lineRule="auto"/>
              <w:ind w:left="432" w:hanging="381"/>
              <w:jc w:val="both"/>
              <w:rPr>
                <w:rFonts w:ascii="Times New Roman" w:hAnsi="Times New Roman"/>
                <w:sz w:val="20"/>
                <w:szCs w:val="20"/>
              </w:rPr>
            </w:pPr>
            <w:r w:rsidRPr="00FB462C">
              <w:rPr>
                <w:rFonts w:ascii="Times New Roman" w:hAnsi="Times New Roman"/>
                <w:sz w:val="20"/>
                <w:szCs w:val="20"/>
              </w:rPr>
              <w:t>Provision of a medical photographic unit</w:t>
            </w:r>
            <w:r w:rsidR="00DE1DD9" w:rsidRPr="00FB462C">
              <w:rPr>
                <w:rFonts w:ascii="Times New Roman" w:hAnsi="Times New Roman"/>
                <w:sz w:val="20"/>
                <w:szCs w:val="20"/>
              </w:rPr>
              <w:tab/>
            </w:r>
          </w:p>
        </w:tc>
        <w:tc>
          <w:tcPr>
            <w:tcW w:w="839" w:type="pct"/>
            <w:tcBorders>
              <w:left w:val="single" w:sz="6" w:space="0" w:color="auto"/>
              <w:righ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r w:rsidRPr="00FB462C">
              <w:rPr>
                <w:rFonts w:ascii="Times New Roman" w:hAnsi="Times New Roman"/>
                <w:sz w:val="20"/>
                <w:szCs w:val="20"/>
              </w:rPr>
              <w:t>3,000</w:t>
            </w:r>
          </w:p>
        </w:tc>
        <w:tc>
          <w:tcPr>
            <w:tcW w:w="631" w:type="pct"/>
            <w:tcBorders>
              <w:lef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r w:rsidRPr="00FB462C">
              <w:rPr>
                <w:rFonts w:ascii="Times New Roman" w:hAnsi="Times New Roman"/>
                <w:sz w:val="20"/>
                <w:szCs w:val="20"/>
              </w:rPr>
              <w:t>3,000</w:t>
            </w:r>
          </w:p>
        </w:tc>
      </w:tr>
      <w:tr w:rsidR="00DE1DD9" w:rsidRPr="00EC1B01" w:rsidTr="007D42D8">
        <w:trPr>
          <w:trHeight w:val="20"/>
        </w:trPr>
        <w:tc>
          <w:tcPr>
            <w:tcW w:w="1306" w:type="pct"/>
            <w:tcBorders>
              <w:right w:val="single" w:sz="6" w:space="0" w:color="auto"/>
            </w:tcBorders>
          </w:tcPr>
          <w:p w:rsidR="005E087A" w:rsidRPr="00FB462C" w:rsidRDefault="005E087A" w:rsidP="00104254">
            <w:pPr>
              <w:spacing w:after="0" w:line="240" w:lineRule="auto"/>
              <w:ind w:left="432" w:hanging="144"/>
              <w:jc w:val="both"/>
              <w:rPr>
                <w:rFonts w:ascii="Times New Roman" w:hAnsi="Times New Roman"/>
                <w:sz w:val="20"/>
                <w:szCs w:val="20"/>
              </w:rPr>
            </w:pPr>
            <w:r w:rsidRPr="00FB462C">
              <w:rPr>
                <w:rFonts w:ascii="Times New Roman" w:hAnsi="Times New Roman"/>
                <w:sz w:val="20"/>
                <w:szCs w:val="20"/>
              </w:rPr>
              <w:t>Mater Misericordiae Mother</w:t>
            </w:r>
            <w:r w:rsidR="005B714D" w:rsidRPr="00FB462C">
              <w:rPr>
                <w:rFonts w:ascii="Times New Roman" w:hAnsi="Times New Roman"/>
                <w:sz w:val="20"/>
                <w:szCs w:val="20"/>
              </w:rPr>
              <w:t>’</w:t>
            </w:r>
            <w:r w:rsidRPr="00FB462C">
              <w:rPr>
                <w:rFonts w:ascii="Times New Roman" w:hAnsi="Times New Roman"/>
                <w:sz w:val="20"/>
                <w:szCs w:val="20"/>
              </w:rPr>
              <w:t>s Public Hospital</w:t>
            </w:r>
          </w:p>
        </w:tc>
        <w:tc>
          <w:tcPr>
            <w:tcW w:w="2224" w:type="pct"/>
            <w:tcBorders>
              <w:left w:val="single" w:sz="6" w:space="0" w:color="auto"/>
              <w:right w:val="single" w:sz="6" w:space="0" w:color="auto"/>
            </w:tcBorders>
          </w:tcPr>
          <w:p w:rsidR="005E087A" w:rsidRPr="00FB462C" w:rsidRDefault="005E087A" w:rsidP="00C942B1">
            <w:pPr>
              <w:tabs>
                <w:tab w:val="right" w:leader="dot" w:pos="3921"/>
              </w:tabs>
              <w:spacing w:after="0" w:line="240" w:lineRule="auto"/>
              <w:ind w:left="432" w:hanging="381"/>
              <w:jc w:val="both"/>
              <w:rPr>
                <w:rFonts w:ascii="Times New Roman" w:hAnsi="Times New Roman"/>
                <w:sz w:val="20"/>
                <w:szCs w:val="20"/>
              </w:rPr>
            </w:pPr>
            <w:r w:rsidRPr="00FB462C">
              <w:rPr>
                <w:rFonts w:ascii="Times New Roman" w:hAnsi="Times New Roman"/>
                <w:sz w:val="20"/>
                <w:szCs w:val="20"/>
              </w:rPr>
              <w:t>Extensions to the Hospital, comprising four floors for obstetrics and gynaecology</w:t>
            </w:r>
            <w:r w:rsidR="007C6298" w:rsidRPr="00FB462C">
              <w:rPr>
                <w:rFonts w:ascii="Times New Roman" w:hAnsi="Times New Roman"/>
                <w:sz w:val="20"/>
                <w:szCs w:val="20"/>
              </w:rPr>
              <w:tab/>
            </w:r>
          </w:p>
        </w:tc>
        <w:tc>
          <w:tcPr>
            <w:tcW w:w="839" w:type="pct"/>
            <w:tcBorders>
              <w:left w:val="single" w:sz="6" w:space="0" w:color="auto"/>
              <w:right w:val="single" w:sz="6" w:space="0" w:color="auto"/>
            </w:tcBorders>
            <w:vAlign w:val="center"/>
          </w:tcPr>
          <w:p w:rsidR="005E087A" w:rsidRPr="00FB462C" w:rsidRDefault="005E087A" w:rsidP="007D42D8">
            <w:pPr>
              <w:spacing w:after="0" w:line="240" w:lineRule="auto"/>
              <w:ind w:right="288"/>
              <w:jc w:val="right"/>
              <w:rPr>
                <w:rFonts w:ascii="Times New Roman" w:hAnsi="Times New Roman"/>
                <w:sz w:val="20"/>
                <w:szCs w:val="20"/>
              </w:rPr>
            </w:pPr>
            <w:r w:rsidRPr="00FB462C">
              <w:rPr>
                <w:rFonts w:ascii="Times New Roman" w:hAnsi="Times New Roman"/>
                <w:sz w:val="20"/>
                <w:szCs w:val="20"/>
              </w:rPr>
              <w:t>25,000</w:t>
            </w:r>
          </w:p>
        </w:tc>
        <w:tc>
          <w:tcPr>
            <w:tcW w:w="631" w:type="pct"/>
            <w:tcBorders>
              <w:left w:val="single" w:sz="6" w:space="0" w:color="auto"/>
            </w:tcBorders>
            <w:vAlign w:val="center"/>
          </w:tcPr>
          <w:p w:rsidR="005E087A" w:rsidRPr="00FB462C" w:rsidRDefault="005E087A" w:rsidP="007D42D8">
            <w:pPr>
              <w:spacing w:after="0" w:line="240" w:lineRule="auto"/>
              <w:ind w:right="288"/>
              <w:jc w:val="right"/>
              <w:rPr>
                <w:rFonts w:ascii="Times New Roman" w:hAnsi="Times New Roman"/>
                <w:sz w:val="20"/>
                <w:szCs w:val="20"/>
              </w:rPr>
            </w:pPr>
            <w:r w:rsidRPr="00FB462C">
              <w:rPr>
                <w:rFonts w:ascii="Times New Roman" w:hAnsi="Times New Roman"/>
                <w:sz w:val="20"/>
                <w:szCs w:val="20"/>
              </w:rPr>
              <w:t>25,000</w:t>
            </w:r>
          </w:p>
        </w:tc>
      </w:tr>
      <w:tr w:rsidR="00DE1DD9" w:rsidRPr="00EC1B01" w:rsidTr="00DE1DD9">
        <w:trPr>
          <w:trHeight w:val="20"/>
        </w:trPr>
        <w:tc>
          <w:tcPr>
            <w:tcW w:w="1306" w:type="pct"/>
            <w:tcBorders>
              <w:right w:val="single" w:sz="6" w:space="0" w:color="auto"/>
            </w:tcBorders>
          </w:tcPr>
          <w:p w:rsidR="005E087A" w:rsidRPr="00FB462C" w:rsidRDefault="005E087A" w:rsidP="00CE2B96">
            <w:pPr>
              <w:spacing w:after="60" w:line="240" w:lineRule="auto"/>
              <w:ind w:left="432" w:hanging="144"/>
              <w:jc w:val="both"/>
              <w:rPr>
                <w:rFonts w:ascii="Times New Roman" w:hAnsi="Times New Roman"/>
                <w:sz w:val="20"/>
                <w:szCs w:val="20"/>
              </w:rPr>
            </w:pPr>
            <w:r w:rsidRPr="00FB462C">
              <w:rPr>
                <w:rFonts w:ascii="Times New Roman" w:hAnsi="Times New Roman"/>
                <w:sz w:val="20"/>
                <w:szCs w:val="20"/>
              </w:rPr>
              <w:t>Mater Misericordiae Public Hospitals</w:t>
            </w:r>
          </w:p>
        </w:tc>
        <w:tc>
          <w:tcPr>
            <w:tcW w:w="2224" w:type="pct"/>
            <w:tcBorders>
              <w:left w:val="single" w:sz="6" w:space="0" w:color="auto"/>
              <w:right w:val="single" w:sz="6" w:space="0" w:color="auto"/>
            </w:tcBorders>
          </w:tcPr>
          <w:p w:rsidR="005E087A" w:rsidRPr="00FB462C" w:rsidRDefault="005E087A" w:rsidP="00C942B1">
            <w:pPr>
              <w:tabs>
                <w:tab w:val="right" w:leader="dot" w:pos="3921"/>
              </w:tabs>
              <w:spacing w:after="60" w:line="240" w:lineRule="auto"/>
              <w:ind w:left="432" w:hanging="381"/>
              <w:jc w:val="both"/>
              <w:rPr>
                <w:rFonts w:ascii="Times New Roman" w:hAnsi="Times New Roman"/>
                <w:sz w:val="20"/>
                <w:szCs w:val="20"/>
              </w:rPr>
            </w:pPr>
            <w:r w:rsidRPr="00FB462C">
              <w:rPr>
                <w:rFonts w:ascii="Times New Roman" w:hAnsi="Times New Roman"/>
                <w:sz w:val="20"/>
                <w:szCs w:val="20"/>
              </w:rPr>
              <w:t>Purchase of equipment for teaching in surgery, medicine, obstetrics and gynaecology and purchase of equipment for the lecture room, the mortuary and the seminar room</w:t>
            </w:r>
            <w:r w:rsidR="007C6298" w:rsidRPr="00FB462C">
              <w:rPr>
                <w:rFonts w:ascii="Times New Roman" w:hAnsi="Times New Roman"/>
                <w:sz w:val="20"/>
                <w:szCs w:val="20"/>
              </w:rPr>
              <w:tab/>
            </w:r>
          </w:p>
        </w:tc>
        <w:tc>
          <w:tcPr>
            <w:tcW w:w="839" w:type="pct"/>
            <w:tcBorders>
              <w:left w:val="single" w:sz="6" w:space="0" w:color="auto"/>
              <w:bottom w:val="single" w:sz="6" w:space="0" w:color="auto"/>
              <w:right w:val="single" w:sz="6" w:space="0" w:color="auto"/>
            </w:tcBorders>
            <w:vAlign w:val="bottom"/>
          </w:tcPr>
          <w:p w:rsidR="005E087A" w:rsidRPr="00FB462C" w:rsidRDefault="005E087A" w:rsidP="00CE2B96">
            <w:pPr>
              <w:spacing w:after="60" w:line="240" w:lineRule="auto"/>
              <w:ind w:right="288"/>
              <w:jc w:val="right"/>
              <w:rPr>
                <w:rFonts w:ascii="Times New Roman" w:hAnsi="Times New Roman"/>
                <w:sz w:val="20"/>
                <w:szCs w:val="20"/>
              </w:rPr>
            </w:pPr>
            <w:r w:rsidRPr="00FB462C">
              <w:rPr>
                <w:rFonts w:ascii="Times New Roman" w:hAnsi="Times New Roman"/>
                <w:sz w:val="20"/>
                <w:szCs w:val="20"/>
              </w:rPr>
              <w:t>3,500</w:t>
            </w:r>
          </w:p>
        </w:tc>
        <w:tc>
          <w:tcPr>
            <w:tcW w:w="631" w:type="pct"/>
            <w:tcBorders>
              <w:left w:val="single" w:sz="6" w:space="0" w:color="auto"/>
              <w:bottom w:val="single" w:sz="6" w:space="0" w:color="auto"/>
            </w:tcBorders>
            <w:vAlign w:val="bottom"/>
          </w:tcPr>
          <w:p w:rsidR="005E087A" w:rsidRPr="00FB462C" w:rsidRDefault="005E087A" w:rsidP="00CE2B96">
            <w:pPr>
              <w:spacing w:after="60" w:line="240" w:lineRule="auto"/>
              <w:ind w:right="288"/>
              <w:jc w:val="right"/>
              <w:rPr>
                <w:rFonts w:ascii="Times New Roman" w:hAnsi="Times New Roman"/>
                <w:sz w:val="20"/>
                <w:szCs w:val="20"/>
              </w:rPr>
            </w:pPr>
            <w:r w:rsidRPr="00FB462C">
              <w:rPr>
                <w:rFonts w:ascii="Times New Roman" w:hAnsi="Times New Roman"/>
                <w:sz w:val="20"/>
                <w:szCs w:val="20"/>
              </w:rPr>
              <w:t>3,500</w:t>
            </w:r>
          </w:p>
        </w:tc>
      </w:tr>
      <w:tr w:rsidR="00DE1DD9" w:rsidRPr="00EC1B01" w:rsidTr="00DE1DD9">
        <w:trPr>
          <w:trHeight w:val="20"/>
        </w:trPr>
        <w:tc>
          <w:tcPr>
            <w:tcW w:w="1306" w:type="pct"/>
            <w:tcBorders>
              <w:right w:val="single" w:sz="6" w:space="0" w:color="auto"/>
            </w:tcBorders>
          </w:tcPr>
          <w:p w:rsidR="005E087A" w:rsidRPr="00FB462C" w:rsidRDefault="005E087A" w:rsidP="00CE2B96">
            <w:pPr>
              <w:spacing w:after="60" w:line="240" w:lineRule="auto"/>
              <w:jc w:val="both"/>
              <w:rPr>
                <w:rFonts w:ascii="Times New Roman" w:hAnsi="Times New Roman"/>
                <w:sz w:val="20"/>
                <w:szCs w:val="20"/>
              </w:rPr>
            </w:pPr>
          </w:p>
        </w:tc>
        <w:tc>
          <w:tcPr>
            <w:tcW w:w="2224" w:type="pct"/>
            <w:tcBorders>
              <w:left w:val="single" w:sz="6" w:space="0" w:color="auto"/>
              <w:bottom w:val="single" w:sz="6" w:space="0" w:color="auto"/>
              <w:right w:val="single" w:sz="6" w:space="0" w:color="auto"/>
            </w:tcBorders>
          </w:tcPr>
          <w:p w:rsidR="005E087A" w:rsidRPr="00FB462C" w:rsidRDefault="005E087A" w:rsidP="00C942B1">
            <w:pPr>
              <w:tabs>
                <w:tab w:val="right" w:leader="dot" w:pos="3921"/>
              </w:tabs>
              <w:spacing w:after="60" w:line="240" w:lineRule="auto"/>
              <w:ind w:left="432" w:hanging="381"/>
              <w:jc w:val="both"/>
              <w:rPr>
                <w:rFonts w:ascii="Times New Roman" w:hAnsi="Times New Roman"/>
                <w:sz w:val="20"/>
                <w:szCs w:val="20"/>
              </w:rPr>
            </w:pPr>
          </w:p>
        </w:tc>
        <w:tc>
          <w:tcPr>
            <w:tcW w:w="839" w:type="pct"/>
            <w:tcBorders>
              <w:top w:val="single" w:sz="6" w:space="0" w:color="auto"/>
              <w:left w:val="single" w:sz="6" w:space="0" w:color="auto"/>
              <w:bottom w:val="single" w:sz="6" w:space="0" w:color="auto"/>
              <w:right w:val="single" w:sz="6" w:space="0" w:color="auto"/>
            </w:tcBorders>
            <w:vAlign w:val="bottom"/>
          </w:tcPr>
          <w:p w:rsidR="005E087A" w:rsidRPr="00FB462C" w:rsidRDefault="005E087A" w:rsidP="00CE2B96">
            <w:pPr>
              <w:spacing w:after="60" w:line="240" w:lineRule="auto"/>
              <w:ind w:right="288"/>
              <w:jc w:val="right"/>
              <w:rPr>
                <w:rFonts w:ascii="Times New Roman" w:hAnsi="Times New Roman"/>
                <w:sz w:val="20"/>
                <w:szCs w:val="20"/>
              </w:rPr>
            </w:pPr>
            <w:r w:rsidRPr="00FB462C">
              <w:rPr>
                <w:rFonts w:ascii="Times New Roman" w:hAnsi="Times New Roman"/>
                <w:sz w:val="20"/>
                <w:szCs w:val="20"/>
              </w:rPr>
              <w:t>64,000</w:t>
            </w:r>
          </w:p>
        </w:tc>
        <w:tc>
          <w:tcPr>
            <w:tcW w:w="631" w:type="pct"/>
            <w:tcBorders>
              <w:top w:val="single" w:sz="6" w:space="0" w:color="auto"/>
              <w:left w:val="single" w:sz="6" w:space="0" w:color="auto"/>
              <w:bottom w:val="single" w:sz="6" w:space="0" w:color="auto"/>
            </w:tcBorders>
            <w:vAlign w:val="bottom"/>
          </w:tcPr>
          <w:p w:rsidR="005E087A" w:rsidRPr="00FB462C" w:rsidRDefault="005E087A" w:rsidP="00CE2B96">
            <w:pPr>
              <w:spacing w:after="60" w:line="240" w:lineRule="auto"/>
              <w:ind w:right="288"/>
              <w:jc w:val="right"/>
              <w:rPr>
                <w:rFonts w:ascii="Times New Roman" w:hAnsi="Times New Roman"/>
                <w:sz w:val="20"/>
                <w:szCs w:val="20"/>
              </w:rPr>
            </w:pPr>
            <w:r w:rsidRPr="00FB462C">
              <w:rPr>
                <w:rFonts w:ascii="Times New Roman" w:hAnsi="Times New Roman"/>
                <w:sz w:val="20"/>
                <w:szCs w:val="20"/>
              </w:rPr>
              <w:t>64,000</w:t>
            </w:r>
          </w:p>
        </w:tc>
      </w:tr>
      <w:tr w:rsidR="00DE1DD9" w:rsidRPr="00EC1B01" w:rsidTr="00DE1DD9">
        <w:trPr>
          <w:trHeight w:val="20"/>
        </w:trPr>
        <w:tc>
          <w:tcPr>
            <w:tcW w:w="1306" w:type="pct"/>
            <w:tcBorders>
              <w:bottom w:val="single" w:sz="6" w:space="0" w:color="auto"/>
              <w:right w:val="single" w:sz="6" w:space="0" w:color="auto"/>
            </w:tcBorders>
          </w:tcPr>
          <w:p w:rsidR="005E087A" w:rsidRPr="00FB462C" w:rsidRDefault="005E087A" w:rsidP="00016177">
            <w:pPr>
              <w:spacing w:after="0" w:line="240" w:lineRule="auto"/>
              <w:jc w:val="both"/>
              <w:rPr>
                <w:rFonts w:ascii="Times New Roman" w:hAnsi="Times New Roman"/>
                <w:sz w:val="20"/>
                <w:szCs w:val="20"/>
              </w:rPr>
            </w:pPr>
          </w:p>
        </w:tc>
        <w:tc>
          <w:tcPr>
            <w:tcW w:w="2224" w:type="pct"/>
            <w:tcBorders>
              <w:top w:val="single" w:sz="6" w:space="0" w:color="auto"/>
              <w:left w:val="single" w:sz="6" w:space="0" w:color="auto"/>
              <w:bottom w:val="single" w:sz="6" w:space="0" w:color="auto"/>
              <w:right w:val="single" w:sz="6" w:space="0" w:color="auto"/>
            </w:tcBorders>
          </w:tcPr>
          <w:p w:rsidR="005E087A" w:rsidRPr="00FB462C" w:rsidRDefault="005E087A" w:rsidP="00C942B1">
            <w:pPr>
              <w:tabs>
                <w:tab w:val="right" w:leader="dot" w:pos="3921"/>
              </w:tabs>
              <w:spacing w:after="0" w:line="240" w:lineRule="auto"/>
              <w:ind w:left="432" w:hanging="381"/>
              <w:jc w:val="both"/>
              <w:rPr>
                <w:rFonts w:ascii="Times New Roman" w:hAnsi="Times New Roman"/>
                <w:sz w:val="20"/>
                <w:szCs w:val="20"/>
              </w:rPr>
            </w:pPr>
          </w:p>
        </w:tc>
        <w:tc>
          <w:tcPr>
            <w:tcW w:w="839" w:type="pct"/>
            <w:tcBorders>
              <w:top w:val="single" w:sz="6" w:space="0" w:color="auto"/>
              <w:left w:val="single" w:sz="6" w:space="0" w:color="auto"/>
              <w:bottom w:val="single" w:sz="6" w:space="0" w:color="auto"/>
              <w:right w:val="single" w:sz="6" w:space="0" w:color="auto"/>
            </w:tcBorders>
            <w:vAlign w:val="bottom"/>
          </w:tcPr>
          <w:p w:rsidR="005E087A" w:rsidRPr="00FB462C" w:rsidRDefault="005E087A" w:rsidP="00CE2B96">
            <w:pPr>
              <w:spacing w:before="40" w:after="40" w:line="240" w:lineRule="auto"/>
              <w:ind w:right="288"/>
              <w:jc w:val="right"/>
              <w:rPr>
                <w:rFonts w:ascii="Times New Roman" w:hAnsi="Times New Roman"/>
                <w:sz w:val="20"/>
                <w:szCs w:val="20"/>
              </w:rPr>
            </w:pPr>
            <w:r w:rsidRPr="00FB462C">
              <w:rPr>
                <w:rFonts w:ascii="Times New Roman" w:hAnsi="Times New Roman"/>
                <w:sz w:val="20"/>
                <w:szCs w:val="20"/>
              </w:rPr>
              <w:t>262,575</w:t>
            </w:r>
          </w:p>
        </w:tc>
        <w:tc>
          <w:tcPr>
            <w:tcW w:w="631" w:type="pct"/>
            <w:tcBorders>
              <w:top w:val="single" w:sz="6" w:space="0" w:color="auto"/>
              <w:left w:val="single" w:sz="6" w:space="0" w:color="auto"/>
              <w:bottom w:val="single" w:sz="6" w:space="0" w:color="auto"/>
            </w:tcBorders>
            <w:vAlign w:val="bottom"/>
          </w:tcPr>
          <w:p w:rsidR="005E087A" w:rsidRPr="00FB462C" w:rsidRDefault="005E087A" w:rsidP="00CE2B96">
            <w:pPr>
              <w:spacing w:before="40" w:after="40" w:line="240" w:lineRule="auto"/>
              <w:ind w:right="288"/>
              <w:jc w:val="right"/>
              <w:rPr>
                <w:rFonts w:ascii="Times New Roman" w:hAnsi="Times New Roman"/>
                <w:sz w:val="20"/>
                <w:szCs w:val="20"/>
              </w:rPr>
            </w:pPr>
            <w:r w:rsidRPr="00FB462C">
              <w:rPr>
                <w:rFonts w:ascii="Times New Roman" w:hAnsi="Times New Roman"/>
                <w:sz w:val="20"/>
                <w:szCs w:val="20"/>
              </w:rPr>
              <w:t>262,575</w:t>
            </w:r>
          </w:p>
        </w:tc>
      </w:tr>
      <w:tr w:rsidR="00DE1DD9" w:rsidRPr="00EC1B01" w:rsidTr="00DE1DD9">
        <w:trPr>
          <w:trHeight w:val="20"/>
        </w:trPr>
        <w:tc>
          <w:tcPr>
            <w:tcW w:w="1306" w:type="pct"/>
            <w:tcBorders>
              <w:top w:val="single" w:sz="6" w:space="0" w:color="auto"/>
              <w:right w:val="single" w:sz="6" w:space="0" w:color="auto"/>
            </w:tcBorders>
          </w:tcPr>
          <w:p w:rsidR="005E087A" w:rsidRPr="00FB462C" w:rsidRDefault="005E087A" w:rsidP="00016177">
            <w:pPr>
              <w:spacing w:after="0" w:line="240" w:lineRule="auto"/>
              <w:jc w:val="both"/>
              <w:rPr>
                <w:rFonts w:ascii="Times New Roman" w:hAnsi="Times New Roman"/>
                <w:sz w:val="20"/>
                <w:szCs w:val="20"/>
              </w:rPr>
            </w:pPr>
            <w:r w:rsidRPr="00FB462C">
              <w:rPr>
                <w:rFonts w:ascii="Times New Roman" w:hAnsi="Times New Roman"/>
                <w:sz w:val="20"/>
                <w:szCs w:val="20"/>
              </w:rPr>
              <w:t>South Australia—</w:t>
            </w:r>
          </w:p>
        </w:tc>
        <w:tc>
          <w:tcPr>
            <w:tcW w:w="2224" w:type="pct"/>
            <w:tcBorders>
              <w:top w:val="single" w:sz="6" w:space="0" w:color="auto"/>
              <w:left w:val="single" w:sz="6" w:space="0" w:color="auto"/>
              <w:right w:val="single" w:sz="6" w:space="0" w:color="auto"/>
            </w:tcBorders>
          </w:tcPr>
          <w:p w:rsidR="005E087A" w:rsidRPr="00FB462C" w:rsidRDefault="005E087A" w:rsidP="00C942B1">
            <w:pPr>
              <w:tabs>
                <w:tab w:val="right" w:leader="dot" w:pos="3921"/>
              </w:tabs>
              <w:spacing w:after="0" w:line="240" w:lineRule="auto"/>
              <w:ind w:left="432" w:hanging="381"/>
              <w:jc w:val="both"/>
              <w:rPr>
                <w:rFonts w:ascii="Times New Roman" w:hAnsi="Times New Roman"/>
                <w:sz w:val="20"/>
                <w:szCs w:val="20"/>
              </w:rPr>
            </w:pPr>
          </w:p>
        </w:tc>
        <w:tc>
          <w:tcPr>
            <w:tcW w:w="839" w:type="pct"/>
            <w:tcBorders>
              <w:top w:val="single" w:sz="6" w:space="0" w:color="auto"/>
              <w:left w:val="single" w:sz="6" w:space="0" w:color="auto"/>
              <w:righ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p>
        </w:tc>
        <w:tc>
          <w:tcPr>
            <w:tcW w:w="631" w:type="pct"/>
            <w:tcBorders>
              <w:top w:val="single" w:sz="6" w:space="0" w:color="auto"/>
              <w:lef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p>
        </w:tc>
      </w:tr>
      <w:tr w:rsidR="00DE1DD9" w:rsidRPr="00EC1B01" w:rsidTr="00DE1DD9">
        <w:trPr>
          <w:trHeight w:val="20"/>
        </w:trPr>
        <w:tc>
          <w:tcPr>
            <w:tcW w:w="1306" w:type="pct"/>
            <w:tcBorders>
              <w:right w:val="single" w:sz="6" w:space="0" w:color="auto"/>
            </w:tcBorders>
          </w:tcPr>
          <w:p w:rsidR="00104254" w:rsidRPr="00FB462C" w:rsidRDefault="00104254" w:rsidP="00104254">
            <w:pPr>
              <w:spacing w:after="0" w:line="240" w:lineRule="auto"/>
              <w:ind w:left="432" w:hanging="288"/>
              <w:jc w:val="both"/>
              <w:rPr>
                <w:rFonts w:ascii="Times New Roman" w:hAnsi="Times New Roman"/>
                <w:sz w:val="20"/>
                <w:szCs w:val="20"/>
              </w:rPr>
            </w:pPr>
            <w:r w:rsidRPr="00FB462C">
              <w:rPr>
                <w:rFonts w:ascii="Times New Roman" w:hAnsi="Times New Roman"/>
                <w:sz w:val="20"/>
                <w:szCs w:val="20"/>
              </w:rPr>
              <w:t>University of Adelaide—</w:t>
            </w:r>
          </w:p>
        </w:tc>
        <w:tc>
          <w:tcPr>
            <w:tcW w:w="2224" w:type="pct"/>
            <w:tcBorders>
              <w:left w:val="single" w:sz="6" w:space="0" w:color="auto"/>
              <w:right w:val="single" w:sz="6" w:space="0" w:color="auto"/>
            </w:tcBorders>
          </w:tcPr>
          <w:p w:rsidR="00104254" w:rsidRPr="00FB462C" w:rsidRDefault="00104254" w:rsidP="00C942B1">
            <w:pPr>
              <w:tabs>
                <w:tab w:val="right" w:leader="dot" w:pos="3921"/>
              </w:tabs>
              <w:spacing w:after="0" w:line="240" w:lineRule="auto"/>
              <w:ind w:left="432" w:hanging="381"/>
              <w:jc w:val="both"/>
              <w:rPr>
                <w:rFonts w:ascii="Times New Roman" w:hAnsi="Times New Roman"/>
                <w:sz w:val="20"/>
                <w:szCs w:val="20"/>
              </w:rPr>
            </w:pPr>
          </w:p>
        </w:tc>
        <w:tc>
          <w:tcPr>
            <w:tcW w:w="839" w:type="pct"/>
            <w:tcBorders>
              <w:left w:val="single" w:sz="6" w:space="0" w:color="auto"/>
              <w:right w:val="single" w:sz="6" w:space="0" w:color="auto"/>
            </w:tcBorders>
            <w:vAlign w:val="bottom"/>
          </w:tcPr>
          <w:p w:rsidR="00104254" w:rsidRPr="00FB462C" w:rsidRDefault="00104254" w:rsidP="00BB7D39">
            <w:pPr>
              <w:spacing w:after="0" w:line="240" w:lineRule="auto"/>
              <w:ind w:right="288"/>
              <w:jc w:val="right"/>
              <w:rPr>
                <w:rFonts w:ascii="Times New Roman" w:hAnsi="Times New Roman"/>
                <w:sz w:val="20"/>
                <w:szCs w:val="20"/>
              </w:rPr>
            </w:pPr>
          </w:p>
        </w:tc>
        <w:tc>
          <w:tcPr>
            <w:tcW w:w="631" w:type="pct"/>
            <w:tcBorders>
              <w:left w:val="single" w:sz="6" w:space="0" w:color="auto"/>
            </w:tcBorders>
            <w:vAlign w:val="bottom"/>
          </w:tcPr>
          <w:p w:rsidR="00104254" w:rsidRPr="00FB462C" w:rsidRDefault="00104254" w:rsidP="00BB7D39">
            <w:pPr>
              <w:spacing w:after="0" w:line="240" w:lineRule="auto"/>
              <w:ind w:right="288"/>
              <w:jc w:val="right"/>
              <w:rPr>
                <w:rFonts w:ascii="Times New Roman" w:hAnsi="Times New Roman"/>
                <w:sz w:val="20"/>
                <w:szCs w:val="20"/>
              </w:rPr>
            </w:pPr>
          </w:p>
        </w:tc>
      </w:tr>
      <w:tr w:rsidR="00DE1DD9" w:rsidRPr="00EC1B01" w:rsidTr="00DE1DD9">
        <w:trPr>
          <w:trHeight w:val="20"/>
        </w:trPr>
        <w:tc>
          <w:tcPr>
            <w:tcW w:w="1306" w:type="pct"/>
            <w:tcBorders>
              <w:right w:val="single" w:sz="6" w:space="0" w:color="auto"/>
            </w:tcBorders>
          </w:tcPr>
          <w:p w:rsidR="005E087A" w:rsidRPr="00FB462C" w:rsidRDefault="005E087A" w:rsidP="00603099">
            <w:pPr>
              <w:spacing w:after="0" w:line="240" w:lineRule="auto"/>
              <w:ind w:left="432" w:hanging="144"/>
              <w:jc w:val="both"/>
              <w:rPr>
                <w:rFonts w:ascii="Times New Roman" w:hAnsi="Times New Roman"/>
                <w:sz w:val="20"/>
                <w:szCs w:val="20"/>
              </w:rPr>
            </w:pPr>
            <w:r w:rsidRPr="00FB462C">
              <w:rPr>
                <w:rFonts w:ascii="Times New Roman" w:hAnsi="Times New Roman"/>
                <w:sz w:val="20"/>
                <w:szCs w:val="20"/>
              </w:rPr>
              <w:t>Royal Adelaide Hospital</w:t>
            </w:r>
          </w:p>
        </w:tc>
        <w:tc>
          <w:tcPr>
            <w:tcW w:w="2224" w:type="pct"/>
            <w:tcBorders>
              <w:left w:val="single" w:sz="6" w:space="0" w:color="auto"/>
              <w:right w:val="single" w:sz="6" w:space="0" w:color="auto"/>
            </w:tcBorders>
          </w:tcPr>
          <w:p w:rsidR="005E087A" w:rsidRPr="00FB462C" w:rsidRDefault="005E087A" w:rsidP="00C942B1">
            <w:pPr>
              <w:tabs>
                <w:tab w:val="right" w:leader="dot" w:pos="3921"/>
              </w:tabs>
              <w:spacing w:after="0" w:line="240" w:lineRule="auto"/>
              <w:ind w:left="432" w:hanging="381"/>
              <w:jc w:val="both"/>
              <w:rPr>
                <w:rFonts w:ascii="Times New Roman" w:hAnsi="Times New Roman"/>
                <w:sz w:val="20"/>
                <w:szCs w:val="20"/>
              </w:rPr>
            </w:pPr>
            <w:r w:rsidRPr="00FB462C">
              <w:rPr>
                <w:rFonts w:ascii="Times New Roman" w:hAnsi="Times New Roman"/>
                <w:sz w:val="20"/>
                <w:szCs w:val="20"/>
              </w:rPr>
              <w:t>Inclusion in a new building of five floors for accommodation for the departments of medicine, surgery and mental health by providing lecture theatres, seminar rooms, student rooms, change rooms, a cafeteria, and the purchase of equipment</w:t>
            </w:r>
            <w:r w:rsidR="00A501E3" w:rsidRPr="00FB462C">
              <w:rPr>
                <w:rFonts w:ascii="Times New Roman" w:hAnsi="Times New Roman"/>
                <w:sz w:val="20"/>
                <w:szCs w:val="20"/>
              </w:rPr>
              <w:tab/>
            </w:r>
          </w:p>
        </w:tc>
        <w:tc>
          <w:tcPr>
            <w:tcW w:w="839" w:type="pct"/>
            <w:tcBorders>
              <w:left w:val="single" w:sz="6" w:space="0" w:color="auto"/>
              <w:righ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r w:rsidRPr="00FB462C">
              <w:rPr>
                <w:rFonts w:ascii="Times New Roman" w:hAnsi="Times New Roman"/>
                <w:sz w:val="20"/>
                <w:szCs w:val="20"/>
              </w:rPr>
              <w:t>272,100</w:t>
            </w:r>
          </w:p>
        </w:tc>
        <w:tc>
          <w:tcPr>
            <w:tcW w:w="631" w:type="pct"/>
            <w:tcBorders>
              <w:left w:val="single" w:sz="6" w:space="0" w:color="auto"/>
            </w:tcBorders>
            <w:vAlign w:val="bottom"/>
          </w:tcPr>
          <w:p w:rsidR="005E087A" w:rsidRPr="00FB462C" w:rsidRDefault="005E087A" w:rsidP="00BB7D39">
            <w:pPr>
              <w:spacing w:after="0" w:line="240" w:lineRule="auto"/>
              <w:ind w:right="288"/>
              <w:jc w:val="right"/>
              <w:rPr>
                <w:rFonts w:ascii="Times New Roman" w:hAnsi="Times New Roman"/>
                <w:sz w:val="20"/>
                <w:szCs w:val="20"/>
              </w:rPr>
            </w:pPr>
            <w:r w:rsidRPr="00FB462C">
              <w:rPr>
                <w:rFonts w:ascii="Times New Roman" w:hAnsi="Times New Roman"/>
                <w:sz w:val="20"/>
                <w:szCs w:val="20"/>
              </w:rPr>
              <w:t>272,100</w:t>
            </w:r>
          </w:p>
        </w:tc>
      </w:tr>
      <w:tr w:rsidR="00DE1DD9" w:rsidRPr="00EC1B01" w:rsidTr="00DE1DD9">
        <w:trPr>
          <w:trHeight w:val="20"/>
        </w:trPr>
        <w:tc>
          <w:tcPr>
            <w:tcW w:w="1306" w:type="pct"/>
            <w:tcBorders>
              <w:right w:val="single" w:sz="6" w:space="0" w:color="auto"/>
            </w:tcBorders>
          </w:tcPr>
          <w:p w:rsidR="005E087A" w:rsidRPr="00FB462C" w:rsidRDefault="005E087A" w:rsidP="00016177">
            <w:pPr>
              <w:spacing w:after="0" w:line="240" w:lineRule="auto"/>
              <w:jc w:val="both"/>
              <w:rPr>
                <w:rFonts w:ascii="Times New Roman" w:hAnsi="Times New Roman"/>
                <w:sz w:val="20"/>
                <w:szCs w:val="20"/>
              </w:rPr>
            </w:pPr>
          </w:p>
        </w:tc>
        <w:tc>
          <w:tcPr>
            <w:tcW w:w="2224" w:type="pct"/>
            <w:tcBorders>
              <w:left w:val="single" w:sz="6" w:space="0" w:color="auto"/>
              <w:right w:val="single" w:sz="6" w:space="0" w:color="auto"/>
            </w:tcBorders>
          </w:tcPr>
          <w:p w:rsidR="005E087A" w:rsidRPr="00FB462C" w:rsidRDefault="005E087A" w:rsidP="00C942B1">
            <w:pPr>
              <w:tabs>
                <w:tab w:val="right" w:leader="dot" w:pos="3921"/>
              </w:tabs>
              <w:spacing w:after="60" w:line="240" w:lineRule="auto"/>
              <w:ind w:left="432" w:hanging="381"/>
              <w:jc w:val="both"/>
              <w:rPr>
                <w:rFonts w:ascii="Times New Roman" w:hAnsi="Times New Roman"/>
                <w:sz w:val="20"/>
                <w:szCs w:val="20"/>
              </w:rPr>
            </w:pPr>
            <w:r w:rsidRPr="00FB462C">
              <w:rPr>
                <w:rFonts w:ascii="Times New Roman" w:hAnsi="Times New Roman"/>
                <w:sz w:val="20"/>
                <w:szCs w:val="20"/>
              </w:rPr>
              <w:t>Provision of ten student teaching rooms and eleven cubicles, and the purchase of equipment, in the out-patient and theatre blocks</w:t>
            </w:r>
            <w:r w:rsidR="00760477" w:rsidRPr="00FB462C">
              <w:rPr>
                <w:rFonts w:ascii="Times New Roman" w:hAnsi="Times New Roman"/>
                <w:sz w:val="20"/>
                <w:szCs w:val="20"/>
              </w:rPr>
              <w:tab/>
            </w:r>
          </w:p>
        </w:tc>
        <w:tc>
          <w:tcPr>
            <w:tcW w:w="839" w:type="pct"/>
            <w:tcBorders>
              <w:left w:val="single" w:sz="6" w:space="0" w:color="auto"/>
              <w:right w:val="single" w:sz="6" w:space="0" w:color="auto"/>
            </w:tcBorders>
            <w:vAlign w:val="bottom"/>
          </w:tcPr>
          <w:p w:rsidR="005E087A" w:rsidRPr="00FB462C" w:rsidRDefault="005E087A" w:rsidP="001F632F">
            <w:pPr>
              <w:spacing w:after="60" w:line="240" w:lineRule="auto"/>
              <w:ind w:right="288"/>
              <w:jc w:val="right"/>
              <w:rPr>
                <w:rFonts w:ascii="Times New Roman" w:hAnsi="Times New Roman"/>
                <w:sz w:val="20"/>
                <w:szCs w:val="20"/>
              </w:rPr>
            </w:pPr>
            <w:r w:rsidRPr="00FB462C">
              <w:rPr>
                <w:rFonts w:ascii="Times New Roman" w:hAnsi="Times New Roman"/>
                <w:sz w:val="20"/>
                <w:szCs w:val="20"/>
              </w:rPr>
              <w:t>18,500</w:t>
            </w:r>
          </w:p>
        </w:tc>
        <w:tc>
          <w:tcPr>
            <w:tcW w:w="631" w:type="pct"/>
            <w:tcBorders>
              <w:left w:val="single" w:sz="6" w:space="0" w:color="auto"/>
            </w:tcBorders>
            <w:vAlign w:val="bottom"/>
          </w:tcPr>
          <w:p w:rsidR="005E087A" w:rsidRPr="00FB462C" w:rsidRDefault="005E087A" w:rsidP="001F632F">
            <w:pPr>
              <w:spacing w:after="60" w:line="240" w:lineRule="auto"/>
              <w:ind w:right="288"/>
              <w:jc w:val="right"/>
              <w:rPr>
                <w:rFonts w:ascii="Times New Roman" w:hAnsi="Times New Roman"/>
                <w:sz w:val="20"/>
                <w:szCs w:val="20"/>
              </w:rPr>
            </w:pPr>
            <w:r w:rsidRPr="00FB462C">
              <w:rPr>
                <w:rFonts w:ascii="Times New Roman" w:hAnsi="Times New Roman"/>
                <w:sz w:val="20"/>
                <w:szCs w:val="20"/>
              </w:rPr>
              <w:t>18.500</w:t>
            </w:r>
          </w:p>
        </w:tc>
      </w:tr>
      <w:tr w:rsidR="00DE1DD9" w:rsidRPr="00EC1B01" w:rsidTr="00DE1DD9">
        <w:trPr>
          <w:trHeight w:val="20"/>
        </w:trPr>
        <w:tc>
          <w:tcPr>
            <w:tcW w:w="1306" w:type="pct"/>
            <w:tcBorders>
              <w:right w:val="single" w:sz="6" w:space="0" w:color="auto"/>
            </w:tcBorders>
          </w:tcPr>
          <w:p w:rsidR="005E087A" w:rsidRPr="00FB462C" w:rsidRDefault="005E087A" w:rsidP="00016177">
            <w:pPr>
              <w:spacing w:after="0" w:line="240" w:lineRule="auto"/>
              <w:jc w:val="both"/>
              <w:rPr>
                <w:rFonts w:ascii="Times New Roman" w:hAnsi="Times New Roman"/>
                <w:sz w:val="20"/>
                <w:szCs w:val="20"/>
              </w:rPr>
            </w:pPr>
          </w:p>
        </w:tc>
        <w:tc>
          <w:tcPr>
            <w:tcW w:w="2224" w:type="pct"/>
            <w:tcBorders>
              <w:left w:val="single" w:sz="6" w:space="0" w:color="auto"/>
              <w:right w:val="single" w:sz="6" w:space="0" w:color="auto"/>
            </w:tcBorders>
          </w:tcPr>
          <w:p w:rsidR="005E087A" w:rsidRPr="00FB462C" w:rsidRDefault="005E087A" w:rsidP="00C942B1">
            <w:pPr>
              <w:tabs>
                <w:tab w:val="right" w:leader="dot" w:pos="3921"/>
              </w:tabs>
              <w:spacing w:after="60" w:line="240" w:lineRule="auto"/>
              <w:ind w:left="432" w:hanging="381"/>
              <w:jc w:val="both"/>
              <w:rPr>
                <w:rFonts w:ascii="Times New Roman" w:hAnsi="Times New Roman"/>
                <w:sz w:val="20"/>
                <w:szCs w:val="20"/>
              </w:rPr>
            </w:pPr>
            <w:r w:rsidRPr="00FB462C">
              <w:rPr>
                <w:rFonts w:ascii="Times New Roman" w:hAnsi="Times New Roman"/>
                <w:sz w:val="20"/>
                <w:szCs w:val="20"/>
              </w:rPr>
              <w:t>Purchase of equipment for the mortuary</w:t>
            </w:r>
            <w:r w:rsidR="00760477" w:rsidRPr="00FB462C">
              <w:rPr>
                <w:rFonts w:ascii="Times New Roman" w:hAnsi="Times New Roman"/>
                <w:sz w:val="20"/>
                <w:szCs w:val="20"/>
              </w:rPr>
              <w:tab/>
            </w:r>
          </w:p>
        </w:tc>
        <w:tc>
          <w:tcPr>
            <w:tcW w:w="839" w:type="pct"/>
            <w:tcBorders>
              <w:left w:val="single" w:sz="6" w:space="0" w:color="auto"/>
              <w:right w:val="single" w:sz="6" w:space="0" w:color="auto"/>
            </w:tcBorders>
            <w:vAlign w:val="bottom"/>
          </w:tcPr>
          <w:p w:rsidR="005E087A" w:rsidRPr="00FB462C" w:rsidRDefault="005E087A" w:rsidP="001F632F">
            <w:pPr>
              <w:spacing w:after="60" w:line="240" w:lineRule="auto"/>
              <w:ind w:right="288"/>
              <w:jc w:val="right"/>
              <w:rPr>
                <w:rFonts w:ascii="Times New Roman" w:hAnsi="Times New Roman"/>
                <w:sz w:val="20"/>
                <w:szCs w:val="20"/>
              </w:rPr>
            </w:pPr>
            <w:r w:rsidRPr="00FB462C">
              <w:rPr>
                <w:rFonts w:ascii="Times New Roman" w:hAnsi="Times New Roman"/>
                <w:sz w:val="20"/>
                <w:szCs w:val="20"/>
              </w:rPr>
              <w:t>1,000</w:t>
            </w:r>
          </w:p>
        </w:tc>
        <w:tc>
          <w:tcPr>
            <w:tcW w:w="631" w:type="pct"/>
            <w:tcBorders>
              <w:left w:val="single" w:sz="6" w:space="0" w:color="auto"/>
            </w:tcBorders>
            <w:vAlign w:val="bottom"/>
          </w:tcPr>
          <w:p w:rsidR="005E087A" w:rsidRPr="00FB462C" w:rsidRDefault="005E087A" w:rsidP="001F632F">
            <w:pPr>
              <w:spacing w:after="60" w:line="240" w:lineRule="auto"/>
              <w:ind w:right="288"/>
              <w:jc w:val="right"/>
              <w:rPr>
                <w:rFonts w:ascii="Times New Roman" w:hAnsi="Times New Roman"/>
                <w:sz w:val="20"/>
                <w:szCs w:val="20"/>
              </w:rPr>
            </w:pPr>
            <w:r w:rsidRPr="00FB462C">
              <w:rPr>
                <w:rFonts w:ascii="Times New Roman" w:hAnsi="Times New Roman"/>
                <w:sz w:val="20"/>
                <w:szCs w:val="20"/>
              </w:rPr>
              <w:t>1,000</w:t>
            </w:r>
          </w:p>
        </w:tc>
      </w:tr>
      <w:tr w:rsidR="00DE1DD9" w:rsidRPr="00EC1B01" w:rsidTr="00DE1DD9">
        <w:trPr>
          <w:trHeight w:val="20"/>
        </w:trPr>
        <w:tc>
          <w:tcPr>
            <w:tcW w:w="1306" w:type="pct"/>
            <w:tcBorders>
              <w:right w:val="single" w:sz="6" w:space="0" w:color="auto"/>
            </w:tcBorders>
          </w:tcPr>
          <w:p w:rsidR="005E087A" w:rsidRPr="00FB462C" w:rsidRDefault="005E087A" w:rsidP="00016177">
            <w:pPr>
              <w:spacing w:after="0" w:line="240" w:lineRule="auto"/>
              <w:jc w:val="both"/>
              <w:rPr>
                <w:rFonts w:ascii="Times New Roman" w:hAnsi="Times New Roman"/>
                <w:sz w:val="20"/>
                <w:szCs w:val="20"/>
              </w:rPr>
            </w:pPr>
          </w:p>
        </w:tc>
        <w:tc>
          <w:tcPr>
            <w:tcW w:w="2224" w:type="pct"/>
            <w:tcBorders>
              <w:left w:val="single" w:sz="6" w:space="0" w:color="auto"/>
              <w:right w:val="single" w:sz="6" w:space="0" w:color="auto"/>
            </w:tcBorders>
          </w:tcPr>
          <w:p w:rsidR="005E087A" w:rsidRPr="00FB462C" w:rsidRDefault="005E087A" w:rsidP="00C942B1">
            <w:pPr>
              <w:tabs>
                <w:tab w:val="right" w:leader="dot" w:pos="3921"/>
              </w:tabs>
              <w:spacing w:after="60" w:line="240" w:lineRule="auto"/>
              <w:ind w:left="432" w:hanging="381"/>
              <w:jc w:val="both"/>
              <w:rPr>
                <w:rFonts w:ascii="Times New Roman" w:hAnsi="Times New Roman"/>
                <w:sz w:val="20"/>
                <w:szCs w:val="20"/>
              </w:rPr>
            </w:pPr>
            <w:r w:rsidRPr="00FB462C">
              <w:rPr>
                <w:rFonts w:ascii="Times New Roman" w:hAnsi="Times New Roman"/>
                <w:sz w:val="20"/>
                <w:szCs w:val="20"/>
              </w:rPr>
              <w:t>Purchase of equipment for the library</w:t>
            </w:r>
            <w:r w:rsidR="00760477" w:rsidRPr="00FB462C">
              <w:rPr>
                <w:rFonts w:ascii="Times New Roman" w:hAnsi="Times New Roman"/>
                <w:sz w:val="20"/>
                <w:szCs w:val="20"/>
              </w:rPr>
              <w:tab/>
            </w:r>
          </w:p>
        </w:tc>
        <w:tc>
          <w:tcPr>
            <w:tcW w:w="839" w:type="pct"/>
            <w:tcBorders>
              <w:left w:val="single" w:sz="6" w:space="0" w:color="auto"/>
              <w:bottom w:val="single" w:sz="6" w:space="0" w:color="auto"/>
              <w:right w:val="single" w:sz="6" w:space="0" w:color="auto"/>
            </w:tcBorders>
            <w:vAlign w:val="bottom"/>
          </w:tcPr>
          <w:p w:rsidR="005E087A" w:rsidRPr="00FB462C" w:rsidRDefault="005E087A" w:rsidP="001F632F">
            <w:pPr>
              <w:spacing w:after="60" w:line="240" w:lineRule="auto"/>
              <w:ind w:right="288"/>
              <w:jc w:val="right"/>
              <w:rPr>
                <w:rFonts w:ascii="Times New Roman" w:hAnsi="Times New Roman"/>
                <w:sz w:val="20"/>
                <w:szCs w:val="20"/>
              </w:rPr>
            </w:pPr>
            <w:r w:rsidRPr="00FB462C">
              <w:rPr>
                <w:rFonts w:ascii="Times New Roman" w:hAnsi="Times New Roman"/>
                <w:sz w:val="20"/>
                <w:szCs w:val="20"/>
              </w:rPr>
              <w:t>100</w:t>
            </w:r>
          </w:p>
        </w:tc>
        <w:tc>
          <w:tcPr>
            <w:tcW w:w="631" w:type="pct"/>
            <w:tcBorders>
              <w:left w:val="single" w:sz="6" w:space="0" w:color="auto"/>
              <w:bottom w:val="single" w:sz="6" w:space="0" w:color="auto"/>
            </w:tcBorders>
            <w:vAlign w:val="bottom"/>
          </w:tcPr>
          <w:p w:rsidR="005E087A" w:rsidRPr="00FB462C" w:rsidRDefault="005E087A" w:rsidP="001F632F">
            <w:pPr>
              <w:spacing w:after="60" w:line="240" w:lineRule="auto"/>
              <w:ind w:right="288"/>
              <w:jc w:val="right"/>
              <w:rPr>
                <w:rFonts w:ascii="Times New Roman" w:hAnsi="Times New Roman"/>
                <w:sz w:val="20"/>
                <w:szCs w:val="20"/>
              </w:rPr>
            </w:pPr>
            <w:r w:rsidRPr="00FB462C">
              <w:rPr>
                <w:rFonts w:ascii="Times New Roman" w:hAnsi="Times New Roman"/>
                <w:sz w:val="20"/>
                <w:szCs w:val="20"/>
              </w:rPr>
              <w:t>100</w:t>
            </w:r>
          </w:p>
        </w:tc>
      </w:tr>
      <w:tr w:rsidR="00DE1DD9" w:rsidRPr="00EC1B01" w:rsidTr="00DE1DD9">
        <w:trPr>
          <w:trHeight w:val="20"/>
        </w:trPr>
        <w:tc>
          <w:tcPr>
            <w:tcW w:w="1306" w:type="pct"/>
            <w:tcBorders>
              <w:right w:val="single" w:sz="6" w:space="0" w:color="auto"/>
            </w:tcBorders>
          </w:tcPr>
          <w:p w:rsidR="005E087A" w:rsidRPr="00FB462C" w:rsidRDefault="005E087A" w:rsidP="00016177">
            <w:pPr>
              <w:spacing w:after="0" w:line="240" w:lineRule="auto"/>
              <w:jc w:val="both"/>
              <w:rPr>
                <w:rFonts w:ascii="Times New Roman" w:hAnsi="Times New Roman"/>
                <w:sz w:val="20"/>
                <w:szCs w:val="20"/>
              </w:rPr>
            </w:pPr>
          </w:p>
        </w:tc>
        <w:tc>
          <w:tcPr>
            <w:tcW w:w="2224" w:type="pct"/>
            <w:tcBorders>
              <w:left w:val="single" w:sz="6" w:space="0" w:color="auto"/>
              <w:bottom w:val="single" w:sz="6" w:space="0" w:color="auto"/>
              <w:right w:val="single" w:sz="6" w:space="0" w:color="auto"/>
            </w:tcBorders>
          </w:tcPr>
          <w:p w:rsidR="005E087A" w:rsidRPr="00FB462C" w:rsidRDefault="005E087A" w:rsidP="00C942B1">
            <w:pPr>
              <w:tabs>
                <w:tab w:val="right" w:leader="dot" w:pos="3921"/>
              </w:tabs>
              <w:spacing w:after="0" w:line="240" w:lineRule="auto"/>
              <w:ind w:left="432" w:hanging="381"/>
              <w:jc w:val="both"/>
              <w:rPr>
                <w:rFonts w:ascii="Times New Roman" w:hAnsi="Times New Roman"/>
                <w:sz w:val="20"/>
                <w:szCs w:val="20"/>
              </w:rPr>
            </w:pPr>
          </w:p>
        </w:tc>
        <w:tc>
          <w:tcPr>
            <w:tcW w:w="839" w:type="pct"/>
            <w:tcBorders>
              <w:top w:val="single" w:sz="6" w:space="0" w:color="auto"/>
              <w:left w:val="single" w:sz="6" w:space="0" w:color="auto"/>
              <w:bottom w:val="single" w:sz="6" w:space="0" w:color="auto"/>
              <w:right w:val="single" w:sz="6" w:space="0" w:color="auto"/>
            </w:tcBorders>
            <w:vAlign w:val="bottom"/>
          </w:tcPr>
          <w:p w:rsidR="005E087A" w:rsidRPr="00FB462C" w:rsidRDefault="005E087A" w:rsidP="00983650">
            <w:pPr>
              <w:spacing w:before="40" w:after="40" w:line="240" w:lineRule="auto"/>
              <w:ind w:right="288"/>
              <w:jc w:val="right"/>
              <w:rPr>
                <w:rFonts w:ascii="Times New Roman" w:hAnsi="Times New Roman"/>
                <w:sz w:val="20"/>
                <w:szCs w:val="20"/>
              </w:rPr>
            </w:pPr>
            <w:r w:rsidRPr="00FB462C">
              <w:rPr>
                <w:rFonts w:ascii="Times New Roman" w:hAnsi="Times New Roman"/>
                <w:sz w:val="20"/>
                <w:szCs w:val="20"/>
              </w:rPr>
              <w:t>291.700</w:t>
            </w:r>
          </w:p>
        </w:tc>
        <w:tc>
          <w:tcPr>
            <w:tcW w:w="631" w:type="pct"/>
            <w:tcBorders>
              <w:top w:val="single" w:sz="6" w:space="0" w:color="auto"/>
              <w:left w:val="single" w:sz="6" w:space="0" w:color="auto"/>
              <w:bottom w:val="single" w:sz="6" w:space="0" w:color="auto"/>
            </w:tcBorders>
            <w:vAlign w:val="bottom"/>
          </w:tcPr>
          <w:p w:rsidR="005E087A" w:rsidRPr="00FB462C" w:rsidRDefault="005E087A" w:rsidP="00983650">
            <w:pPr>
              <w:spacing w:before="40" w:after="40" w:line="240" w:lineRule="auto"/>
              <w:ind w:right="288"/>
              <w:jc w:val="right"/>
              <w:rPr>
                <w:rFonts w:ascii="Times New Roman" w:hAnsi="Times New Roman"/>
                <w:sz w:val="20"/>
                <w:szCs w:val="20"/>
              </w:rPr>
            </w:pPr>
            <w:r w:rsidRPr="00FB462C">
              <w:rPr>
                <w:rFonts w:ascii="Times New Roman" w:hAnsi="Times New Roman"/>
                <w:sz w:val="20"/>
                <w:szCs w:val="20"/>
              </w:rPr>
              <w:t>291,700</w:t>
            </w:r>
          </w:p>
        </w:tc>
      </w:tr>
    </w:tbl>
    <w:p w:rsidR="005E087A" w:rsidRPr="00EC1B01" w:rsidRDefault="00BF05CF" w:rsidP="00D237FD">
      <w:pPr>
        <w:spacing w:after="120" w:line="240" w:lineRule="auto"/>
        <w:jc w:val="center"/>
        <w:rPr>
          <w:rFonts w:ascii="Times New Roman" w:hAnsi="Times New Roman"/>
        </w:rPr>
      </w:pPr>
      <w:r>
        <w:rPr>
          <w:rFonts w:ascii="Times New Roman" w:hAnsi="Times New Roman"/>
        </w:rPr>
        <w:br w:type="page"/>
      </w:r>
      <w:r w:rsidR="005E087A" w:rsidRPr="003C7789">
        <w:rPr>
          <w:rFonts w:ascii="Times New Roman" w:hAnsi="Times New Roman"/>
          <w:smallCaps/>
        </w:rPr>
        <w:t>Fifth Schedule</w:t>
      </w:r>
      <w:r w:rsidR="005E087A" w:rsidRPr="00EC1B01">
        <w:rPr>
          <w:rFonts w:ascii="Times New Roman" w:hAnsi="Times New Roman"/>
        </w:rPr>
        <w:t>—</w:t>
      </w:r>
      <w:r w:rsidR="003A1643" w:rsidRPr="00EC1B01">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742"/>
        <w:gridCol w:w="3670"/>
        <w:gridCol w:w="1486"/>
        <w:gridCol w:w="1211"/>
      </w:tblGrid>
      <w:tr w:rsidR="005E087A" w:rsidRPr="00EC1B01" w:rsidTr="00D44C90">
        <w:trPr>
          <w:trHeight w:val="20"/>
        </w:trPr>
        <w:tc>
          <w:tcPr>
            <w:tcW w:w="1577" w:type="pct"/>
            <w:tcBorders>
              <w:top w:val="single" w:sz="6" w:space="0" w:color="auto"/>
              <w:right w:val="single" w:sz="6" w:space="0" w:color="auto"/>
            </w:tcBorders>
            <w:vAlign w:val="center"/>
          </w:tcPr>
          <w:p w:rsidR="005E087A" w:rsidRPr="00EC1B01" w:rsidRDefault="005E087A" w:rsidP="00D44C90">
            <w:pPr>
              <w:spacing w:before="120" w:after="0" w:line="240" w:lineRule="auto"/>
              <w:jc w:val="center"/>
              <w:rPr>
                <w:rFonts w:ascii="Times New Roman" w:hAnsi="Times New Roman"/>
              </w:rPr>
            </w:pPr>
            <w:r w:rsidRPr="00EC1B01">
              <w:rPr>
                <w:rFonts w:ascii="Times New Roman" w:hAnsi="Times New Roman"/>
              </w:rPr>
              <w:t>First Column.</w:t>
            </w:r>
          </w:p>
        </w:tc>
        <w:tc>
          <w:tcPr>
            <w:tcW w:w="2086" w:type="pct"/>
            <w:tcBorders>
              <w:top w:val="single" w:sz="6" w:space="0" w:color="auto"/>
              <w:left w:val="single" w:sz="6" w:space="0" w:color="auto"/>
              <w:right w:val="single" w:sz="6" w:space="0" w:color="auto"/>
            </w:tcBorders>
            <w:vAlign w:val="center"/>
          </w:tcPr>
          <w:p w:rsidR="005E087A" w:rsidRPr="00EC1B01" w:rsidRDefault="005E087A" w:rsidP="00D44C90">
            <w:pPr>
              <w:spacing w:before="120" w:after="0" w:line="240" w:lineRule="auto"/>
              <w:jc w:val="center"/>
              <w:rPr>
                <w:rFonts w:ascii="Times New Roman" w:hAnsi="Times New Roman"/>
              </w:rPr>
            </w:pPr>
            <w:r w:rsidRPr="00EC1B01">
              <w:rPr>
                <w:rFonts w:ascii="Times New Roman" w:hAnsi="Times New Roman"/>
              </w:rPr>
              <w:t>Second Column.</w:t>
            </w:r>
          </w:p>
        </w:tc>
        <w:tc>
          <w:tcPr>
            <w:tcW w:w="673" w:type="pct"/>
            <w:tcBorders>
              <w:top w:val="single" w:sz="6" w:space="0" w:color="auto"/>
              <w:left w:val="single" w:sz="6" w:space="0" w:color="auto"/>
              <w:right w:val="single" w:sz="6" w:space="0" w:color="auto"/>
            </w:tcBorders>
            <w:vAlign w:val="center"/>
          </w:tcPr>
          <w:p w:rsidR="005E087A" w:rsidRPr="00EC1B01" w:rsidRDefault="005E087A" w:rsidP="00D44C90">
            <w:pPr>
              <w:spacing w:before="120" w:after="0" w:line="240" w:lineRule="auto"/>
              <w:jc w:val="center"/>
              <w:rPr>
                <w:rFonts w:ascii="Times New Roman" w:hAnsi="Times New Roman"/>
              </w:rPr>
            </w:pPr>
            <w:r w:rsidRPr="00EC1B01">
              <w:rPr>
                <w:rFonts w:ascii="Times New Roman" w:hAnsi="Times New Roman"/>
              </w:rPr>
              <w:t>Third Column.</w:t>
            </w:r>
          </w:p>
        </w:tc>
        <w:tc>
          <w:tcPr>
            <w:tcW w:w="665" w:type="pct"/>
            <w:tcBorders>
              <w:top w:val="single" w:sz="6" w:space="0" w:color="auto"/>
              <w:left w:val="single" w:sz="6" w:space="0" w:color="auto"/>
            </w:tcBorders>
            <w:vAlign w:val="center"/>
          </w:tcPr>
          <w:p w:rsidR="005E087A" w:rsidRPr="00EC1B01" w:rsidRDefault="005E087A" w:rsidP="00D44C90">
            <w:pPr>
              <w:spacing w:before="120" w:after="0" w:line="240" w:lineRule="auto"/>
              <w:jc w:val="center"/>
              <w:rPr>
                <w:rFonts w:ascii="Times New Roman" w:hAnsi="Times New Roman"/>
              </w:rPr>
            </w:pPr>
            <w:r w:rsidRPr="00EC1B01">
              <w:rPr>
                <w:rFonts w:ascii="Times New Roman" w:hAnsi="Times New Roman"/>
              </w:rPr>
              <w:t>Fourth Column.</w:t>
            </w:r>
          </w:p>
        </w:tc>
      </w:tr>
      <w:tr w:rsidR="005E087A" w:rsidRPr="00EC1B01" w:rsidTr="000C0FE7">
        <w:trPr>
          <w:trHeight w:val="20"/>
        </w:trPr>
        <w:tc>
          <w:tcPr>
            <w:tcW w:w="1577" w:type="pct"/>
            <w:tcBorders>
              <w:bottom w:val="single" w:sz="6" w:space="0" w:color="auto"/>
              <w:right w:val="single" w:sz="6" w:space="0" w:color="auto"/>
            </w:tcBorders>
            <w:vAlign w:val="center"/>
          </w:tcPr>
          <w:p w:rsidR="005E087A" w:rsidRPr="00EC1B01" w:rsidRDefault="005E087A" w:rsidP="00D44C90">
            <w:pPr>
              <w:spacing w:before="120" w:after="0" w:line="240" w:lineRule="auto"/>
              <w:jc w:val="center"/>
              <w:rPr>
                <w:rFonts w:ascii="Times New Roman" w:hAnsi="Times New Roman"/>
              </w:rPr>
            </w:pPr>
            <w:r w:rsidRPr="00EC1B01">
              <w:rPr>
                <w:rFonts w:ascii="Times New Roman" w:hAnsi="Times New Roman"/>
              </w:rPr>
              <w:t>University and Hospital.</w:t>
            </w:r>
          </w:p>
        </w:tc>
        <w:tc>
          <w:tcPr>
            <w:tcW w:w="2086" w:type="pct"/>
            <w:tcBorders>
              <w:left w:val="single" w:sz="6" w:space="0" w:color="auto"/>
              <w:bottom w:val="single" w:sz="6" w:space="0" w:color="auto"/>
              <w:right w:val="single" w:sz="6" w:space="0" w:color="auto"/>
            </w:tcBorders>
            <w:vAlign w:val="center"/>
          </w:tcPr>
          <w:p w:rsidR="005E087A" w:rsidRPr="00EC1B01" w:rsidRDefault="005E087A" w:rsidP="00D44C90">
            <w:pPr>
              <w:spacing w:before="120" w:after="0" w:line="240" w:lineRule="auto"/>
              <w:jc w:val="center"/>
              <w:rPr>
                <w:rFonts w:ascii="Times New Roman" w:hAnsi="Times New Roman"/>
              </w:rPr>
            </w:pPr>
            <w:r w:rsidRPr="00EC1B01">
              <w:rPr>
                <w:rFonts w:ascii="Times New Roman" w:hAnsi="Times New Roman"/>
              </w:rPr>
              <w:t>Project.</w:t>
            </w:r>
          </w:p>
        </w:tc>
        <w:tc>
          <w:tcPr>
            <w:tcW w:w="673" w:type="pct"/>
            <w:tcBorders>
              <w:left w:val="single" w:sz="6" w:space="0" w:color="auto"/>
              <w:bottom w:val="single" w:sz="6" w:space="0" w:color="auto"/>
              <w:right w:val="single" w:sz="6" w:space="0" w:color="auto"/>
            </w:tcBorders>
            <w:vAlign w:val="center"/>
          </w:tcPr>
          <w:p w:rsidR="005E087A" w:rsidRPr="00EC1B01" w:rsidRDefault="005E087A" w:rsidP="00D44C90">
            <w:pPr>
              <w:spacing w:before="120" w:after="0" w:line="240" w:lineRule="auto"/>
              <w:jc w:val="center"/>
              <w:rPr>
                <w:rFonts w:ascii="Times New Roman" w:hAnsi="Times New Roman"/>
              </w:rPr>
            </w:pPr>
            <w:r w:rsidRPr="00EC1B01">
              <w:rPr>
                <w:rFonts w:ascii="Times New Roman" w:hAnsi="Times New Roman"/>
              </w:rPr>
              <w:t>Commonwealth contribution.</w:t>
            </w:r>
          </w:p>
        </w:tc>
        <w:tc>
          <w:tcPr>
            <w:tcW w:w="665" w:type="pct"/>
            <w:tcBorders>
              <w:left w:val="single" w:sz="6" w:space="0" w:color="auto"/>
              <w:bottom w:val="single" w:sz="6" w:space="0" w:color="auto"/>
            </w:tcBorders>
            <w:vAlign w:val="center"/>
          </w:tcPr>
          <w:p w:rsidR="005E087A" w:rsidRPr="00EC1B01" w:rsidRDefault="005E087A" w:rsidP="00D44C90">
            <w:pPr>
              <w:spacing w:before="120" w:after="0" w:line="240" w:lineRule="auto"/>
              <w:jc w:val="center"/>
              <w:rPr>
                <w:rFonts w:ascii="Times New Roman" w:hAnsi="Times New Roman"/>
              </w:rPr>
            </w:pPr>
            <w:r w:rsidRPr="00EC1B01">
              <w:rPr>
                <w:rFonts w:ascii="Times New Roman" w:hAnsi="Times New Roman"/>
              </w:rPr>
              <w:t>State contribution.</w:t>
            </w:r>
          </w:p>
        </w:tc>
      </w:tr>
      <w:tr w:rsidR="005E087A" w:rsidRPr="00EC1B01" w:rsidTr="000C0FE7">
        <w:trPr>
          <w:trHeight w:val="20"/>
        </w:trPr>
        <w:tc>
          <w:tcPr>
            <w:tcW w:w="1577" w:type="pct"/>
            <w:tcBorders>
              <w:top w:val="single" w:sz="6" w:space="0" w:color="auto"/>
              <w:right w:val="single" w:sz="6" w:space="0" w:color="auto"/>
            </w:tcBorders>
          </w:tcPr>
          <w:p w:rsidR="005E087A" w:rsidRPr="00EC1B01" w:rsidRDefault="005E087A" w:rsidP="005C27FA">
            <w:pPr>
              <w:spacing w:before="120" w:after="0" w:line="240" w:lineRule="auto"/>
              <w:jc w:val="both"/>
              <w:rPr>
                <w:rFonts w:ascii="Times New Roman" w:hAnsi="Times New Roman"/>
              </w:rPr>
            </w:pPr>
          </w:p>
        </w:tc>
        <w:tc>
          <w:tcPr>
            <w:tcW w:w="2086" w:type="pct"/>
            <w:tcBorders>
              <w:top w:val="single" w:sz="6" w:space="0" w:color="auto"/>
              <w:left w:val="single" w:sz="6" w:space="0" w:color="auto"/>
              <w:right w:val="single" w:sz="6" w:space="0" w:color="auto"/>
            </w:tcBorders>
          </w:tcPr>
          <w:p w:rsidR="005E087A" w:rsidRPr="00EC1B01" w:rsidRDefault="005E087A" w:rsidP="005C27FA">
            <w:pPr>
              <w:spacing w:before="120" w:after="0" w:line="240" w:lineRule="auto"/>
              <w:jc w:val="both"/>
              <w:rPr>
                <w:rFonts w:ascii="Times New Roman" w:hAnsi="Times New Roman"/>
              </w:rPr>
            </w:pPr>
          </w:p>
        </w:tc>
        <w:tc>
          <w:tcPr>
            <w:tcW w:w="673" w:type="pct"/>
            <w:tcBorders>
              <w:top w:val="single" w:sz="6" w:space="0" w:color="auto"/>
              <w:left w:val="single" w:sz="6" w:space="0" w:color="auto"/>
              <w:right w:val="single" w:sz="6" w:space="0" w:color="auto"/>
            </w:tcBorders>
          </w:tcPr>
          <w:p w:rsidR="005E087A" w:rsidRPr="00EC1B01" w:rsidRDefault="005E087A" w:rsidP="005C27FA">
            <w:pPr>
              <w:spacing w:before="120" w:after="0" w:line="240" w:lineRule="auto"/>
              <w:jc w:val="center"/>
              <w:rPr>
                <w:rFonts w:ascii="Times New Roman" w:hAnsi="Times New Roman"/>
              </w:rPr>
            </w:pPr>
            <w:r w:rsidRPr="00EC1B01">
              <w:rPr>
                <w:rFonts w:ascii="Times New Roman" w:hAnsi="Times New Roman"/>
              </w:rPr>
              <w:t>£</w:t>
            </w:r>
          </w:p>
        </w:tc>
        <w:tc>
          <w:tcPr>
            <w:tcW w:w="665" w:type="pct"/>
            <w:tcBorders>
              <w:top w:val="single" w:sz="6" w:space="0" w:color="auto"/>
              <w:left w:val="single" w:sz="6" w:space="0" w:color="auto"/>
            </w:tcBorders>
          </w:tcPr>
          <w:p w:rsidR="005E087A" w:rsidRPr="00EC1B01" w:rsidRDefault="005E087A" w:rsidP="005C27FA">
            <w:pPr>
              <w:spacing w:before="120" w:after="0" w:line="240" w:lineRule="auto"/>
              <w:jc w:val="center"/>
              <w:rPr>
                <w:rFonts w:ascii="Times New Roman" w:hAnsi="Times New Roman"/>
              </w:rPr>
            </w:pPr>
            <w:r w:rsidRPr="00EC1B01">
              <w:rPr>
                <w:rFonts w:ascii="Times New Roman" w:hAnsi="Times New Roman"/>
              </w:rPr>
              <w:t>£</w:t>
            </w:r>
          </w:p>
        </w:tc>
      </w:tr>
      <w:tr w:rsidR="00FF74C6" w:rsidRPr="00EC1B01" w:rsidTr="00AB4881">
        <w:trPr>
          <w:trHeight w:val="20"/>
        </w:trPr>
        <w:tc>
          <w:tcPr>
            <w:tcW w:w="1577" w:type="pct"/>
            <w:tcBorders>
              <w:right w:val="single" w:sz="6" w:space="0" w:color="auto"/>
            </w:tcBorders>
          </w:tcPr>
          <w:p w:rsidR="00FF74C6" w:rsidRPr="00EC1B01" w:rsidRDefault="00FF74C6" w:rsidP="00016177">
            <w:pPr>
              <w:spacing w:after="0" w:line="240" w:lineRule="auto"/>
              <w:jc w:val="both"/>
              <w:rPr>
                <w:rFonts w:ascii="Times New Roman" w:hAnsi="Times New Roman"/>
              </w:rPr>
            </w:pPr>
            <w:r w:rsidRPr="00EC1B01">
              <w:rPr>
                <w:rFonts w:ascii="Times New Roman" w:hAnsi="Times New Roman"/>
              </w:rPr>
              <w:t>South Australia-</w:t>
            </w:r>
            <w:r w:rsidRPr="00EC1B01">
              <w:rPr>
                <w:rFonts w:ascii="Times New Roman" w:hAnsi="Times New Roman"/>
                <w:i/>
              </w:rPr>
              <w:t>continued</w:t>
            </w:r>
            <w:r w:rsidRPr="00EC1B01">
              <w:rPr>
                <w:rFonts w:ascii="Times New Roman" w:hAnsi="Times New Roman"/>
              </w:rPr>
              <w:t>.</w:t>
            </w:r>
          </w:p>
        </w:tc>
        <w:tc>
          <w:tcPr>
            <w:tcW w:w="2086" w:type="pct"/>
            <w:tcBorders>
              <w:left w:val="single" w:sz="6" w:space="0" w:color="auto"/>
              <w:right w:val="single" w:sz="6" w:space="0" w:color="auto"/>
            </w:tcBorders>
          </w:tcPr>
          <w:p w:rsidR="00FF74C6" w:rsidRPr="00EC1B01" w:rsidRDefault="00FF74C6" w:rsidP="00016177">
            <w:pPr>
              <w:spacing w:after="0" w:line="240" w:lineRule="auto"/>
              <w:jc w:val="both"/>
              <w:rPr>
                <w:rFonts w:ascii="Times New Roman" w:hAnsi="Times New Roman"/>
              </w:rPr>
            </w:pPr>
          </w:p>
        </w:tc>
        <w:tc>
          <w:tcPr>
            <w:tcW w:w="673" w:type="pct"/>
            <w:tcBorders>
              <w:left w:val="single" w:sz="6" w:space="0" w:color="auto"/>
              <w:right w:val="single" w:sz="6" w:space="0" w:color="auto"/>
            </w:tcBorders>
            <w:vAlign w:val="bottom"/>
          </w:tcPr>
          <w:p w:rsidR="00FF74C6" w:rsidRPr="00EC1B01" w:rsidRDefault="00FF74C6" w:rsidP="00610E4F">
            <w:pPr>
              <w:spacing w:after="0" w:line="240" w:lineRule="auto"/>
              <w:ind w:right="144"/>
              <w:jc w:val="right"/>
              <w:rPr>
                <w:rFonts w:ascii="Times New Roman" w:hAnsi="Times New Roman"/>
              </w:rPr>
            </w:pPr>
          </w:p>
        </w:tc>
        <w:tc>
          <w:tcPr>
            <w:tcW w:w="665" w:type="pct"/>
            <w:tcBorders>
              <w:left w:val="single" w:sz="6" w:space="0" w:color="auto"/>
            </w:tcBorders>
            <w:vAlign w:val="bottom"/>
          </w:tcPr>
          <w:p w:rsidR="00FF74C6" w:rsidRPr="00EC1B01" w:rsidRDefault="00FF74C6" w:rsidP="00610E4F">
            <w:pPr>
              <w:spacing w:after="0" w:line="240" w:lineRule="auto"/>
              <w:ind w:right="144"/>
              <w:jc w:val="right"/>
              <w:rPr>
                <w:rFonts w:ascii="Times New Roman" w:hAnsi="Times New Roman"/>
              </w:rPr>
            </w:pPr>
          </w:p>
        </w:tc>
      </w:tr>
      <w:tr w:rsidR="00FF74C6" w:rsidRPr="00EC1B01" w:rsidTr="00AB4881">
        <w:trPr>
          <w:trHeight w:val="20"/>
        </w:trPr>
        <w:tc>
          <w:tcPr>
            <w:tcW w:w="1577" w:type="pct"/>
            <w:tcBorders>
              <w:right w:val="single" w:sz="6" w:space="0" w:color="auto"/>
            </w:tcBorders>
          </w:tcPr>
          <w:p w:rsidR="00FF74C6" w:rsidRPr="00EC1B01" w:rsidRDefault="00FF74C6" w:rsidP="009E1F0D">
            <w:pPr>
              <w:spacing w:after="0" w:line="240" w:lineRule="auto"/>
              <w:ind w:left="576" w:hanging="288"/>
              <w:jc w:val="both"/>
              <w:rPr>
                <w:rFonts w:ascii="Times New Roman" w:hAnsi="Times New Roman"/>
              </w:rPr>
            </w:pPr>
            <w:r w:rsidRPr="00EC1B01">
              <w:rPr>
                <w:rFonts w:ascii="Times New Roman" w:hAnsi="Times New Roman"/>
              </w:rPr>
              <w:t xml:space="preserve">University of Adelaide </w:t>
            </w:r>
            <w:r w:rsidRPr="00EC1B01">
              <w:rPr>
                <w:rFonts w:ascii="Times New Roman" w:hAnsi="Times New Roman"/>
                <w:i/>
              </w:rPr>
              <w:t>—</w:t>
            </w:r>
            <w:r w:rsidRPr="00C10A8E">
              <w:rPr>
                <w:rFonts w:ascii="Times New Roman" w:hAnsi="Times New Roman"/>
              </w:rPr>
              <w:t>continued</w:t>
            </w:r>
            <w:r w:rsidRPr="00EC1B01">
              <w:rPr>
                <w:rFonts w:ascii="Times New Roman" w:hAnsi="Times New Roman"/>
                <w:i/>
              </w:rPr>
              <w:t>.</w:t>
            </w:r>
          </w:p>
        </w:tc>
        <w:tc>
          <w:tcPr>
            <w:tcW w:w="2086" w:type="pct"/>
            <w:tcBorders>
              <w:left w:val="single" w:sz="6" w:space="0" w:color="auto"/>
              <w:right w:val="single" w:sz="6" w:space="0" w:color="auto"/>
            </w:tcBorders>
          </w:tcPr>
          <w:p w:rsidR="00FF74C6" w:rsidRPr="00EC1B01" w:rsidRDefault="00FF74C6" w:rsidP="00016177">
            <w:pPr>
              <w:spacing w:after="0" w:line="240" w:lineRule="auto"/>
              <w:jc w:val="both"/>
              <w:rPr>
                <w:rFonts w:ascii="Times New Roman" w:hAnsi="Times New Roman"/>
              </w:rPr>
            </w:pPr>
          </w:p>
        </w:tc>
        <w:tc>
          <w:tcPr>
            <w:tcW w:w="673" w:type="pct"/>
            <w:tcBorders>
              <w:left w:val="single" w:sz="6" w:space="0" w:color="auto"/>
              <w:right w:val="single" w:sz="6" w:space="0" w:color="auto"/>
            </w:tcBorders>
            <w:vAlign w:val="bottom"/>
          </w:tcPr>
          <w:p w:rsidR="00FF74C6" w:rsidRPr="00EC1B01" w:rsidRDefault="00FF74C6" w:rsidP="00610E4F">
            <w:pPr>
              <w:spacing w:after="0" w:line="240" w:lineRule="auto"/>
              <w:ind w:right="144"/>
              <w:jc w:val="right"/>
              <w:rPr>
                <w:rFonts w:ascii="Times New Roman" w:hAnsi="Times New Roman"/>
              </w:rPr>
            </w:pPr>
          </w:p>
        </w:tc>
        <w:tc>
          <w:tcPr>
            <w:tcW w:w="665" w:type="pct"/>
            <w:tcBorders>
              <w:left w:val="single" w:sz="6" w:space="0" w:color="auto"/>
            </w:tcBorders>
            <w:vAlign w:val="bottom"/>
          </w:tcPr>
          <w:p w:rsidR="00FF74C6" w:rsidRPr="00EC1B01" w:rsidRDefault="00FF74C6" w:rsidP="00610E4F">
            <w:pPr>
              <w:spacing w:after="0" w:line="240" w:lineRule="auto"/>
              <w:ind w:right="144"/>
              <w:jc w:val="right"/>
              <w:rPr>
                <w:rFonts w:ascii="Times New Roman" w:hAnsi="Times New Roman"/>
              </w:rPr>
            </w:pPr>
          </w:p>
        </w:tc>
      </w:tr>
      <w:tr w:rsidR="005E087A" w:rsidRPr="00EC1B01" w:rsidTr="00AB4881">
        <w:trPr>
          <w:trHeight w:val="20"/>
        </w:trPr>
        <w:tc>
          <w:tcPr>
            <w:tcW w:w="1577" w:type="pct"/>
            <w:tcBorders>
              <w:right w:val="single" w:sz="6" w:space="0" w:color="auto"/>
            </w:tcBorders>
          </w:tcPr>
          <w:p w:rsidR="005E087A" w:rsidRPr="00EC1B01" w:rsidRDefault="005E087A" w:rsidP="00776A5F">
            <w:pPr>
              <w:spacing w:after="0" w:line="240" w:lineRule="auto"/>
              <w:ind w:left="576" w:hanging="144"/>
              <w:jc w:val="both"/>
              <w:rPr>
                <w:rFonts w:ascii="Times New Roman" w:hAnsi="Times New Roman"/>
              </w:rPr>
            </w:pPr>
            <w:r w:rsidRPr="00EC1B01">
              <w:rPr>
                <w:rFonts w:ascii="Times New Roman" w:hAnsi="Times New Roman"/>
              </w:rPr>
              <w:t>Queen Elizabeth Hospital</w:t>
            </w:r>
          </w:p>
        </w:tc>
        <w:tc>
          <w:tcPr>
            <w:tcW w:w="2086" w:type="pct"/>
            <w:tcBorders>
              <w:left w:val="single" w:sz="6" w:space="0" w:color="auto"/>
              <w:right w:val="single" w:sz="6" w:space="0" w:color="auto"/>
            </w:tcBorders>
          </w:tcPr>
          <w:p w:rsidR="005E087A" w:rsidRPr="00EC1B01" w:rsidRDefault="005E087A" w:rsidP="00F01894">
            <w:pPr>
              <w:tabs>
                <w:tab w:val="right" w:leader="dot" w:pos="3558"/>
              </w:tabs>
              <w:spacing w:after="0" w:line="240" w:lineRule="auto"/>
              <w:ind w:left="432" w:hanging="144"/>
              <w:jc w:val="both"/>
              <w:rPr>
                <w:rFonts w:ascii="Times New Roman" w:hAnsi="Times New Roman"/>
              </w:rPr>
            </w:pPr>
            <w:r w:rsidRPr="00EC1B01">
              <w:rPr>
                <w:rFonts w:ascii="Times New Roman" w:hAnsi="Times New Roman"/>
              </w:rPr>
              <w:t xml:space="preserve">Provision of teaching facilities in a clinic to be known as the </w:t>
            </w:r>
            <w:r w:rsidR="005B714D">
              <w:rPr>
                <w:rFonts w:ascii="Times New Roman" w:hAnsi="Times New Roman"/>
              </w:rPr>
              <w:t>“</w:t>
            </w:r>
            <w:r w:rsidRPr="00EC1B01">
              <w:rPr>
                <w:rFonts w:ascii="Times New Roman" w:hAnsi="Times New Roman"/>
              </w:rPr>
              <w:t>Well Baby Clinic</w:t>
            </w:r>
            <w:r w:rsidR="005B714D">
              <w:rPr>
                <w:rFonts w:ascii="Times New Roman" w:hAnsi="Times New Roman"/>
              </w:rPr>
              <w:t>”</w:t>
            </w:r>
            <w:r w:rsidR="00364D0C">
              <w:rPr>
                <w:rFonts w:ascii="Times New Roman" w:hAnsi="Times New Roman"/>
              </w:rPr>
              <w:tab/>
            </w:r>
          </w:p>
        </w:tc>
        <w:tc>
          <w:tcPr>
            <w:tcW w:w="673" w:type="pct"/>
            <w:tcBorders>
              <w:left w:val="single" w:sz="6" w:space="0" w:color="auto"/>
              <w:right w:val="single" w:sz="6" w:space="0" w:color="auto"/>
            </w:tcBorders>
            <w:vAlign w:val="bottom"/>
          </w:tcPr>
          <w:p w:rsidR="005E087A" w:rsidRPr="00EC1B01" w:rsidRDefault="005E087A" w:rsidP="00D019CA">
            <w:pPr>
              <w:spacing w:after="0" w:line="240" w:lineRule="auto"/>
              <w:ind w:right="288"/>
              <w:jc w:val="right"/>
              <w:rPr>
                <w:rFonts w:ascii="Times New Roman" w:hAnsi="Times New Roman"/>
              </w:rPr>
            </w:pPr>
            <w:r w:rsidRPr="00EC1B01">
              <w:rPr>
                <w:rFonts w:ascii="Times New Roman" w:hAnsi="Times New Roman"/>
              </w:rPr>
              <w:t>1,250</w:t>
            </w:r>
          </w:p>
        </w:tc>
        <w:tc>
          <w:tcPr>
            <w:tcW w:w="665" w:type="pct"/>
            <w:tcBorders>
              <w:left w:val="single" w:sz="6" w:space="0" w:color="auto"/>
            </w:tcBorders>
            <w:vAlign w:val="bottom"/>
          </w:tcPr>
          <w:p w:rsidR="005E087A" w:rsidRPr="00EC1B01" w:rsidRDefault="005E087A" w:rsidP="00D019CA">
            <w:pPr>
              <w:spacing w:after="0" w:line="240" w:lineRule="auto"/>
              <w:ind w:right="288"/>
              <w:jc w:val="right"/>
              <w:rPr>
                <w:rFonts w:ascii="Times New Roman" w:hAnsi="Times New Roman"/>
              </w:rPr>
            </w:pPr>
            <w:r w:rsidRPr="00EC1B01">
              <w:rPr>
                <w:rFonts w:ascii="Times New Roman" w:hAnsi="Times New Roman"/>
              </w:rPr>
              <w:t>1,250</w:t>
            </w:r>
          </w:p>
        </w:tc>
      </w:tr>
      <w:tr w:rsidR="005E087A" w:rsidRPr="00EC1B01" w:rsidTr="00AB4881">
        <w:trPr>
          <w:trHeight w:val="20"/>
        </w:trPr>
        <w:tc>
          <w:tcPr>
            <w:tcW w:w="1577" w:type="pct"/>
            <w:tcBorders>
              <w:right w:val="single" w:sz="6" w:space="0" w:color="auto"/>
            </w:tcBorders>
          </w:tcPr>
          <w:p w:rsidR="005E087A" w:rsidRPr="00EC1B01" w:rsidRDefault="005E087A" w:rsidP="00A73F22">
            <w:pPr>
              <w:spacing w:after="60" w:line="240" w:lineRule="auto"/>
              <w:jc w:val="both"/>
              <w:rPr>
                <w:rFonts w:ascii="Times New Roman" w:hAnsi="Times New Roman"/>
              </w:rPr>
            </w:pPr>
          </w:p>
        </w:tc>
        <w:tc>
          <w:tcPr>
            <w:tcW w:w="2086" w:type="pct"/>
            <w:tcBorders>
              <w:left w:val="single" w:sz="6" w:space="0" w:color="auto"/>
              <w:right w:val="single" w:sz="6" w:space="0" w:color="auto"/>
            </w:tcBorders>
          </w:tcPr>
          <w:p w:rsidR="005E087A" w:rsidRPr="00EC1B01" w:rsidRDefault="005E087A" w:rsidP="00A73F22">
            <w:pPr>
              <w:tabs>
                <w:tab w:val="right" w:leader="dot" w:pos="3558"/>
              </w:tabs>
              <w:spacing w:after="60" w:line="240" w:lineRule="auto"/>
              <w:ind w:left="432" w:hanging="144"/>
              <w:jc w:val="both"/>
              <w:rPr>
                <w:rFonts w:ascii="Times New Roman" w:hAnsi="Times New Roman"/>
              </w:rPr>
            </w:pPr>
            <w:r w:rsidRPr="00EC1B01">
              <w:rPr>
                <w:rFonts w:ascii="Times New Roman" w:hAnsi="Times New Roman"/>
              </w:rPr>
              <w:t>Purchase of clinical photography and projection equipment</w:t>
            </w:r>
            <w:r w:rsidR="00364D0C">
              <w:rPr>
                <w:rFonts w:ascii="Times New Roman" w:hAnsi="Times New Roman"/>
              </w:rPr>
              <w:tab/>
            </w:r>
          </w:p>
        </w:tc>
        <w:tc>
          <w:tcPr>
            <w:tcW w:w="673" w:type="pct"/>
            <w:tcBorders>
              <w:left w:val="single" w:sz="6" w:space="0" w:color="auto"/>
              <w:bottom w:val="single" w:sz="6" w:space="0" w:color="auto"/>
              <w:right w:val="single" w:sz="6" w:space="0" w:color="auto"/>
            </w:tcBorders>
            <w:vAlign w:val="bottom"/>
          </w:tcPr>
          <w:p w:rsidR="005E087A" w:rsidRPr="00EC1B01" w:rsidRDefault="005E087A" w:rsidP="00A73F22">
            <w:pPr>
              <w:spacing w:after="60" w:line="240" w:lineRule="auto"/>
              <w:ind w:right="288"/>
              <w:jc w:val="right"/>
              <w:rPr>
                <w:rFonts w:ascii="Times New Roman" w:hAnsi="Times New Roman"/>
              </w:rPr>
            </w:pPr>
            <w:r w:rsidRPr="00EC1B01">
              <w:rPr>
                <w:rFonts w:ascii="Times New Roman" w:hAnsi="Times New Roman"/>
              </w:rPr>
              <w:t>2,500</w:t>
            </w:r>
          </w:p>
        </w:tc>
        <w:tc>
          <w:tcPr>
            <w:tcW w:w="665" w:type="pct"/>
            <w:tcBorders>
              <w:left w:val="single" w:sz="6" w:space="0" w:color="auto"/>
              <w:bottom w:val="single" w:sz="6" w:space="0" w:color="auto"/>
            </w:tcBorders>
            <w:vAlign w:val="bottom"/>
          </w:tcPr>
          <w:p w:rsidR="005E087A" w:rsidRPr="00EC1B01" w:rsidRDefault="005E087A" w:rsidP="00A73F22">
            <w:pPr>
              <w:spacing w:after="60" w:line="240" w:lineRule="auto"/>
              <w:ind w:right="288"/>
              <w:jc w:val="right"/>
              <w:rPr>
                <w:rFonts w:ascii="Times New Roman" w:hAnsi="Times New Roman"/>
              </w:rPr>
            </w:pPr>
            <w:r w:rsidRPr="00EC1B01">
              <w:rPr>
                <w:rFonts w:ascii="Times New Roman" w:hAnsi="Times New Roman"/>
              </w:rPr>
              <w:t>2,500</w:t>
            </w:r>
          </w:p>
        </w:tc>
      </w:tr>
      <w:tr w:rsidR="005E087A" w:rsidRPr="00EC1B01" w:rsidTr="00AB4881">
        <w:trPr>
          <w:trHeight w:val="20"/>
        </w:trPr>
        <w:tc>
          <w:tcPr>
            <w:tcW w:w="1577"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6" w:type="pct"/>
            <w:tcBorders>
              <w:left w:val="single" w:sz="6" w:space="0" w:color="auto"/>
              <w:bottom w:val="single" w:sz="6" w:space="0" w:color="auto"/>
              <w:right w:val="single" w:sz="6" w:space="0" w:color="auto"/>
            </w:tcBorders>
          </w:tcPr>
          <w:p w:rsidR="005E087A" w:rsidRPr="00EC1B01" w:rsidRDefault="005E087A" w:rsidP="00F01894">
            <w:pPr>
              <w:tabs>
                <w:tab w:val="right" w:leader="dot" w:pos="3558"/>
              </w:tabs>
              <w:spacing w:after="0" w:line="240" w:lineRule="auto"/>
              <w:ind w:left="432" w:hanging="144"/>
              <w:jc w:val="both"/>
              <w:rPr>
                <w:rFonts w:ascii="Times New Roman" w:hAnsi="Times New Roman"/>
              </w:rPr>
            </w:pPr>
          </w:p>
        </w:tc>
        <w:tc>
          <w:tcPr>
            <w:tcW w:w="673"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A73F22">
            <w:pPr>
              <w:spacing w:before="40" w:after="40" w:line="240" w:lineRule="auto"/>
              <w:ind w:right="288"/>
              <w:jc w:val="right"/>
              <w:rPr>
                <w:rFonts w:ascii="Times New Roman" w:hAnsi="Times New Roman"/>
              </w:rPr>
            </w:pPr>
            <w:r w:rsidRPr="00EC1B01">
              <w:rPr>
                <w:rFonts w:ascii="Times New Roman" w:hAnsi="Times New Roman"/>
              </w:rPr>
              <w:t>3,750</w:t>
            </w:r>
          </w:p>
        </w:tc>
        <w:tc>
          <w:tcPr>
            <w:tcW w:w="665" w:type="pct"/>
            <w:tcBorders>
              <w:top w:val="single" w:sz="6" w:space="0" w:color="auto"/>
              <w:left w:val="single" w:sz="6" w:space="0" w:color="auto"/>
              <w:bottom w:val="single" w:sz="6" w:space="0" w:color="auto"/>
            </w:tcBorders>
            <w:vAlign w:val="bottom"/>
          </w:tcPr>
          <w:p w:rsidR="005E087A" w:rsidRPr="00EC1B01" w:rsidRDefault="005E087A" w:rsidP="00A73F22">
            <w:pPr>
              <w:spacing w:before="40" w:after="40" w:line="240" w:lineRule="auto"/>
              <w:ind w:right="288"/>
              <w:jc w:val="right"/>
              <w:rPr>
                <w:rFonts w:ascii="Times New Roman" w:hAnsi="Times New Roman"/>
              </w:rPr>
            </w:pPr>
            <w:r w:rsidRPr="00EC1B01">
              <w:rPr>
                <w:rFonts w:ascii="Times New Roman" w:hAnsi="Times New Roman"/>
              </w:rPr>
              <w:t>3,750</w:t>
            </w:r>
          </w:p>
        </w:tc>
      </w:tr>
      <w:tr w:rsidR="005E087A" w:rsidRPr="00EC1B01" w:rsidTr="00AB4881">
        <w:trPr>
          <w:trHeight w:val="20"/>
        </w:trPr>
        <w:tc>
          <w:tcPr>
            <w:tcW w:w="1577" w:type="pct"/>
            <w:tcBorders>
              <w:right w:val="single" w:sz="6" w:space="0" w:color="auto"/>
            </w:tcBorders>
          </w:tcPr>
          <w:p w:rsidR="005E087A" w:rsidRPr="00EC1B01" w:rsidRDefault="005E087A" w:rsidP="003050BF">
            <w:pPr>
              <w:spacing w:after="0" w:line="240" w:lineRule="auto"/>
              <w:ind w:left="432" w:hanging="144"/>
              <w:jc w:val="both"/>
              <w:rPr>
                <w:rFonts w:ascii="Times New Roman" w:hAnsi="Times New Roman"/>
              </w:rPr>
            </w:pPr>
            <w:r w:rsidRPr="00EC1B01">
              <w:rPr>
                <w:rFonts w:ascii="Times New Roman" w:hAnsi="Times New Roman"/>
              </w:rPr>
              <w:t>The Queen Victoria Maternity Hospital Incorporated</w:t>
            </w:r>
          </w:p>
        </w:tc>
        <w:tc>
          <w:tcPr>
            <w:tcW w:w="2086" w:type="pct"/>
            <w:tcBorders>
              <w:top w:val="single" w:sz="6" w:space="0" w:color="auto"/>
              <w:left w:val="single" w:sz="6" w:space="0" w:color="auto"/>
              <w:right w:val="single" w:sz="6" w:space="0" w:color="auto"/>
            </w:tcBorders>
          </w:tcPr>
          <w:p w:rsidR="005E087A" w:rsidRPr="00EC1B01" w:rsidRDefault="005E087A" w:rsidP="00F01894">
            <w:pPr>
              <w:tabs>
                <w:tab w:val="right" w:leader="dot" w:pos="3558"/>
              </w:tabs>
              <w:spacing w:after="0" w:line="240" w:lineRule="auto"/>
              <w:ind w:left="432" w:hanging="144"/>
              <w:jc w:val="both"/>
              <w:rPr>
                <w:rFonts w:ascii="Times New Roman" w:hAnsi="Times New Roman"/>
              </w:rPr>
            </w:pPr>
            <w:r w:rsidRPr="00EC1B01">
              <w:rPr>
                <w:rFonts w:ascii="Times New Roman" w:hAnsi="Times New Roman"/>
              </w:rPr>
              <w:t>Provision of teaching facilities in a new building for obstetrics and neo-natal child health, of physiological demonstration rooms, tutorial and clinical teaching rooms</w:t>
            </w:r>
            <w:r w:rsidR="00364D0C">
              <w:rPr>
                <w:rFonts w:ascii="Times New Roman" w:hAnsi="Times New Roman"/>
              </w:rPr>
              <w:tab/>
            </w:r>
          </w:p>
        </w:tc>
        <w:tc>
          <w:tcPr>
            <w:tcW w:w="673" w:type="pct"/>
            <w:tcBorders>
              <w:top w:val="single" w:sz="6" w:space="0" w:color="auto"/>
              <w:left w:val="single" w:sz="6" w:space="0" w:color="auto"/>
              <w:right w:val="single" w:sz="6" w:space="0" w:color="auto"/>
            </w:tcBorders>
            <w:vAlign w:val="bottom"/>
          </w:tcPr>
          <w:p w:rsidR="005E087A" w:rsidRPr="00EC1B01" w:rsidRDefault="005E087A" w:rsidP="00D019CA">
            <w:pPr>
              <w:spacing w:after="0" w:line="240" w:lineRule="auto"/>
              <w:ind w:right="288"/>
              <w:jc w:val="right"/>
              <w:rPr>
                <w:rFonts w:ascii="Times New Roman" w:hAnsi="Times New Roman"/>
              </w:rPr>
            </w:pPr>
            <w:r w:rsidRPr="00EC1B01">
              <w:rPr>
                <w:rFonts w:ascii="Times New Roman" w:hAnsi="Times New Roman"/>
              </w:rPr>
              <w:t>18,250</w:t>
            </w:r>
          </w:p>
        </w:tc>
        <w:tc>
          <w:tcPr>
            <w:tcW w:w="665" w:type="pct"/>
            <w:tcBorders>
              <w:top w:val="single" w:sz="6" w:space="0" w:color="auto"/>
              <w:left w:val="single" w:sz="6" w:space="0" w:color="auto"/>
            </w:tcBorders>
            <w:vAlign w:val="bottom"/>
          </w:tcPr>
          <w:p w:rsidR="005E087A" w:rsidRPr="00EC1B01" w:rsidRDefault="005E087A" w:rsidP="00D019CA">
            <w:pPr>
              <w:spacing w:after="0" w:line="240" w:lineRule="auto"/>
              <w:ind w:right="288"/>
              <w:jc w:val="right"/>
              <w:rPr>
                <w:rFonts w:ascii="Times New Roman" w:hAnsi="Times New Roman"/>
              </w:rPr>
            </w:pPr>
            <w:r w:rsidRPr="00EC1B01">
              <w:rPr>
                <w:rFonts w:ascii="Times New Roman" w:hAnsi="Times New Roman"/>
              </w:rPr>
              <w:t>18,250</w:t>
            </w:r>
          </w:p>
        </w:tc>
      </w:tr>
      <w:tr w:rsidR="005E087A" w:rsidRPr="00EC1B01" w:rsidTr="00AB4881">
        <w:trPr>
          <w:trHeight w:val="20"/>
        </w:trPr>
        <w:tc>
          <w:tcPr>
            <w:tcW w:w="1577" w:type="pct"/>
            <w:tcBorders>
              <w:right w:val="single" w:sz="6" w:space="0" w:color="auto"/>
            </w:tcBorders>
          </w:tcPr>
          <w:p w:rsidR="005E087A" w:rsidRPr="00EC1B01" w:rsidRDefault="005E087A" w:rsidP="00121222">
            <w:pPr>
              <w:spacing w:after="60" w:line="240" w:lineRule="auto"/>
              <w:jc w:val="both"/>
              <w:rPr>
                <w:rFonts w:ascii="Times New Roman" w:hAnsi="Times New Roman"/>
              </w:rPr>
            </w:pPr>
          </w:p>
        </w:tc>
        <w:tc>
          <w:tcPr>
            <w:tcW w:w="2086" w:type="pct"/>
            <w:tcBorders>
              <w:left w:val="single" w:sz="6" w:space="0" w:color="auto"/>
              <w:right w:val="single" w:sz="6" w:space="0" w:color="auto"/>
            </w:tcBorders>
          </w:tcPr>
          <w:p w:rsidR="005E087A" w:rsidRPr="00EC1B01" w:rsidRDefault="005E087A" w:rsidP="00121222">
            <w:pPr>
              <w:tabs>
                <w:tab w:val="right" w:leader="dot" w:pos="3558"/>
              </w:tabs>
              <w:spacing w:after="60" w:line="240" w:lineRule="auto"/>
              <w:ind w:left="432" w:hanging="144"/>
              <w:jc w:val="both"/>
              <w:rPr>
                <w:rFonts w:ascii="Times New Roman" w:hAnsi="Times New Roman"/>
              </w:rPr>
            </w:pPr>
            <w:r w:rsidRPr="00EC1B01">
              <w:rPr>
                <w:rFonts w:ascii="Times New Roman" w:hAnsi="Times New Roman"/>
              </w:rPr>
              <w:t>Purchase of general teaching equipment and visual aids</w:t>
            </w:r>
            <w:r w:rsidR="00364D0C">
              <w:rPr>
                <w:rFonts w:ascii="Times New Roman" w:hAnsi="Times New Roman"/>
              </w:rPr>
              <w:tab/>
            </w:r>
          </w:p>
        </w:tc>
        <w:tc>
          <w:tcPr>
            <w:tcW w:w="673" w:type="pct"/>
            <w:tcBorders>
              <w:left w:val="single" w:sz="6" w:space="0" w:color="auto"/>
              <w:bottom w:val="single" w:sz="6" w:space="0" w:color="auto"/>
              <w:right w:val="single" w:sz="6" w:space="0" w:color="auto"/>
            </w:tcBorders>
            <w:vAlign w:val="bottom"/>
          </w:tcPr>
          <w:p w:rsidR="005E087A" w:rsidRPr="00EC1B01" w:rsidRDefault="005E087A" w:rsidP="00121222">
            <w:pPr>
              <w:spacing w:after="60" w:line="240" w:lineRule="auto"/>
              <w:ind w:right="288"/>
              <w:jc w:val="right"/>
              <w:rPr>
                <w:rFonts w:ascii="Times New Roman" w:hAnsi="Times New Roman"/>
              </w:rPr>
            </w:pPr>
            <w:r w:rsidRPr="00EC1B01">
              <w:rPr>
                <w:rFonts w:ascii="Times New Roman" w:hAnsi="Times New Roman"/>
              </w:rPr>
              <w:t>1,500</w:t>
            </w:r>
          </w:p>
        </w:tc>
        <w:tc>
          <w:tcPr>
            <w:tcW w:w="665" w:type="pct"/>
            <w:tcBorders>
              <w:left w:val="single" w:sz="6" w:space="0" w:color="auto"/>
              <w:bottom w:val="single" w:sz="6" w:space="0" w:color="auto"/>
            </w:tcBorders>
            <w:vAlign w:val="bottom"/>
          </w:tcPr>
          <w:p w:rsidR="005E087A" w:rsidRPr="00EC1B01" w:rsidRDefault="005E087A" w:rsidP="00121222">
            <w:pPr>
              <w:spacing w:after="60" w:line="240" w:lineRule="auto"/>
              <w:ind w:right="288"/>
              <w:jc w:val="right"/>
              <w:rPr>
                <w:rFonts w:ascii="Times New Roman" w:hAnsi="Times New Roman"/>
              </w:rPr>
            </w:pPr>
            <w:r w:rsidRPr="00EC1B01">
              <w:rPr>
                <w:rFonts w:ascii="Times New Roman" w:hAnsi="Times New Roman"/>
              </w:rPr>
              <w:t>1,500</w:t>
            </w:r>
          </w:p>
        </w:tc>
      </w:tr>
      <w:tr w:rsidR="005E087A" w:rsidRPr="00EC1B01" w:rsidTr="00AB4881">
        <w:trPr>
          <w:trHeight w:val="20"/>
        </w:trPr>
        <w:tc>
          <w:tcPr>
            <w:tcW w:w="1577"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6" w:type="pct"/>
            <w:tcBorders>
              <w:left w:val="single" w:sz="6" w:space="0" w:color="auto"/>
              <w:bottom w:val="single" w:sz="6" w:space="0" w:color="auto"/>
              <w:right w:val="single" w:sz="6" w:space="0" w:color="auto"/>
            </w:tcBorders>
          </w:tcPr>
          <w:p w:rsidR="005E087A" w:rsidRPr="00EC1B01" w:rsidRDefault="005E087A" w:rsidP="00F01894">
            <w:pPr>
              <w:tabs>
                <w:tab w:val="right" w:leader="dot" w:pos="3558"/>
              </w:tabs>
              <w:spacing w:after="0" w:line="240" w:lineRule="auto"/>
              <w:ind w:left="432" w:hanging="144"/>
              <w:jc w:val="both"/>
              <w:rPr>
                <w:rFonts w:ascii="Times New Roman" w:hAnsi="Times New Roman"/>
              </w:rPr>
            </w:pPr>
          </w:p>
        </w:tc>
        <w:tc>
          <w:tcPr>
            <w:tcW w:w="673"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BC0B61">
            <w:pPr>
              <w:spacing w:before="40" w:after="40" w:line="240" w:lineRule="auto"/>
              <w:ind w:right="288"/>
              <w:jc w:val="right"/>
              <w:rPr>
                <w:rFonts w:ascii="Times New Roman" w:hAnsi="Times New Roman"/>
              </w:rPr>
            </w:pPr>
            <w:r w:rsidRPr="00EC1B01">
              <w:rPr>
                <w:rFonts w:ascii="Times New Roman" w:hAnsi="Times New Roman"/>
              </w:rPr>
              <w:t>19,750</w:t>
            </w:r>
          </w:p>
        </w:tc>
        <w:tc>
          <w:tcPr>
            <w:tcW w:w="665" w:type="pct"/>
            <w:tcBorders>
              <w:top w:val="single" w:sz="6" w:space="0" w:color="auto"/>
              <w:left w:val="single" w:sz="6" w:space="0" w:color="auto"/>
              <w:bottom w:val="single" w:sz="6" w:space="0" w:color="auto"/>
            </w:tcBorders>
            <w:vAlign w:val="bottom"/>
          </w:tcPr>
          <w:p w:rsidR="005E087A" w:rsidRPr="00EC1B01" w:rsidRDefault="005E087A" w:rsidP="00BC0B61">
            <w:pPr>
              <w:spacing w:before="40" w:after="40" w:line="240" w:lineRule="auto"/>
              <w:ind w:right="288"/>
              <w:jc w:val="right"/>
              <w:rPr>
                <w:rFonts w:ascii="Times New Roman" w:hAnsi="Times New Roman"/>
              </w:rPr>
            </w:pPr>
            <w:r w:rsidRPr="00EC1B01">
              <w:rPr>
                <w:rFonts w:ascii="Times New Roman" w:hAnsi="Times New Roman"/>
              </w:rPr>
              <w:t>19,750</w:t>
            </w:r>
          </w:p>
        </w:tc>
      </w:tr>
      <w:tr w:rsidR="005E087A" w:rsidRPr="00EC1B01" w:rsidTr="00AB4881">
        <w:trPr>
          <w:trHeight w:val="20"/>
        </w:trPr>
        <w:tc>
          <w:tcPr>
            <w:tcW w:w="1577" w:type="pct"/>
            <w:vMerge w:val="restart"/>
            <w:tcBorders>
              <w:right w:val="single" w:sz="6" w:space="0" w:color="auto"/>
            </w:tcBorders>
          </w:tcPr>
          <w:p w:rsidR="005E087A" w:rsidRPr="00EC1B01" w:rsidRDefault="005E087A" w:rsidP="003050BF">
            <w:pPr>
              <w:spacing w:after="0" w:line="240" w:lineRule="auto"/>
              <w:ind w:left="432" w:hanging="144"/>
              <w:jc w:val="both"/>
              <w:rPr>
                <w:rFonts w:ascii="Times New Roman" w:hAnsi="Times New Roman"/>
              </w:rPr>
            </w:pPr>
            <w:r w:rsidRPr="00EC1B01">
              <w:rPr>
                <w:rFonts w:ascii="Times New Roman" w:hAnsi="Times New Roman"/>
              </w:rPr>
              <w:t>Adelaide Children</w:t>
            </w:r>
            <w:r w:rsidR="005B714D">
              <w:rPr>
                <w:rFonts w:ascii="Times New Roman" w:hAnsi="Times New Roman"/>
              </w:rPr>
              <w:t>’</w:t>
            </w:r>
            <w:r w:rsidRPr="00EC1B01">
              <w:rPr>
                <w:rFonts w:ascii="Times New Roman" w:hAnsi="Times New Roman"/>
              </w:rPr>
              <w:t>s Hospital Incorporated</w:t>
            </w:r>
          </w:p>
        </w:tc>
        <w:tc>
          <w:tcPr>
            <w:tcW w:w="2086" w:type="pct"/>
            <w:tcBorders>
              <w:top w:val="single" w:sz="6" w:space="0" w:color="auto"/>
              <w:left w:val="single" w:sz="6" w:space="0" w:color="auto"/>
              <w:right w:val="single" w:sz="6" w:space="0" w:color="auto"/>
            </w:tcBorders>
          </w:tcPr>
          <w:p w:rsidR="005E087A" w:rsidRPr="00EC1B01" w:rsidRDefault="005E087A" w:rsidP="00F01894">
            <w:pPr>
              <w:tabs>
                <w:tab w:val="right" w:leader="dot" w:pos="3558"/>
              </w:tabs>
              <w:spacing w:after="0" w:line="240" w:lineRule="auto"/>
              <w:ind w:left="432" w:hanging="144"/>
              <w:jc w:val="both"/>
              <w:rPr>
                <w:rFonts w:ascii="Times New Roman" w:hAnsi="Times New Roman"/>
              </w:rPr>
            </w:pPr>
            <w:r w:rsidRPr="00EC1B01">
              <w:rPr>
                <w:rFonts w:ascii="Times New Roman" w:hAnsi="Times New Roman"/>
              </w:rPr>
              <w:t>Provision of residential accommodation for eight students</w:t>
            </w:r>
            <w:r w:rsidR="00364D0C">
              <w:rPr>
                <w:rFonts w:ascii="Times New Roman" w:hAnsi="Times New Roman"/>
              </w:rPr>
              <w:tab/>
            </w:r>
          </w:p>
        </w:tc>
        <w:tc>
          <w:tcPr>
            <w:tcW w:w="673" w:type="pct"/>
            <w:tcBorders>
              <w:top w:val="single" w:sz="6" w:space="0" w:color="auto"/>
              <w:left w:val="single" w:sz="6" w:space="0" w:color="auto"/>
              <w:right w:val="single" w:sz="6" w:space="0" w:color="auto"/>
            </w:tcBorders>
            <w:vAlign w:val="bottom"/>
          </w:tcPr>
          <w:p w:rsidR="005E087A" w:rsidRPr="00EC1B01" w:rsidRDefault="005E087A" w:rsidP="00D019CA">
            <w:pPr>
              <w:spacing w:after="0" w:line="240" w:lineRule="auto"/>
              <w:ind w:right="288"/>
              <w:jc w:val="right"/>
              <w:rPr>
                <w:rFonts w:ascii="Times New Roman" w:hAnsi="Times New Roman"/>
              </w:rPr>
            </w:pPr>
            <w:r w:rsidRPr="00EC1B01">
              <w:rPr>
                <w:rFonts w:ascii="Times New Roman" w:hAnsi="Times New Roman"/>
              </w:rPr>
              <w:t>3,000</w:t>
            </w:r>
          </w:p>
        </w:tc>
        <w:tc>
          <w:tcPr>
            <w:tcW w:w="665" w:type="pct"/>
            <w:tcBorders>
              <w:top w:val="single" w:sz="6" w:space="0" w:color="auto"/>
              <w:left w:val="single" w:sz="6" w:space="0" w:color="auto"/>
            </w:tcBorders>
            <w:vAlign w:val="bottom"/>
          </w:tcPr>
          <w:p w:rsidR="005E087A" w:rsidRPr="00EC1B01" w:rsidRDefault="005E087A" w:rsidP="00D019CA">
            <w:pPr>
              <w:spacing w:after="0" w:line="240" w:lineRule="auto"/>
              <w:ind w:right="288"/>
              <w:jc w:val="right"/>
              <w:rPr>
                <w:rFonts w:ascii="Times New Roman" w:hAnsi="Times New Roman"/>
              </w:rPr>
            </w:pPr>
            <w:r w:rsidRPr="00EC1B01">
              <w:rPr>
                <w:rFonts w:ascii="Times New Roman" w:hAnsi="Times New Roman"/>
              </w:rPr>
              <w:t>3,000</w:t>
            </w:r>
          </w:p>
        </w:tc>
      </w:tr>
      <w:tr w:rsidR="005E087A" w:rsidRPr="00EC1B01" w:rsidTr="00AB4881">
        <w:trPr>
          <w:trHeight w:val="20"/>
        </w:trPr>
        <w:tc>
          <w:tcPr>
            <w:tcW w:w="1577" w:type="pct"/>
            <w:vMerge/>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6" w:type="pct"/>
            <w:tcBorders>
              <w:left w:val="single" w:sz="6" w:space="0" w:color="auto"/>
              <w:right w:val="single" w:sz="6" w:space="0" w:color="auto"/>
            </w:tcBorders>
          </w:tcPr>
          <w:p w:rsidR="005E087A" w:rsidRPr="00EC1B01" w:rsidRDefault="005E087A" w:rsidP="00320ED5">
            <w:pPr>
              <w:tabs>
                <w:tab w:val="right" w:leader="dot" w:pos="3558"/>
              </w:tabs>
              <w:spacing w:after="60" w:line="240" w:lineRule="auto"/>
              <w:ind w:left="432" w:hanging="144"/>
              <w:jc w:val="both"/>
              <w:rPr>
                <w:rFonts w:ascii="Times New Roman" w:hAnsi="Times New Roman"/>
              </w:rPr>
            </w:pPr>
            <w:r w:rsidRPr="00EC1B01">
              <w:rPr>
                <w:rFonts w:ascii="Times New Roman" w:hAnsi="Times New Roman"/>
              </w:rPr>
              <w:t>Purchase of photographic and projection equipment</w:t>
            </w:r>
            <w:r w:rsidR="00364D0C">
              <w:rPr>
                <w:rFonts w:ascii="Times New Roman" w:hAnsi="Times New Roman"/>
              </w:rPr>
              <w:tab/>
            </w:r>
          </w:p>
        </w:tc>
        <w:tc>
          <w:tcPr>
            <w:tcW w:w="673" w:type="pct"/>
            <w:tcBorders>
              <w:left w:val="single" w:sz="6" w:space="0" w:color="auto"/>
              <w:bottom w:val="single" w:sz="6" w:space="0" w:color="auto"/>
              <w:right w:val="single" w:sz="6" w:space="0" w:color="auto"/>
            </w:tcBorders>
            <w:vAlign w:val="bottom"/>
          </w:tcPr>
          <w:p w:rsidR="005E087A" w:rsidRPr="00EC1B01" w:rsidRDefault="005E087A" w:rsidP="00320ED5">
            <w:pPr>
              <w:spacing w:after="60" w:line="240" w:lineRule="auto"/>
              <w:ind w:right="288"/>
              <w:jc w:val="right"/>
              <w:rPr>
                <w:rFonts w:ascii="Times New Roman" w:hAnsi="Times New Roman"/>
              </w:rPr>
            </w:pPr>
            <w:r w:rsidRPr="00EC1B01">
              <w:rPr>
                <w:rFonts w:ascii="Times New Roman" w:hAnsi="Times New Roman"/>
              </w:rPr>
              <w:t>2,000</w:t>
            </w:r>
          </w:p>
        </w:tc>
        <w:tc>
          <w:tcPr>
            <w:tcW w:w="665" w:type="pct"/>
            <w:tcBorders>
              <w:left w:val="single" w:sz="6" w:space="0" w:color="auto"/>
              <w:bottom w:val="single" w:sz="6" w:space="0" w:color="auto"/>
            </w:tcBorders>
            <w:vAlign w:val="bottom"/>
          </w:tcPr>
          <w:p w:rsidR="005E087A" w:rsidRPr="00EC1B01" w:rsidRDefault="005E087A" w:rsidP="00320ED5">
            <w:pPr>
              <w:spacing w:after="60" w:line="240" w:lineRule="auto"/>
              <w:ind w:right="288"/>
              <w:jc w:val="right"/>
              <w:rPr>
                <w:rFonts w:ascii="Times New Roman" w:hAnsi="Times New Roman"/>
              </w:rPr>
            </w:pPr>
            <w:r w:rsidRPr="00EC1B01">
              <w:rPr>
                <w:rFonts w:ascii="Times New Roman" w:hAnsi="Times New Roman"/>
              </w:rPr>
              <w:t>2,000</w:t>
            </w:r>
          </w:p>
        </w:tc>
      </w:tr>
      <w:tr w:rsidR="005E087A" w:rsidRPr="00EC1B01" w:rsidTr="00AB4881">
        <w:trPr>
          <w:trHeight w:val="20"/>
        </w:trPr>
        <w:tc>
          <w:tcPr>
            <w:tcW w:w="1577"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6" w:type="pct"/>
            <w:tcBorders>
              <w:left w:val="single" w:sz="6" w:space="0" w:color="auto"/>
              <w:bottom w:val="single" w:sz="6" w:space="0" w:color="auto"/>
              <w:right w:val="single" w:sz="6" w:space="0" w:color="auto"/>
            </w:tcBorders>
          </w:tcPr>
          <w:p w:rsidR="005E087A" w:rsidRPr="00EC1B01" w:rsidRDefault="005E087A" w:rsidP="00F01894">
            <w:pPr>
              <w:tabs>
                <w:tab w:val="right" w:leader="dot" w:pos="3558"/>
              </w:tabs>
              <w:spacing w:after="0" w:line="240" w:lineRule="auto"/>
              <w:ind w:left="432" w:hanging="144"/>
              <w:jc w:val="both"/>
              <w:rPr>
                <w:rFonts w:ascii="Times New Roman" w:hAnsi="Times New Roman"/>
              </w:rPr>
            </w:pPr>
          </w:p>
        </w:tc>
        <w:tc>
          <w:tcPr>
            <w:tcW w:w="673"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320ED5">
            <w:pPr>
              <w:spacing w:after="60" w:line="240" w:lineRule="auto"/>
              <w:ind w:right="288"/>
              <w:jc w:val="right"/>
              <w:rPr>
                <w:rFonts w:ascii="Times New Roman" w:hAnsi="Times New Roman"/>
              </w:rPr>
            </w:pPr>
            <w:r w:rsidRPr="00EC1B01">
              <w:rPr>
                <w:rFonts w:ascii="Times New Roman" w:hAnsi="Times New Roman"/>
              </w:rPr>
              <w:t>5,000</w:t>
            </w:r>
          </w:p>
        </w:tc>
        <w:tc>
          <w:tcPr>
            <w:tcW w:w="665" w:type="pct"/>
            <w:tcBorders>
              <w:top w:val="single" w:sz="6" w:space="0" w:color="auto"/>
              <w:left w:val="single" w:sz="6" w:space="0" w:color="auto"/>
              <w:bottom w:val="single" w:sz="6" w:space="0" w:color="auto"/>
            </w:tcBorders>
            <w:vAlign w:val="bottom"/>
          </w:tcPr>
          <w:p w:rsidR="005E087A" w:rsidRPr="00EC1B01" w:rsidRDefault="005E087A" w:rsidP="00320ED5">
            <w:pPr>
              <w:spacing w:after="60" w:line="240" w:lineRule="auto"/>
              <w:ind w:right="288"/>
              <w:jc w:val="right"/>
              <w:rPr>
                <w:rFonts w:ascii="Times New Roman" w:hAnsi="Times New Roman"/>
              </w:rPr>
            </w:pPr>
            <w:r w:rsidRPr="00EC1B01">
              <w:rPr>
                <w:rFonts w:ascii="Times New Roman" w:hAnsi="Times New Roman"/>
              </w:rPr>
              <w:t>5,000</w:t>
            </w:r>
          </w:p>
        </w:tc>
      </w:tr>
      <w:tr w:rsidR="005E087A" w:rsidRPr="00EC1B01" w:rsidTr="00AB4881">
        <w:trPr>
          <w:trHeight w:val="20"/>
        </w:trPr>
        <w:tc>
          <w:tcPr>
            <w:tcW w:w="1577" w:type="pct"/>
            <w:tcBorders>
              <w:bottom w:val="single" w:sz="6" w:space="0" w:color="auto"/>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6" w:type="pct"/>
            <w:tcBorders>
              <w:top w:val="single" w:sz="6" w:space="0" w:color="auto"/>
              <w:left w:val="single" w:sz="6" w:space="0" w:color="auto"/>
              <w:bottom w:val="single" w:sz="6" w:space="0" w:color="auto"/>
              <w:right w:val="single" w:sz="6" w:space="0" w:color="auto"/>
            </w:tcBorders>
          </w:tcPr>
          <w:p w:rsidR="005E087A" w:rsidRPr="00EC1B01" w:rsidRDefault="005E087A" w:rsidP="00F01894">
            <w:pPr>
              <w:tabs>
                <w:tab w:val="right" w:leader="dot" w:pos="3558"/>
              </w:tabs>
              <w:spacing w:after="0" w:line="240" w:lineRule="auto"/>
              <w:ind w:left="432" w:hanging="144"/>
              <w:jc w:val="both"/>
              <w:rPr>
                <w:rFonts w:ascii="Times New Roman" w:hAnsi="Times New Roman"/>
              </w:rPr>
            </w:pPr>
          </w:p>
        </w:tc>
        <w:tc>
          <w:tcPr>
            <w:tcW w:w="673"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873B55">
            <w:pPr>
              <w:spacing w:before="40" w:after="40" w:line="240" w:lineRule="auto"/>
              <w:ind w:right="288"/>
              <w:jc w:val="right"/>
              <w:rPr>
                <w:rFonts w:ascii="Times New Roman" w:hAnsi="Times New Roman"/>
              </w:rPr>
            </w:pPr>
            <w:r w:rsidRPr="00EC1B01">
              <w:rPr>
                <w:rFonts w:ascii="Times New Roman" w:hAnsi="Times New Roman"/>
              </w:rPr>
              <w:t>320,200</w:t>
            </w:r>
          </w:p>
        </w:tc>
        <w:tc>
          <w:tcPr>
            <w:tcW w:w="665" w:type="pct"/>
            <w:tcBorders>
              <w:top w:val="single" w:sz="6" w:space="0" w:color="auto"/>
              <w:left w:val="single" w:sz="6" w:space="0" w:color="auto"/>
              <w:bottom w:val="single" w:sz="6" w:space="0" w:color="auto"/>
            </w:tcBorders>
            <w:vAlign w:val="bottom"/>
          </w:tcPr>
          <w:p w:rsidR="005E087A" w:rsidRPr="00EC1B01" w:rsidRDefault="005E087A" w:rsidP="00873B55">
            <w:pPr>
              <w:spacing w:before="40" w:after="40" w:line="240" w:lineRule="auto"/>
              <w:ind w:right="288"/>
              <w:jc w:val="right"/>
              <w:rPr>
                <w:rFonts w:ascii="Times New Roman" w:hAnsi="Times New Roman"/>
              </w:rPr>
            </w:pPr>
            <w:r w:rsidRPr="00EC1B01">
              <w:rPr>
                <w:rFonts w:ascii="Times New Roman" w:hAnsi="Times New Roman"/>
              </w:rPr>
              <w:t>320,200</w:t>
            </w:r>
          </w:p>
        </w:tc>
      </w:tr>
      <w:tr w:rsidR="005E087A" w:rsidRPr="00EC1B01" w:rsidTr="004E2907">
        <w:trPr>
          <w:trHeight w:val="20"/>
        </w:trPr>
        <w:tc>
          <w:tcPr>
            <w:tcW w:w="1577" w:type="pct"/>
            <w:tcBorders>
              <w:top w:val="single" w:sz="6" w:space="0" w:color="auto"/>
              <w:right w:val="single" w:sz="6" w:space="0" w:color="auto"/>
            </w:tcBorders>
          </w:tcPr>
          <w:p w:rsidR="002F0FD5" w:rsidRDefault="005E087A" w:rsidP="003050BF">
            <w:pPr>
              <w:spacing w:after="0" w:line="240" w:lineRule="auto"/>
              <w:ind w:left="432" w:hanging="144"/>
              <w:jc w:val="both"/>
              <w:rPr>
                <w:rFonts w:ascii="Times New Roman" w:hAnsi="Times New Roman"/>
              </w:rPr>
            </w:pPr>
            <w:r w:rsidRPr="00EC1B01">
              <w:rPr>
                <w:rFonts w:ascii="Times New Roman" w:hAnsi="Times New Roman"/>
              </w:rPr>
              <w:t>Western Australia— U</w:t>
            </w:r>
            <w:r w:rsidR="002F0FD5">
              <w:rPr>
                <w:rFonts w:ascii="Times New Roman" w:hAnsi="Times New Roman"/>
              </w:rPr>
              <w:t>niversity of Western Australia—</w:t>
            </w:r>
          </w:p>
          <w:p w:rsidR="005E087A" w:rsidRPr="00EC1B01" w:rsidRDefault="005E087A" w:rsidP="002F0FD5">
            <w:pPr>
              <w:spacing w:after="0" w:line="240" w:lineRule="auto"/>
              <w:ind w:left="720" w:hanging="144"/>
              <w:jc w:val="both"/>
              <w:rPr>
                <w:rFonts w:ascii="Times New Roman" w:hAnsi="Times New Roman"/>
              </w:rPr>
            </w:pPr>
            <w:r w:rsidRPr="00EC1B01">
              <w:rPr>
                <w:rFonts w:ascii="Times New Roman" w:hAnsi="Times New Roman"/>
              </w:rPr>
              <w:t>Royal Perth Hospital</w:t>
            </w:r>
          </w:p>
        </w:tc>
        <w:tc>
          <w:tcPr>
            <w:tcW w:w="2086" w:type="pct"/>
            <w:tcBorders>
              <w:top w:val="single" w:sz="6" w:space="0" w:color="auto"/>
              <w:left w:val="single" w:sz="6" w:space="0" w:color="auto"/>
              <w:right w:val="single" w:sz="6" w:space="0" w:color="auto"/>
            </w:tcBorders>
          </w:tcPr>
          <w:p w:rsidR="005E087A" w:rsidRPr="00EC1B01" w:rsidRDefault="005E087A" w:rsidP="002B21EB">
            <w:pPr>
              <w:tabs>
                <w:tab w:val="right" w:leader="dot" w:pos="3558"/>
              </w:tabs>
              <w:spacing w:before="800" w:after="0" w:line="240" w:lineRule="auto"/>
              <w:ind w:left="432" w:hanging="144"/>
              <w:jc w:val="both"/>
              <w:rPr>
                <w:rFonts w:ascii="Times New Roman" w:hAnsi="Times New Roman"/>
              </w:rPr>
            </w:pPr>
            <w:r w:rsidRPr="00EC1B01">
              <w:rPr>
                <w:rFonts w:ascii="Times New Roman" w:hAnsi="Times New Roman"/>
              </w:rPr>
              <w:t>Provision of a common room and residential accommodation for eight students</w:t>
            </w:r>
            <w:r w:rsidR="00364D0C">
              <w:rPr>
                <w:rFonts w:ascii="Times New Roman" w:hAnsi="Times New Roman"/>
              </w:rPr>
              <w:tab/>
            </w:r>
          </w:p>
        </w:tc>
        <w:tc>
          <w:tcPr>
            <w:tcW w:w="673" w:type="pct"/>
            <w:tcBorders>
              <w:top w:val="single" w:sz="6" w:space="0" w:color="auto"/>
              <w:left w:val="single" w:sz="6" w:space="0" w:color="auto"/>
              <w:right w:val="single" w:sz="6" w:space="0" w:color="auto"/>
            </w:tcBorders>
            <w:vAlign w:val="bottom"/>
          </w:tcPr>
          <w:p w:rsidR="005E087A" w:rsidRPr="00EC1B01" w:rsidRDefault="005E087A" w:rsidP="004E2907">
            <w:pPr>
              <w:spacing w:before="220" w:after="0" w:line="240" w:lineRule="auto"/>
              <w:ind w:right="288"/>
              <w:jc w:val="right"/>
              <w:rPr>
                <w:rFonts w:ascii="Times New Roman" w:hAnsi="Times New Roman"/>
              </w:rPr>
            </w:pPr>
            <w:r w:rsidRPr="00EC1B01">
              <w:rPr>
                <w:rFonts w:ascii="Times New Roman" w:hAnsi="Times New Roman"/>
              </w:rPr>
              <w:t>12,000</w:t>
            </w:r>
          </w:p>
        </w:tc>
        <w:tc>
          <w:tcPr>
            <w:tcW w:w="665" w:type="pct"/>
            <w:tcBorders>
              <w:top w:val="single" w:sz="6" w:space="0" w:color="auto"/>
              <w:left w:val="single" w:sz="6" w:space="0" w:color="auto"/>
            </w:tcBorders>
            <w:vAlign w:val="bottom"/>
          </w:tcPr>
          <w:p w:rsidR="005E087A" w:rsidRPr="00EC1B01" w:rsidRDefault="005E087A" w:rsidP="004E2907">
            <w:pPr>
              <w:spacing w:before="220" w:after="0" w:line="240" w:lineRule="auto"/>
              <w:ind w:right="288"/>
              <w:jc w:val="right"/>
              <w:rPr>
                <w:rFonts w:ascii="Times New Roman" w:hAnsi="Times New Roman"/>
              </w:rPr>
            </w:pPr>
            <w:r w:rsidRPr="00EC1B01">
              <w:rPr>
                <w:rFonts w:ascii="Times New Roman" w:hAnsi="Times New Roman"/>
              </w:rPr>
              <w:t>12,000</w:t>
            </w:r>
          </w:p>
        </w:tc>
      </w:tr>
      <w:tr w:rsidR="005E087A" w:rsidRPr="00EC1B01" w:rsidTr="00AB4881">
        <w:trPr>
          <w:trHeight w:val="20"/>
        </w:trPr>
        <w:tc>
          <w:tcPr>
            <w:tcW w:w="1577"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6" w:type="pct"/>
            <w:tcBorders>
              <w:left w:val="single" w:sz="6" w:space="0" w:color="auto"/>
              <w:right w:val="single" w:sz="6" w:space="0" w:color="auto"/>
            </w:tcBorders>
          </w:tcPr>
          <w:p w:rsidR="005E087A" w:rsidRPr="00EC1B01" w:rsidRDefault="005E087A" w:rsidP="00F01894">
            <w:pPr>
              <w:tabs>
                <w:tab w:val="right" w:leader="dot" w:pos="3558"/>
              </w:tabs>
              <w:spacing w:after="0" w:line="240" w:lineRule="auto"/>
              <w:ind w:left="432" w:hanging="144"/>
              <w:jc w:val="both"/>
              <w:rPr>
                <w:rFonts w:ascii="Times New Roman" w:hAnsi="Times New Roman"/>
              </w:rPr>
            </w:pPr>
            <w:r w:rsidRPr="00EC1B01">
              <w:rPr>
                <w:rFonts w:ascii="Times New Roman" w:hAnsi="Times New Roman"/>
              </w:rPr>
              <w:t>Provision of offices and alterations for departments of medicine and surgery</w:t>
            </w:r>
            <w:r w:rsidR="00364D0C">
              <w:rPr>
                <w:rFonts w:ascii="Times New Roman" w:hAnsi="Times New Roman"/>
              </w:rPr>
              <w:tab/>
            </w:r>
          </w:p>
        </w:tc>
        <w:tc>
          <w:tcPr>
            <w:tcW w:w="673" w:type="pct"/>
            <w:tcBorders>
              <w:left w:val="single" w:sz="6" w:space="0" w:color="auto"/>
              <w:right w:val="single" w:sz="6" w:space="0" w:color="auto"/>
            </w:tcBorders>
            <w:vAlign w:val="bottom"/>
          </w:tcPr>
          <w:p w:rsidR="005E087A" w:rsidRPr="00EC1B01" w:rsidRDefault="005E087A" w:rsidP="00D019CA">
            <w:pPr>
              <w:spacing w:after="0" w:line="240" w:lineRule="auto"/>
              <w:ind w:right="288"/>
              <w:jc w:val="right"/>
              <w:rPr>
                <w:rFonts w:ascii="Times New Roman" w:hAnsi="Times New Roman"/>
              </w:rPr>
            </w:pPr>
            <w:r w:rsidRPr="00EC1B01">
              <w:rPr>
                <w:rFonts w:ascii="Times New Roman" w:hAnsi="Times New Roman"/>
              </w:rPr>
              <w:t>1,500</w:t>
            </w:r>
          </w:p>
        </w:tc>
        <w:tc>
          <w:tcPr>
            <w:tcW w:w="665" w:type="pct"/>
            <w:tcBorders>
              <w:left w:val="single" w:sz="6" w:space="0" w:color="auto"/>
            </w:tcBorders>
            <w:vAlign w:val="bottom"/>
          </w:tcPr>
          <w:p w:rsidR="005E087A" w:rsidRPr="00EC1B01" w:rsidRDefault="005E087A" w:rsidP="00D019CA">
            <w:pPr>
              <w:spacing w:after="0" w:line="240" w:lineRule="auto"/>
              <w:ind w:right="288"/>
              <w:jc w:val="right"/>
              <w:rPr>
                <w:rFonts w:ascii="Times New Roman" w:hAnsi="Times New Roman"/>
              </w:rPr>
            </w:pPr>
            <w:r w:rsidRPr="00EC1B01">
              <w:rPr>
                <w:rFonts w:ascii="Times New Roman" w:hAnsi="Times New Roman"/>
              </w:rPr>
              <w:t>1,500</w:t>
            </w:r>
          </w:p>
        </w:tc>
      </w:tr>
      <w:tr w:rsidR="005E087A" w:rsidRPr="00EC1B01" w:rsidTr="00AB4881">
        <w:trPr>
          <w:trHeight w:val="20"/>
        </w:trPr>
        <w:tc>
          <w:tcPr>
            <w:tcW w:w="1577"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6" w:type="pct"/>
            <w:tcBorders>
              <w:left w:val="single" w:sz="6" w:space="0" w:color="auto"/>
              <w:right w:val="single" w:sz="6" w:space="0" w:color="auto"/>
            </w:tcBorders>
          </w:tcPr>
          <w:p w:rsidR="005E087A" w:rsidRPr="00EC1B01" w:rsidRDefault="005E087A" w:rsidP="00EB5A21">
            <w:pPr>
              <w:tabs>
                <w:tab w:val="right" w:leader="dot" w:pos="3558"/>
              </w:tabs>
              <w:spacing w:after="60" w:line="240" w:lineRule="auto"/>
              <w:ind w:left="432" w:hanging="144"/>
              <w:jc w:val="both"/>
              <w:rPr>
                <w:rFonts w:ascii="Times New Roman" w:hAnsi="Times New Roman"/>
              </w:rPr>
            </w:pPr>
            <w:r w:rsidRPr="00EC1B01">
              <w:rPr>
                <w:rFonts w:ascii="Times New Roman" w:hAnsi="Times New Roman"/>
              </w:rPr>
              <w:t>Purchase of equipment for the department of psychological medicine</w:t>
            </w:r>
            <w:r w:rsidR="00364D0C">
              <w:rPr>
                <w:rFonts w:ascii="Times New Roman" w:hAnsi="Times New Roman"/>
              </w:rPr>
              <w:tab/>
            </w:r>
          </w:p>
        </w:tc>
        <w:tc>
          <w:tcPr>
            <w:tcW w:w="673" w:type="pct"/>
            <w:tcBorders>
              <w:left w:val="single" w:sz="6" w:space="0" w:color="auto"/>
              <w:bottom w:val="single" w:sz="6" w:space="0" w:color="auto"/>
              <w:right w:val="single" w:sz="6" w:space="0" w:color="auto"/>
            </w:tcBorders>
            <w:vAlign w:val="bottom"/>
          </w:tcPr>
          <w:p w:rsidR="005E087A" w:rsidRPr="00EC1B01" w:rsidRDefault="005E087A" w:rsidP="00EB5A21">
            <w:pPr>
              <w:spacing w:after="60" w:line="240" w:lineRule="auto"/>
              <w:ind w:right="288"/>
              <w:jc w:val="right"/>
              <w:rPr>
                <w:rFonts w:ascii="Times New Roman" w:hAnsi="Times New Roman"/>
              </w:rPr>
            </w:pPr>
            <w:r w:rsidRPr="00EC1B01">
              <w:rPr>
                <w:rFonts w:ascii="Times New Roman" w:hAnsi="Times New Roman"/>
              </w:rPr>
              <w:t>575</w:t>
            </w:r>
          </w:p>
        </w:tc>
        <w:tc>
          <w:tcPr>
            <w:tcW w:w="665" w:type="pct"/>
            <w:tcBorders>
              <w:left w:val="single" w:sz="6" w:space="0" w:color="auto"/>
              <w:bottom w:val="single" w:sz="6" w:space="0" w:color="auto"/>
            </w:tcBorders>
            <w:vAlign w:val="bottom"/>
          </w:tcPr>
          <w:p w:rsidR="005E087A" w:rsidRPr="00EC1B01" w:rsidRDefault="005E087A" w:rsidP="00EB5A21">
            <w:pPr>
              <w:spacing w:after="60" w:line="240" w:lineRule="auto"/>
              <w:ind w:right="288"/>
              <w:jc w:val="right"/>
              <w:rPr>
                <w:rFonts w:ascii="Times New Roman" w:hAnsi="Times New Roman"/>
              </w:rPr>
            </w:pPr>
            <w:r w:rsidRPr="00EC1B01">
              <w:rPr>
                <w:rFonts w:ascii="Times New Roman" w:hAnsi="Times New Roman"/>
              </w:rPr>
              <w:t>575</w:t>
            </w:r>
          </w:p>
        </w:tc>
      </w:tr>
      <w:tr w:rsidR="005E087A" w:rsidRPr="00EC1B01" w:rsidTr="00AB4881">
        <w:trPr>
          <w:trHeight w:val="20"/>
        </w:trPr>
        <w:tc>
          <w:tcPr>
            <w:tcW w:w="1577"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6" w:type="pct"/>
            <w:tcBorders>
              <w:left w:val="single" w:sz="6" w:space="0" w:color="auto"/>
              <w:bottom w:val="single" w:sz="6" w:space="0" w:color="auto"/>
              <w:right w:val="single" w:sz="6" w:space="0" w:color="auto"/>
            </w:tcBorders>
          </w:tcPr>
          <w:p w:rsidR="005E087A" w:rsidRPr="00EC1B01" w:rsidRDefault="005E087A" w:rsidP="00F01894">
            <w:pPr>
              <w:tabs>
                <w:tab w:val="right" w:leader="dot" w:pos="3558"/>
              </w:tabs>
              <w:spacing w:after="0" w:line="240" w:lineRule="auto"/>
              <w:ind w:left="432" w:hanging="144"/>
              <w:jc w:val="both"/>
              <w:rPr>
                <w:rFonts w:ascii="Times New Roman" w:hAnsi="Times New Roman"/>
              </w:rPr>
            </w:pPr>
          </w:p>
        </w:tc>
        <w:tc>
          <w:tcPr>
            <w:tcW w:w="673"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EB5A21">
            <w:pPr>
              <w:spacing w:before="40" w:after="40" w:line="240" w:lineRule="auto"/>
              <w:ind w:right="288"/>
              <w:jc w:val="right"/>
              <w:rPr>
                <w:rFonts w:ascii="Times New Roman" w:hAnsi="Times New Roman"/>
              </w:rPr>
            </w:pPr>
            <w:r w:rsidRPr="00EC1B01">
              <w:rPr>
                <w:rFonts w:ascii="Times New Roman" w:hAnsi="Times New Roman"/>
              </w:rPr>
              <w:t>14,075</w:t>
            </w:r>
          </w:p>
        </w:tc>
        <w:tc>
          <w:tcPr>
            <w:tcW w:w="665" w:type="pct"/>
            <w:tcBorders>
              <w:top w:val="single" w:sz="6" w:space="0" w:color="auto"/>
              <w:left w:val="single" w:sz="6" w:space="0" w:color="auto"/>
              <w:bottom w:val="single" w:sz="6" w:space="0" w:color="auto"/>
            </w:tcBorders>
            <w:vAlign w:val="bottom"/>
          </w:tcPr>
          <w:p w:rsidR="005E087A" w:rsidRPr="00EC1B01" w:rsidRDefault="005E087A" w:rsidP="00EB5A21">
            <w:pPr>
              <w:spacing w:before="40" w:after="40" w:line="240" w:lineRule="auto"/>
              <w:ind w:right="288"/>
              <w:jc w:val="right"/>
              <w:rPr>
                <w:rFonts w:ascii="Times New Roman" w:hAnsi="Times New Roman"/>
              </w:rPr>
            </w:pPr>
            <w:r w:rsidRPr="00EC1B01">
              <w:rPr>
                <w:rFonts w:ascii="Times New Roman" w:hAnsi="Times New Roman"/>
              </w:rPr>
              <w:t>14,075</w:t>
            </w:r>
          </w:p>
        </w:tc>
      </w:tr>
      <w:tr w:rsidR="005E087A" w:rsidRPr="00EC1B01" w:rsidTr="00AB4881">
        <w:trPr>
          <w:trHeight w:val="20"/>
        </w:trPr>
        <w:tc>
          <w:tcPr>
            <w:tcW w:w="1577" w:type="pct"/>
            <w:vMerge w:val="restart"/>
            <w:tcBorders>
              <w:right w:val="single" w:sz="6" w:space="0" w:color="auto"/>
            </w:tcBorders>
          </w:tcPr>
          <w:p w:rsidR="005E087A" w:rsidRPr="00EC1B01" w:rsidRDefault="005E087A" w:rsidP="003050BF">
            <w:pPr>
              <w:spacing w:after="0" w:line="240" w:lineRule="auto"/>
              <w:ind w:left="432" w:hanging="144"/>
              <w:jc w:val="both"/>
              <w:rPr>
                <w:rFonts w:ascii="Times New Roman" w:hAnsi="Times New Roman"/>
              </w:rPr>
            </w:pPr>
            <w:r w:rsidRPr="00EC1B01">
              <w:rPr>
                <w:rFonts w:ascii="Times New Roman" w:hAnsi="Times New Roman"/>
              </w:rPr>
              <w:t>Princess Margaret Hospital for Children</w:t>
            </w:r>
          </w:p>
        </w:tc>
        <w:tc>
          <w:tcPr>
            <w:tcW w:w="2086" w:type="pct"/>
            <w:tcBorders>
              <w:top w:val="single" w:sz="6" w:space="0" w:color="auto"/>
              <w:left w:val="single" w:sz="6" w:space="0" w:color="auto"/>
              <w:right w:val="single" w:sz="6" w:space="0" w:color="auto"/>
            </w:tcBorders>
          </w:tcPr>
          <w:p w:rsidR="005E087A" w:rsidRPr="00EC1B01" w:rsidRDefault="005E087A" w:rsidP="00F01894">
            <w:pPr>
              <w:tabs>
                <w:tab w:val="right" w:leader="dot" w:pos="3558"/>
              </w:tabs>
              <w:spacing w:after="0" w:line="240" w:lineRule="auto"/>
              <w:ind w:left="432" w:hanging="144"/>
              <w:jc w:val="both"/>
              <w:rPr>
                <w:rFonts w:ascii="Times New Roman" w:hAnsi="Times New Roman"/>
              </w:rPr>
            </w:pPr>
            <w:r w:rsidRPr="00EC1B01">
              <w:rPr>
                <w:rFonts w:ascii="Times New Roman" w:hAnsi="Times New Roman"/>
              </w:rPr>
              <w:t>Provision of furniture, clinic rooms and cafeteria</w:t>
            </w:r>
            <w:r w:rsidR="00364D0C">
              <w:rPr>
                <w:rFonts w:ascii="Times New Roman" w:hAnsi="Times New Roman"/>
              </w:rPr>
              <w:tab/>
            </w:r>
          </w:p>
        </w:tc>
        <w:tc>
          <w:tcPr>
            <w:tcW w:w="673" w:type="pct"/>
            <w:tcBorders>
              <w:top w:val="single" w:sz="6" w:space="0" w:color="auto"/>
              <w:left w:val="single" w:sz="6" w:space="0" w:color="auto"/>
              <w:right w:val="single" w:sz="6" w:space="0" w:color="auto"/>
            </w:tcBorders>
            <w:vAlign w:val="bottom"/>
          </w:tcPr>
          <w:p w:rsidR="005E087A" w:rsidRPr="00EC1B01" w:rsidRDefault="005E087A" w:rsidP="00D019CA">
            <w:pPr>
              <w:spacing w:after="0" w:line="240" w:lineRule="auto"/>
              <w:ind w:right="288"/>
              <w:jc w:val="right"/>
              <w:rPr>
                <w:rFonts w:ascii="Times New Roman" w:hAnsi="Times New Roman"/>
              </w:rPr>
            </w:pPr>
            <w:r w:rsidRPr="00EC1B01">
              <w:rPr>
                <w:rFonts w:ascii="Times New Roman" w:hAnsi="Times New Roman"/>
              </w:rPr>
              <w:t>3,200</w:t>
            </w:r>
          </w:p>
        </w:tc>
        <w:tc>
          <w:tcPr>
            <w:tcW w:w="665" w:type="pct"/>
            <w:tcBorders>
              <w:top w:val="single" w:sz="6" w:space="0" w:color="auto"/>
              <w:left w:val="single" w:sz="6" w:space="0" w:color="auto"/>
            </w:tcBorders>
            <w:vAlign w:val="bottom"/>
          </w:tcPr>
          <w:p w:rsidR="005E087A" w:rsidRPr="00EC1B01" w:rsidRDefault="005E087A" w:rsidP="00D019CA">
            <w:pPr>
              <w:spacing w:after="0" w:line="240" w:lineRule="auto"/>
              <w:ind w:right="288"/>
              <w:jc w:val="right"/>
              <w:rPr>
                <w:rFonts w:ascii="Times New Roman" w:hAnsi="Times New Roman"/>
              </w:rPr>
            </w:pPr>
            <w:r w:rsidRPr="00EC1B01">
              <w:rPr>
                <w:rFonts w:ascii="Times New Roman" w:hAnsi="Times New Roman"/>
              </w:rPr>
              <w:t>3,200</w:t>
            </w:r>
          </w:p>
        </w:tc>
      </w:tr>
      <w:tr w:rsidR="005E087A" w:rsidRPr="00EC1B01" w:rsidTr="00AB4881">
        <w:trPr>
          <w:trHeight w:val="20"/>
        </w:trPr>
        <w:tc>
          <w:tcPr>
            <w:tcW w:w="1577" w:type="pct"/>
            <w:vMerge/>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6" w:type="pct"/>
            <w:tcBorders>
              <w:left w:val="single" w:sz="6" w:space="0" w:color="auto"/>
              <w:right w:val="single" w:sz="6" w:space="0" w:color="auto"/>
            </w:tcBorders>
          </w:tcPr>
          <w:p w:rsidR="005E087A" w:rsidRPr="00EC1B01" w:rsidRDefault="005E087A" w:rsidP="009F2DA8">
            <w:pPr>
              <w:tabs>
                <w:tab w:val="right" w:leader="dot" w:pos="3558"/>
              </w:tabs>
              <w:spacing w:after="60" w:line="240" w:lineRule="auto"/>
              <w:ind w:left="432" w:hanging="144"/>
              <w:jc w:val="both"/>
              <w:rPr>
                <w:rFonts w:ascii="Times New Roman" w:hAnsi="Times New Roman"/>
              </w:rPr>
            </w:pPr>
            <w:r w:rsidRPr="00EC1B01">
              <w:rPr>
                <w:rFonts w:ascii="Times New Roman" w:hAnsi="Times New Roman"/>
              </w:rPr>
              <w:t>Provision of seminar rooms</w:t>
            </w:r>
            <w:r w:rsidR="00364D0C">
              <w:rPr>
                <w:rFonts w:ascii="Times New Roman" w:hAnsi="Times New Roman"/>
              </w:rPr>
              <w:tab/>
            </w:r>
          </w:p>
        </w:tc>
        <w:tc>
          <w:tcPr>
            <w:tcW w:w="673" w:type="pct"/>
            <w:tcBorders>
              <w:left w:val="single" w:sz="6" w:space="0" w:color="auto"/>
              <w:bottom w:val="single" w:sz="6" w:space="0" w:color="auto"/>
              <w:right w:val="single" w:sz="6" w:space="0" w:color="auto"/>
            </w:tcBorders>
            <w:vAlign w:val="bottom"/>
          </w:tcPr>
          <w:p w:rsidR="005E087A" w:rsidRPr="00EC1B01" w:rsidRDefault="005E087A" w:rsidP="009F2DA8">
            <w:pPr>
              <w:spacing w:after="60" w:line="240" w:lineRule="auto"/>
              <w:ind w:right="288"/>
              <w:jc w:val="right"/>
              <w:rPr>
                <w:rFonts w:ascii="Times New Roman" w:hAnsi="Times New Roman"/>
              </w:rPr>
            </w:pPr>
            <w:r w:rsidRPr="00EC1B01">
              <w:rPr>
                <w:rFonts w:ascii="Times New Roman" w:hAnsi="Times New Roman"/>
              </w:rPr>
              <w:t>900</w:t>
            </w:r>
          </w:p>
        </w:tc>
        <w:tc>
          <w:tcPr>
            <w:tcW w:w="665" w:type="pct"/>
            <w:tcBorders>
              <w:left w:val="single" w:sz="6" w:space="0" w:color="auto"/>
              <w:bottom w:val="single" w:sz="6" w:space="0" w:color="auto"/>
            </w:tcBorders>
            <w:vAlign w:val="bottom"/>
          </w:tcPr>
          <w:p w:rsidR="005E087A" w:rsidRPr="00EC1B01" w:rsidRDefault="005E087A" w:rsidP="009F2DA8">
            <w:pPr>
              <w:spacing w:after="60" w:line="240" w:lineRule="auto"/>
              <w:ind w:right="288"/>
              <w:jc w:val="right"/>
              <w:rPr>
                <w:rFonts w:ascii="Times New Roman" w:hAnsi="Times New Roman"/>
              </w:rPr>
            </w:pPr>
            <w:r w:rsidRPr="00EC1B01">
              <w:rPr>
                <w:rFonts w:ascii="Times New Roman" w:hAnsi="Times New Roman"/>
              </w:rPr>
              <w:t>900</w:t>
            </w:r>
          </w:p>
        </w:tc>
      </w:tr>
      <w:tr w:rsidR="005E087A" w:rsidRPr="00EC1B01" w:rsidTr="00AB4881">
        <w:trPr>
          <w:trHeight w:val="20"/>
        </w:trPr>
        <w:tc>
          <w:tcPr>
            <w:tcW w:w="1577"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86" w:type="pct"/>
            <w:tcBorders>
              <w:left w:val="single" w:sz="6" w:space="0" w:color="auto"/>
              <w:bottom w:val="single" w:sz="6" w:space="0" w:color="auto"/>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673"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443344">
            <w:pPr>
              <w:spacing w:before="40" w:after="40" w:line="240" w:lineRule="auto"/>
              <w:ind w:right="288"/>
              <w:jc w:val="right"/>
              <w:rPr>
                <w:rFonts w:ascii="Times New Roman" w:hAnsi="Times New Roman"/>
              </w:rPr>
            </w:pPr>
            <w:r w:rsidRPr="00EC1B01">
              <w:rPr>
                <w:rFonts w:ascii="Times New Roman" w:hAnsi="Times New Roman"/>
              </w:rPr>
              <w:t>4,100</w:t>
            </w:r>
          </w:p>
        </w:tc>
        <w:tc>
          <w:tcPr>
            <w:tcW w:w="665" w:type="pct"/>
            <w:tcBorders>
              <w:top w:val="single" w:sz="6" w:space="0" w:color="auto"/>
              <w:left w:val="single" w:sz="6" w:space="0" w:color="auto"/>
              <w:bottom w:val="single" w:sz="6" w:space="0" w:color="auto"/>
            </w:tcBorders>
            <w:vAlign w:val="bottom"/>
          </w:tcPr>
          <w:p w:rsidR="005E087A" w:rsidRPr="00EC1B01" w:rsidRDefault="005E087A" w:rsidP="00443344">
            <w:pPr>
              <w:spacing w:before="40" w:after="40" w:line="240" w:lineRule="auto"/>
              <w:ind w:right="288"/>
              <w:jc w:val="right"/>
              <w:rPr>
                <w:rFonts w:ascii="Times New Roman" w:hAnsi="Times New Roman"/>
              </w:rPr>
            </w:pPr>
            <w:r w:rsidRPr="00EC1B01">
              <w:rPr>
                <w:rFonts w:ascii="Times New Roman" w:hAnsi="Times New Roman"/>
              </w:rPr>
              <w:t>4,100</w:t>
            </w:r>
          </w:p>
        </w:tc>
      </w:tr>
    </w:tbl>
    <w:p w:rsidR="005E087A" w:rsidRPr="00EC1B01" w:rsidRDefault="00535F26" w:rsidP="009F739D">
      <w:pPr>
        <w:jc w:val="center"/>
        <w:rPr>
          <w:rFonts w:ascii="Times New Roman" w:hAnsi="Times New Roman"/>
        </w:rPr>
      </w:pPr>
      <w:r>
        <w:rPr>
          <w:rFonts w:ascii="Times New Roman" w:hAnsi="Times New Roman"/>
        </w:rPr>
        <w:br w:type="page"/>
      </w:r>
      <w:r w:rsidR="005E087A" w:rsidRPr="00AB4881">
        <w:rPr>
          <w:rFonts w:ascii="Times New Roman" w:hAnsi="Times New Roman"/>
          <w:smallCaps/>
        </w:rPr>
        <w:t>Fifth Schedule</w:t>
      </w:r>
      <w:r w:rsidR="005E087A" w:rsidRPr="00EC1B01">
        <w:rPr>
          <w:rFonts w:ascii="Times New Roman" w:hAnsi="Times New Roman"/>
        </w:rPr>
        <w:t>—</w:t>
      </w:r>
      <w:r w:rsidR="003A1643" w:rsidRPr="00EC1B01">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747"/>
        <w:gridCol w:w="3664"/>
        <w:gridCol w:w="1487"/>
        <w:gridCol w:w="1211"/>
      </w:tblGrid>
      <w:tr w:rsidR="005E087A" w:rsidRPr="00EC1B01" w:rsidTr="009768AF">
        <w:trPr>
          <w:trHeight w:val="20"/>
        </w:trPr>
        <w:tc>
          <w:tcPr>
            <w:tcW w:w="1508" w:type="pct"/>
            <w:tcBorders>
              <w:top w:val="single" w:sz="6" w:space="0" w:color="auto"/>
              <w:right w:val="single" w:sz="6" w:space="0" w:color="auto"/>
            </w:tcBorders>
            <w:vAlign w:val="center"/>
          </w:tcPr>
          <w:p w:rsidR="005E087A" w:rsidRPr="00EC1B01" w:rsidRDefault="005E087A" w:rsidP="00D825AB">
            <w:pPr>
              <w:spacing w:after="0" w:line="240" w:lineRule="auto"/>
              <w:jc w:val="center"/>
              <w:rPr>
                <w:rFonts w:ascii="Times New Roman" w:hAnsi="Times New Roman"/>
              </w:rPr>
            </w:pPr>
            <w:r w:rsidRPr="00EC1B01">
              <w:rPr>
                <w:rFonts w:ascii="Times New Roman" w:hAnsi="Times New Roman"/>
              </w:rPr>
              <w:t>First Column.</w:t>
            </w:r>
          </w:p>
        </w:tc>
        <w:tc>
          <w:tcPr>
            <w:tcW w:w="2011" w:type="pct"/>
            <w:tcBorders>
              <w:top w:val="single" w:sz="6" w:space="0" w:color="auto"/>
              <w:left w:val="single" w:sz="6" w:space="0" w:color="auto"/>
              <w:right w:val="single" w:sz="6" w:space="0" w:color="auto"/>
            </w:tcBorders>
            <w:vAlign w:val="center"/>
          </w:tcPr>
          <w:p w:rsidR="005E087A" w:rsidRPr="00EC1B01" w:rsidRDefault="005E087A" w:rsidP="00D825AB">
            <w:pPr>
              <w:spacing w:after="0" w:line="240" w:lineRule="auto"/>
              <w:jc w:val="center"/>
              <w:rPr>
                <w:rFonts w:ascii="Times New Roman" w:hAnsi="Times New Roman"/>
              </w:rPr>
            </w:pPr>
            <w:r w:rsidRPr="00EC1B01">
              <w:rPr>
                <w:rFonts w:ascii="Times New Roman" w:hAnsi="Times New Roman"/>
              </w:rPr>
              <w:t>Second Column.</w:t>
            </w:r>
          </w:p>
        </w:tc>
        <w:tc>
          <w:tcPr>
            <w:tcW w:w="816" w:type="pct"/>
            <w:tcBorders>
              <w:top w:val="single" w:sz="6" w:space="0" w:color="auto"/>
              <w:left w:val="single" w:sz="6" w:space="0" w:color="auto"/>
              <w:right w:val="single" w:sz="6" w:space="0" w:color="auto"/>
            </w:tcBorders>
            <w:vAlign w:val="center"/>
          </w:tcPr>
          <w:p w:rsidR="005E087A" w:rsidRPr="00EC1B01" w:rsidRDefault="005E087A" w:rsidP="00D825AB">
            <w:pPr>
              <w:spacing w:after="0" w:line="240" w:lineRule="auto"/>
              <w:jc w:val="center"/>
              <w:rPr>
                <w:rFonts w:ascii="Times New Roman" w:hAnsi="Times New Roman"/>
              </w:rPr>
            </w:pPr>
            <w:r w:rsidRPr="00EC1B01">
              <w:rPr>
                <w:rFonts w:ascii="Times New Roman" w:hAnsi="Times New Roman"/>
              </w:rPr>
              <w:t>Third Column.</w:t>
            </w:r>
          </w:p>
        </w:tc>
        <w:tc>
          <w:tcPr>
            <w:tcW w:w="665" w:type="pct"/>
            <w:tcBorders>
              <w:top w:val="single" w:sz="6" w:space="0" w:color="auto"/>
              <w:left w:val="single" w:sz="6" w:space="0" w:color="auto"/>
            </w:tcBorders>
            <w:vAlign w:val="center"/>
          </w:tcPr>
          <w:p w:rsidR="005E087A" w:rsidRPr="00EC1B01" w:rsidRDefault="005E087A" w:rsidP="00D825AB">
            <w:pPr>
              <w:spacing w:after="0" w:line="240" w:lineRule="auto"/>
              <w:jc w:val="center"/>
              <w:rPr>
                <w:rFonts w:ascii="Times New Roman" w:hAnsi="Times New Roman"/>
              </w:rPr>
            </w:pPr>
            <w:r w:rsidRPr="00EC1B01">
              <w:rPr>
                <w:rFonts w:ascii="Times New Roman" w:hAnsi="Times New Roman"/>
              </w:rPr>
              <w:t>Fourth Column.</w:t>
            </w:r>
          </w:p>
        </w:tc>
      </w:tr>
      <w:tr w:rsidR="005E087A" w:rsidRPr="00EC1B01" w:rsidTr="009768AF">
        <w:trPr>
          <w:trHeight w:val="20"/>
        </w:trPr>
        <w:tc>
          <w:tcPr>
            <w:tcW w:w="1508" w:type="pct"/>
            <w:tcBorders>
              <w:bottom w:val="single" w:sz="6" w:space="0" w:color="auto"/>
              <w:right w:val="single" w:sz="6" w:space="0" w:color="auto"/>
            </w:tcBorders>
            <w:vAlign w:val="center"/>
          </w:tcPr>
          <w:p w:rsidR="005E087A" w:rsidRPr="00EC1B01" w:rsidRDefault="005E087A" w:rsidP="00D825AB">
            <w:pPr>
              <w:spacing w:after="0" w:line="240" w:lineRule="auto"/>
              <w:jc w:val="center"/>
              <w:rPr>
                <w:rFonts w:ascii="Times New Roman" w:hAnsi="Times New Roman"/>
              </w:rPr>
            </w:pPr>
            <w:r w:rsidRPr="00EC1B01">
              <w:rPr>
                <w:rFonts w:ascii="Times New Roman" w:hAnsi="Times New Roman"/>
              </w:rPr>
              <w:t>University and Hospital.</w:t>
            </w:r>
          </w:p>
        </w:tc>
        <w:tc>
          <w:tcPr>
            <w:tcW w:w="2011" w:type="pct"/>
            <w:tcBorders>
              <w:left w:val="single" w:sz="6" w:space="0" w:color="auto"/>
              <w:bottom w:val="single" w:sz="6" w:space="0" w:color="auto"/>
              <w:right w:val="single" w:sz="6" w:space="0" w:color="auto"/>
            </w:tcBorders>
            <w:vAlign w:val="center"/>
          </w:tcPr>
          <w:p w:rsidR="005E087A" w:rsidRPr="00EC1B01" w:rsidRDefault="005E087A" w:rsidP="00D825AB">
            <w:pPr>
              <w:spacing w:after="0" w:line="240" w:lineRule="auto"/>
              <w:jc w:val="center"/>
              <w:rPr>
                <w:rFonts w:ascii="Times New Roman" w:hAnsi="Times New Roman"/>
              </w:rPr>
            </w:pPr>
            <w:r w:rsidRPr="00EC1B01">
              <w:rPr>
                <w:rFonts w:ascii="Times New Roman" w:hAnsi="Times New Roman"/>
              </w:rPr>
              <w:t>Project.</w:t>
            </w:r>
          </w:p>
        </w:tc>
        <w:tc>
          <w:tcPr>
            <w:tcW w:w="816" w:type="pct"/>
            <w:tcBorders>
              <w:left w:val="single" w:sz="6" w:space="0" w:color="auto"/>
              <w:bottom w:val="single" w:sz="6" w:space="0" w:color="auto"/>
              <w:right w:val="single" w:sz="6" w:space="0" w:color="auto"/>
            </w:tcBorders>
            <w:vAlign w:val="center"/>
          </w:tcPr>
          <w:p w:rsidR="005E087A" w:rsidRPr="00EC1B01" w:rsidRDefault="005E087A" w:rsidP="00D825AB">
            <w:pPr>
              <w:spacing w:after="0" w:line="240" w:lineRule="auto"/>
              <w:jc w:val="center"/>
              <w:rPr>
                <w:rFonts w:ascii="Times New Roman" w:hAnsi="Times New Roman"/>
              </w:rPr>
            </w:pPr>
            <w:r w:rsidRPr="00EC1B01">
              <w:rPr>
                <w:rFonts w:ascii="Times New Roman" w:hAnsi="Times New Roman"/>
              </w:rPr>
              <w:t>Commonwealth contribution.</w:t>
            </w:r>
          </w:p>
        </w:tc>
        <w:tc>
          <w:tcPr>
            <w:tcW w:w="665" w:type="pct"/>
            <w:tcBorders>
              <w:left w:val="single" w:sz="6" w:space="0" w:color="auto"/>
              <w:bottom w:val="single" w:sz="6" w:space="0" w:color="auto"/>
            </w:tcBorders>
            <w:vAlign w:val="center"/>
          </w:tcPr>
          <w:p w:rsidR="005E087A" w:rsidRPr="00EC1B01" w:rsidRDefault="005E087A" w:rsidP="00D825AB">
            <w:pPr>
              <w:spacing w:after="0" w:line="240" w:lineRule="auto"/>
              <w:jc w:val="center"/>
              <w:rPr>
                <w:rFonts w:ascii="Times New Roman" w:hAnsi="Times New Roman"/>
              </w:rPr>
            </w:pPr>
            <w:r w:rsidRPr="00EC1B01">
              <w:rPr>
                <w:rFonts w:ascii="Times New Roman" w:hAnsi="Times New Roman"/>
              </w:rPr>
              <w:t>State contribution.</w:t>
            </w:r>
          </w:p>
        </w:tc>
      </w:tr>
      <w:tr w:rsidR="009768AF" w:rsidRPr="00EC1B01" w:rsidTr="009768AF">
        <w:trPr>
          <w:trHeight w:val="20"/>
        </w:trPr>
        <w:tc>
          <w:tcPr>
            <w:tcW w:w="1508" w:type="pct"/>
            <w:tcBorders>
              <w:right w:val="single" w:sz="6" w:space="0" w:color="auto"/>
            </w:tcBorders>
          </w:tcPr>
          <w:p w:rsidR="009768AF" w:rsidRPr="00EC1B01" w:rsidRDefault="009768AF" w:rsidP="00AC1C35">
            <w:pPr>
              <w:spacing w:before="120" w:after="0" w:line="240" w:lineRule="auto"/>
              <w:ind w:left="144" w:hanging="144"/>
              <w:jc w:val="both"/>
              <w:rPr>
                <w:rFonts w:ascii="Times New Roman" w:hAnsi="Times New Roman"/>
              </w:rPr>
            </w:pPr>
            <w:r w:rsidRPr="00EC1B01">
              <w:rPr>
                <w:rFonts w:ascii="Times New Roman" w:hAnsi="Times New Roman"/>
              </w:rPr>
              <w:t>Western Australia—</w:t>
            </w:r>
            <w:r w:rsidRPr="00EC1B01">
              <w:rPr>
                <w:rFonts w:ascii="Times New Roman" w:hAnsi="Times New Roman"/>
                <w:i/>
              </w:rPr>
              <w:t>continued.</w:t>
            </w:r>
          </w:p>
        </w:tc>
        <w:tc>
          <w:tcPr>
            <w:tcW w:w="2011" w:type="pct"/>
            <w:tcBorders>
              <w:left w:val="single" w:sz="6" w:space="0" w:color="auto"/>
              <w:right w:val="single" w:sz="6" w:space="0" w:color="auto"/>
            </w:tcBorders>
          </w:tcPr>
          <w:p w:rsidR="009768AF" w:rsidRPr="00EC1B01" w:rsidRDefault="009768AF" w:rsidP="009768AF">
            <w:pPr>
              <w:spacing w:before="120" w:after="0" w:line="240" w:lineRule="auto"/>
              <w:jc w:val="both"/>
              <w:rPr>
                <w:rFonts w:ascii="Times New Roman" w:hAnsi="Times New Roman"/>
              </w:rPr>
            </w:pPr>
          </w:p>
        </w:tc>
        <w:tc>
          <w:tcPr>
            <w:tcW w:w="816" w:type="pct"/>
            <w:tcBorders>
              <w:left w:val="single" w:sz="6" w:space="0" w:color="auto"/>
              <w:right w:val="single" w:sz="6" w:space="0" w:color="auto"/>
            </w:tcBorders>
          </w:tcPr>
          <w:p w:rsidR="009768AF" w:rsidRPr="00EC1B01" w:rsidRDefault="009768AF" w:rsidP="009768AF">
            <w:pPr>
              <w:spacing w:before="120" w:after="0" w:line="240" w:lineRule="auto"/>
              <w:jc w:val="center"/>
              <w:rPr>
                <w:rFonts w:ascii="Times New Roman" w:hAnsi="Times New Roman"/>
              </w:rPr>
            </w:pPr>
            <w:r w:rsidRPr="00EC1B01">
              <w:rPr>
                <w:rFonts w:ascii="Times New Roman" w:hAnsi="Times New Roman"/>
              </w:rPr>
              <w:t>£</w:t>
            </w:r>
          </w:p>
        </w:tc>
        <w:tc>
          <w:tcPr>
            <w:tcW w:w="665" w:type="pct"/>
            <w:tcBorders>
              <w:left w:val="single" w:sz="6" w:space="0" w:color="auto"/>
            </w:tcBorders>
          </w:tcPr>
          <w:p w:rsidR="009768AF" w:rsidRPr="00EC1B01" w:rsidRDefault="009768AF" w:rsidP="009768AF">
            <w:pPr>
              <w:spacing w:before="120" w:after="0" w:line="240" w:lineRule="auto"/>
              <w:jc w:val="center"/>
              <w:rPr>
                <w:rFonts w:ascii="Times New Roman" w:hAnsi="Times New Roman"/>
              </w:rPr>
            </w:pPr>
            <w:r w:rsidRPr="00EC1B01">
              <w:rPr>
                <w:rFonts w:ascii="Times New Roman" w:hAnsi="Times New Roman"/>
              </w:rPr>
              <w:t>£</w:t>
            </w:r>
          </w:p>
        </w:tc>
      </w:tr>
      <w:tr w:rsidR="00C10A8E" w:rsidRPr="00EC1B01" w:rsidTr="009768AF">
        <w:trPr>
          <w:trHeight w:val="20"/>
        </w:trPr>
        <w:tc>
          <w:tcPr>
            <w:tcW w:w="1508" w:type="pct"/>
            <w:tcBorders>
              <w:right w:val="single" w:sz="6" w:space="0" w:color="auto"/>
            </w:tcBorders>
          </w:tcPr>
          <w:p w:rsidR="00C10A8E" w:rsidRPr="00EC1B01" w:rsidRDefault="00C10A8E" w:rsidP="00AE4E55">
            <w:pPr>
              <w:spacing w:after="0" w:line="240" w:lineRule="auto"/>
              <w:ind w:left="432" w:hanging="288"/>
              <w:jc w:val="both"/>
              <w:rPr>
                <w:rFonts w:ascii="Times New Roman" w:hAnsi="Times New Roman"/>
              </w:rPr>
            </w:pPr>
            <w:r w:rsidRPr="00EC1B01">
              <w:rPr>
                <w:rFonts w:ascii="Times New Roman" w:hAnsi="Times New Roman"/>
              </w:rPr>
              <w:t>University of Western Australia—</w:t>
            </w:r>
            <w:r w:rsidRPr="00AE4E55">
              <w:rPr>
                <w:rFonts w:ascii="Times New Roman" w:hAnsi="Times New Roman"/>
              </w:rPr>
              <w:t>continued</w:t>
            </w:r>
            <w:r w:rsidRPr="00EC1B01">
              <w:rPr>
                <w:rFonts w:ascii="Times New Roman" w:hAnsi="Times New Roman"/>
                <w:i/>
              </w:rPr>
              <w:t>.</w:t>
            </w:r>
          </w:p>
        </w:tc>
        <w:tc>
          <w:tcPr>
            <w:tcW w:w="2011" w:type="pct"/>
            <w:tcBorders>
              <w:left w:val="single" w:sz="6" w:space="0" w:color="auto"/>
              <w:right w:val="single" w:sz="6" w:space="0" w:color="auto"/>
            </w:tcBorders>
          </w:tcPr>
          <w:p w:rsidR="00C10A8E" w:rsidRPr="00EC1B01" w:rsidRDefault="00C10A8E" w:rsidP="00016177">
            <w:pPr>
              <w:spacing w:after="0" w:line="240" w:lineRule="auto"/>
              <w:jc w:val="both"/>
              <w:rPr>
                <w:rFonts w:ascii="Times New Roman" w:hAnsi="Times New Roman"/>
              </w:rPr>
            </w:pPr>
          </w:p>
        </w:tc>
        <w:tc>
          <w:tcPr>
            <w:tcW w:w="816" w:type="pct"/>
            <w:tcBorders>
              <w:left w:val="single" w:sz="6" w:space="0" w:color="auto"/>
              <w:right w:val="single" w:sz="6" w:space="0" w:color="auto"/>
            </w:tcBorders>
          </w:tcPr>
          <w:p w:rsidR="00C10A8E" w:rsidRPr="00EC1B01" w:rsidRDefault="00C10A8E" w:rsidP="00016177">
            <w:pPr>
              <w:spacing w:after="0" w:line="240" w:lineRule="auto"/>
              <w:jc w:val="both"/>
              <w:rPr>
                <w:rFonts w:ascii="Times New Roman" w:hAnsi="Times New Roman"/>
              </w:rPr>
            </w:pPr>
          </w:p>
        </w:tc>
        <w:tc>
          <w:tcPr>
            <w:tcW w:w="665" w:type="pct"/>
            <w:tcBorders>
              <w:left w:val="single" w:sz="6" w:space="0" w:color="auto"/>
            </w:tcBorders>
          </w:tcPr>
          <w:p w:rsidR="00C10A8E" w:rsidRPr="00EC1B01" w:rsidRDefault="00C10A8E" w:rsidP="00016177">
            <w:pPr>
              <w:spacing w:after="0" w:line="240" w:lineRule="auto"/>
              <w:jc w:val="both"/>
              <w:rPr>
                <w:rFonts w:ascii="Times New Roman" w:hAnsi="Times New Roman"/>
              </w:rPr>
            </w:pPr>
          </w:p>
        </w:tc>
      </w:tr>
      <w:tr w:rsidR="005E087A" w:rsidRPr="00EC1B01" w:rsidTr="009768AF">
        <w:trPr>
          <w:trHeight w:val="20"/>
        </w:trPr>
        <w:tc>
          <w:tcPr>
            <w:tcW w:w="1508" w:type="pct"/>
            <w:tcBorders>
              <w:right w:val="single" w:sz="6" w:space="0" w:color="auto"/>
            </w:tcBorders>
          </w:tcPr>
          <w:p w:rsidR="005E087A" w:rsidRPr="00EC1B01" w:rsidRDefault="005E087A" w:rsidP="00831549">
            <w:pPr>
              <w:spacing w:after="0" w:line="240" w:lineRule="auto"/>
              <w:ind w:left="720" w:hanging="144"/>
              <w:jc w:val="both"/>
              <w:rPr>
                <w:rFonts w:ascii="Times New Roman" w:hAnsi="Times New Roman"/>
              </w:rPr>
            </w:pPr>
            <w:r w:rsidRPr="00EC1B01">
              <w:rPr>
                <w:rFonts w:ascii="Times New Roman" w:hAnsi="Times New Roman"/>
              </w:rPr>
              <w:t>Sir Charles Gaird-ner Hospital and proposed Medical Centre at Hollywood</w:t>
            </w:r>
          </w:p>
        </w:tc>
        <w:tc>
          <w:tcPr>
            <w:tcW w:w="2011" w:type="pct"/>
            <w:tcBorders>
              <w:left w:val="single" w:sz="6" w:space="0" w:color="auto"/>
              <w:right w:val="single" w:sz="6" w:space="0" w:color="auto"/>
            </w:tcBorders>
          </w:tcPr>
          <w:p w:rsidR="005E087A" w:rsidRPr="00EC1B01" w:rsidRDefault="005E087A" w:rsidP="00831549">
            <w:pPr>
              <w:tabs>
                <w:tab w:val="right" w:leader="dot" w:pos="3553"/>
              </w:tabs>
              <w:spacing w:after="0" w:line="240" w:lineRule="auto"/>
              <w:ind w:left="259" w:hanging="259"/>
              <w:jc w:val="both"/>
              <w:rPr>
                <w:rFonts w:ascii="Times New Roman" w:hAnsi="Times New Roman"/>
              </w:rPr>
            </w:pPr>
            <w:r w:rsidRPr="00EC1B01">
              <w:rPr>
                <w:rFonts w:ascii="Times New Roman" w:hAnsi="Times New Roman"/>
              </w:rPr>
              <w:t>Provision of accommodation for the department of psychiatric medicine and temporary accommodation for the department of medicine and surgery</w:t>
            </w:r>
            <w:r w:rsidR="00BC252A">
              <w:rPr>
                <w:rFonts w:ascii="Times New Roman" w:hAnsi="Times New Roman"/>
              </w:rPr>
              <w:tab/>
            </w:r>
          </w:p>
        </w:tc>
        <w:tc>
          <w:tcPr>
            <w:tcW w:w="816" w:type="pct"/>
            <w:tcBorders>
              <w:left w:val="single" w:sz="6" w:space="0" w:color="auto"/>
              <w:right w:val="single" w:sz="6" w:space="0" w:color="auto"/>
            </w:tcBorders>
            <w:vAlign w:val="bottom"/>
          </w:tcPr>
          <w:p w:rsidR="005E087A" w:rsidRPr="00EC1B01" w:rsidRDefault="005E087A" w:rsidP="00550BC8">
            <w:pPr>
              <w:spacing w:after="0" w:line="240" w:lineRule="auto"/>
              <w:ind w:right="288"/>
              <w:jc w:val="right"/>
              <w:rPr>
                <w:rFonts w:ascii="Times New Roman" w:hAnsi="Times New Roman"/>
              </w:rPr>
            </w:pPr>
            <w:r w:rsidRPr="00EC1B01">
              <w:rPr>
                <w:rFonts w:ascii="Times New Roman" w:hAnsi="Times New Roman"/>
              </w:rPr>
              <w:t>11,000</w:t>
            </w:r>
          </w:p>
        </w:tc>
        <w:tc>
          <w:tcPr>
            <w:tcW w:w="665" w:type="pct"/>
            <w:tcBorders>
              <w:left w:val="single" w:sz="6" w:space="0" w:color="auto"/>
            </w:tcBorders>
            <w:vAlign w:val="bottom"/>
          </w:tcPr>
          <w:p w:rsidR="005E087A" w:rsidRPr="00EC1B01" w:rsidRDefault="005E087A" w:rsidP="00550BC8">
            <w:pPr>
              <w:spacing w:after="0" w:line="240" w:lineRule="auto"/>
              <w:ind w:right="288"/>
              <w:jc w:val="right"/>
              <w:rPr>
                <w:rFonts w:ascii="Times New Roman" w:hAnsi="Times New Roman"/>
              </w:rPr>
            </w:pPr>
            <w:r w:rsidRPr="00EC1B01">
              <w:rPr>
                <w:rFonts w:ascii="Times New Roman" w:hAnsi="Times New Roman"/>
              </w:rPr>
              <w:t>11,000</w:t>
            </w:r>
          </w:p>
        </w:tc>
      </w:tr>
      <w:tr w:rsidR="005E087A" w:rsidRPr="00EC1B01" w:rsidTr="009768AF">
        <w:trPr>
          <w:trHeight w:val="20"/>
        </w:trPr>
        <w:tc>
          <w:tcPr>
            <w:tcW w:w="1508"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11" w:type="pct"/>
            <w:tcBorders>
              <w:left w:val="single" w:sz="6" w:space="0" w:color="auto"/>
              <w:right w:val="single" w:sz="6" w:space="0" w:color="auto"/>
            </w:tcBorders>
          </w:tcPr>
          <w:p w:rsidR="005E087A" w:rsidRPr="00EC1B01" w:rsidRDefault="005E087A" w:rsidP="0073134A">
            <w:pPr>
              <w:tabs>
                <w:tab w:val="right" w:leader="dot" w:pos="3553"/>
              </w:tabs>
              <w:spacing w:after="60" w:line="240" w:lineRule="auto"/>
              <w:ind w:left="259" w:hanging="259"/>
              <w:jc w:val="both"/>
              <w:rPr>
                <w:rFonts w:ascii="Times New Roman" w:hAnsi="Times New Roman"/>
              </w:rPr>
            </w:pPr>
            <w:r w:rsidRPr="00EC1B01">
              <w:rPr>
                <w:rFonts w:ascii="Times New Roman" w:hAnsi="Times New Roman"/>
              </w:rPr>
              <w:t>Planning for 1967</w:t>
            </w:r>
            <w:r w:rsidR="0073134A">
              <w:rPr>
                <w:rFonts w:ascii="Times New Roman" w:hAnsi="Times New Roman"/>
              </w:rPr>
              <w:t>–</w:t>
            </w:r>
            <w:r w:rsidRPr="00EC1B01">
              <w:rPr>
                <w:rFonts w:ascii="Times New Roman" w:hAnsi="Times New Roman"/>
              </w:rPr>
              <w:t>69 triennium</w:t>
            </w:r>
            <w:r w:rsidR="00BC252A">
              <w:rPr>
                <w:rFonts w:ascii="Times New Roman" w:hAnsi="Times New Roman"/>
              </w:rPr>
              <w:tab/>
            </w:r>
          </w:p>
        </w:tc>
        <w:tc>
          <w:tcPr>
            <w:tcW w:w="816" w:type="pct"/>
            <w:tcBorders>
              <w:left w:val="single" w:sz="6" w:space="0" w:color="auto"/>
              <w:bottom w:val="single" w:sz="6" w:space="0" w:color="auto"/>
              <w:right w:val="single" w:sz="6" w:space="0" w:color="auto"/>
            </w:tcBorders>
            <w:vAlign w:val="bottom"/>
          </w:tcPr>
          <w:p w:rsidR="005E087A" w:rsidRPr="00EC1B01" w:rsidRDefault="005E087A" w:rsidP="00550BC8">
            <w:pPr>
              <w:spacing w:after="60" w:line="240" w:lineRule="auto"/>
              <w:ind w:right="288"/>
              <w:jc w:val="right"/>
              <w:rPr>
                <w:rFonts w:ascii="Times New Roman" w:hAnsi="Times New Roman"/>
              </w:rPr>
            </w:pPr>
            <w:r w:rsidRPr="00EC1B01">
              <w:rPr>
                <w:rFonts w:ascii="Times New Roman" w:hAnsi="Times New Roman"/>
              </w:rPr>
              <w:t>2,500</w:t>
            </w:r>
          </w:p>
        </w:tc>
        <w:tc>
          <w:tcPr>
            <w:tcW w:w="665" w:type="pct"/>
            <w:tcBorders>
              <w:left w:val="single" w:sz="6" w:space="0" w:color="auto"/>
              <w:bottom w:val="single" w:sz="6" w:space="0" w:color="auto"/>
            </w:tcBorders>
            <w:vAlign w:val="bottom"/>
          </w:tcPr>
          <w:p w:rsidR="005E087A" w:rsidRPr="00EC1B01" w:rsidRDefault="005E087A" w:rsidP="00550BC8">
            <w:pPr>
              <w:spacing w:after="60" w:line="240" w:lineRule="auto"/>
              <w:ind w:right="288"/>
              <w:jc w:val="right"/>
              <w:rPr>
                <w:rFonts w:ascii="Times New Roman" w:hAnsi="Times New Roman"/>
              </w:rPr>
            </w:pPr>
            <w:r w:rsidRPr="00EC1B01">
              <w:rPr>
                <w:rFonts w:ascii="Times New Roman" w:hAnsi="Times New Roman"/>
              </w:rPr>
              <w:t>2,500</w:t>
            </w:r>
          </w:p>
        </w:tc>
      </w:tr>
      <w:tr w:rsidR="005E087A" w:rsidRPr="00EC1B01" w:rsidTr="009768AF">
        <w:trPr>
          <w:trHeight w:val="20"/>
        </w:trPr>
        <w:tc>
          <w:tcPr>
            <w:tcW w:w="1508"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11" w:type="pct"/>
            <w:tcBorders>
              <w:left w:val="single" w:sz="6" w:space="0" w:color="auto"/>
              <w:bottom w:val="single" w:sz="6" w:space="0" w:color="auto"/>
              <w:right w:val="single" w:sz="6" w:space="0" w:color="auto"/>
            </w:tcBorders>
          </w:tcPr>
          <w:p w:rsidR="005E087A" w:rsidRPr="00EC1B01" w:rsidRDefault="005E087A" w:rsidP="00831549">
            <w:pPr>
              <w:tabs>
                <w:tab w:val="right" w:leader="dot" w:pos="3553"/>
              </w:tabs>
              <w:spacing w:after="0" w:line="240" w:lineRule="auto"/>
              <w:jc w:val="both"/>
              <w:rPr>
                <w:rFonts w:ascii="Times New Roman" w:hAnsi="Times New Roman"/>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550BC8">
            <w:pPr>
              <w:spacing w:before="40" w:after="40" w:line="240" w:lineRule="auto"/>
              <w:ind w:right="288"/>
              <w:jc w:val="right"/>
              <w:rPr>
                <w:rFonts w:ascii="Times New Roman" w:hAnsi="Times New Roman"/>
              </w:rPr>
            </w:pPr>
            <w:r w:rsidRPr="00EC1B01">
              <w:rPr>
                <w:rFonts w:ascii="Times New Roman" w:hAnsi="Times New Roman"/>
              </w:rPr>
              <w:t>13,500</w:t>
            </w:r>
          </w:p>
        </w:tc>
        <w:tc>
          <w:tcPr>
            <w:tcW w:w="665" w:type="pct"/>
            <w:tcBorders>
              <w:top w:val="single" w:sz="6" w:space="0" w:color="auto"/>
              <w:left w:val="single" w:sz="6" w:space="0" w:color="auto"/>
              <w:bottom w:val="single" w:sz="6" w:space="0" w:color="auto"/>
            </w:tcBorders>
            <w:vAlign w:val="bottom"/>
          </w:tcPr>
          <w:p w:rsidR="005E087A" w:rsidRPr="00EC1B01" w:rsidRDefault="005E087A" w:rsidP="00550BC8">
            <w:pPr>
              <w:spacing w:before="40" w:after="40" w:line="240" w:lineRule="auto"/>
              <w:ind w:right="288"/>
              <w:jc w:val="right"/>
              <w:rPr>
                <w:rFonts w:ascii="Times New Roman" w:hAnsi="Times New Roman"/>
              </w:rPr>
            </w:pPr>
            <w:r w:rsidRPr="00EC1B01">
              <w:rPr>
                <w:rFonts w:ascii="Times New Roman" w:hAnsi="Times New Roman"/>
              </w:rPr>
              <w:t>13,500</w:t>
            </w:r>
          </w:p>
        </w:tc>
      </w:tr>
      <w:tr w:rsidR="005E087A" w:rsidRPr="00EC1B01" w:rsidTr="009768AF">
        <w:trPr>
          <w:trHeight w:val="20"/>
        </w:trPr>
        <w:tc>
          <w:tcPr>
            <w:tcW w:w="1508" w:type="pct"/>
            <w:tcBorders>
              <w:bottom w:val="single" w:sz="6" w:space="0" w:color="auto"/>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11" w:type="pct"/>
            <w:tcBorders>
              <w:top w:val="single" w:sz="6" w:space="0" w:color="auto"/>
              <w:left w:val="single" w:sz="6" w:space="0" w:color="auto"/>
              <w:bottom w:val="single" w:sz="6" w:space="0" w:color="auto"/>
              <w:right w:val="single" w:sz="6" w:space="0" w:color="auto"/>
            </w:tcBorders>
          </w:tcPr>
          <w:p w:rsidR="005E087A" w:rsidRPr="00EC1B01" w:rsidRDefault="005E087A" w:rsidP="00831549">
            <w:pPr>
              <w:tabs>
                <w:tab w:val="right" w:leader="dot" w:pos="3553"/>
              </w:tabs>
              <w:spacing w:after="0" w:line="240" w:lineRule="auto"/>
              <w:jc w:val="both"/>
              <w:rPr>
                <w:rFonts w:ascii="Times New Roman" w:hAnsi="Times New Roman"/>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550BC8">
            <w:pPr>
              <w:spacing w:before="40" w:after="40" w:line="240" w:lineRule="auto"/>
              <w:ind w:right="288"/>
              <w:jc w:val="right"/>
              <w:rPr>
                <w:rFonts w:ascii="Times New Roman" w:hAnsi="Times New Roman"/>
              </w:rPr>
            </w:pPr>
            <w:r w:rsidRPr="00EC1B01">
              <w:rPr>
                <w:rFonts w:ascii="Times New Roman" w:hAnsi="Times New Roman"/>
              </w:rPr>
              <w:t>31,675</w:t>
            </w:r>
          </w:p>
        </w:tc>
        <w:tc>
          <w:tcPr>
            <w:tcW w:w="665" w:type="pct"/>
            <w:tcBorders>
              <w:top w:val="single" w:sz="6" w:space="0" w:color="auto"/>
              <w:left w:val="single" w:sz="6" w:space="0" w:color="auto"/>
              <w:bottom w:val="single" w:sz="6" w:space="0" w:color="auto"/>
            </w:tcBorders>
            <w:vAlign w:val="bottom"/>
          </w:tcPr>
          <w:p w:rsidR="005E087A" w:rsidRPr="00EC1B01" w:rsidRDefault="005E087A" w:rsidP="00550BC8">
            <w:pPr>
              <w:spacing w:before="40" w:after="40" w:line="240" w:lineRule="auto"/>
              <w:ind w:right="288"/>
              <w:jc w:val="right"/>
              <w:rPr>
                <w:rFonts w:ascii="Times New Roman" w:hAnsi="Times New Roman"/>
              </w:rPr>
            </w:pPr>
            <w:r w:rsidRPr="00EC1B01">
              <w:rPr>
                <w:rFonts w:ascii="Times New Roman" w:hAnsi="Times New Roman"/>
              </w:rPr>
              <w:t>31,675</w:t>
            </w:r>
          </w:p>
        </w:tc>
      </w:tr>
      <w:tr w:rsidR="00AE4E55" w:rsidRPr="00EC1B01" w:rsidTr="009768AF">
        <w:trPr>
          <w:trHeight w:val="20"/>
        </w:trPr>
        <w:tc>
          <w:tcPr>
            <w:tcW w:w="1508" w:type="pct"/>
            <w:tcBorders>
              <w:right w:val="single" w:sz="6" w:space="0" w:color="auto"/>
            </w:tcBorders>
          </w:tcPr>
          <w:p w:rsidR="00AE4E55" w:rsidRPr="00EC1B01" w:rsidRDefault="00AE4E55" w:rsidP="00AE4E55">
            <w:pPr>
              <w:spacing w:after="0" w:line="240" w:lineRule="auto"/>
              <w:jc w:val="both"/>
              <w:rPr>
                <w:rFonts w:ascii="Times New Roman" w:hAnsi="Times New Roman"/>
              </w:rPr>
            </w:pPr>
            <w:r w:rsidRPr="00EC1B01">
              <w:rPr>
                <w:rFonts w:ascii="Times New Roman" w:hAnsi="Times New Roman"/>
              </w:rPr>
              <w:t>Tasmania—</w:t>
            </w:r>
          </w:p>
        </w:tc>
        <w:tc>
          <w:tcPr>
            <w:tcW w:w="2011" w:type="pct"/>
            <w:tcBorders>
              <w:top w:val="single" w:sz="6" w:space="0" w:color="auto"/>
              <w:left w:val="single" w:sz="6" w:space="0" w:color="auto"/>
              <w:right w:val="single" w:sz="6" w:space="0" w:color="auto"/>
            </w:tcBorders>
          </w:tcPr>
          <w:p w:rsidR="00AE4E55" w:rsidRPr="00EC1B01" w:rsidRDefault="00AE4E55" w:rsidP="00831549">
            <w:pPr>
              <w:tabs>
                <w:tab w:val="right" w:leader="dot" w:pos="3553"/>
              </w:tabs>
              <w:spacing w:after="0" w:line="240" w:lineRule="auto"/>
              <w:jc w:val="both"/>
              <w:rPr>
                <w:rFonts w:ascii="Times New Roman" w:hAnsi="Times New Roman"/>
              </w:rPr>
            </w:pPr>
          </w:p>
        </w:tc>
        <w:tc>
          <w:tcPr>
            <w:tcW w:w="816" w:type="pct"/>
            <w:tcBorders>
              <w:top w:val="single" w:sz="6" w:space="0" w:color="auto"/>
              <w:left w:val="single" w:sz="6" w:space="0" w:color="auto"/>
              <w:right w:val="single" w:sz="6" w:space="0" w:color="auto"/>
            </w:tcBorders>
            <w:vAlign w:val="bottom"/>
          </w:tcPr>
          <w:p w:rsidR="00AE4E55" w:rsidRPr="00EC1B01" w:rsidRDefault="00AE4E55" w:rsidP="00550BC8">
            <w:pPr>
              <w:spacing w:after="0" w:line="240" w:lineRule="auto"/>
              <w:ind w:right="288"/>
              <w:jc w:val="right"/>
              <w:rPr>
                <w:rFonts w:ascii="Times New Roman" w:hAnsi="Times New Roman"/>
              </w:rPr>
            </w:pPr>
          </w:p>
        </w:tc>
        <w:tc>
          <w:tcPr>
            <w:tcW w:w="665" w:type="pct"/>
            <w:tcBorders>
              <w:top w:val="single" w:sz="6" w:space="0" w:color="auto"/>
              <w:left w:val="single" w:sz="6" w:space="0" w:color="auto"/>
            </w:tcBorders>
            <w:vAlign w:val="bottom"/>
          </w:tcPr>
          <w:p w:rsidR="00AE4E55" w:rsidRPr="00EC1B01" w:rsidRDefault="00AE4E55" w:rsidP="00550BC8">
            <w:pPr>
              <w:spacing w:after="0" w:line="240" w:lineRule="auto"/>
              <w:ind w:right="288"/>
              <w:jc w:val="right"/>
              <w:rPr>
                <w:rFonts w:ascii="Times New Roman" w:hAnsi="Times New Roman"/>
              </w:rPr>
            </w:pPr>
          </w:p>
        </w:tc>
      </w:tr>
      <w:tr w:rsidR="007442E6" w:rsidRPr="00EC1B01" w:rsidTr="009768AF">
        <w:trPr>
          <w:trHeight w:val="20"/>
        </w:trPr>
        <w:tc>
          <w:tcPr>
            <w:tcW w:w="1508" w:type="pct"/>
            <w:tcBorders>
              <w:right w:val="single" w:sz="6" w:space="0" w:color="auto"/>
            </w:tcBorders>
          </w:tcPr>
          <w:p w:rsidR="007442E6" w:rsidRPr="00EC1B01" w:rsidRDefault="007442E6" w:rsidP="009C32BF">
            <w:pPr>
              <w:spacing w:after="0" w:line="240" w:lineRule="auto"/>
              <w:ind w:left="432" w:hanging="288"/>
              <w:jc w:val="both"/>
              <w:rPr>
                <w:rFonts w:ascii="Times New Roman" w:hAnsi="Times New Roman"/>
              </w:rPr>
            </w:pPr>
            <w:r w:rsidRPr="00EC1B01">
              <w:rPr>
                <w:rFonts w:ascii="Times New Roman" w:hAnsi="Times New Roman"/>
              </w:rPr>
              <w:t>University of Tasmania—</w:t>
            </w:r>
          </w:p>
        </w:tc>
        <w:tc>
          <w:tcPr>
            <w:tcW w:w="2011" w:type="pct"/>
            <w:tcBorders>
              <w:left w:val="single" w:sz="6" w:space="0" w:color="auto"/>
              <w:right w:val="single" w:sz="6" w:space="0" w:color="auto"/>
            </w:tcBorders>
          </w:tcPr>
          <w:p w:rsidR="007442E6" w:rsidRPr="00EC1B01" w:rsidRDefault="007442E6" w:rsidP="00831549">
            <w:pPr>
              <w:tabs>
                <w:tab w:val="right" w:leader="dot" w:pos="3553"/>
              </w:tabs>
              <w:spacing w:after="0" w:line="240" w:lineRule="auto"/>
              <w:jc w:val="both"/>
              <w:rPr>
                <w:rFonts w:ascii="Times New Roman" w:hAnsi="Times New Roman"/>
              </w:rPr>
            </w:pPr>
          </w:p>
        </w:tc>
        <w:tc>
          <w:tcPr>
            <w:tcW w:w="816" w:type="pct"/>
            <w:tcBorders>
              <w:left w:val="single" w:sz="6" w:space="0" w:color="auto"/>
              <w:right w:val="single" w:sz="6" w:space="0" w:color="auto"/>
            </w:tcBorders>
            <w:vAlign w:val="bottom"/>
          </w:tcPr>
          <w:p w:rsidR="007442E6" w:rsidRPr="00EC1B01" w:rsidRDefault="007442E6" w:rsidP="00550BC8">
            <w:pPr>
              <w:spacing w:after="0" w:line="240" w:lineRule="auto"/>
              <w:ind w:right="288"/>
              <w:jc w:val="right"/>
              <w:rPr>
                <w:rFonts w:ascii="Times New Roman" w:hAnsi="Times New Roman"/>
              </w:rPr>
            </w:pPr>
          </w:p>
        </w:tc>
        <w:tc>
          <w:tcPr>
            <w:tcW w:w="665" w:type="pct"/>
            <w:tcBorders>
              <w:left w:val="single" w:sz="6" w:space="0" w:color="auto"/>
            </w:tcBorders>
            <w:vAlign w:val="bottom"/>
          </w:tcPr>
          <w:p w:rsidR="007442E6" w:rsidRPr="00EC1B01" w:rsidRDefault="007442E6" w:rsidP="00550BC8">
            <w:pPr>
              <w:spacing w:after="0" w:line="240" w:lineRule="auto"/>
              <w:ind w:right="288"/>
              <w:jc w:val="right"/>
              <w:rPr>
                <w:rFonts w:ascii="Times New Roman" w:hAnsi="Times New Roman"/>
              </w:rPr>
            </w:pPr>
          </w:p>
        </w:tc>
      </w:tr>
      <w:tr w:rsidR="005E087A" w:rsidRPr="00EC1B01" w:rsidTr="009768AF">
        <w:trPr>
          <w:trHeight w:val="20"/>
        </w:trPr>
        <w:tc>
          <w:tcPr>
            <w:tcW w:w="1508" w:type="pct"/>
            <w:tcBorders>
              <w:right w:val="single" w:sz="6" w:space="0" w:color="auto"/>
            </w:tcBorders>
          </w:tcPr>
          <w:p w:rsidR="005E087A" w:rsidRPr="00EC1B01" w:rsidRDefault="005E087A" w:rsidP="009C32BF">
            <w:pPr>
              <w:spacing w:after="0" w:line="240" w:lineRule="auto"/>
              <w:ind w:left="432" w:hanging="144"/>
              <w:jc w:val="both"/>
              <w:rPr>
                <w:rFonts w:ascii="Times New Roman" w:hAnsi="Times New Roman"/>
              </w:rPr>
            </w:pPr>
            <w:r w:rsidRPr="00EC1B01">
              <w:rPr>
                <w:rFonts w:ascii="Times New Roman" w:hAnsi="Times New Roman"/>
              </w:rPr>
              <w:t>Royal Hobart Hospital</w:t>
            </w:r>
          </w:p>
        </w:tc>
        <w:tc>
          <w:tcPr>
            <w:tcW w:w="2011" w:type="pct"/>
            <w:tcBorders>
              <w:left w:val="single" w:sz="6" w:space="0" w:color="auto"/>
              <w:right w:val="single" w:sz="6" w:space="0" w:color="auto"/>
            </w:tcBorders>
          </w:tcPr>
          <w:p w:rsidR="005E087A" w:rsidRPr="00EC1B01" w:rsidRDefault="005E087A" w:rsidP="00831549">
            <w:pPr>
              <w:tabs>
                <w:tab w:val="right" w:leader="dot" w:pos="3553"/>
              </w:tabs>
              <w:spacing w:after="0" w:line="240" w:lineRule="auto"/>
              <w:ind w:left="259" w:hanging="259"/>
              <w:jc w:val="both"/>
              <w:rPr>
                <w:rFonts w:ascii="Times New Roman" w:hAnsi="Times New Roman"/>
              </w:rPr>
            </w:pPr>
            <w:r w:rsidRPr="00EC1B01">
              <w:rPr>
                <w:rFonts w:ascii="Times New Roman" w:hAnsi="Times New Roman"/>
              </w:rPr>
              <w:t>Erection of a new building for clinical teaching, comprising lecture theatres, classrooms, student amenities and teaching units for medicine, surgery, pathology and microbiology</w:t>
            </w:r>
            <w:r w:rsidR="00BC252A">
              <w:rPr>
                <w:rFonts w:ascii="Times New Roman" w:hAnsi="Times New Roman"/>
              </w:rPr>
              <w:tab/>
            </w:r>
          </w:p>
        </w:tc>
        <w:tc>
          <w:tcPr>
            <w:tcW w:w="816" w:type="pct"/>
            <w:tcBorders>
              <w:left w:val="single" w:sz="6" w:space="0" w:color="auto"/>
              <w:right w:val="single" w:sz="6" w:space="0" w:color="auto"/>
            </w:tcBorders>
            <w:vAlign w:val="bottom"/>
          </w:tcPr>
          <w:p w:rsidR="005E087A" w:rsidRPr="00EC1B01" w:rsidRDefault="005E087A" w:rsidP="00550BC8">
            <w:pPr>
              <w:spacing w:after="0" w:line="240" w:lineRule="auto"/>
              <w:ind w:right="288"/>
              <w:jc w:val="right"/>
              <w:rPr>
                <w:rFonts w:ascii="Times New Roman" w:hAnsi="Times New Roman"/>
              </w:rPr>
            </w:pPr>
            <w:r w:rsidRPr="00EC1B01">
              <w:rPr>
                <w:rFonts w:ascii="Times New Roman" w:hAnsi="Times New Roman"/>
              </w:rPr>
              <w:t>41,000</w:t>
            </w:r>
          </w:p>
        </w:tc>
        <w:tc>
          <w:tcPr>
            <w:tcW w:w="665" w:type="pct"/>
            <w:tcBorders>
              <w:left w:val="single" w:sz="6" w:space="0" w:color="auto"/>
            </w:tcBorders>
            <w:vAlign w:val="bottom"/>
          </w:tcPr>
          <w:p w:rsidR="005E087A" w:rsidRPr="00EC1B01" w:rsidRDefault="005E087A" w:rsidP="00550BC8">
            <w:pPr>
              <w:spacing w:after="0" w:line="240" w:lineRule="auto"/>
              <w:ind w:right="288"/>
              <w:jc w:val="right"/>
              <w:rPr>
                <w:rFonts w:ascii="Times New Roman" w:hAnsi="Times New Roman"/>
              </w:rPr>
            </w:pPr>
            <w:r w:rsidRPr="00EC1B01">
              <w:rPr>
                <w:rFonts w:ascii="Times New Roman" w:hAnsi="Times New Roman"/>
              </w:rPr>
              <w:t>41,000</w:t>
            </w:r>
          </w:p>
        </w:tc>
      </w:tr>
      <w:tr w:rsidR="005E087A" w:rsidRPr="00EC1B01" w:rsidTr="009768AF">
        <w:trPr>
          <w:trHeight w:val="20"/>
        </w:trPr>
        <w:tc>
          <w:tcPr>
            <w:tcW w:w="1508"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11" w:type="pct"/>
            <w:tcBorders>
              <w:left w:val="single" w:sz="6" w:space="0" w:color="auto"/>
              <w:right w:val="single" w:sz="6" w:space="0" w:color="auto"/>
            </w:tcBorders>
          </w:tcPr>
          <w:p w:rsidR="005E087A" w:rsidRPr="00EC1B01" w:rsidRDefault="005E087A" w:rsidP="0045485F">
            <w:pPr>
              <w:tabs>
                <w:tab w:val="right" w:leader="dot" w:pos="3553"/>
              </w:tabs>
              <w:spacing w:after="60" w:line="240" w:lineRule="auto"/>
              <w:ind w:left="259" w:hanging="259"/>
              <w:jc w:val="both"/>
              <w:rPr>
                <w:rFonts w:ascii="Times New Roman" w:hAnsi="Times New Roman"/>
              </w:rPr>
            </w:pPr>
            <w:r w:rsidRPr="00EC1B01">
              <w:rPr>
                <w:rFonts w:ascii="Times New Roman" w:hAnsi="Times New Roman"/>
              </w:rPr>
              <w:t>Provision of student changing rooms, student side rooms off wards and alterations to demonstration room</w:t>
            </w:r>
            <w:r w:rsidR="00BC252A">
              <w:rPr>
                <w:rFonts w:ascii="Times New Roman" w:hAnsi="Times New Roman"/>
              </w:rPr>
              <w:tab/>
            </w:r>
          </w:p>
        </w:tc>
        <w:tc>
          <w:tcPr>
            <w:tcW w:w="816" w:type="pct"/>
            <w:tcBorders>
              <w:left w:val="single" w:sz="6" w:space="0" w:color="auto"/>
              <w:bottom w:val="single" w:sz="6" w:space="0" w:color="auto"/>
              <w:right w:val="single" w:sz="6" w:space="0" w:color="auto"/>
            </w:tcBorders>
            <w:vAlign w:val="bottom"/>
          </w:tcPr>
          <w:p w:rsidR="005E087A" w:rsidRPr="00EC1B01" w:rsidRDefault="005E087A" w:rsidP="0045485F">
            <w:pPr>
              <w:spacing w:after="60" w:line="240" w:lineRule="auto"/>
              <w:ind w:right="288"/>
              <w:jc w:val="right"/>
              <w:rPr>
                <w:rFonts w:ascii="Times New Roman" w:hAnsi="Times New Roman"/>
              </w:rPr>
            </w:pPr>
            <w:r w:rsidRPr="00EC1B01">
              <w:rPr>
                <w:rFonts w:ascii="Times New Roman" w:hAnsi="Times New Roman"/>
              </w:rPr>
              <w:t>5,750</w:t>
            </w:r>
          </w:p>
        </w:tc>
        <w:tc>
          <w:tcPr>
            <w:tcW w:w="665" w:type="pct"/>
            <w:tcBorders>
              <w:left w:val="single" w:sz="6" w:space="0" w:color="auto"/>
              <w:bottom w:val="single" w:sz="6" w:space="0" w:color="auto"/>
            </w:tcBorders>
            <w:vAlign w:val="bottom"/>
          </w:tcPr>
          <w:p w:rsidR="005E087A" w:rsidRPr="00EC1B01" w:rsidRDefault="005E087A" w:rsidP="0045485F">
            <w:pPr>
              <w:spacing w:after="60" w:line="240" w:lineRule="auto"/>
              <w:ind w:right="288"/>
              <w:jc w:val="right"/>
              <w:rPr>
                <w:rFonts w:ascii="Times New Roman" w:hAnsi="Times New Roman"/>
              </w:rPr>
            </w:pPr>
            <w:r w:rsidRPr="00EC1B01">
              <w:rPr>
                <w:rFonts w:ascii="Times New Roman" w:hAnsi="Times New Roman"/>
              </w:rPr>
              <w:t>5,750</w:t>
            </w:r>
          </w:p>
        </w:tc>
      </w:tr>
      <w:tr w:rsidR="005E087A" w:rsidRPr="00EC1B01" w:rsidTr="009768AF">
        <w:trPr>
          <w:trHeight w:val="20"/>
        </w:trPr>
        <w:tc>
          <w:tcPr>
            <w:tcW w:w="1508"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11" w:type="pct"/>
            <w:tcBorders>
              <w:left w:val="single" w:sz="6" w:space="0" w:color="auto"/>
              <w:bottom w:val="single" w:sz="6" w:space="0" w:color="auto"/>
              <w:right w:val="single" w:sz="6" w:space="0" w:color="auto"/>
            </w:tcBorders>
          </w:tcPr>
          <w:p w:rsidR="005E087A" w:rsidRPr="00EC1B01" w:rsidRDefault="005E087A" w:rsidP="00831549">
            <w:pPr>
              <w:tabs>
                <w:tab w:val="right" w:leader="dot" w:pos="3553"/>
              </w:tabs>
              <w:spacing w:after="0" w:line="240" w:lineRule="auto"/>
              <w:jc w:val="both"/>
              <w:rPr>
                <w:rFonts w:ascii="Times New Roman" w:hAnsi="Times New Roman"/>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45485F">
            <w:pPr>
              <w:spacing w:before="40" w:after="40" w:line="240" w:lineRule="auto"/>
              <w:ind w:right="288"/>
              <w:jc w:val="right"/>
              <w:rPr>
                <w:rFonts w:ascii="Times New Roman" w:hAnsi="Times New Roman"/>
              </w:rPr>
            </w:pPr>
            <w:r w:rsidRPr="00EC1B01">
              <w:rPr>
                <w:rFonts w:ascii="Times New Roman" w:hAnsi="Times New Roman"/>
              </w:rPr>
              <w:t>46,750</w:t>
            </w:r>
          </w:p>
        </w:tc>
        <w:tc>
          <w:tcPr>
            <w:tcW w:w="665" w:type="pct"/>
            <w:tcBorders>
              <w:top w:val="single" w:sz="6" w:space="0" w:color="auto"/>
              <w:left w:val="single" w:sz="6" w:space="0" w:color="auto"/>
              <w:bottom w:val="single" w:sz="6" w:space="0" w:color="auto"/>
            </w:tcBorders>
            <w:vAlign w:val="bottom"/>
          </w:tcPr>
          <w:p w:rsidR="005E087A" w:rsidRPr="00EC1B01" w:rsidRDefault="005E087A" w:rsidP="0045485F">
            <w:pPr>
              <w:spacing w:before="40" w:after="40" w:line="240" w:lineRule="auto"/>
              <w:ind w:right="288"/>
              <w:jc w:val="right"/>
              <w:rPr>
                <w:rFonts w:ascii="Times New Roman" w:hAnsi="Times New Roman"/>
              </w:rPr>
            </w:pPr>
            <w:r w:rsidRPr="00EC1B01">
              <w:rPr>
                <w:rFonts w:ascii="Times New Roman" w:hAnsi="Times New Roman"/>
              </w:rPr>
              <w:t>46,750</w:t>
            </w:r>
          </w:p>
        </w:tc>
      </w:tr>
      <w:tr w:rsidR="005E087A" w:rsidRPr="00EC1B01" w:rsidTr="009768AF">
        <w:trPr>
          <w:trHeight w:val="20"/>
        </w:trPr>
        <w:tc>
          <w:tcPr>
            <w:tcW w:w="1508" w:type="pct"/>
            <w:tcBorders>
              <w:right w:val="single" w:sz="6" w:space="0" w:color="auto"/>
            </w:tcBorders>
          </w:tcPr>
          <w:p w:rsidR="005E087A" w:rsidRPr="00EC1B01" w:rsidRDefault="005E087A" w:rsidP="00024B34">
            <w:pPr>
              <w:spacing w:after="60" w:line="240" w:lineRule="auto"/>
              <w:ind w:left="432" w:hanging="144"/>
              <w:jc w:val="both"/>
              <w:rPr>
                <w:rFonts w:ascii="Times New Roman" w:hAnsi="Times New Roman"/>
              </w:rPr>
            </w:pPr>
            <w:r w:rsidRPr="00EC1B01">
              <w:rPr>
                <w:rFonts w:ascii="Times New Roman" w:hAnsi="Times New Roman"/>
              </w:rPr>
              <w:t>Proposed Women</w:t>
            </w:r>
            <w:r w:rsidR="005B714D">
              <w:rPr>
                <w:rFonts w:ascii="Times New Roman" w:hAnsi="Times New Roman"/>
              </w:rPr>
              <w:t>’</w:t>
            </w:r>
            <w:r w:rsidRPr="00EC1B01">
              <w:rPr>
                <w:rFonts w:ascii="Times New Roman" w:hAnsi="Times New Roman"/>
              </w:rPr>
              <w:t>s Hospital</w:t>
            </w:r>
          </w:p>
        </w:tc>
        <w:tc>
          <w:tcPr>
            <w:tcW w:w="2011" w:type="pct"/>
            <w:tcBorders>
              <w:top w:val="single" w:sz="6" w:space="0" w:color="auto"/>
              <w:left w:val="single" w:sz="6" w:space="0" w:color="auto"/>
              <w:right w:val="single" w:sz="6" w:space="0" w:color="auto"/>
            </w:tcBorders>
          </w:tcPr>
          <w:p w:rsidR="005E087A" w:rsidRPr="00EC1B01" w:rsidRDefault="005E087A" w:rsidP="00024B34">
            <w:pPr>
              <w:tabs>
                <w:tab w:val="right" w:leader="dot" w:pos="3553"/>
              </w:tabs>
              <w:spacing w:after="60" w:line="240" w:lineRule="auto"/>
              <w:ind w:left="259" w:hanging="259"/>
              <w:jc w:val="both"/>
              <w:rPr>
                <w:rFonts w:ascii="Times New Roman" w:hAnsi="Times New Roman"/>
              </w:rPr>
            </w:pPr>
            <w:r w:rsidRPr="00EC1B01">
              <w:rPr>
                <w:rFonts w:ascii="Times New Roman" w:hAnsi="Times New Roman"/>
              </w:rPr>
              <w:t>Provision of clinical teaching facilities, comprising lecture and tutorial rooms, student amenities, student side rooms off wards, library, study rooms and a teaching unit for obstetrics and gynaecology</w:t>
            </w:r>
            <w:r w:rsidR="00BC252A">
              <w:rPr>
                <w:rFonts w:ascii="Times New Roman" w:hAnsi="Times New Roman"/>
              </w:rPr>
              <w:tab/>
            </w: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024B34">
            <w:pPr>
              <w:spacing w:after="60" w:line="240" w:lineRule="auto"/>
              <w:ind w:right="288"/>
              <w:jc w:val="right"/>
              <w:rPr>
                <w:rFonts w:ascii="Times New Roman" w:hAnsi="Times New Roman"/>
              </w:rPr>
            </w:pPr>
            <w:r w:rsidRPr="00EC1B01">
              <w:rPr>
                <w:rFonts w:ascii="Times New Roman" w:hAnsi="Times New Roman"/>
              </w:rPr>
              <w:t>12,500</w:t>
            </w:r>
          </w:p>
        </w:tc>
        <w:tc>
          <w:tcPr>
            <w:tcW w:w="665" w:type="pct"/>
            <w:tcBorders>
              <w:top w:val="single" w:sz="6" w:space="0" w:color="auto"/>
              <w:left w:val="single" w:sz="6" w:space="0" w:color="auto"/>
              <w:bottom w:val="single" w:sz="6" w:space="0" w:color="auto"/>
            </w:tcBorders>
            <w:vAlign w:val="bottom"/>
          </w:tcPr>
          <w:p w:rsidR="005E087A" w:rsidRPr="00EC1B01" w:rsidRDefault="005E087A" w:rsidP="00024B34">
            <w:pPr>
              <w:spacing w:after="60" w:line="240" w:lineRule="auto"/>
              <w:ind w:right="288"/>
              <w:jc w:val="right"/>
              <w:rPr>
                <w:rFonts w:ascii="Times New Roman" w:hAnsi="Times New Roman"/>
              </w:rPr>
            </w:pPr>
            <w:r w:rsidRPr="00EC1B01">
              <w:rPr>
                <w:rFonts w:ascii="Times New Roman" w:hAnsi="Times New Roman"/>
              </w:rPr>
              <w:t>12,500</w:t>
            </w:r>
          </w:p>
        </w:tc>
      </w:tr>
      <w:tr w:rsidR="005E087A" w:rsidRPr="00EC1B01" w:rsidTr="009768AF">
        <w:trPr>
          <w:trHeight w:val="20"/>
        </w:trPr>
        <w:tc>
          <w:tcPr>
            <w:tcW w:w="1508" w:type="pct"/>
            <w:tcBorders>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11" w:type="pct"/>
            <w:tcBorders>
              <w:left w:val="single" w:sz="6" w:space="0" w:color="auto"/>
              <w:bottom w:val="single" w:sz="6" w:space="0" w:color="auto"/>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CA6B40">
            <w:pPr>
              <w:spacing w:before="40" w:after="40" w:line="240" w:lineRule="auto"/>
              <w:ind w:right="288"/>
              <w:jc w:val="right"/>
              <w:rPr>
                <w:rFonts w:ascii="Times New Roman" w:hAnsi="Times New Roman"/>
              </w:rPr>
            </w:pPr>
            <w:r w:rsidRPr="00EC1B01">
              <w:rPr>
                <w:rFonts w:ascii="Times New Roman" w:hAnsi="Times New Roman"/>
              </w:rPr>
              <w:t>12,500</w:t>
            </w:r>
          </w:p>
        </w:tc>
        <w:tc>
          <w:tcPr>
            <w:tcW w:w="665" w:type="pct"/>
            <w:tcBorders>
              <w:top w:val="single" w:sz="6" w:space="0" w:color="auto"/>
              <w:left w:val="single" w:sz="6" w:space="0" w:color="auto"/>
              <w:bottom w:val="single" w:sz="6" w:space="0" w:color="auto"/>
            </w:tcBorders>
            <w:vAlign w:val="bottom"/>
          </w:tcPr>
          <w:p w:rsidR="005E087A" w:rsidRPr="00EC1B01" w:rsidRDefault="005E087A" w:rsidP="00CA6B40">
            <w:pPr>
              <w:spacing w:before="40" w:after="40" w:line="240" w:lineRule="auto"/>
              <w:ind w:right="288"/>
              <w:jc w:val="right"/>
              <w:rPr>
                <w:rFonts w:ascii="Times New Roman" w:hAnsi="Times New Roman"/>
              </w:rPr>
            </w:pPr>
            <w:r w:rsidRPr="00EC1B01">
              <w:rPr>
                <w:rFonts w:ascii="Times New Roman" w:hAnsi="Times New Roman"/>
              </w:rPr>
              <w:t>12,500</w:t>
            </w:r>
          </w:p>
        </w:tc>
      </w:tr>
      <w:tr w:rsidR="005E087A" w:rsidRPr="00EC1B01" w:rsidTr="009768AF">
        <w:trPr>
          <w:trHeight w:val="20"/>
        </w:trPr>
        <w:tc>
          <w:tcPr>
            <w:tcW w:w="1508" w:type="pct"/>
            <w:tcBorders>
              <w:bottom w:val="single" w:sz="6" w:space="0" w:color="auto"/>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2011" w:type="pct"/>
            <w:tcBorders>
              <w:top w:val="single" w:sz="6" w:space="0" w:color="auto"/>
              <w:left w:val="single" w:sz="6" w:space="0" w:color="auto"/>
              <w:bottom w:val="single" w:sz="6" w:space="0" w:color="auto"/>
              <w:right w:val="single" w:sz="6" w:space="0" w:color="auto"/>
            </w:tcBorders>
          </w:tcPr>
          <w:p w:rsidR="005E087A" w:rsidRPr="00EC1B01" w:rsidRDefault="005E087A" w:rsidP="00016177">
            <w:pPr>
              <w:spacing w:after="0" w:line="240" w:lineRule="auto"/>
              <w:jc w:val="both"/>
              <w:rPr>
                <w:rFonts w:ascii="Times New Roman" w:hAnsi="Times New Roman"/>
              </w:rPr>
            </w:pPr>
          </w:p>
        </w:tc>
        <w:tc>
          <w:tcPr>
            <w:tcW w:w="816" w:type="pct"/>
            <w:tcBorders>
              <w:top w:val="single" w:sz="6" w:space="0" w:color="auto"/>
              <w:left w:val="single" w:sz="6" w:space="0" w:color="auto"/>
              <w:bottom w:val="single" w:sz="6" w:space="0" w:color="auto"/>
              <w:right w:val="single" w:sz="6" w:space="0" w:color="auto"/>
            </w:tcBorders>
            <w:vAlign w:val="bottom"/>
          </w:tcPr>
          <w:p w:rsidR="005E087A" w:rsidRPr="00EC1B01" w:rsidRDefault="005E087A" w:rsidP="00CA6B40">
            <w:pPr>
              <w:spacing w:before="40" w:after="40" w:line="240" w:lineRule="auto"/>
              <w:ind w:right="288"/>
              <w:jc w:val="right"/>
              <w:rPr>
                <w:rFonts w:ascii="Times New Roman" w:hAnsi="Times New Roman"/>
              </w:rPr>
            </w:pPr>
            <w:r w:rsidRPr="00EC1B01">
              <w:rPr>
                <w:rFonts w:ascii="Times New Roman" w:hAnsi="Times New Roman"/>
              </w:rPr>
              <w:t>59,250</w:t>
            </w:r>
          </w:p>
        </w:tc>
        <w:tc>
          <w:tcPr>
            <w:tcW w:w="665" w:type="pct"/>
            <w:tcBorders>
              <w:top w:val="single" w:sz="6" w:space="0" w:color="auto"/>
              <w:left w:val="single" w:sz="6" w:space="0" w:color="auto"/>
              <w:bottom w:val="single" w:sz="6" w:space="0" w:color="auto"/>
            </w:tcBorders>
            <w:vAlign w:val="bottom"/>
          </w:tcPr>
          <w:p w:rsidR="005E087A" w:rsidRPr="00EC1B01" w:rsidRDefault="005E087A" w:rsidP="00CA6B40">
            <w:pPr>
              <w:spacing w:before="40" w:after="40" w:line="240" w:lineRule="auto"/>
              <w:ind w:right="288"/>
              <w:jc w:val="right"/>
              <w:rPr>
                <w:rFonts w:ascii="Times New Roman" w:hAnsi="Times New Roman"/>
              </w:rPr>
            </w:pPr>
            <w:r w:rsidRPr="00EC1B01">
              <w:rPr>
                <w:rFonts w:ascii="Times New Roman" w:hAnsi="Times New Roman"/>
              </w:rPr>
              <w:t>59,250</w:t>
            </w:r>
          </w:p>
        </w:tc>
      </w:tr>
    </w:tbl>
    <w:p w:rsidR="00DF3C8A" w:rsidRPr="00B17B8A" w:rsidRDefault="00DF3C8A" w:rsidP="00284994">
      <w:pPr>
        <w:tabs>
          <w:tab w:val="left" w:pos="7650"/>
        </w:tabs>
        <w:spacing w:after="120" w:line="240" w:lineRule="auto"/>
        <w:ind w:firstLine="3510"/>
        <w:jc w:val="center"/>
        <w:rPr>
          <w:rFonts w:ascii="Times New Roman" w:hAnsi="Times New Roman"/>
          <w:sz w:val="20"/>
        </w:rPr>
      </w:pPr>
      <w:r>
        <w:rPr>
          <w:rFonts w:ascii="Times New Roman" w:hAnsi="Times New Roman"/>
        </w:rPr>
        <w:br w:type="page"/>
      </w:r>
      <w:r w:rsidRPr="00EC1B01">
        <w:rPr>
          <w:rFonts w:ascii="Times New Roman" w:hAnsi="Times New Roman"/>
        </w:rPr>
        <w:t>SIXTH SCHEDULE.</w:t>
      </w:r>
      <w:r w:rsidR="008037B4">
        <w:rPr>
          <w:rFonts w:ascii="Times New Roman" w:hAnsi="Times New Roman"/>
        </w:rPr>
        <w:tab/>
      </w:r>
      <w:r w:rsidRPr="00B17B8A">
        <w:rPr>
          <w:rFonts w:ascii="Times New Roman" w:hAnsi="Times New Roman"/>
          <w:sz w:val="20"/>
        </w:rPr>
        <w:t>Section 8</w:t>
      </w:r>
      <w:r w:rsidRPr="00B17B8A">
        <w:rPr>
          <w:smallCaps/>
          <w:sz w:val="20"/>
        </w:rPr>
        <w:t>b</w:t>
      </w:r>
      <w:r w:rsidRPr="00B17B8A">
        <w:rPr>
          <w:rFonts w:ascii="Times New Roman" w:hAnsi="Times New Roman"/>
          <w:sz w:val="20"/>
        </w:rPr>
        <w:t>.</w:t>
      </w:r>
    </w:p>
    <w:p w:rsidR="00DF3C8A" w:rsidRPr="003C0284" w:rsidRDefault="00DF3C8A" w:rsidP="003C0284">
      <w:pPr>
        <w:spacing w:after="0" w:line="240" w:lineRule="auto"/>
        <w:jc w:val="center"/>
        <w:rPr>
          <w:rFonts w:ascii="Times New Roman" w:hAnsi="Times New Roman"/>
          <w:smallCaps/>
        </w:rPr>
      </w:pPr>
      <w:r w:rsidRPr="003C0284">
        <w:rPr>
          <w:rFonts w:ascii="Times New Roman" w:hAnsi="Times New Roman"/>
          <w:smallCaps/>
        </w:rPr>
        <w:t>Part I.</w:t>
      </w:r>
    </w:p>
    <w:p w:rsidR="00DF3C8A" w:rsidRPr="003C0284" w:rsidRDefault="00DF3C8A" w:rsidP="004C352A">
      <w:pPr>
        <w:spacing w:after="120" w:line="240" w:lineRule="auto"/>
        <w:ind w:left="418" w:hanging="418"/>
        <w:jc w:val="both"/>
        <w:rPr>
          <w:rFonts w:ascii="Times New Roman" w:hAnsi="Times New Roman"/>
          <w:smallCaps/>
        </w:rPr>
      </w:pPr>
      <w:r w:rsidRPr="003C0284">
        <w:rPr>
          <w:rFonts w:ascii="Times New Roman" w:hAnsi="Times New Roman"/>
          <w:smallCaps/>
        </w:rPr>
        <w:t>Grants for Recurrent Expenditure in Respect of Teaching Hospitals of Specified Universities for the Period that Commenced on the First Day of July, 1965, and Ends on the Thirty-first Day of December, 1965.</w:t>
      </w:r>
    </w:p>
    <w:tbl>
      <w:tblPr>
        <w:tblW w:w="5000" w:type="pct"/>
        <w:tblCellMar>
          <w:left w:w="40" w:type="dxa"/>
          <w:right w:w="40" w:type="dxa"/>
        </w:tblCellMar>
        <w:tblLook w:val="0000" w:firstRow="0" w:lastRow="0" w:firstColumn="0" w:lastColumn="0" w:noHBand="0" w:noVBand="0"/>
      </w:tblPr>
      <w:tblGrid>
        <w:gridCol w:w="6232"/>
        <w:gridCol w:w="1476"/>
        <w:gridCol w:w="1401"/>
      </w:tblGrid>
      <w:tr w:rsidR="00DF3C8A" w:rsidRPr="00292E5E" w:rsidTr="00E71450">
        <w:trPr>
          <w:trHeight w:val="253"/>
        </w:trPr>
        <w:tc>
          <w:tcPr>
            <w:tcW w:w="3421" w:type="pct"/>
            <w:vMerge w:val="restart"/>
            <w:tcBorders>
              <w:top w:val="single" w:sz="6" w:space="0" w:color="auto"/>
              <w:right w:val="single" w:sz="6" w:space="0" w:color="auto"/>
            </w:tcBorders>
            <w:vAlign w:val="center"/>
          </w:tcPr>
          <w:p w:rsidR="00DF3C8A" w:rsidRPr="00292E5E" w:rsidRDefault="00DF3C8A" w:rsidP="00E71450">
            <w:pPr>
              <w:spacing w:before="120" w:after="0" w:line="240" w:lineRule="auto"/>
              <w:jc w:val="center"/>
              <w:rPr>
                <w:rFonts w:ascii="Times New Roman" w:hAnsi="Times New Roman"/>
                <w:sz w:val="20"/>
                <w:szCs w:val="20"/>
              </w:rPr>
            </w:pPr>
            <w:r w:rsidRPr="00292E5E">
              <w:rPr>
                <w:rFonts w:ascii="Times New Roman" w:hAnsi="Times New Roman"/>
                <w:sz w:val="20"/>
                <w:szCs w:val="20"/>
              </w:rPr>
              <w:t>First Column.</w:t>
            </w:r>
          </w:p>
        </w:tc>
        <w:tc>
          <w:tcPr>
            <w:tcW w:w="810" w:type="pct"/>
            <w:vMerge w:val="restart"/>
            <w:tcBorders>
              <w:top w:val="single" w:sz="6" w:space="0" w:color="auto"/>
              <w:left w:val="single" w:sz="6" w:space="0" w:color="auto"/>
              <w:right w:val="single" w:sz="6" w:space="0" w:color="auto"/>
            </w:tcBorders>
            <w:vAlign w:val="center"/>
          </w:tcPr>
          <w:p w:rsidR="00DF3C8A" w:rsidRPr="00292E5E" w:rsidRDefault="00DF3C8A" w:rsidP="00E71450">
            <w:pPr>
              <w:spacing w:before="120" w:after="0" w:line="240" w:lineRule="auto"/>
              <w:jc w:val="center"/>
              <w:rPr>
                <w:rFonts w:ascii="Times New Roman" w:hAnsi="Times New Roman"/>
                <w:sz w:val="20"/>
                <w:szCs w:val="20"/>
              </w:rPr>
            </w:pPr>
            <w:r w:rsidRPr="00292E5E">
              <w:rPr>
                <w:rFonts w:ascii="Times New Roman" w:hAnsi="Times New Roman"/>
                <w:sz w:val="20"/>
                <w:szCs w:val="20"/>
              </w:rPr>
              <w:t>Second Column.</w:t>
            </w:r>
          </w:p>
        </w:tc>
        <w:tc>
          <w:tcPr>
            <w:tcW w:w="769" w:type="pct"/>
            <w:vMerge w:val="restart"/>
            <w:tcBorders>
              <w:top w:val="single" w:sz="6" w:space="0" w:color="auto"/>
              <w:left w:val="single" w:sz="6" w:space="0" w:color="auto"/>
            </w:tcBorders>
            <w:vAlign w:val="center"/>
          </w:tcPr>
          <w:p w:rsidR="00DF3C8A" w:rsidRPr="00292E5E" w:rsidRDefault="00DF3C8A" w:rsidP="00E71450">
            <w:pPr>
              <w:spacing w:before="120" w:after="0" w:line="240" w:lineRule="auto"/>
              <w:jc w:val="center"/>
              <w:rPr>
                <w:rFonts w:ascii="Times New Roman" w:hAnsi="Times New Roman"/>
                <w:sz w:val="20"/>
                <w:szCs w:val="20"/>
              </w:rPr>
            </w:pPr>
            <w:r w:rsidRPr="00292E5E">
              <w:rPr>
                <w:rFonts w:ascii="Times New Roman" w:hAnsi="Times New Roman"/>
                <w:sz w:val="20"/>
                <w:szCs w:val="20"/>
              </w:rPr>
              <w:t>Third Column.</w:t>
            </w:r>
          </w:p>
        </w:tc>
      </w:tr>
      <w:tr w:rsidR="00DF3C8A" w:rsidRPr="00292E5E" w:rsidTr="00E71450">
        <w:trPr>
          <w:trHeight w:val="373"/>
        </w:trPr>
        <w:tc>
          <w:tcPr>
            <w:tcW w:w="3421" w:type="pct"/>
            <w:vMerge/>
            <w:tcBorders>
              <w:top w:val="single" w:sz="6" w:space="0" w:color="auto"/>
              <w:right w:val="single" w:sz="6" w:space="0" w:color="auto"/>
            </w:tcBorders>
            <w:vAlign w:val="center"/>
          </w:tcPr>
          <w:p w:rsidR="00DF3C8A" w:rsidRPr="00292E5E" w:rsidRDefault="00DF3C8A" w:rsidP="00E71450">
            <w:pPr>
              <w:spacing w:before="120" w:after="0" w:line="240" w:lineRule="auto"/>
              <w:jc w:val="center"/>
              <w:rPr>
                <w:rFonts w:ascii="Times New Roman" w:hAnsi="Times New Roman"/>
                <w:sz w:val="20"/>
                <w:szCs w:val="20"/>
              </w:rPr>
            </w:pPr>
          </w:p>
        </w:tc>
        <w:tc>
          <w:tcPr>
            <w:tcW w:w="810" w:type="pct"/>
            <w:vMerge/>
            <w:tcBorders>
              <w:top w:val="single" w:sz="6" w:space="0" w:color="auto"/>
              <w:left w:val="single" w:sz="6" w:space="0" w:color="auto"/>
              <w:right w:val="single" w:sz="6" w:space="0" w:color="auto"/>
            </w:tcBorders>
            <w:vAlign w:val="center"/>
          </w:tcPr>
          <w:p w:rsidR="00DF3C8A" w:rsidRPr="00292E5E" w:rsidRDefault="00DF3C8A" w:rsidP="00E71450">
            <w:pPr>
              <w:spacing w:before="120" w:after="0" w:line="240" w:lineRule="auto"/>
              <w:jc w:val="center"/>
              <w:rPr>
                <w:rFonts w:ascii="Times New Roman" w:hAnsi="Times New Roman"/>
                <w:sz w:val="20"/>
                <w:szCs w:val="20"/>
              </w:rPr>
            </w:pPr>
          </w:p>
        </w:tc>
        <w:tc>
          <w:tcPr>
            <w:tcW w:w="769" w:type="pct"/>
            <w:vMerge/>
            <w:tcBorders>
              <w:top w:val="single" w:sz="6" w:space="0" w:color="auto"/>
              <w:left w:val="single" w:sz="6" w:space="0" w:color="auto"/>
            </w:tcBorders>
            <w:vAlign w:val="center"/>
          </w:tcPr>
          <w:p w:rsidR="00DF3C8A" w:rsidRPr="00292E5E" w:rsidRDefault="00DF3C8A" w:rsidP="00E71450">
            <w:pPr>
              <w:spacing w:before="120" w:after="0" w:line="240" w:lineRule="auto"/>
              <w:jc w:val="center"/>
              <w:rPr>
                <w:rFonts w:ascii="Times New Roman" w:hAnsi="Times New Roman"/>
                <w:sz w:val="20"/>
                <w:szCs w:val="20"/>
              </w:rPr>
            </w:pPr>
          </w:p>
        </w:tc>
      </w:tr>
      <w:tr w:rsidR="00DF3C8A" w:rsidRPr="00292E5E" w:rsidTr="00E71450">
        <w:trPr>
          <w:trHeight w:val="20"/>
        </w:trPr>
        <w:tc>
          <w:tcPr>
            <w:tcW w:w="3421" w:type="pct"/>
            <w:tcBorders>
              <w:bottom w:val="single" w:sz="6" w:space="0" w:color="auto"/>
              <w:right w:val="single" w:sz="6" w:space="0" w:color="auto"/>
            </w:tcBorders>
            <w:vAlign w:val="center"/>
          </w:tcPr>
          <w:p w:rsidR="00DF3C8A" w:rsidRPr="00292E5E" w:rsidRDefault="00DF3C8A" w:rsidP="00E71450">
            <w:pPr>
              <w:spacing w:before="120" w:after="0" w:line="240" w:lineRule="auto"/>
              <w:jc w:val="center"/>
              <w:rPr>
                <w:rFonts w:ascii="Times New Roman" w:hAnsi="Times New Roman"/>
                <w:sz w:val="20"/>
                <w:szCs w:val="20"/>
              </w:rPr>
            </w:pPr>
            <w:r w:rsidRPr="00292E5E">
              <w:rPr>
                <w:rFonts w:ascii="Times New Roman" w:hAnsi="Times New Roman"/>
                <w:sz w:val="20"/>
                <w:szCs w:val="20"/>
              </w:rPr>
              <w:t>University.</w:t>
            </w:r>
          </w:p>
        </w:tc>
        <w:tc>
          <w:tcPr>
            <w:tcW w:w="810" w:type="pct"/>
            <w:tcBorders>
              <w:left w:val="single" w:sz="6" w:space="0" w:color="auto"/>
              <w:bottom w:val="single" w:sz="6" w:space="0" w:color="auto"/>
              <w:right w:val="single" w:sz="6" w:space="0" w:color="auto"/>
            </w:tcBorders>
            <w:vAlign w:val="center"/>
          </w:tcPr>
          <w:p w:rsidR="00DF3C8A" w:rsidRPr="00292E5E" w:rsidRDefault="00DF3C8A" w:rsidP="00E71450">
            <w:pPr>
              <w:spacing w:before="120" w:after="0" w:line="240" w:lineRule="auto"/>
              <w:jc w:val="center"/>
              <w:rPr>
                <w:rFonts w:ascii="Times New Roman" w:hAnsi="Times New Roman"/>
                <w:sz w:val="20"/>
                <w:szCs w:val="20"/>
              </w:rPr>
            </w:pPr>
            <w:r w:rsidRPr="00292E5E">
              <w:rPr>
                <w:rFonts w:ascii="Times New Roman" w:hAnsi="Times New Roman"/>
                <w:sz w:val="20"/>
                <w:szCs w:val="20"/>
              </w:rPr>
              <w:t>State contributions.</w:t>
            </w:r>
          </w:p>
        </w:tc>
        <w:tc>
          <w:tcPr>
            <w:tcW w:w="769" w:type="pct"/>
            <w:tcBorders>
              <w:left w:val="single" w:sz="6" w:space="0" w:color="auto"/>
              <w:bottom w:val="single" w:sz="6" w:space="0" w:color="auto"/>
            </w:tcBorders>
            <w:vAlign w:val="center"/>
          </w:tcPr>
          <w:p w:rsidR="00DF3C8A" w:rsidRPr="00292E5E" w:rsidRDefault="00DF3C8A" w:rsidP="00E71450">
            <w:pPr>
              <w:spacing w:before="120" w:after="0" w:line="240" w:lineRule="auto"/>
              <w:jc w:val="center"/>
              <w:rPr>
                <w:rFonts w:ascii="Times New Roman" w:hAnsi="Times New Roman"/>
                <w:sz w:val="20"/>
                <w:szCs w:val="20"/>
              </w:rPr>
            </w:pPr>
            <w:r w:rsidRPr="00292E5E">
              <w:rPr>
                <w:rFonts w:ascii="Times New Roman" w:hAnsi="Times New Roman"/>
                <w:sz w:val="20"/>
                <w:szCs w:val="20"/>
              </w:rPr>
              <w:t>Maximum financial assistance under section 8</w:t>
            </w:r>
            <w:r w:rsidRPr="00292E5E">
              <w:rPr>
                <w:rFonts w:ascii="Times New Roman" w:hAnsi="Times New Roman"/>
                <w:smallCaps/>
                <w:sz w:val="20"/>
                <w:szCs w:val="20"/>
              </w:rPr>
              <w:t>b</w:t>
            </w:r>
            <w:r w:rsidRPr="00292E5E">
              <w:rPr>
                <w:rFonts w:ascii="Times New Roman" w:hAnsi="Times New Roman"/>
                <w:sz w:val="20"/>
                <w:szCs w:val="20"/>
              </w:rPr>
              <w:t xml:space="preserve"> (3.)</w:t>
            </w:r>
          </w:p>
        </w:tc>
      </w:tr>
      <w:tr w:rsidR="00DF3C8A" w:rsidRPr="00292E5E" w:rsidTr="00112563">
        <w:trPr>
          <w:trHeight w:val="20"/>
        </w:trPr>
        <w:tc>
          <w:tcPr>
            <w:tcW w:w="3421" w:type="pct"/>
            <w:tcBorders>
              <w:top w:val="single" w:sz="6" w:space="0" w:color="auto"/>
              <w:right w:val="single" w:sz="6" w:space="0" w:color="auto"/>
            </w:tcBorders>
          </w:tcPr>
          <w:p w:rsidR="00DF3C8A" w:rsidRPr="00292E5E" w:rsidRDefault="00DF3C8A" w:rsidP="00390484">
            <w:pPr>
              <w:spacing w:after="0" w:line="240" w:lineRule="auto"/>
              <w:jc w:val="both"/>
              <w:rPr>
                <w:rFonts w:ascii="Times New Roman" w:hAnsi="Times New Roman"/>
                <w:sz w:val="20"/>
                <w:szCs w:val="20"/>
              </w:rPr>
            </w:pPr>
            <w:r w:rsidRPr="00292E5E">
              <w:rPr>
                <w:rFonts w:ascii="Times New Roman" w:hAnsi="Times New Roman"/>
                <w:sz w:val="20"/>
                <w:szCs w:val="20"/>
              </w:rPr>
              <w:t>New South Wales—</w:t>
            </w:r>
          </w:p>
        </w:tc>
        <w:tc>
          <w:tcPr>
            <w:tcW w:w="810" w:type="pct"/>
            <w:tcBorders>
              <w:top w:val="single" w:sz="6" w:space="0" w:color="auto"/>
              <w:left w:val="single" w:sz="6" w:space="0" w:color="auto"/>
              <w:right w:val="single" w:sz="6" w:space="0" w:color="auto"/>
            </w:tcBorders>
          </w:tcPr>
          <w:p w:rsidR="00DF3C8A" w:rsidRPr="00292E5E" w:rsidRDefault="00DF3C8A" w:rsidP="00F13C9A">
            <w:pPr>
              <w:spacing w:after="0" w:line="240" w:lineRule="auto"/>
              <w:jc w:val="center"/>
              <w:rPr>
                <w:rFonts w:ascii="Times New Roman" w:hAnsi="Times New Roman"/>
                <w:sz w:val="20"/>
                <w:szCs w:val="20"/>
              </w:rPr>
            </w:pPr>
            <w:r w:rsidRPr="00292E5E">
              <w:rPr>
                <w:rFonts w:ascii="Times New Roman" w:hAnsi="Times New Roman"/>
                <w:sz w:val="20"/>
                <w:szCs w:val="20"/>
              </w:rPr>
              <w:t>£</w:t>
            </w:r>
          </w:p>
        </w:tc>
        <w:tc>
          <w:tcPr>
            <w:tcW w:w="769" w:type="pct"/>
            <w:tcBorders>
              <w:top w:val="single" w:sz="6" w:space="0" w:color="auto"/>
              <w:left w:val="single" w:sz="6" w:space="0" w:color="auto"/>
            </w:tcBorders>
          </w:tcPr>
          <w:p w:rsidR="00DF3C8A" w:rsidRPr="00292E5E" w:rsidRDefault="00DF3C8A" w:rsidP="00F13C9A">
            <w:pPr>
              <w:spacing w:after="0" w:line="240" w:lineRule="auto"/>
              <w:jc w:val="center"/>
              <w:rPr>
                <w:rFonts w:ascii="Times New Roman" w:hAnsi="Times New Roman"/>
                <w:sz w:val="20"/>
                <w:szCs w:val="20"/>
              </w:rPr>
            </w:pPr>
            <w:r w:rsidRPr="00292E5E">
              <w:rPr>
                <w:rFonts w:ascii="Times New Roman" w:hAnsi="Times New Roman"/>
                <w:sz w:val="20"/>
                <w:szCs w:val="20"/>
              </w:rPr>
              <w:t>£</w:t>
            </w:r>
          </w:p>
        </w:tc>
      </w:tr>
      <w:tr w:rsidR="00DF3C8A" w:rsidRPr="00292E5E" w:rsidTr="00112563">
        <w:trPr>
          <w:trHeight w:val="20"/>
        </w:trPr>
        <w:tc>
          <w:tcPr>
            <w:tcW w:w="3421" w:type="pct"/>
            <w:tcBorders>
              <w:right w:val="single" w:sz="6" w:space="0" w:color="auto"/>
            </w:tcBorders>
          </w:tcPr>
          <w:p w:rsidR="00DF3C8A" w:rsidRPr="00292E5E" w:rsidRDefault="00DF3C8A" w:rsidP="00BE7067">
            <w:pPr>
              <w:tabs>
                <w:tab w:val="right" w:leader="dot" w:pos="6030"/>
              </w:tabs>
              <w:spacing w:after="0" w:line="240" w:lineRule="auto"/>
              <w:ind w:firstLine="270"/>
              <w:jc w:val="both"/>
              <w:rPr>
                <w:rFonts w:ascii="Times New Roman" w:hAnsi="Times New Roman"/>
                <w:sz w:val="20"/>
                <w:szCs w:val="20"/>
              </w:rPr>
            </w:pPr>
            <w:r w:rsidRPr="00292E5E">
              <w:rPr>
                <w:rFonts w:ascii="Times New Roman" w:hAnsi="Times New Roman"/>
                <w:sz w:val="20"/>
                <w:szCs w:val="20"/>
              </w:rPr>
              <w:t>University of Sydney</w:t>
            </w:r>
            <w:r w:rsidR="004879F6" w:rsidRPr="00292E5E">
              <w:rPr>
                <w:rFonts w:ascii="Times New Roman" w:hAnsi="Times New Roman"/>
                <w:sz w:val="20"/>
                <w:szCs w:val="20"/>
              </w:rPr>
              <w:tab/>
            </w:r>
          </w:p>
        </w:tc>
        <w:tc>
          <w:tcPr>
            <w:tcW w:w="810" w:type="pct"/>
            <w:tcBorders>
              <w:left w:val="single" w:sz="6" w:space="0" w:color="auto"/>
              <w:right w:val="single" w:sz="6" w:space="0" w:color="auto"/>
            </w:tcBorders>
          </w:tcPr>
          <w:p w:rsidR="00DF3C8A" w:rsidRPr="00292E5E" w:rsidRDefault="00DF3C8A" w:rsidP="0054450B">
            <w:pPr>
              <w:spacing w:after="0" w:line="240" w:lineRule="auto"/>
              <w:ind w:right="144"/>
              <w:jc w:val="right"/>
              <w:rPr>
                <w:rFonts w:ascii="Times New Roman" w:hAnsi="Times New Roman"/>
                <w:sz w:val="20"/>
                <w:szCs w:val="20"/>
              </w:rPr>
            </w:pPr>
            <w:r w:rsidRPr="00292E5E">
              <w:rPr>
                <w:rFonts w:ascii="Times New Roman" w:hAnsi="Times New Roman"/>
                <w:sz w:val="20"/>
                <w:szCs w:val="20"/>
              </w:rPr>
              <w:t>35,700</w:t>
            </w:r>
          </w:p>
        </w:tc>
        <w:tc>
          <w:tcPr>
            <w:tcW w:w="769" w:type="pct"/>
            <w:tcBorders>
              <w:left w:val="single" w:sz="6" w:space="0" w:color="auto"/>
            </w:tcBorders>
          </w:tcPr>
          <w:p w:rsidR="00DF3C8A" w:rsidRPr="00292E5E" w:rsidRDefault="00DF3C8A" w:rsidP="00C8407F">
            <w:pPr>
              <w:spacing w:after="0" w:line="240" w:lineRule="auto"/>
              <w:ind w:right="144"/>
              <w:jc w:val="right"/>
              <w:rPr>
                <w:rFonts w:ascii="Times New Roman" w:hAnsi="Times New Roman"/>
                <w:sz w:val="20"/>
                <w:szCs w:val="20"/>
              </w:rPr>
            </w:pPr>
            <w:r w:rsidRPr="00292E5E">
              <w:rPr>
                <w:rFonts w:ascii="Times New Roman" w:hAnsi="Times New Roman"/>
                <w:sz w:val="20"/>
                <w:szCs w:val="20"/>
              </w:rPr>
              <w:t>19,300</w:t>
            </w:r>
          </w:p>
        </w:tc>
      </w:tr>
      <w:tr w:rsidR="00DF3C8A" w:rsidRPr="00292E5E" w:rsidTr="00112563">
        <w:trPr>
          <w:trHeight w:val="20"/>
        </w:trPr>
        <w:tc>
          <w:tcPr>
            <w:tcW w:w="3421" w:type="pct"/>
            <w:tcBorders>
              <w:right w:val="single" w:sz="6" w:space="0" w:color="auto"/>
            </w:tcBorders>
          </w:tcPr>
          <w:p w:rsidR="00DF3C8A" w:rsidRPr="00292E5E" w:rsidRDefault="00DF3C8A" w:rsidP="00BE7067">
            <w:pPr>
              <w:tabs>
                <w:tab w:val="right" w:leader="dot" w:pos="6030"/>
              </w:tabs>
              <w:spacing w:after="0" w:line="240" w:lineRule="auto"/>
              <w:ind w:firstLine="270"/>
              <w:jc w:val="both"/>
              <w:rPr>
                <w:rFonts w:ascii="Times New Roman" w:hAnsi="Times New Roman"/>
                <w:sz w:val="20"/>
                <w:szCs w:val="20"/>
              </w:rPr>
            </w:pPr>
            <w:r w:rsidRPr="00292E5E">
              <w:rPr>
                <w:rFonts w:ascii="Times New Roman" w:hAnsi="Times New Roman"/>
                <w:sz w:val="20"/>
                <w:szCs w:val="20"/>
              </w:rPr>
              <w:t>University of New South Wales</w:t>
            </w:r>
            <w:r w:rsidR="0006618C" w:rsidRPr="00292E5E">
              <w:rPr>
                <w:rFonts w:ascii="Times New Roman" w:hAnsi="Times New Roman"/>
                <w:sz w:val="20"/>
                <w:szCs w:val="20"/>
              </w:rPr>
              <w:tab/>
            </w:r>
          </w:p>
        </w:tc>
        <w:tc>
          <w:tcPr>
            <w:tcW w:w="810" w:type="pct"/>
            <w:tcBorders>
              <w:left w:val="single" w:sz="6" w:space="0" w:color="auto"/>
              <w:right w:val="single" w:sz="6" w:space="0" w:color="auto"/>
            </w:tcBorders>
          </w:tcPr>
          <w:p w:rsidR="00DF3C8A" w:rsidRPr="00292E5E" w:rsidRDefault="00DF3C8A" w:rsidP="0054450B">
            <w:pPr>
              <w:spacing w:after="0" w:line="240" w:lineRule="auto"/>
              <w:ind w:right="144"/>
              <w:jc w:val="right"/>
              <w:rPr>
                <w:rFonts w:ascii="Times New Roman" w:hAnsi="Times New Roman"/>
                <w:sz w:val="20"/>
                <w:szCs w:val="20"/>
              </w:rPr>
            </w:pPr>
            <w:r w:rsidRPr="00292E5E">
              <w:rPr>
                <w:rFonts w:ascii="Times New Roman" w:hAnsi="Times New Roman"/>
                <w:sz w:val="20"/>
                <w:szCs w:val="20"/>
              </w:rPr>
              <w:t>7,200</w:t>
            </w:r>
          </w:p>
        </w:tc>
        <w:tc>
          <w:tcPr>
            <w:tcW w:w="769" w:type="pct"/>
            <w:tcBorders>
              <w:left w:val="single" w:sz="6" w:space="0" w:color="auto"/>
            </w:tcBorders>
          </w:tcPr>
          <w:p w:rsidR="00DF3C8A" w:rsidRPr="00292E5E" w:rsidRDefault="00DF3C8A" w:rsidP="00C8407F">
            <w:pPr>
              <w:spacing w:after="0" w:line="240" w:lineRule="auto"/>
              <w:ind w:right="144"/>
              <w:jc w:val="right"/>
              <w:rPr>
                <w:rFonts w:ascii="Times New Roman" w:hAnsi="Times New Roman"/>
                <w:sz w:val="20"/>
                <w:szCs w:val="20"/>
              </w:rPr>
            </w:pPr>
            <w:r w:rsidRPr="00292E5E">
              <w:rPr>
                <w:rFonts w:ascii="Times New Roman" w:hAnsi="Times New Roman"/>
                <w:sz w:val="20"/>
                <w:szCs w:val="20"/>
              </w:rPr>
              <w:t>3,900</w:t>
            </w:r>
          </w:p>
        </w:tc>
      </w:tr>
      <w:tr w:rsidR="00DF3C8A" w:rsidRPr="00292E5E" w:rsidTr="00112563">
        <w:trPr>
          <w:trHeight w:val="20"/>
        </w:trPr>
        <w:tc>
          <w:tcPr>
            <w:tcW w:w="3421" w:type="pct"/>
            <w:tcBorders>
              <w:right w:val="single" w:sz="6" w:space="0" w:color="auto"/>
            </w:tcBorders>
          </w:tcPr>
          <w:p w:rsidR="00DF3C8A" w:rsidRPr="00292E5E" w:rsidRDefault="00DF3C8A" w:rsidP="00BE7067">
            <w:pPr>
              <w:tabs>
                <w:tab w:val="right" w:leader="dot" w:pos="6030"/>
              </w:tabs>
              <w:spacing w:after="0" w:line="240" w:lineRule="auto"/>
              <w:jc w:val="both"/>
              <w:rPr>
                <w:rFonts w:ascii="Times New Roman" w:hAnsi="Times New Roman"/>
                <w:sz w:val="20"/>
                <w:szCs w:val="20"/>
              </w:rPr>
            </w:pPr>
            <w:r w:rsidRPr="00292E5E">
              <w:rPr>
                <w:rFonts w:ascii="Times New Roman" w:hAnsi="Times New Roman"/>
                <w:sz w:val="20"/>
                <w:szCs w:val="20"/>
              </w:rPr>
              <w:t>Victoria—</w:t>
            </w:r>
          </w:p>
        </w:tc>
        <w:tc>
          <w:tcPr>
            <w:tcW w:w="810" w:type="pct"/>
            <w:tcBorders>
              <w:left w:val="single" w:sz="6" w:space="0" w:color="auto"/>
              <w:right w:val="single" w:sz="6" w:space="0" w:color="auto"/>
            </w:tcBorders>
          </w:tcPr>
          <w:p w:rsidR="00DF3C8A" w:rsidRPr="00292E5E" w:rsidRDefault="00DF3C8A" w:rsidP="0054450B">
            <w:pPr>
              <w:spacing w:after="0" w:line="240" w:lineRule="auto"/>
              <w:ind w:right="144"/>
              <w:jc w:val="right"/>
              <w:rPr>
                <w:rFonts w:ascii="Times New Roman" w:hAnsi="Times New Roman"/>
                <w:sz w:val="20"/>
                <w:szCs w:val="20"/>
              </w:rPr>
            </w:pPr>
          </w:p>
        </w:tc>
        <w:tc>
          <w:tcPr>
            <w:tcW w:w="769" w:type="pct"/>
            <w:tcBorders>
              <w:left w:val="single" w:sz="6" w:space="0" w:color="auto"/>
            </w:tcBorders>
          </w:tcPr>
          <w:p w:rsidR="00DF3C8A" w:rsidRPr="00292E5E" w:rsidRDefault="00DF3C8A" w:rsidP="00C8407F">
            <w:pPr>
              <w:spacing w:after="0" w:line="240" w:lineRule="auto"/>
              <w:ind w:right="144"/>
              <w:jc w:val="right"/>
              <w:rPr>
                <w:rFonts w:ascii="Times New Roman" w:hAnsi="Times New Roman"/>
                <w:sz w:val="20"/>
                <w:szCs w:val="20"/>
              </w:rPr>
            </w:pPr>
          </w:p>
        </w:tc>
      </w:tr>
      <w:tr w:rsidR="00DF3C8A" w:rsidRPr="00292E5E" w:rsidTr="00112563">
        <w:trPr>
          <w:trHeight w:val="20"/>
        </w:trPr>
        <w:tc>
          <w:tcPr>
            <w:tcW w:w="3421" w:type="pct"/>
            <w:tcBorders>
              <w:right w:val="single" w:sz="6" w:space="0" w:color="auto"/>
            </w:tcBorders>
          </w:tcPr>
          <w:p w:rsidR="00DF3C8A" w:rsidRPr="00292E5E" w:rsidRDefault="00DF3C8A" w:rsidP="00BE7067">
            <w:pPr>
              <w:tabs>
                <w:tab w:val="right" w:leader="dot" w:pos="6030"/>
              </w:tabs>
              <w:spacing w:after="0" w:line="240" w:lineRule="auto"/>
              <w:ind w:firstLine="270"/>
              <w:jc w:val="both"/>
              <w:rPr>
                <w:rFonts w:ascii="Times New Roman" w:hAnsi="Times New Roman"/>
                <w:sz w:val="20"/>
                <w:szCs w:val="20"/>
              </w:rPr>
            </w:pPr>
            <w:r w:rsidRPr="00292E5E">
              <w:rPr>
                <w:rFonts w:ascii="Times New Roman" w:hAnsi="Times New Roman"/>
                <w:sz w:val="20"/>
                <w:szCs w:val="20"/>
              </w:rPr>
              <w:t>University of Melbourne</w:t>
            </w:r>
            <w:r w:rsidR="0006618C" w:rsidRPr="00292E5E">
              <w:rPr>
                <w:rFonts w:ascii="Times New Roman" w:hAnsi="Times New Roman"/>
                <w:sz w:val="20"/>
                <w:szCs w:val="20"/>
              </w:rPr>
              <w:tab/>
            </w:r>
          </w:p>
        </w:tc>
        <w:tc>
          <w:tcPr>
            <w:tcW w:w="810" w:type="pct"/>
            <w:tcBorders>
              <w:left w:val="single" w:sz="6" w:space="0" w:color="auto"/>
              <w:right w:val="single" w:sz="6" w:space="0" w:color="auto"/>
            </w:tcBorders>
          </w:tcPr>
          <w:p w:rsidR="00DF3C8A" w:rsidRPr="00292E5E" w:rsidRDefault="00DF3C8A" w:rsidP="0054450B">
            <w:pPr>
              <w:spacing w:after="0" w:line="240" w:lineRule="auto"/>
              <w:ind w:right="144"/>
              <w:jc w:val="right"/>
              <w:rPr>
                <w:rFonts w:ascii="Times New Roman" w:hAnsi="Times New Roman"/>
                <w:sz w:val="20"/>
                <w:szCs w:val="20"/>
              </w:rPr>
            </w:pPr>
            <w:r w:rsidRPr="00292E5E">
              <w:rPr>
                <w:rFonts w:ascii="Times New Roman" w:hAnsi="Times New Roman"/>
                <w:sz w:val="20"/>
                <w:szCs w:val="20"/>
              </w:rPr>
              <w:t>24.400</w:t>
            </w:r>
          </w:p>
        </w:tc>
        <w:tc>
          <w:tcPr>
            <w:tcW w:w="769" w:type="pct"/>
            <w:tcBorders>
              <w:left w:val="single" w:sz="6" w:space="0" w:color="auto"/>
            </w:tcBorders>
          </w:tcPr>
          <w:p w:rsidR="00DF3C8A" w:rsidRPr="00292E5E" w:rsidRDefault="00DF3C8A" w:rsidP="00C8407F">
            <w:pPr>
              <w:spacing w:after="0" w:line="240" w:lineRule="auto"/>
              <w:ind w:right="144"/>
              <w:jc w:val="right"/>
              <w:rPr>
                <w:rFonts w:ascii="Times New Roman" w:hAnsi="Times New Roman"/>
                <w:sz w:val="20"/>
                <w:szCs w:val="20"/>
              </w:rPr>
            </w:pPr>
            <w:r w:rsidRPr="00292E5E">
              <w:rPr>
                <w:rFonts w:ascii="Times New Roman" w:hAnsi="Times New Roman"/>
                <w:sz w:val="20"/>
                <w:szCs w:val="20"/>
              </w:rPr>
              <w:t>13,100</w:t>
            </w:r>
          </w:p>
        </w:tc>
      </w:tr>
      <w:tr w:rsidR="00DF3C8A" w:rsidRPr="00292E5E" w:rsidTr="00112563">
        <w:trPr>
          <w:trHeight w:val="20"/>
        </w:trPr>
        <w:tc>
          <w:tcPr>
            <w:tcW w:w="3421" w:type="pct"/>
            <w:tcBorders>
              <w:right w:val="single" w:sz="6" w:space="0" w:color="auto"/>
            </w:tcBorders>
          </w:tcPr>
          <w:p w:rsidR="00DF3C8A" w:rsidRPr="00292E5E" w:rsidRDefault="00DF3C8A" w:rsidP="00BE7067">
            <w:pPr>
              <w:tabs>
                <w:tab w:val="right" w:leader="dot" w:pos="6030"/>
              </w:tabs>
              <w:spacing w:after="0" w:line="240" w:lineRule="auto"/>
              <w:ind w:firstLine="270"/>
              <w:jc w:val="both"/>
              <w:rPr>
                <w:rFonts w:ascii="Times New Roman" w:hAnsi="Times New Roman"/>
                <w:sz w:val="20"/>
                <w:szCs w:val="20"/>
              </w:rPr>
            </w:pPr>
            <w:r w:rsidRPr="00292E5E">
              <w:rPr>
                <w:rFonts w:ascii="Times New Roman" w:hAnsi="Times New Roman"/>
                <w:sz w:val="20"/>
                <w:szCs w:val="20"/>
              </w:rPr>
              <w:t>Monash University</w:t>
            </w:r>
            <w:r w:rsidR="0006618C" w:rsidRPr="00292E5E">
              <w:rPr>
                <w:rFonts w:ascii="Times New Roman" w:hAnsi="Times New Roman"/>
                <w:sz w:val="20"/>
                <w:szCs w:val="20"/>
              </w:rPr>
              <w:tab/>
            </w:r>
          </w:p>
        </w:tc>
        <w:tc>
          <w:tcPr>
            <w:tcW w:w="810" w:type="pct"/>
            <w:tcBorders>
              <w:left w:val="single" w:sz="6" w:space="0" w:color="auto"/>
              <w:right w:val="single" w:sz="6" w:space="0" w:color="auto"/>
            </w:tcBorders>
          </w:tcPr>
          <w:p w:rsidR="00DF3C8A" w:rsidRPr="00292E5E" w:rsidRDefault="00DF3C8A" w:rsidP="0054450B">
            <w:pPr>
              <w:spacing w:after="0" w:line="240" w:lineRule="auto"/>
              <w:ind w:right="144"/>
              <w:jc w:val="right"/>
              <w:rPr>
                <w:rFonts w:ascii="Times New Roman" w:hAnsi="Times New Roman"/>
                <w:sz w:val="20"/>
                <w:szCs w:val="20"/>
              </w:rPr>
            </w:pPr>
            <w:r w:rsidRPr="00292E5E">
              <w:rPr>
                <w:rFonts w:ascii="Times New Roman" w:hAnsi="Times New Roman"/>
                <w:sz w:val="20"/>
                <w:szCs w:val="20"/>
              </w:rPr>
              <w:t>8,700</w:t>
            </w:r>
          </w:p>
        </w:tc>
        <w:tc>
          <w:tcPr>
            <w:tcW w:w="769" w:type="pct"/>
            <w:tcBorders>
              <w:left w:val="single" w:sz="6" w:space="0" w:color="auto"/>
            </w:tcBorders>
          </w:tcPr>
          <w:p w:rsidR="00DF3C8A" w:rsidRPr="00292E5E" w:rsidRDefault="00DF3C8A" w:rsidP="00C8407F">
            <w:pPr>
              <w:spacing w:after="0" w:line="240" w:lineRule="auto"/>
              <w:ind w:right="144"/>
              <w:jc w:val="right"/>
              <w:rPr>
                <w:rFonts w:ascii="Times New Roman" w:hAnsi="Times New Roman"/>
                <w:sz w:val="20"/>
                <w:szCs w:val="20"/>
              </w:rPr>
            </w:pPr>
            <w:r w:rsidRPr="00292E5E">
              <w:rPr>
                <w:rFonts w:ascii="Times New Roman" w:hAnsi="Times New Roman"/>
                <w:sz w:val="20"/>
                <w:szCs w:val="20"/>
              </w:rPr>
              <w:t>4,700</w:t>
            </w:r>
          </w:p>
        </w:tc>
      </w:tr>
      <w:tr w:rsidR="00DF3C8A" w:rsidRPr="00292E5E" w:rsidTr="00112563">
        <w:trPr>
          <w:trHeight w:val="20"/>
        </w:trPr>
        <w:tc>
          <w:tcPr>
            <w:tcW w:w="3421" w:type="pct"/>
            <w:tcBorders>
              <w:right w:val="single" w:sz="6" w:space="0" w:color="auto"/>
            </w:tcBorders>
          </w:tcPr>
          <w:p w:rsidR="00DF3C8A" w:rsidRPr="00292E5E" w:rsidRDefault="00DF3C8A" w:rsidP="00BE7067">
            <w:pPr>
              <w:tabs>
                <w:tab w:val="right" w:leader="dot" w:pos="6030"/>
              </w:tabs>
              <w:spacing w:after="0" w:line="240" w:lineRule="auto"/>
              <w:jc w:val="both"/>
              <w:rPr>
                <w:rFonts w:ascii="Times New Roman" w:hAnsi="Times New Roman"/>
                <w:sz w:val="20"/>
                <w:szCs w:val="20"/>
              </w:rPr>
            </w:pPr>
            <w:r w:rsidRPr="00292E5E">
              <w:rPr>
                <w:rFonts w:ascii="Times New Roman" w:hAnsi="Times New Roman"/>
                <w:sz w:val="20"/>
                <w:szCs w:val="20"/>
              </w:rPr>
              <w:t>Queensland—</w:t>
            </w:r>
          </w:p>
        </w:tc>
        <w:tc>
          <w:tcPr>
            <w:tcW w:w="810" w:type="pct"/>
            <w:tcBorders>
              <w:left w:val="single" w:sz="6" w:space="0" w:color="auto"/>
              <w:right w:val="single" w:sz="6" w:space="0" w:color="auto"/>
            </w:tcBorders>
          </w:tcPr>
          <w:p w:rsidR="00DF3C8A" w:rsidRPr="00292E5E" w:rsidRDefault="00DF3C8A" w:rsidP="0054450B">
            <w:pPr>
              <w:spacing w:after="0" w:line="240" w:lineRule="auto"/>
              <w:ind w:right="144"/>
              <w:jc w:val="right"/>
              <w:rPr>
                <w:rFonts w:ascii="Times New Roman" w:hAnsi="Times New Roman"/>
                <w:sz w:val="20"/>
                <w:szCs w:val="20"/>
              </w:rPr>
            </w:pPr>
          </w:p>
        </w:tc>
        <w:tc>
          <w:tcPr>
            <w:tcW w:w="769" w:type="pct"/>
            <w:tcBorders>
              <w:left w:val="single" w:sz="6" w:space="0" w:color="auto"/>
            </w:tcBorders>
          </w:tcPr>
          <w:p w:rsidR="00DF3C8A" w:rsidRPr="00292E5E" w:rsidRDefault="00DF3C8A" w:rsidP="00C8407F">
            <w:pPr>
              <w:spacing w:after="0" w:line="240" w:lineRule="auto"/>
              <w:ind w:right="144"/>
              <w:jc w:val="right"/>
              <w:rPr>
                <w:rFonts w:ascii="Times New Roman" w:hAnsi="Times New Roman"/>
                <w:sz w:val="20"/>
                <w:szCs w:val="20"/>
              </w:rPr>
            </w:pPr>
          </w:p>
        </w:tc>
      </w:tr>
      <w:tr w:rsidR="00DF3C8A" w:rsidRPr="00292E5E" w:rsidTr="00112563">
        <w:trPr>
          <w:trHeight w:val="20"/>
        </w:trPr>
        <w:tc>
          <w:tcPr>
            <w:tcW w:w="3421" w:type="pct"/>
            <w:tcBorders>
              <w:right w:val="single" w:sz="6" w:space="0" w:color="auto"/>
            </w:tcBorders>
          </w:tcPr>
          <w:p w:rsidR="00DF3C8A" w:rsidRPr="00292E5E" w:rsidRDefault="00DF3C8A" w:rsidP="00BE7067">
            <w:pPr>
              <w:tabs>
                <w:tab w:val="right" w:leader="dot" w:pos="6030"/>
              </w:tabs>
              <w:spacing w:after="0" w:line="240" w:lineRule="auto"/>
              <w:ind w:firstLine="270"/>
              <w:jc w:val="both"/>
              <w:rPr>
                <w:rFonts w:ascii="Times New Roman" w:hAnsi="Times New Roman"/>
                <w:sz w:val="20"/>
                <w:szCs w:val="20"/>
              </w:rPr>
            </w:pPr>
            <w:r w:rsidRPr="00292E5E">
              <w:rPr>
                <w:rFonts w:ascii="Times New Roman" w:hAnsi="Times New Roman"/>
                <w:sz w:val="20"/>
                <w:szCs w:val="20"/>
              </w:rPr>
              <w:t>University of Queensland</w:t>
            </w:r>
            <w:r w:rsidR="0006618C" w:rsidRPr="00292E5E">
              <w:rPr>
                <w:rFonts w:ascii="Times New Roman" w:hAnsi="Times New Roman"/>
                <w:sz w:val="20"/>
                <w:szCs w:val="20"/>
              </w:rPr>
              <w:tab/>
            </w:r>
          </w:p>
        </w:tc>
        <w:tc>
          <w:tcPr>
            <w:tcW w:w="810" w:type="pct"/>
            <w:tcBorders>
              <w:left w:val="single" w:sz="6" w:space="0" w:color="auto"/>
              <w:right w:val="single" w:sz="6" w:space="0" w:color="auto"/>
            </w:tcBorders>
          </w:tcPr>
          <w:p w:rsidR="00DF3C8A" w:rsidRPr="00292E5E" w:rsidRDefault="00DF3C8A" w:rsidP="0054450B">
            <w:pPr>
              <w:spacing w:after="0" w:line="240" w:lineRule="auto"/>
              <w:ind w:right="144"/>
              <w:jc w:val="right"/>
              <w:rPr>
                <w:rFonts w:ascii="Times New Roman" w:hAnsi="Times New Roman"/>
                <w:sz w:val="20"/>
                <w:szCs w:val="20"/>
              </w:rPr>
            </w:pPr>
            <w:r w:rsidRPr="00292E5E">
              <w:rPr>
                <w:rFonts w:ascii="Times New Roman" w:hAnsi="Times New Roman"/>
                <w:sz w:val="20"/>
                <w:szCs w:val="20"/>
              </w:rPr>
              <w:t>14,100</w:t>
            </w:r>
          </w:p>
        </w:tc>
        <w:tc>
          <w:tcPr>
            <w:tcW w:w="769" w:type="pct"/>
            <w:tcBorders>
              <w:left w:val="single" w:sz="6" w:space="0" w:color="auto"/>
            </w:tcBorders>
          </w:tcPr>
          <w:p w:rsidR="00DF3C8A" w:rsidRPr="00292E5E" w:rsidRDefault="00DF3C8A" w:rsidP="00C8407F">
            <w:pPr>
              <w:spacing w:after="0" w:line="240" w:lineRule="auto"/>
              <w:ind w:right="144"/>
              <w:jc w:val="right"/>
              <w:rPr>
                <w:rFonts w:ascii="Times New Roman" w:hAnsi="Times New Roman"/>
                <w:sz w:val="20"/>
                <w:szCs w:val="20"/>
              </w:rPr>
            </w:pPr>
            <w:r w:rsidRPr="00292E5E">
              <w:rPr>
                <w:rFonts w:ascii="Times New Roman" w:hAnsi="Times New Roman"/>
                <w:sz w:val="20"/>
                <w:szCs w:val="20"/>
              </w:rPr>
              <w:t>7,600</w:t>
            </w:r>
          </w:p>
        </w:tc>
      </w:tr>
      <w:tr w:rsidR="00DF3C8A" w:rsidRPr="00292E5E" w:rsidTr="00112563">
        <w:trPr>
          <w:trHeight w:val="20"/>
        </w:trPr>
        <w:tc>
          <w:tcPr>
            <w:tcW w:w="3421" w:type="pct"/>
            <w:tcBorders>
              <w:right w:val="single" w:sz="6" w:space="0" w:color="auto"/>
            </w:tcBorders>
          </w:tcPr>
          <w:p w:rsidR="00DF3C8A" w:rsidRPr="00292E5E" w:rsidRDefault="00DF3C8A" w:rsidP="00BE7067">
            <w:pPr>
              <w:tabs>
                <w:tab w:val="right" w:leader="dot" w:pos="6030"/>
              </w:tabs>
              <w:spacing w:after="0" w:line="240" w:lineRule="auto"/>
              <w:jc w:val="both"/>
              <w:rPr>
                <w:rFonts w:ascii="Times New Roman" w:hAnsi="Times New Roman"/>
                <w:sz w:val="20"/>
                <w:szCs w:val="20"/>
              </w:rPr>
            </w:pPr>
            <w:r w:rsidRPr="00292E5E">
              <w:rPr>
                <w:rFonts w:ascii="Times New Roman" w:hAnsi="Times New Roman"/>
                <w:sz w:val="20"/>
                <w:szCs w:val="20"/>
              </w:rPr>
              <w:t>South Australia—</w:t>
            </w:r>
          </w:p>
        </w:tc>
        <w:tc>
          <w:tcPr>
            <w:tcW w:w="810" w:type="pct"/>
            <w:tcBorders>
              <w:left w:val="single" w:sz="6" w:space="0" w:color="auto"/>
              <w:right w:val="single" w:sz="6" w:space="0" w:color="auto"/>
            </w:tcBorders>
          </w:tcPr>
          <w:p w:rsidR="00DF3C8A" w:rsidRPr="00292E5E" w:rsidRDefault="00DF3C8A" w:rsidP="0054450B">
            <w:pPr>
              <w:spacing w:after="0" w:line="240" w:lineRule="auto"/>
              <w:ind w:right="144"/>
              <w:jc w:val="right"/>
              <w:rPr>
                <w:rFonts w:ascii="Times New Roman" w:hAnsi="Times New Roman"/>
                <w:sz w:val="20"/>
                <w:szCs w:val="20"/>
              </w:rPr>
            </w:pPr>
          </w:p>
        </w:tc>
        <w:tc>
          <w:tcPr>
            <w:tcW w:w="769" w:type="pct"/>
            <w:tcBorders>
              <w:left w:val="single" w:sz="6" w:space="0" w:color="auto"/>
            </w:tcBorders>
          </w:tcPr>
          <w:p w:rsidR="00DF3C8A" w:rsidRPr="00292E5E" w:rsidRDefault="00DF3C8A" w:rsidP="00C8407F">
            <w:pPr>
              <w:spacing w:after="0" w:line="240" w:lineRule="auto"/>
              <w:ind w:right="144"/>
              <w:jc w:val="right"/>
              <w:rPr>
                <w:rFonts w:ascii="Times New Roman" w:hAnsi="Times New Roman"/>
                <w:sz w:val="20"/>
                <w:szCs w:val="20"/>
              </w:rPr>
            </w:pPr>
          </w:p>
        </w:tc>
      </w:tr>
      <w:tr w:rsidR="00DF3C8A" w:rsidRPr="00292E5E" w:rsidTr="00112563">
        <w:trPr>
          <w:trHeight w:val="20"/>
        </w:trPr>
        <w:tc>
          <w:tcPr>
            <w:tcW w:w="3421" w:type="pct"/>
            <w:tcBorders>
              <w:right w:val="single" w:sz="6" w:space="0" w:color="auto"/>
            </w:tcBorders>
          </w:tcPr>
          <w:p w:rsidR="00DF3C8A" w:rsidRPr="00292E5E" w:rsidRDefault="00DF3C8A" w:rsidP="00BE7067">
            <w:pPr>
              <w:tabs>
                <w:tab w:val="right" w:leader="dot" w:pos="6030"/>
              </w:tabs>
              <w:spacing w:after="0" w:line="240" w:lineRule="auto"/>
              <w:ind w:firstLine="270"/>
              <w:jc w:val="both"/>
              <w:rPr>
                <w:rFonts w:ascii="Times New Roman" w:hAnsi="Times New Roman"/>
                <w:sz w:val="20"/>
                <w:szCs w:val="20"/>
              </w:rPr>
            </w:pPr>
            <w:r w:rsidRPr="00292E5E">
              <w:rPr>
                <w:rFonts w:ascii="Times New Roman" w:hAnsi="Times New Roman"/>
                <w:sz w:val="20"/>
                <w:szCs w:val="20"/>
              </w:rPr>
              <w:t>University of Adelaide</w:t>
            </w:r>
            <w:r w:rsidR="0006618C" w:rsidRPr="00292E5E">
              <w:rPr>
                <w:rFonts w:ascii="Times New Roman" w:hAnsi="Times New Roman"/>
                <w:sz w:val="20"/>
                <w:szCs w:val="20"/>
              </w:rPr>
              <w:tab/>
            </w:r>
          </w:p>
        </w:tc>
        <w:tc>
          <w:tcPr>
            <w:tcW w:w="810" w:type="pct"/>
            <w:tcBorders>
              <w:left w:val="single" w:sz="6" w:space="0" w:color="auto"/>
              <w:right w:val="single" w:sz="6" w:space="0" w:color="auto"/>
            </w:tcBorders>
          </w:tcPr>
          <w:p w:rsidR="00DF3C8A" w:rsidRPr="00292E5E" w:rsidRDefault="00DF3C8A" w:rsidP="0054450B">
            <w:pPr>
              <w:spacing w:after="0" w:line="240" w:lineRule="auto"/>
              <w:ind w:right="144"/>
              <w:jc w:val="right"/>
              <w:rPr>
                <w:rFonts w:ascii="Times New Roman" w:hAnsi="Times New Roman"/>
                <w:sz w:val="20"/>
                <w:szCs w:val="20"/>
              </w:rPr>
            </w:pPr>
            <w:r w:rsidRPr="00292E5E">
              <w:rPr>
                <w:rFonts w:ascii="Times New Roman" w:hAnsi="Times New Roman"/>
                <w:sz w:val="20"/>
                <w:szCs w:val="20"/>
              </w:rPr>
              <w:t>12,700</w:t>
            </w:r>
          </w:p>
        </w:tc>
        <w:tc>
          <w:tcPr>
            <w:tcW w:w="769" w:type="pct"/>
            <w:tcBorders>
              <w:left w:val="single" w:sz="6" w:space="0" w:color="auto"/>
            </w:tcBorders>
          </w:tcPr>
          <w:p w:rsidR="00DF3C8A" w:rsidRPr="00292E5E" w:rsidRDefault="00DF3C8A" w:rsidP="00C8407F">
            <w:pPr>
              <w:spacing w:after="0" w:line="240" w:lineRule="auto"/>
              <w:ind w:right="144"/>
              <w:jc w:val="right"/>
              <w:rPr>
                <w:rFonts w:ascii="Times New Roman" w:hAnsi="Times New Roman"/>
                <w:sz w:val="20"/>
                <w:szCs w:val="20"/>
              </w:rPr>
            </w:pPr>
            <w:r w:rsidRPr="00292E5E">
              <w:rPr>
                <w:rFonts w:ascii="Times New Roman" w:hAnsi="Times New Roman"/>
                <w:sz w:val="20"/>
                <w:szCs w:val="20"/>
              </w:rPr>
              <w:t>6,800</w:t>
            </w:r>
          </w:p>
        </w:tc>
      </w:tr>
      <w:tr w:rsidR="00DF3C8A" w:rsidRPr="00292E5E" w:rsidTr="00112563">
        <w:trPr>
          <w:trHeight w:val="20"/>
        </w:trPr>
        <w:tc>
          <w:tcPr>
            <w:tcW w:w="3421" w:type="pct"/>
            <w:tcBorders>
              <w:right w:val="single" w:sz="6" w:space="0" w:color="auto"/>
            </w:tcBorders>
          </w:tcPr>
          <w:p w:rsidR="00DF3C8A" w:rsidRPr="00292E5E" w:rsidRDefault="00DF3C8A" w:rsidP="00BE7067">
            <w:pPr>
              <w:tabs>
                <w:tab w:val="right" w:leader="dot" w:pos="6030"/>
              </w:tabs>
              <w:spacing w:after="0" w:line="240" w:lineRule="auto"/>
              <w:jc w:val="both"/>
              <w:rPr>
                <w:rFonts w:ascii="Times New Roman" w:hAnsi="Times New Roman"/>
                <w:sz w:val="20"/>
                <w:szCs w:val="20"/>
              </w:rPr>
            </w:pPr>
            <w:r w:rsidRPr="00292E5E">
              <w:rPr>
                <w:rFonts w:ascii="Times New Roman" w:hAnsi="Times New Roman"/>
                <w:sz w:val="20"/>
                <w:szCs w:val="20"/>
              </w:rPr>
              <w:t>Western Australia—</w:t>
            </w:r>
          </w:p>
        </w:tc>
        <w:tc>
          <w:tcPr>
            <w:tcW w:w="810" w:type="pct"/>
            <w:tcBorders>
              <w:left w:val="single" w:sz="6" w:space="0" w:color="auto"/>
              <w:right w:val="single" w:sz="6" w:space="0" w:color="auto"/>
            </w:tcBorders>
          </w:tcPr>
          <w:p w:rsidR="00DF3C8A" w:rsidRPr="00292E5E" w:rsidRDefault="00DF3C8A" w:rsidP="0054450B">
            <w:pPr>
              <w:spacing w:after="0" w:line="240" w:lineRule="auto"/>
              <w:ind w:right="144"/>
              <w:jc w:val="right"/>
              <w:rPr>
                <w:rFonts w:ascii="Times New Roman" w:hAnsi="Times New Roman"/>
                <w:sz w:val="20"/>
                <w:szCs w:val="20"/>
              </w:rPr>
            </w:pPr>
          </w:p>
        </w:tc>
        <w:tc>
          <w:tcPr>
            <w:tcW w:w="769" w:type="pct"/>
            <w:tcBorders>
              <w:left w:val="single" w:sz="6" w:space="0" w:color="auto"/>
            </w:tcBorders>
          </w:tcPr>
          <w:p w:rsidR="00DF3C8A" w:rsidRPr="00292E5E" w:rsidRDefault="00DF3C8A" w:rsidP="00C8407F">
            <w:pPr>
              <w:spacing w:after="0" w:line="240" w:lineRule="auto"/>
              <w:ind w:right="144"/>
              <w:jc w:val="right"/>
              <w:rPr>
                <w:rFonts w:ascii="Times New Roman" w:hAnsi="Times New Roman"/>
                <w:sz w:val="20"/>
                <w:szCs w:val="20"/>
              </w:rPr>
            </w:pPr>
          </w:p>
        </w:tc>
      </w:tr>
      <w:tr w:rsidR="00DF3C8A" w:rsidRPr="00292E5E" w:rsidTr="00112563">
        <w:trPr>
          <w:trHeight w:val="20"/>
        </w:trPr>
        <w:tc>
          <w:tcPr>
            <w:tcW w:w="3421" w:type="pct"/>
            <w:tcBorders>
              <w:right w:val="single" w:sz="6" w:space="0" w:color="auto"/>
            </w:tcBorders>
          </w:tcPr>
          <w:p w:rsidR="00DF3C8A" w:rsidRPr="00292E5E" w:rsidRDefault="00DF3C8A" w:rsidP="00421F08">
            <w:pPr>
              <w:tabs>
                <w:tab w:val="right" w:leader="dot" w:pos="6030"/>
              </w:tabs>
              <w:spacing w:after="60" w:line="240" w:lineRule="auto"/>
              <w:ind w:firstLine="270"/>
              <w:jc w:val="both"/>
              <w:rPr>
                <w:rFonts w:ascii="Times New Roman" w:hAnsi="Times New Roman"/>
                <w:sz w:val="20"/>
                <w:szCs w:val="20"/>
              </w:rPr>
            </w:pPr>
            <w:r w:rsidRPr="00292E5E">
              <w:rPr>
                <w:rFonts w:ascii="Times New Roman" w:hAnsi="Times New Roman"/>
                <w:sz w:val="20"/>
                <w:szCs w:val="20"/>
              </w:rPr>
              <w:t>University of Western Australia</w:t>
            </w:r>
            <w:r w:rsidR="0006618C" w:rsidRPr="00292E5E">
              <w:rPr>
                <w:rFonts w:ascii="Times New Roman" w:hAnsi="Times New Roman"/>
                <w:sz w:val="20"/>
                <w:szCs w:val="20"/>
              </w:rPr>
              <w:tab/>
            </w:r>
          </w:p>
        </w:tc>
        <w:tc>
          <w:tcPr>
            <w:tcW w:w="810" w:type="pct"/>
            <w:tcBorders>
              <w:left w:val="single" w:sz="6" w:space="0" w:color="auto"/>
              <w:bottom w:val="single" w:sz="6" w:space="0" w:color="auto"/>
              <w:right w:val="single" w:sz="6" w:space="0" w:color="auto"/>
            </w:tcBorders>
          </w:tcPr>
          <w:p w:rsidR="00DF3C8A" w:rsidRPr="00292E5E" w:rsidRDefault="00DF3C8A" w:rsidP="00421F08">
            <w:pPr>
              <w:spacing w:after="60" w:line="240" w:lineRule="auto"/>
              <w:ind w:right="144"/>
              <w:jc w:val="right"/>
              <w:rPr>
                <w:rFonts w:ascii="Times New Roman" w:hAnsi="Times New Roman"/>
                <w:sz w:val="20"/>
                <w:szCs w:val="20"/>
              </w:rPr>
            </w:pPr>
            <w:r w:rsidRPr="00292E5E">
              <w:rPr>
                <w:rFonts w:ascii="Times New Roman" w:hAnsi="Times New Roman"/>
                <w:sz w:val="20"/>
                <w:szCs w:val="20"/>
              </w:rPr>
              <w:t>8,900</w:t>
            </w:r>
          </w:p>
        </w:tc>
        <w:tc>
          <w:tcPr>
            <w:tcW w:w="769" w:type="pct"/>
            <w:tcBorders>
              <w:left w:val="single" w:sz="6" w:space="0" w:color="auto"/>
              <w:bottom w:val="single" w:sz="6" w:space="0" w:color="auto"/>
            </w:tcBorders>
          </w:tcPr>
          <w:p w:rsidR="00DF3C8A" w:rsidRPr="00292E5E" w:rsidRDefault="00DF3C8A" w:rsidP="00421F08">
            <w:pPr>
              <w:spacing w:after="60" w:line="240" w:lineRule="auto"/>
              <w:ind w:right="144"/>
              <w:jc w:val="right"/>
              <w:rPr>
                <w:rFonts w:ascii="Times New Roman" w:hAnsi="Times New Roman"/>
                <w:sz w:val="20"/>
                <w:szCs w:val="20"/>
              </w:rPr>
            </w:pPr>
            <w:r w:rsidRPr="00292E5E">
              <w:rPr>
                <w:rFonts w:ascii="Times New Roman" w:hAnsi="Times New Roman"/>
                <w:sz w:val="20"/>
                <w:szCs w:val="20"/>
              </w:rPr>
              <w:t>4,800</w:t>
            </w:r>
          </w:p>
        </w:tc>
      </w:tr>
      <w:tr w:rsidR="00DF3C8A" w:rsidRPr="00292E5E" w:rsidTr="00112563">
        <w:trPr>
          <w:trHeight w:val="20"/>
        </w:trPr>
        <w:tc>
          <w:tcPr>
            <w:tcW w:w="3421" w:type="pct"/>
            <w:tcBorders>
              <w:bottom w:val="single" w:sz="6" w:space="0" w:color="auto"/>
              <w:right w:val="single" w:sz="6" w:space="0" w:color="auto"/>
            </w:tcBorders>
          </w:tcPr>
          <w:p w:rsidR="00DF3C8A" w:rsidRPr="00292E5E" w:rsidRDefault="00DF3C8A" w:rsidP="00390484">
            <w:pPr>
              <w:spacing w:after="0" w:line="240" w:lineRule="auto"/>
              <w:jc w:val="both"/>
              <w:rPr>
                <w:rFonts w:ascii="Times New Roman" w:hAnsi="Times New Roman"/>
                <w:sz w:val="20"/>
                <w:szCs w:val="20"/>
              </w:rPr>
            </w:pPr>
          </w:p>
        </w:tc>
        <w:tc>
          <w:tcPr>
            <w:tcW w:w="810" w:type="pct"/>
            <w:tcBorders>
              <w:top w:val="single" w:sz="6" w:space="0" w:color="auto"/>
              <w:left w:val="single" w:sz="6" w:space="0" w:color="auto"/>
              <w:bottom w:val="single" w:sz="6" w:space="0" w:color="auto"/>
              <w:right w:val="single" w:sz="6" w:space="0" w:color="auto"/>
            </w:tcBorders>
          </w:tcPr>
          <w:p w:rsidR="00DF3C8A" w:rsidRPr="00292E5E" w:rsidRDefault="00DF3C8A" w:rsidP="00421F08">
            <w:pPr>
              <w:spacing w:before="40" w:after="40" w:line="240" w:lineRule="auto"/>
              <w:ind w:right="144"/>
              <w:jc w:val="right"/>
              <w:rPr>
                <w:rFonts w:ascii="Times New Roman" w:hAnsi="Times New Roman"/>
                <w:sz w:val="20"/>
                <w:szCs w:val="20"/>
              </w:rPr>
            </w:pPr>
            <w:r w:rsidRPr="00292E5E">
              <w:rPr>
                <w:rFonts w:ascii="Times New Roman" w:hAnsi="Times New Roman"/>
                <w:sz w:val="20"/>
                <w:szCs w:val="20"/>
              </w:rPr>
              <w:t>111,700</w:t>
            </w:r>
          </w:p>
        </w:tc>
        <w:tc>
          <w:tcPr>
            <w:tcW w:w="769" w:type="pct"/>
            <w:tcBorders>
              <w:top w:val="single" w:sz="6" w:space="0" w:color="auto"/>
              <w:left w:val="single" w:sz="6" w:space="0" w:color="auto"/>
              <w:bottom w:val="single" w:sz="6" w:space="0" w:color="auto"/>
            </w:tcBorders>
          </w:tcPr>
          <w:p w:rsidR="00DF3C8A" w:rsidRPr="00292E5E" w:rsidRDefault="00DF3C8A" w:rsidP="00421F08">
            <w:pPr>
              <w:spacing w:before="40" w:after="40" w:line="240" w:lineRule="auto"/>
              <w:ind w:right="144"/>
              <w:jc w:val="right"/>
              <w:rPr>
                <w:rFonts w:ascii="Times New Roman" w:hAnsi="Times New Roman"/>
                <w:sz w:val="20"/>
                <w:szCs w:val="20"/>
              </w:rPr>
            </w:pPr>
            <w:r w:rsidRPr="00292E5E">
              <w:rPr>
                <w:rFonts w:ascii="Times New Roman" w:hAnsi="Times New Roman"/>
                <w:sz w:val="20"/>
                <w:szCs w:val="20"/>
              </w:rPr>
              <w:t>60,200</w:t>
            </w:r>
          </w:p>
        </w:tc>
      </w:tr>
    </w:tbl>
    <w:p w:rsidR="00DF3C8A" w:rsidRPr="008A7E48" w:rsidRDefault="00DF3C8A" w:rsidP="008A7E48">
      <w:pPr>
        <w:spacing w:before="120" w:after="0" w:line="240" w:lineRule="auto"/>
        <w:jc w:val="center"/>
        <w:rPr>
          <w:rFonts w:ascii="Times New Roman" w:hAnsi="Times New Roman"/>
          <w:smallCaps/>
        </w:rPr>
      </w:pPr>
      <w:r w:rsidRPr="008A7E48">
        <w:rPr>
          <w:rFonts w:ascii="Times New Roman" w:hAnsi="Times New Roman"/>
          <w:smallCaps/>
        </w:rPr>
        <w:t>Part II.</w:t>
      </w:r>
    </w:p>
    <w:p w:rsidR="00DF3C8A" w:rsidRPr="00523422" w:rsidRDefault="00DF3C8A" w:rsidP="00523422">
      <w:pPr>
        <w:spacing w:after="120" w:line="240" w:lineRule="auto"/>
        <w:jc w:val="center"/>
        <w:rPr>
          <w:rFonts w:ascii="Times New Roman" w:hAnsi="Times New Roman"/>
          <w:smallCaps/>
        </w:rPr>
      </w:pPr>
      <w:r w:rsidRPr="00523422">
        <w:rPr>
          <w:rFonts w:ascii="Times New Roman" w:hAnsi="Times New Roman"/>
          <w:smallCaps/>
        </w:rPr>
        <w:t>Grants for Recurrent Expenditure in Respect of Teaching Hospitals of Specified Universities for the Year 1966.</w:t>
      </w:r>
    </w:p>
    <w:tbl>
      <w:tblPr>
        <w:tblW w:w="5000" w:type="pct"/>
        <w:tblCellMar>
          <w:left w:w="40" w:type="dxa"/>
          <w:right w:w="40" w:type="dxa"/>
        </w:tblCellMar>
        <w:tblLook w:val="0000" w:firstRow="0" w:lastRow="0" w:firstColumn="0" w:lastColumn="0" w:noHBand="0" w:noVBand="0"/>
      </w:tblPr>
      <w:tblGrid>
        <w:gridCol w:w="6196"/>
        <w:gridCol w:w="1468"/>
        <w:gridCol w:w="1445"/>
      </w:tblGrid>
      <w:tr w:rsidR="00DF3C8A" w:rsidRPr="00292E5E" w:rsidTr="00C137DD">
        <w:trPr>
          <w:trHeight w:val="253"/>
        </w:trPr>
        <w:tc>
          <w:tcPr>
            <w:tcW w:w="3401" w:type="pct"/>
            <w:vMerge w:val="restart"/>
            <w:tcBorders>
              <w:top w:val="single" w:sz="6" w:space="0" w:color="auto"/>
              <w:right w:val="single" w:sz="6" w:space="0" w:color="auto"/>
            </w:tcBorders>
            <w:vAlign w:val="center"/>
          </w:tcPr>
          <w:p w:rsidR="00DF3C8A" w:rsidRPr="00292E5E" w:rsidRDefault="00DF3C8A" w:rsidP="00C137DD">
            <w:pPr>
              <w:spacing w:before="120" w:after="0" w:line="240" w:lineRule="auto"/>
              <w:jc w:val="center"/>
              <w:rPr>
                <w:rFonts w:ascii="Times New Roman" w:hAnsi="Times New Roman"/>
                <w:sz w:val="20"/>
                <w:szCs w:val="20"/>
              </w:rPr>
            </w:pPr>
            <w:r w:rsidRPr="00292E5E">
              <w:rPr>
                <w:rFonts w:ascii="Times New Roman" w:hAnsi="Times New Roman"/>
                <w:sz w:val="20"/>
                <w:szCs w:val="20"/>
              </w:rPr>
              <w:t>First Column.</w:t>
            </w:r>
          </w:p>
        </w:tc>
        <w:tc>
          <w:tcPr>
            <w:tcW w:w="806" w:type="pct"/>
            <w:vMerge w:val="restart"/>
            <w:tcBorders>
              <w:top w:val="single" w:sz="6" w:space="0" w:color="auto"/>
              <w:left w:val="single" w:sz="6" w:space="0" w:color="auto"/>
              <w:right w:val="single" w:sz="6" w:space="0" w:color="auto"/>
            </w:tcBorders>
            <w:vAlign w:val="center"/>
          </w:tcPr>
          <w:p w:rsidR="00DF3C8A" w:rsidRPr="00292E5E" w:rsidRDefault="00DF3C8A" w:rsidP="00C137DD">
            <w:pPr>
              <w:spacing w:before="120" w:after="0" w:line="240" w:lineRule="auto"/>
              <w:jc w:val="center"/>
              <w:rPr>
                <w:rFonts w:ascii="Times New Roman" w:hAnsi="Times New Roman"/>
                <w:sz w:val="20"/>
                <w:szCs w:val="20"/>
              </w:rPr>
            </w:pPr>
            <w:r w:rsidRPr="00292E5E">
              <w:rPr>
                <w:rFonts w:ascii="Times New Roman" w:hAnsi="Times New Roman"/>
                <w:sz w:val="20"/>
                <w:szCs w:val="20"/>
              </w:rPr>
              <w:t>Second Column.</w:t>
            </w:r>
          </w:p>
        </w:tc>
        <w:tc>
          <w:tcPr>
            <w:tcW w:w="793" w:type="pct"/>
            <w:vMerge w:val="restart"/>
            <w:tcBorders>
              <w:top w:val="single" w:sz="6" w:space="0" w:color="auto"/>
              <w:left w:val="single" w:sz="6" w:space="0" w:color="auto"/>
            </w:tcBorders>
            <w:vAlign w:val="center"/>
          </w:tcPr>
          <w:p w:rsidR="00DF3C8A" w:rsidRPr="00292E5E" w:rsidRDefault="00DF3C8A" w:rsidP="00C137DD">
            <w:pPr>
              <w:spacing w:before="120" w:after="0" w:line="240" w:lineRule="auto"/>
              <w:jc w:val="center"/>
              <w:rPr>
                <w:rFonts w:ascii="Times New Roman" w:hAnsi="Times New Roman"/>
                <w:sz w:val="20"/>
                <w:szCs w:val="20"/>
              </w:rPr>
            </w:pPr>
            <w:r w:rsidRPr="00292E5E">
              <w:rPr>
                <w:rFonts w:ascii="Times New Roman" w:hAnsi="Times New Roman"/>
                <w:sz w:val="20"/>
                <w:szCs w:val="20"/>
              </w:rPr>
              <w:t>Third Column.</w:t>
            </w:r>
          </w:p>
        </w:tc>
      </w:tr>
      <w:tr w:rsidR="00DF3C8A" w:rsidRPr="00292E5E" w:rsidTr="00C137DD">
        <w:trPr>
          <w:trHeight w:val="373"/>
        </w:trPr>
        <w:tc>
          <w:tcPr>
            <w:tcW w:w="3401" w:type="pct"/>
            <w:vMerge/>
            <w:tcBorders>
              <w:top w:val="single" w:sz="6" w:space="0" w:color="auto"/>
              <w:right w:val="single" w:sz="6" w:space="0" w:color="auto"/>
            </w:tcBorders>
            <w:vAlign w:val="center"/>
          </w:tcPr>
          <w:p w:rsidR="00DF3C8A" w:rsidRPr="00292E5E" w:rsidRDefault="00DF3C8A" w:rsidP="00C137DD">
            <w:pPr>
              <w:spacing w:before="120" w:after="0" w:line="240" w:lineRule="auto"/>
              <w:jc w:val="center"/>
              <w:rPr>
                <w:rFonts w:ascii="Times New Roman" w:hAnsi="Times New Roman"/>
                <w:sz w:val="20"/>
                <w:szCs w:val="20"/>
              </w:rPr>
            </w:pPr>
          </w:p>
        </w:tc>
        <w:tc>
          <w:tcPr>
            <w:tcW w:w="806" w:type="pct"/>
            <w:vMerge/>
            <w:tcBorders>
              <w:top w:val="single" w:sz="6" w:space="0" w:color="auto"/>
              <w:left w:val="single" w:sz="6" w:space="0" w:color="auto"/>
              <w:right w:val="single" w:sz="6" w:space="0" w:color="auto"/>
            </w:tcBorders>
            <w:vAlign w:val="center"/>
          </w:tcPr>
          <w:p w:rsidR="00DF3C8A" w:rsidRPr="00292E5E" w:rsidRDefault="00DF3C8A" w:rsidP="00C137DD">
            <w:pPr>
              <w:spacing w:before="120" w:after="0" w:line="240" w:lineRule="auto"/>
              <w:jc w:val="center"/>
              <w:rPr>
                <w:rFonts w:ascii="Times New Roman" w:hAnsi="Times New Roman"/>
                <w:sz w:val="20"/>
                <w:szCs w:val="20"/>
              </w:rPr>
            </w:pPr>
          </w:p>
        </w:tc>
        <w:tc>
          <w:tcPr>
            <w:tcW w:w="793" w:type="pct"/>
            <w:vMerge/>
            <w:tcBorders>
              <w:top w:val="single" w:sz="6" w:space="0" w:color="auto"/>
              <w:left w:val="single" w:sz="6" w:space="0" w:color="auto"/>
            </w:tcBorders>
            <w:vAlign w:val="center"/>
          </w:tcPr>
          <w:p w:rsidR="00DF3C8A" w:rsidRPr="00292E5E" w:rsidRDefault="00DF3C8A" w:rsidP="00C137DD">
            <w:pPr>
              <w:spacing w:before="120" w:after="0" w:line="240" w:lineRule="auto"/>
              <w:jc w:val="center"/>
              <w:rPr>
                <w:rFonts w:ascii="Times New Roman" w:hAnsi="Times New Roman"/>
                <w:sz w:val="20"/>
                <w:szCs w:val="20"/>
              </w:rPr>
            </w:pPr>
          </w:p>
        </w:tc>
      </w:tr>
      <w:tr w:rsidR="00DF3C8A" w:rsidRPr="00292E5E" w:rsidTr="00C137DD">
        <w:trPr>
          <w:trHeight w:val="20"/>
        </w:trPr>
        <w:tc>
          <w:tcPr>
            <w:tcW w:w="3401" w:type="pct"/>
            <w:tcBorders>
              <w:bottom w:val="single" w:sz="6" w:space="0" w:color="auto"/>
              <w:right w:val="single" w:sz="6" w:space="0" w:color="auto"/>
            </w:tcBorders>
            <w:vAlign w:val="center"/>
          </w:tcPr>
          <w:p w:rsidR="00DF3C8A" w:rsidRPr="00292E5E" w:rsidRDefault="00DF3C8A" w:rsidP="00C137DD">
            <w:pPr>
              <w:spacing w:before="120" w:after="0" w:line="240" w:lineRule="auto"/>
              <w:jc w:val="center"/>
              <w:rPr>
                <w:rFonts w:ascii="Times New Roman" w:hAnsi="Times New Roman"/>
                <w:sz w:val="20"/>
                <w:szCs w:val="20"/>
              </w:rPr>
            </w:pPr>
            <w:r w:rsidRPr="00292E5E">
              <w:rPr>
                <w:rFonts w:ascii="Times New Roman" w:hAnsi="Times New Roman"/>
                <w:sz w:val="20"/>
                <w:szCs w:val="20"/>
              </w:rPr>
              <w:t>University.</w:t>
            </w:r>
          </w:p>
        </w:tc>
        <w:tc>
          <w:tcPr>
            <w:tcW w:w="806" w:type="pct"/>
            <w:tcBorders>
              <w:left w:val="single" w:sz="6" w:space="0" w:color="auto"/>
              <w:bottom w:val="single" w:sz="6" w:space="0" w:color="auto"/>
              <w:right w:val="single" w:sz="6" w:space="0" w:color="auto"/>
            </w:tcBorders>
            <w:vAlign w:val="center"/>
          </w:tcPr>
          <w:p w:rsidR="00DF3C8A" w:rsidRPr="00292E5E" w:rsidRDefault="00DF3C8A" w:rsidP="00C137DD">
            <w:pPr>
              <w:spacing w:before="120" w:after="0" w:line="240" w:lineRule="auto"/>
              <w:jc w:val="center"/>
              <w:rPr>
                <w:rFonts w:ascii="Times New Roman" w:hAnsi="Times New Roman"/>
                <w:sz w:val="20"/>
                <w:szCs w:val="20"/>
              </w:rPr>
            </w:pPr>
            <w:r w:rsidRPr="00292E5E">
              <w:rPr>
                <w:rFonts w:ascii="Times New Roman" w:hAnsi="Times New Roman"/>
                <w:sz w:val="20"/>
                <w:szCs w:val="20"/>
              </w:rPr>
              <w:t>State contributions.</w:t>
            </w:r>
          </w:p>
        </w:tc>
        <w:tc>
          <w:tcPr>
            <w:tcW w:w="793" w:type="pct"/>
            <w:tcBorders>
              <w:left w:val="single" w:sz="6" w:space="0" w:color="auto"/>
              <w:bottom w:val="single" w:sz="6" w:space="0" w:color="auto"/>
            </w:tcBorders>
            <w:vAlign w:val="center"/>
          </w:tcPr>
          <w:p w:rsidR="00DF3C8A" w:rsidRPr="00292E5E" w:rsidRDefault="00DF3C8A" w:rsidP="00C137DD">
            <w:pPr>
              <w:spacing w:before="120" w:after="0" w:line="240" w:lineRule="auto"/>
              <w:jc w:val="center"/>
              <w:rPr>
                <w:rFonts w:ascii="Times New Roman" w:hAnsi="Times New Roman"/>
                <w:sz w:val="20"/>
                <w:szCs w:val="20"/>
              </w:rPr>
            </w:pPr>
            <w:r w:rsidRPr="00292E5E">
              <w:rPr>
                <w:rFonts w:ascii="Times New Roman" w:hAnsi="Times New Roman"/>
                <w:sz w:val="20"/>
                <w:szCs w:val="20"/>
              </w:rPr>
              <w:t>Maximum financial assistance under section 8</w:t>
            </w:r>
            <w:r w:rsidRPr="00292E5E">
              <w:rPr>
                <w:rFonts w:ascii="Times New Roman" w:hAnsi="Times New Roman"/>
                <w:smallCaps/>
                <w:sz w:val="20"/>
                <w:szCs w:val="20"/>
              </w:rPr>
              <w:t>b</w:t>
            </w:r>
            <w:r w:rsidRPr="00292E5E">
              <w:rPr>
                <w:rFonts w:ascii="Times New Roman" w:hAnsi="Times New Roman"/>
                <w:sz w:val="20"/>
                <w:szCs w:val="20"/>
              </w:rPr>
              <w:t xml:space="preserve"> (3.).</w:t>
            </w:r>
          </w:p>
        </w:tc>
      </w:tr>
      <w:tr w:rsidR="00DF3C8A" w:rsidRPr="00292E5E" w:rsidTr="00F15694">
        <w:trPr>
          <w:trHeight w:val="20"/>
        </w:trPr>
        <w:tc>
          <w:tcPr>
            <w:tcW w:w="3401" w:type="pct"/>
            <w:tcBorders>
              <w:top w:val="single" w:sz="6" w:space="0" w:color="auto"/>
              <w:right w:val="single" w:sz="6" w:space="0" w:color="auto"/>
            </w:tcBorders>
          </w:tcPr>
          <w:p w:rsidR="00DF3C8A" w:rsidRPr="00292E5E" w:rsidRDefault="00DF3C8A" w:rsidP="00EE2704">
            <w:pPr>
              <w:spacing w:before="120" w:after="0" w:line="240" w:lineRule="auto"/>
              <w:jc w:val="both"/>
              <w:rPr>
                <w:rFonts w:ascii="Times New Roman" w:hAnsi="Times New Roman"/>
                <w:sz w:val="20"/>
                <w:szCs w:val="20"/>
              </w:rPr>
            </w:pPr>
            <w:r w:rsidRPr="00292E5E">
              <w:rPr>
                <w:rFonts w:ascii="Times New Roman" w:hAnsi="Times New Roman"/>
                <w:sz w:val="20"/>
                <w:szCs w:val="20"/>
              </w:rPr>
              <w:t>New South Wales—</w:t>
            </w:r>
          </w:p>
        </w:tc>
        <w:tc>
          <w:tcPr>
            <w:tcW w:w="806" w:type="pct"/>
            <w:tcBorders>
              <w:top w:val="single" w:sz="6" w:space="0" w:color="auto"/>
              <w:left w:val="single" w:sz="6" w:space="0" w:color="auto"/>
              <w:right w:val="single" w:sz="6" w:space="0" w:color="auto"/>
            </w:tcBorders>
          </w:tcPr>
          <w:p w:rsidR="00DF3C8A" w:rsidRPr="00292E5E" w:rsidRDefault="00DF3C8A" w:rsidP="00EE2704">
            <w:pPr>
              <w:spacing w:before="120" w:after="0" w:line="240" w:lineRule="auto"/>
              <w:jc w:val="center"/>
              <w:rPr>
                <w:rFonts w:ascii="Times New Roman" w:hAnsi="Times New Roman"/>
                <w:sz w:val="20"/>
                <w:szCs w:val="20"/>
              </w:rPr>
            </w:pPr>
            <w:r w:rsidRPr="00292E5E">
              <w:rPr>
                <w:rFonts w:ascii="Times New Roman" w:hAnsi="Times New Roman"/>
                <w:sz w:val="20"/>
                <w:szCs w:val="20"/>
              </w:rPr>
              <w:t>£</w:t>
            </w:r>
          </w:p>
        </w:tc>
        <w:tc>
          <w:tcPr>
            <w:tcW w:w="793" w:type="pct"/>
            <w:tcBorders>
              <w:top w:val="single" w:sz="6" w:space="0" w:color="auto"/>
              <w:left w:val="single" w:sz="6" w:space="0" w:color="auto"/>
            </w:tcBorders>
          </w:tcPr>
          <w:p w:rsidR="00DF3C8A" w:rsidRPr="00292E5E" w:rsidRDefault="00DF3C8A" w:rsidP="00EE2704">
            <w:pPr>
              <w:spacing w:before="120" w:after="0" w:line="240" w:lineRule="auto"/>
              <w:jc w:val="center"/>
              <w:rPr>
                <w:rFonts w:ascii="Times New Roman" w:hAnsi="Times New Roman"/>
                <w:sz w:val="20"/>
                <w:szCs w:val="20"/>
              </w:rPr>
            </w:pPr>
            <w:r w:rsidRPr="00292E5E">
              <w:rPr>
                <w:rFonts w:ascii="Times New Roman" w:hAnsi="Times New Roman"/>
                <w:sz w:val="20"/>
                <w:szCs w:val="20"/>
              </w:rPr>
              <w:t>£</w:t>
            </w:r>
          </w:p>
        </w:tc>
      </w:tr>
      <w:tr w:rsidR="00DF3C8A" w:rsidRPr="00292E5E" w:rsidTr="00F15694">
        <w:trPr>
          <w:trHeight w:val="20"/>
        </w:trPr>
        <w:tc>
          <w:tcPr>
            <w:tcW w:w="3401" w:type="pct"/>
            <w:tcBorders>
              <w:right w:val="single" w:sz="6" w:space="0" w:color="auto"/>
            </w:tcBorders>
          </w:tcPr>
          <w:p w:rsidR="00DF3C8A" w:rsidRPr="00292E5E" w:rsidRDefault="00DF3C8A" w:rsidP="0018538C">
            <w:pPr>
              <w:tabs>
                <w:tab w:val="right" w:leader="dot" w:pos="6030"/>
              </w:tabs>
              <w:spacing w:after="0" w:line="240" w:lineRule="auto"/>
              <w:ind w:firstLine="270"/>
              <w:jc w:val="both"/>
              <w:rPr>
                <w:rFonts w:ascii="Times New Roman" w:hAnsi="Times New Roman"/>
                <w:sz w:val="20"/>
                <w:szCs w:val="20"/>
              </w:rPr>
            </w:pPr>
            <w:r w:rsidRPr="00292E5E">
              <w:rPr>
                <w:rFonts w:ascii="Times New Roman" w:hAnsi="Times New Roman"/>
                <w:sz w:val="20"/>
                <w:szCs w:val="20"/>
              </w:rPr>
              <w:t>University of Sydney</w:t>
            </w:r>
            <w:r w:rsidR="00A61503" w:rsidRPr="00292E5E">
              <w:rPr>
                <w:rFonts w:ascii="Times New Roman" w:hAnsi="Times New Roman"/>
                <w:sz w:val="20"/>
                <w:szCs w:val="20"/>
              </w:rPr>
              <w:tab/>
            </w:r>
          </w:p>
        </w:tc>
        <w:tc>
          <w:tcPr>
            <w:tcW w:w="806" w:type="pct"/>
            <w:tcBorders>
              <w:left w:val="single" w:sz="6" w:space="0" w:color="auto"/>
              <w:righ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r w:rsidRPr="00292E5E">
              <w:rPr>
                <w:rFonts w:ascii="Times New Roman" w:hAnsi="Times New Roman"/>
                <w:sz w:val="20"/>
                <w:szCs w:val="20"/>
              </w:rPr>
              <w:t>68,000</w:t>
            </w:r>
          </w:p>
        </w:tc>
        <w:tc>
          <w:tcPr>
            <w:tcW w:w="793" w:type="pct"/>
            <w:tcBorders>
              <w:lef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r w:rsidRPr="00292E5E">
              <w:rPr>
                <w:rFonts w:ascii="Times New Roman" w:hAnsi="Times New Roman"/>
                <w:sz w:val="20"/>
                <w:szCs w:val="20"/>
              </w:rPr>
              <w:t>37,000</w:t>
            </w:r>
          </w:p>
        </w:tc>
      </w:tr>
      <w:tr w:rsidR="00DF3C8A" w:rsidRPr="00292E5E" w:rsidTr="00F15694">
        <w:trPr>
          <w:trHeight w:val="20"/>
        </w:trPr>
        <w:tc>
          <w:tcPr>
            <w:tcW w:w="3401" w:type="pct"/>
            <w:tcBorders>
              <w:right w:val="single" w:sz="6" w:space="0" w:color="auto"/>
            </w:tcBorders>
          </w:tcPr>
          <w:p w:rsidR="00DF3C8A" w:rsidRPr="00292E5E" w:rsidRDefault="00DF3C8A" w:rsidP="0018538C">
            <w:pPr>
              <w:tabs>
                <w:tab w:val="right" w:leader="dot" w:pos="6030"/>
              </w:tabs>
              <w:spacing w:after="0" w:line="240" w:lineRule="auto"/>
              <w:ind w:firstLine="270"/>
              <w:jc w:val="both"/>
              <w:rPr>
                <w:rFonts w:ascii="Times New Roman" w:hAnsi="Times New Roman"/>
                <w:sz w:val="20"/>
                <w:szCs w:val="20"/>
              </w:rPr>
            </w:pPr>
            <w:r w:rsidRPr="00292E5E">
              <w:rPr>
                <w:rFonts w:ascii="Times New Roman" w:hAnsi="Times New Roman"/>
                <w:sz w:val="20"/>
                <w:szCs w:val="20"/>
              </w:rPr>
              <w:t>University of New South Wales</w:t>
            </w:r>
            <w:r w:rsidR="00A61503" w:rsidRPr="00292E5E">
              <w:rPr>
                <w:rFonts w:ascii="Times New Roman" w:hAnsi="Times New Roman"/>
                <w:sz w:val="20"/>
                <w:szCs w:val="20"/>
              </w:rPr>
              <w:tab/>
            </w:r>
          </w:p>
        </w:tc>
        <w:tc>
          <w:tcPr>
            <w:tcW w:w="806" w:type="pct"/>
            <w:tcBorders>
              <w:left w:val="single" w:sz="6" w:space="0" w:color="auto"/>
              <w:righ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r w:rsidRPr="00292E5E">
              <w:rPr>
                <w:rFonts w:ascii="Times New Roman" w:hAnsi="Times New Roman"/>
                <w:sz w:val="20"/>
                <w:szCs w:val="20"/>
              </w:rPr>
              <w:t>17,000</w:t>
            </w:r>
          </w:p>
        </w:tc>
        <w:tc>
          <w:tcPr>
            <w:tcW w:w="793" w:type="pct"/>
            <w:tcBorders>
              <w:lef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r w:rsidRPr="00292E5E">
              <w:rPr>
                <w:rFonts w:ascii="Times New Roman" w:hAnsi="Times New Roman"/>
                <w:sz w:val="20"/>
                <w:szCs w:val="20"/>
              </w:rPr>
              <w:t>9,500</w:t>
            </w:r>
          </w:p>
        </w:tc>
      </w:tr>
      <w:tr w:rsidR="00DF3C8A" w:rsidRPr="00292E5E" w:rsidTr="00F15694">
        <w:trPr>
          <w:trHeight w:val="20"/>
        </w:trPr>
        <w:tc>
          <w:tcPr>
            <w:tcW w:w="3401" w:type="pct"/>
            <w:tcBorders>
              <w:right w:val="single" w:sz="6" w:space="0" w:color="auto"/>
            </w:tcBorders>
          </w:tcPr>
          <w:p w:rsidR="00DF3C8A" w:rsidRPr="00292E5E" w:rsidRDefault="00DF3C8A" w:rsidP="0018538C">
            <w:pPr>
              <w:tabs>
                <w:tab w:val="right" w:leader="dot" w:pos="6030"/>
              </w:tabs>
              <w:spacing w:after="0" w:line="240" w:lineRule="auto"/>
              <w:jc w:val="both"/>
              <w:rPr>
                <w:rFonts w:ascii="Times New Roman" w:hAnsi="Times New Roman"/>
                <w:sz w:val="20"/>
                <w:szCs w:val="20"/>
              </w:rPr>
            </w:pPr>
            <w:r w:rsidRPr="00292E5E">
              <w:rPr>
                <w:rFonts w:ascii="Times New Roman" w:hAnsi="Times New Roman"/>
                <w:sz w:val="20"/>
                <w:szCs w:val="20"/>
              </w:rPr>
              <w:t>Victoria—</w:t>
            </w:r>
          </w:p>
        </w:tc>
        <w:tc>
          <w:tcPr>
            <w:tcW w:w="806" w:type="pct"/>
            <w:tcBorders>
              <w:left w:val="single" w:sz="6" w:space="0" w:color="auto"/>
              <w:righ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p>
        </w:tc>
        <w:tc>
          <w:tcPr>
            <w:tcW w:w="793" w:type="pct"/>
            <w:tcBorders>
              <w:lef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p>
        </w:tc>
      </w:tr>
      <w:tr w:rsidR="00DF3C8A" w:rsidRPr="00292E5E" w:rsidTr="00F15694">
        <w:trPr>
          <w:trHeight w:val="20"/>
        </w:trPr>
        <w:tc>
          <w:tcPr>
            <w:tcW w:w="3401" w:type="pct"/>
            <w:tcBorders>
              <w:right w:val="single" w:sz="6" w:space="0" w:color="auto"/>
            </w:tcBorders>
          </w:tcPr>
          <w:p w:rsidR="00DF3C8A" w:rsidRPr="00292E5E" w:rsidRDefault="00DF3C8A" w:rsidP="0018538C">
            <w:pPr>
              <w:tabs>
                <w:tab w:val="right" w:leader="dot" w:pos="6030"/>
              </w:tabs>
              <w:spacing w:after="0" w:line="240" w:lineRule="auto"/>
              <w:ind w:firstLine="270"/>
              <w:jc w:val="both"/>
              <w:rPr>
                <w:rFonts w:ascii="Times New Roman" w:hAnsi="Times New Roman"/>
                <w:sz w:val="20"/>
                <w:szCs w:val="20"/>
              </w:rPr>
            </w:pPr>
            <w:r w:rsidRPr="00292E5E">
              <w:rPr>
                <w:rFonts w:ascii="Times New Roman" w:hAnsi="Times New Roman"/>
                <w:sz w:val="20"/>
                <w:szCs w:val="20"/>
              </w:rPr>
              <w:t>University of Melbourne</w:t>
            </w:r>
            <w:r w:rsidR="00A61503" w:rsidRPr="00292E5E">
              <w:rPr>
                <w:rFonts w:ascii="Times New Roman" w:hAnsi="Times New Roman"/>
                <w:sz w:val="20"/>
                <w:szCs w:val="20"/>
              </w:rPr>
              <w:tab/>
            </w:r>
          </w:p>
        </w:tc>
        <w:tc>
          <w:tcPr>
            <w:tcW w:w="806" w:type="pct"/>
            <w:tcBorders>
              <w:left w:val="single" w:sz="6" w:space="0" w:color="auto"/>
              <w:righ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r w:rsidRPr="00292E5E">
              <w:rPr>
                <w:rFonts w:ascii="Times New Roman" w:hAnsi="Times New Roman"/>
                <w:sz w:val="20"/>
                <w:szCs w:val="20"/>
              </w:rPr>
              <w:t>50,300</w:t>
            </w:r>
          </w:p>
        </w:tc>
        <w:tc>
          <w:tcPr>
            <w:tcW w:w="793" w:type="pct"/>
            <w:tcBorders>
              <w:lef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r w:rsidRPr="00292E5E">
              <w:rPr>
                <w:rFonts w:ascii="Times New Roman" w:hAnsi="Times New Roman"/>
                <w:sz w:val="20"/>
                <w:szCs w:val="20"/>
              </w:rPr>
              <w:t>27,200</w:t>
            </w:r>
          </w:p>
        </w:tc>
      </w:tr>
      <w:tr w:rsidR="00DF3C8A" w:rsidRPr="00292E5E" w:rsidTr="00F15694">
        <w:trPr>
          <w:trHeight w:val="20"/>
        </w:trPr>
        <w:tc>
          <w:tcPr>
            <w:tcW w:w="3401" w:type="pct"/>
            <w:tcBorders>
              <w:right w:val="single" w:sz="6" w:space="0" w:color="auto"/>
            </w:tcBorders>
          </w:tcPr>
          <w:p w:rsidR="00DF3C8A" w:rsidRPr="00292E5E" w:rsidRDefault="00DF3C8A" w:rsidP="0018538C">
            <w:pPr>
              <w:tabs>
                <w:tab w:val="right" w:leader="dot" w:pos="6030"/>
              </w:tabs>
              <w:spacing w:after="0" w:line="240" w:lineRule="auto"/>
              <w:ind w:firstLine="270"/>
              <w:jc w:val="both"/>
              <w:rPr>
                <w:rFonts w:ascii="Times New Roman" w:hAnsi="Times New Roman"/>
                <w:sz w:val="20"/>
                <w:szCs w:val="20"/>
              </w:rPr>
            </w:pPr>
            <w:r w:rsidRPr="00292E5E">
              <w:rPr>
                <w:rFonts w:ascii="Times New Roman" w:hAnsi="Times New Roman"/>
                <w:sz w:val="20"/>
                <w:szCs w:val="20"/>
              </w:rPr>
              <w:t>Monash University</w:t>
            </w:r>
            <w:r w:rsidR="00A61503" w:rsidRPr="00292E5E">
              <w:rPr>
                <w:rFonts w:ascii="Times New Roman" w:hAnsi="Times New Roman"/>
                <w:sz w:val="20"/>
                <w:szCs w:val="20"/>
              </w:rPr>
              <w:tab/>
            </w:r>
          </w:p>
        </w:tc>
        <w:tc>
          <w:tcPr>
            <w:tcW w:w="806" w:type="pct"/>
            <w:tcBorders>
              <w:left w:val="single" w:sz="6" w:space="0" w:color="auto"/>
              <w:righ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r w:rsidRPr="00292E5E">
              <w:rPr>
                <w:rFonts w:ascii="Times New Roman" w:hAnsi="Times New Roman"/>
                <w:sz w:val="20"/>
                <w:szCs w:val="20"/>
              </w:rPr>
              <w:t>20,400</w:t>
            </w:r>
          </w:p>
        </w:tc>
        <w:tc>
          <w:tcPr>
            <w:tcW w:w="793" w:type="pct"/>
            <w:tcBorders>
              <w:lef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r w:rsidRPr="00292E5E">
              <w:rPr>
                <w:rFonts w:ascii="Times New Roman" w:hAnsi="Times New Roman"/>
                <w:sz w:val="20"/>
                <w:szCs w:val="20"/>
              </w:rPr>
              <w:t>11,000</w:t>
            </w:r>
          </w:p>
        </w:tc>
      </w:tr>
      <w:tr w:rsidR="00DF3C8A" w:rsidRPr="00292E5E" w:rsidTr="00F15694">
        <w:trPr>
          <w:trHeight w:val="20"/>
        </w:trPr>
        <w:tc>
          <w:tcPr>
            <w:tcW w:w="3401" w:type="pct"/>
            <w:tcBorders>
              <w:right w:val="single" w:sz="6" w:space="0" w:color="auto"/>
            </w:tcBorders>
          </w:tcPr>
          <w:p w:rsidR="00DF3C8A" w:rsidRPr="00292E5E" w:rsidRDefault="00DF3C8A" w:rsidP="0018538C">
            <w:pPr>
              <w:tabs>
                <w:tab w:val="right" w:leader="dot" w:pos="6030"/>
              </w:tabs>
              <w:spacing w:after="0" w:line="240" w:lineRule="auto"/>
              <w:jc w:val="both"/>
              <w:rPr>
                <w:rFonts w:ascii="Times New Roman" w:hAnsi="Times New Roman"/>
                <w:sz w:val="20"/>
                <w:szCs w:val="20"/>
              </w:rPr>
            </w:pPr>
            <w:r w:rsidRPr="00292E5E">
              <w:rPr>
                <w:rFonts w:ascii="Times New Roman" w:hAnsi="Times New Roman"/>
                <w:sz w:val="20"/>
                <w:szCs w:val="20"/>
              </w:rPr>
              <w:t>Queensland—</w:t>
            </w:r>
          </w:p>
        </w:tc>
        <w:tc>
          <w:tcPr>
            <w:tcW w:w="806" w:type="pct"/>
            <w:tcBorders>
              <w:left w:val="single" w:sz="6" w:space="0" w:color="auto"/>
              <w:righ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p>
        </w:tc>
        <w:tc>
          <w:tcPr>
            <w:tcW w:w="793" w:type="pct"/>
            <w:tcBorders>
              <w:lef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p>
        </w:tc>
      </w:tr>
      <w:tr w:rsidR="00DF3C8A" w:rsidRPr="00292E5E" w:rsidTr="00F15694">
        <w:trPr>
          <w:trHeight w:val="20"/>
        </w:trPr>
        <w:tc>
          <w:tcPr>
            <w:tcW w:w="3401" w:type="pct"/>
            <w:tcBorders>
              <w:right w:val="single" w:sz="6" w:space="0" w:color="auto"/>
            </w:tcBorders>
          </w:tcPr>
          <w:p w:rsidR="00DF3C8A" w:rsidRPr="00292E5E" w:rsidRDefault="00DF3C8A" w:rsidP="0018538C">
            <w:pPr>
              <w:tabs>
                <w:tab w:val="right" w:leader="dot" w:pos="6030"/>
              </w:tabs>
              <w:spacing w:after="0" w:line="240" w:lineRule="auto"/>
              <w:ind w:firstLine="270"/>
              <w:jc w:val="both"/>
              <w:rPr>
                <w:rFonts w:ascii="Times New Roman" w:hAnsi="Times New Roman"/>
                <w:sz w:val="20"/>
                <w:szCs w:val="20"/>
              </w:rPr>
            </w:pPr>
            <w:r w:rsidRPr="00292E5E">
              <w:rPr>
                <w:rFonts w:ascii="Times New Roman" w:hAnsi="Times New Roman"/>
                <w:sz w:val="20"/>
                <w:szCs w:val="20"/>
              </w:rPr>
              <w:t>University of Queensland</w:t>
            </w:r>
            <w:r w:rsidR="00A61503" w:rsidRPr="00292E5E">
              <w:rPr>
                <w:rFonts w:ascii="Times New Roman" w:hAnsi="Times New Roman"/>
                <w:sz w:val="20"/>
                <w:szCs w:val="20"/>
              </w:rPr>
              <w:tab/>
            </w:r>
          </w:p>
        </w:tc>
        <w:tc>
          <w:tcPr>
            <w:tcW w:w="806" w:type="pct"/>
            <w:tcBorders>
              <w:left w:val="single" w:sz="6" w:space="0" w:color="auto"/>
              <w:righ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r w:rsidRPr="00292E5E">
              <w:rPr>
                <w:rFonts w:ascii="Times New Roman" w:hAnsi="Times New Roman"/>
                <w:sz w:val="20"/>
                <w:szCs w:val="20"/>
              </w:rPr>
              <w:t>29,200</w:t>
            </w:r>
          </w:p>
        </w:tc>
        <w:tc>
          <w:tcPr>
            <w:tcW w:w="793" w:type="pct"/>
            <w:tcBorders>
              <w:lef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r w:rsidRPr="00292E5E">
              <w:rPr>
                <w:rFonts w:ascii="Times New Roman" w:hAnsi="Times New Roman"/>
                <w:sz w:val="20"/>
                <w:szCs w:val="20"/>
              </w:rPr>
              <w:t>15,800</w:t>
            </w:r>
          </w:p>
        </w:tc>
      </w:tr>
      <w:tr w:rsidR="00DF3C8A" w:rsidRPr="00292E5E" w:rsidTr="00F15694">
        <w:trPr>
          <w:trHeight w:val="20"/>
        </w:trPr>
        <w:tc>
          <w:tcPr>
            <w:tcW w:w="3401" w:type="pct"/>
            <w:tcBorders>
              <w:right w:val="single" w:sz="6" w:space="0" w:color="auto"/>
            </w:tcBorders>
          </w:tcPr>
          <w:p w:rsidR="00DF3C8A" w:rsidRPr="00292E5E" w:rsidRDefault="00DF3C8A" w:rsidP="0018538C">
            <w:pPr>
              <w:tabs>
                <w:tab w:val="right" w:leader="dot" w:pos="6030"/>
              </w:tabs>
              <w:spacing w:after="0" w:line="240" w:lineRule="auto"/>
              <w:jc w:val="both"/>
              <w:rPr>
                <w:rFonts w:ascii="Times New Roman" w:hAnsi="Times New Roman"/>
                <w:sz w:val="20"/>
                <w:szCs w:val="20"/>
              </w:rPr>
            </w:pPr>
            <w:r w:rsidRPr="00292E5E">
              <w:rPr>
                <w:rFonts w:ascii="Times New Roman" w:hAnsi="Times New Roman"/>
                <w:sz w:val="20"/>
                <w:szCs w:val="20"/>
              </w:rPr>
              <w:t>South Australia—</w:t>
            </w:r>
          </w:p>
        </w:tc>
        <w:tc>
          <w:tcPr>
            <w:tcW w:w="806" w:type="pct"/>
            <w:tcBorders>
              <w:left w:val="single" w:sz="6" w:space="0" w:color="auto"/>
              <w:righ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p>
        </w:tc>
        <w:tc>
          <w:tcPr>
            <w:tcW w:w="793" w:type="pct"/>
            <w:tcBorders>
              <w:lef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p>
        </w:tc>
      </w:tr>
      <w:tr w:rsidR="00DF3C8A" w:rsidRPr="00292E5E" w:rsidTr="00F15694">
        <w:trPr>
          <w:trHeight w:val="20"/>
        </w:trPr>
        <w:tc>
          <w:tcPr>
            <w:tcW w:w="3401" w:type="pct"/>
            <w:tcBorders>
              <w:right w:val="single" w:sz="6" w:space="0" w:color="auto"/>
            </w:tcBorders>
          </w:tcPr>
          <w:p w:rsidR="00DF3C8A" w:rsidRPr="00292E5E" w:rsidRDefault="00DF3C8A" w:rsidP="0018538C">
            <w:pPr>
              <w:tabs>
                <w:tab w:val="right" w:leader="dot" w:pos="6030"/>
              </w:tabs>
              <w:spacing w:after="0" w:line="240" w:lineRule="auto"/>
              <w:ind w:firstLine="270"/>
              <w:jc w:val="both"/>
              <w:rPr>
                <w:rFonts w:ascii="Times New Roman" w:hAnsi="Times New Roman"/>
                <w:sz w:val="20"/>
                <w:szCs w:val="20"/>
              </w:rPr>
            </w:pPr>
            <w:r w:rsidRPr="00292E5E">
              <w:rPr>
                <w:rFonts w:ascii="Times New Roman" w:hAnsi="Times New Roman"/>
                <w:sz w:val="20"/>
                <w:szCs w:val="20"/>
              </w:rPr>
              <w:t>University of Adelaide</w:t>
            </w:r>
            <w:r w:rsidR="00A61503" w:rsidRPr="00292E5E">
              <w:rPr>
                <w:rFonts w:ascii="Times New Roman" w:hAnsi="Times New Roman"/>
                <w:sz w:val="20"/>
                <w:szCs w:val="20"/>
              </w:rPr>
              <w:tab/>
            </w:r>
          </w:p>
        </w:tc>
        <w:tc>
          <w:tcPr>
            <w:tcW w:w="806" w:type="pct"/>
            <w:tcBorders>
              <w:left w:val="single" w:sz="6" w:space="0" w:color="auto"/>
              <w:righ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r w:rsidRPr="00292E5E">
              <w:rPr>
                <w:rFonts w:ascii="Times New Roman" w:hAnsi="Times New Roman"/>
                <w:sz w:val="20"/>
                <w:szCs w:val="20"/>
              </w:rPr>
              <w:t>25,500</w:t>
            </w:r>
          </w:p>
        </w:tc>
        <w:tc>
          <w:tcPr>
            <w:tcW w:w="793" w:type="pct"/>
            <w:tcBorders>
              <w:lef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r w:rsidRPr="00292E5E">
              <w:rPr>
                <w:rFonts w:ascii="Times New Roman" w:hAnsi="Times New Roman"/>
                <w:sz w:val="20"/>
                <w:szCs w:val="20"/>
              </w:rPr>
              <w:t>13,800</w:t>
            </w:r>
          </w:p>
        </w:tc>
      </w:tr>
      <w:tr w:rsidR="00DF3C8A" w:rsidRPr="00292E5E" w:rsidTr="00F15694">
        <w:trPr>
          <w:trHeight w:val="20"/>
        </w:trPr>
        <w:tc>
          <w:tcPr>
            <w:tcW w:w="3401" w:type="pct"/>
            <w:tcBorders>
              <w:right w:val="single" w:sz="6" w:space="0" w:color="auto"/>
            </w:tcBorders>
          </w:tcPr>
          <w:p w:rsidR="00DF3C8A" w:rsidRPr="00292E5E" w:rsidRDefault="00DF3C8A" w:rsidP="0018538C">
            <w:pPr>
              <w:tabs>
                <w:tab w:val="right" w:leader="dot" w:pos="6030"/>
              </w:tabs>
              <w:spacing w:after="0" w:line="240" w:lineRule="auto"/>
              <w:jc w:val="both"/>
              <w:rPr>
                <w:rFonts w:ascii="Times New Roman" w:hAnsi="Times New Roman"/>
                <w:sz w:val="20"/>
                <w:szCs w:val="20"/>
              </w:rPr>
            </w:pPr>
            <w:r w:rsidRPr="00292E5E">
              <w:rPr>
                <w:rFonts w:ascii="Times New Roman" w:hAnsi="Times New Roman"/>
                <w:sz w:val="20"/>
                <w:szCs w:val="20"/>
              </w:rPr>
              <w:t>Western Australia—</w:t>
            </w:r>
          </w:p>
        </w:tc>
        <w:tc>
          <w:tcPr>
            <w:tcW w:w="806" w:type="pct"/>
            <w:tcBorders>
              <w:left w:val="single" w:sz="6" w:space="0" w:color="auto"/>
              <w:righ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p>
        </w:tc>
        <w:tc>
          <w:tcPr>
            <w:tcW w:w="793" w:type="pct"/>
            <w:tcBorders>
              <w:lef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p>
        </w:tc>
      </w:tr>
      <w:tr w:rsidR="00DF3C8A" w:rsidRPr="00292E5E" w:rsidTr="00F15694">
        <w:trPr>
          <w:trHeight w:val="20"/>
        </w:trPr>
        <w:tc>
          <w:tcPr>
            <w:tcW w:w="3401" w:type="pct"/>
            <w:tcBorders>
              <w:right w:val="single" w:sz="6" w:space="0" w:color="auto"/>
            </w:tcBorders>
          </w:tcPr>
          <w:p w:rsidR="00DF3C8A" w:rsidRPr="00292E5E" w:rsidRDefault="00DF3C8A" w:rsidP="0018538C">
            <w:pPr>
              <w:tabs>
                <w:tab w:val="right" w:leader="dot" w:pos="6030"/>
              </w:tabs>
              <w:spacing w:after="0" w:line="240" w:lineRule="auto"/>
              <w:ind w:firstLine="270"/>
              <w:jc w:val="both"/>
              <w:rPr>
                <w:rFonts w:ascii="Times New Roman" w:hAnsi="Times New Roman"/>
                <w:sz w:val="20"/>
                <w:szCs w:val="20"/>
              </w:rPr>
            </w:pPr>
            <w:r w:rsidRPr="00292E5E">
              <w:rPr>
                <w:rFonts w:ascii="Times New Roman" w:hAnsi="Times New Roman"/>
                <w:sz w:val="20"/>
                <w:szCs w:val="20"/>
              </w:rPr>
              <w:t>University of Western Australia</w:t>
            </w:r>
            <w:r w:rsidR="00A61503" w:rsidRPr="00292E5E">
              <w:rPr>
                <w:rFonts w:ascii="Times New Roman" w:hAnsi="Times New Roman"/>
                <w:sz w:val="20"/>
                <w:szCs w:val="20"/>
              </w:rPr>
              <w:tab/>
            </w:r>
          </w:p>
        </w:tc>
        <w:tc>
          <w:tcPr>
            <w:tcW w:w="806" w:type="pct"/>
            <w:tcBorders>
              <w:left w:val="single" w:sz="6" w:space="0" w:color="auto"/>
              <w:righ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r w:rsidRPr="00292E5E">
              <w:rPr>
                <w:rFonts w:ascii="Times New Roman" w:hAnsi="Times New Roman"/>
                <w:sz w:val="20"/>
                <w:szCs w:val="20"/>
              </w:rPr>
              <w:t>18.000</w:t>
            </w:r>
          </w:p>
        </w:tc>
        <w:tc>
          <w:tcPr>
            <w:tcW w:w="793" w:type="pct"/>
            <w:tcBorders>
              <w:lef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r w:rsidRPr="00292E5E">
              <w:rPr>
                <w:rFonts w:ascii="Times New Roman" w:hAnsi="Times New Roman"/>
                <w:sz w:val="20"/>
                <w:szCs w:val="20"/>
              </w:rPr>
              <w:t>9,700</w:t>
            </w:r>
          </w:p>
        </w:tc>
      </w:tr>
      <w:tr w:rsidR="00DF3C8A" w:rsidRPr="00292E5E" w:rsidTr="00F15694">
        <w:trPr>
          <w:trHeight w:val="20"/>
        </w:trPr>
        <w:tc>
          <w:tcPr>
            <w:tcW w:w="3401" w:type="pct"/>
            <w:tcBorders>
              <w:right w:val="single" w:sz="6" w:space="0" w:color="auto"/>
            </w:tcBorders>
          </w:tcPr>
          <w:p w:rsidR="00DF3C8A" w:rsidRPr="00292E5E" w:rsidRDefault="00DF3C8A" w:rsidP="0018538C">
            <w:pPr>
              <w:tabs>
                <w:tab w:val="right" w:leader="dot" w:pos="6030"/>
              </w:tabs>
              <w:spacing w:after="0" w:line="240" w:lineRule="auto"/>
              <w:jc w:val="both"/>
              <w:rPr>
                <w:rFonts w:ascii="Times New Roman" w:hAnsi="Times New Roman"/>
                <w:sz w:val="20"/>
                <w:szCs w:val="20"/>
              </w:rPr>
            </w:pPr>
            <w:r w:rsidRPr="00292E5E">
              <w:rPr>
                <w:rFonts w:ascii="Times New Roman" w:hAnsi="Times New Roman"/>
                <w:sz w:val="20"/>
                <w:szCs w:val="20"/>
              </w:rPr>
              <w:t>Tasmania—</w:t>
            </w:r>
          </w:p>
        </w:tc>
        <w:tc>
          <w:tcPr>
            <w:tcW w:w="806" w:type="pct"/>
            <w:tcBorders>
              <w:left w:val="single" w:sz="6" w:space="0" w:color="auto"/>
              <w:righ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p>
        </w:tc>
        <w:tc>
          <w:tcPr>
            <w:tcW w:w="793" w:type="pct"/>
            <w:tcBorders>
              <w:left w:val="single" w:sz="6" w:space="0" w:color="auto"/>
            </w:tcBorders>
          </w:tcPr>
          <w:p w:rsidR="00DF3C8A" w:rsidRPr="00292E5E" w:rsidRDefault="00DF3C8A" w:rsidP="00BA1DF5">
            <w:pPr>
              <w:spacing w:after="0" w:line="240" w:lineRule="auto"/>
              <w:ind w:right="144"/>
              <w:jc w:val="right"/>
              <w:rPr>
                <w:rFonts w:ascii="Times New Roman" w:hAnsi="Times New Roman"/>
                <w:sz w:val="20"/>
                <w:szCs w:val="20"/>
              </w:rPr>
            </w:pPr>
          </w:p>
        </w:tc>
      </w:tr>
      <w:tr w:rsidR="00DF3C8A" w:rsidRPr="00292E5E" w:rsidTr="00F15694">
        <w:trPr>
          <w:trHeight w:val="20"/>
        </w:trPr>
        <w:tc>
          <w:tcPr>
            <w:tcW w:w="3401" w:type="pct"/>
            <w:tcBorders>
              <w:right w:val="single" w:sz="6" w:space="0" w:color="auto"/>
            </w:tcBorders>
          </w:tcPr>
          <w:p w:rsidR="00DF3C8A" w:rsidRPr="00292E5E" w:rsidRDefault="00DF3C8A" w:rsidP="0096310E">
            <w:pPr>
              <w:tabs>
                <w:tab w:val="right" w:leader="dot" w:pos="6030"/>
              </w:tabs>
              <w:spacing w:after="60" w:line="240" w:lineRule="auto"/>
              <w:ind w:firstLine="270"/>
              <w:jc w:val="both"/>
              <w:rPr>
                <w:rFonts w:ascii="Times New Roman" w:hAnsi="Times New Roman"/>
                <w:sz w:val="20"/>
                <w:szCs w:val="20"/>
              </w:rPr>
            </w:pPr>
            <w:r w:rsidRPr="00292E5E">
              <w:rPr>
                <w:rFonts w:ascii="Times New Roman" w:hAnsi="Times New Roman"/>
                <w:sz w:val="20"/>
                <w:szCs w:val="20"/>
              </w:rPr>
              <w:t>University of Tasmania</w:t>
            </w:r>
            <w:r w:rsidR="005A2A0D" w:rsidRPr="00292E5E">
              <w:rPr>
                <w:rFonts w:ascii="Times New Roman" w:hAnsi="Times New Roman"/>
                <w:sz w:val="20"/>
                <w:szCs w:val="20"/>
              </w:rPr>
              <w:tab/>
            </w:r>
          </w:p>
        </w:tc>
        <w:tc>
          <w:tcPr>
            <w:tcW w:w="806" w:type="pct"/>
            <w:tcBorders>
              <w:left w:val="single" w:sz="6" w:space="0" w:color="auto"/>
              <w:bottom w:val="single" w:sz="6" w:space="0" w:color="auto"/>
              <w:right w:val="single" w:sz="6" w:space="0" w:color="auto"/>
            </w:tcBorders>
          </w:tcPr>
          <w:p w:rsidR="00DF3C8A" w:rsidRPr="00292E5E" w:rsidRDefault="00DF3C8A" w:rsidP="0096310E">
            <w:pPr>
              <w:spacing w:after="60" w:line="240" w:lineRule="auto"/>
              <w:ind w:right="144"/>
              <w:jc w:val="right"/>
              <w:rPr>
                <w:rFonts w:ascii="Times New Roman" w:hAnsi="Times New Roman"/>
                <w:sz w:val="20"/>
                <w:szCs w:val="20"/>
              </w:rPr>
            </w:pPr>
            <w:r w:rsidRPr="00292E5E">
              <w:rPr>
                <w:rFonts w:ascii="Times New Roman" w:hAnsi="Times New Roman"/>
                <w:sz w:val="20"/>
                <w:szCs w:val="20"/>
              </w:rPr>
              <w:t>1,300</w:t>
            </w:r>
          </w:p>
        </w:tc>
        <w:tc>
          <w:tcPr>
            <w:tcW w:w="793" w:type="pct"/>
            <w:tcBorders>
              <w:left w:val="single" w:sz="6" w:space="0" w:color="auto"/>
              <w:bottom w:val="single" w:sz="6" w:space="0" w:color="auto"/>
            </w:tcBorders>
          </w:tcPr>
          <w:p w:rsidR="00DF3C8A" w:rsidRPr="00292E5E" w:rsidRDefault="00DF3C8A" w:rsidP="0096310E">
            <w:pPr>
              <w:spacing w:after="60" w:line="240" w:lineRule="auto"/>
              <w:ind w:right="144"/>
              <w:jc w:val="right"/>
              <w:rPr>
                <w:rFonts w:ascii="Times New Roman" w:hAnsi="Times New Roman"/>
                <w:sz w:val="20"/>
                <w:szCs w:val="20"/>
              </w:rPr>
            </w:pPr>
            <w:r w:rsidRPr="00292E5E">
              <w:rPr>
                <w:rFonts w:ascii="Times New Roman" w:hAnsi="Times New Roman"/>
                <w:sz w:val="20"/>
                <w:szCs w:val="20"/>
              </w:rPr>
              <w:t>700</w:t>
            </w:r>
          </w:p>
        </w:tc>
      </w:tr>
      <w:tr w:rsidR="00DF3C8A" w:rsidRPr="00292E5E" w:rsidTr="00F15694">
        <w:trPr>
          <w:trHeight w:val="20"/>
        </w:trPr>
        <w:tc>
          <w:tcPr>
            <w:tcW w:w="3401" w:type="pct"/>
            <w:tcBorders>
              <w:right w:val="single" w:sz="6" w:space="0" w:color="auto"/>
            </w:tcBorders>
          </w:tcPr>
          <w:p w:rsidR="00DF3C8A" w:rsidRPr="00292E5E" w:rsidRDefault="00DF3C8A" w:rsidP="0018538C">
            <w:pPr>
              <w:tabs>
                <w:tab w:val="right" w:leader="dot" w:pos="6030"/>
              </w:tabs>
              <w:spacing w:after="0" w:line="240" w:lineRule="auto"/>
              <w:jc w:val="both"/>
              <w:rPr>
                <w:rFonts w:ascii="Times New Roman" w:hAnsi="Times New Roman"/>
                <w:sz w:val="20"/>
                <w:szCs w:val="20"/>
              </w:rPr>
            </w:pPr>
          </w:p>
        </w:tc>
        <w:tc>
          <w:tcPr>
            <w:tcW w:w="806" w:type="pct"/>
            <w:tcBorders>
              <w:top w:val="single" w:sz="6" w:space="0" w:color="auto"/>
              <w:left w:val="single" w:sz="6" w:space="0" w:color="auto"/>
              <w:right w:val="single" w:sz="6" w:space="0" w:color="auto"/>
            </w:tcBorders>
          </w:tcPr>
          <w:p w:rsidR="00DF3C8A" w:rsidRPr="00292E5E" w:rsidRDefault="00DF3C8A" w:rsidP="0096310E">
            <w:pPr>
              <w:spacing w:before="40" w:after="40" w:line="240" w:lineRule="auto"/>
              <w:ind w:right="144"/>
              <w:jc w:val="right"/>
              <w:rPr>
                <w:rFonts w:ascii="Times New Roman" w:hAnsi="Times New Roman"/>
                <w:sz w:val="20"/>
                <w:szCs w:val="20"/>
              </w:rPr>
            </w:pPr>
            <w:r w:rsidRPr="00292E5E">
              <w:rPr>
                <w:rFonts w:ascii="Times New Roman" w:hAnsi="Times New Roman"/>
                <w:sz w:val="20"/>
                <w:szCs w:val="20"/>
              </w:rPr>
              <w:t>229,700</w:t>
            </w:r>
          </w:p>
        </w:tc>
        <w:tc>
          <w:tcPr>
            <w:tcW w:w="793" w:type="pct"/>
            <w:tcBorders>
              <w:top w:val="single" w:sz="6" w:space="0" w:color="auto"/>
              <w:left w:val="single" w:sz="6" w:space="0" w:color="auto"/>
            </w:tcBorders>
          </w:tcPr>
          <w:p w:rsidR="00DF3C8A" w:rsidRPr="00292E5E" w:rsidRDefault="00DF3C8A" w:rsidP="0096310E">
            <w:pPr>
              <w:spacing w:before="40" w:after="40" w:line="240" w:lineRule="auto"/>
              <w:ind w:right="144"/>
              <w:jc w:val="right"/>
              <w:rPr>
                <w:rFonts w:ascii="Times New Roman" w:hAnsi="Times New Roman"/>
                <w:sz w:val="20"/>
                <w:szCs w:val="20"/>
              </w:rPr>
            </w:pPr>
            <w:r w:rsidRPr="00292E5E">
              <w:rPr>
                <w:rFonts w:ascii="Times New Roman" w:hAnsi="Times New Roman"/>
                <w:sz w:val="20"/>
                <w:szCs w:val="20"/>
              </w:rPr>
              <w:t>124,700</w:t>
            </w:r>
          </w:p>
        </w:tc>
      </w:tr>
    </w:tbl>
    <w:p w:rsidR="00DF3C8A" w:rsidRPr="00EC1B01" w:rsidRDefault="00DF3C8A" w:rsidP="00DF3C8A">
      <w:pPr>
        <w:spacing w:after="0" w:line="240" w:lineRule="auto"/>
        <w:jc w:val="both"/>
        <w:rPr>
          <w:rFonts w:ascii="Times New Roman" w:hAnsi="Times New Roman"/>
        </w:rPr>
      </w:pPr>
    </w:p>
    <w:sectPr w:rsidR="00DF3C8A" w:rsidRPr="00EC1B01" w:rsidSect="00944ADE">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88C" w:rsidRDefault="0048288C" w:rsidP="00061FB1">
      <w:pPr>
        <w:spacing w:after="0" w:line="240" w:lineRule="auto"/>
      </w:pPr>
      <w:r>
        <w:separator/>
      </w:r>
    </w:p>
  </w:endnote>
  <w:endnote w:type="continuationSeparator" w:id="0">
    <w:p w:rsidR="0048288C" w:rsidRDefault="0048288C" w:rsidP="0006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88C" w:rsidRDefault="0048288C" w:rsidP="00061FB1">
      <w:pPr>
        <w:spacing w:after="0" w:line="240" w:lineRule="auto"/>
      </w:pPr>
      <w:r>
        <w:separator/>
      </w:r>
    </w:p>
  </w:footnote>
  <w:footnote w:type="continuationSeparator" w:id="0">
    <w:p w:rsidR="0048288C" w:rsidRDefault="0048288C" w:rsidP="00061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FB1" w:rsidRPr="00AA007E" w:rsidRDefault="00AA007E" w:rsidP="00577278">
    <w:pPr>
      <w:pStyle w:val="Header"/>
      <w:tabs>
        <w:tab w:val="clear" w:pos="9360"/>
        <w:tab w:val="right" w:pos="8820"/>
      </w:tabs>
      <w:ind w:right="209" w:firstLine="180"/>
      <w:rPr>
        <w:rFonts w:ascii="Times New Roman" w:hAnsi="Times New Roman"/>
        <w:sz w:val="20"/>
      </w:rPr>
    </w:pPr>
    <w:r w:rsidRPr="00AA007E">
      <w:rPr>
        <w:rFonts w:ascii="Times New Roman" w:hAnsi="Times New Roman"/>
        <w:sz w:val="20"/>
      </w:rPr>
      <w:t>No. 101</w:t>
    </w:r>
    <w:r w:rsidRPr="00AA007E">
      <w:rPr>
        <w:rFonts w:ascii="Times New Roman" w:hAnsi="Times New Roman"/>
        <w:sz w:val="20"/>
      </w:rPr>
      <w:ptab w:relativeTo="margin" w:alignment="center" w:leader="none"/>
    </w:r>
    <w:r w:rsidRPr="00AA007E">
      <w:rPr>
        <w:rFonts w:ascii="Times New Roman" w:hAnsi="Times New Roman"/>
        <w:i/>
        <w:sz w:val="20"/>
      </w:rPr>
      <w:t xml:space="preserve">Universities </w:t>
    </w:r>
    <w:r w:rsidRPr="00AA007E">
      <w:rPr>
        <w:rFonts w:ascii="Times New Roman" w:hAnsi="Times New Roman"/>
        <w:sz w:val="20"/>
      </w:rPr>
      <w:t>(</w:t>
    </w:r>
    <w:r w:rsidRPr="00AA007E">
      <w:rPr>
        <w:rFonts w:ascii="Times New Roman" w:hAnsi="Times New Roman"/>
        <w:i/>
        <w:sz w:val="20"/>
      </w:rPr>
      <w:t>Financial Assistance</w:t>
    </w:r>
    <w:r w:rsidRPr="00AA007E">
      <w:rPr>
        <w:rFonts w:ascii="Times New Roman" w:hAnsi="Times New Roman"/>
        <w:sz w:val="20"/>
      </w:rPr>
      <w:t>)</w:t>
    </w:r>
    <w:r w:rsidRPr="00AA007E">
      <w:rPr>
        <w:rFonts w:ascii="Times New Roman" w:hAnsi="Times New Roman"/>
        <w:i/>
        <w:sz w:val="20"/>
      </w:rPr>
      <w:t xml:space="preserve"> </w:t>
    </w:r>
    <w:r w:rsidRPr="00AA007E">
      <w:rPr>
        <w:rFonts w:ascii="Times New Roman" w:hAnsi="Times New Roman"/>
        <w:sz w:val="20"/>
      </w:rPr>
      <w:t>(</w:t>
    </w:r>
    <w:r w:rsidRPr="00AA007E">
      <w:rPr>
        <w:rFonts w:ascii="Times New Roman" w:hAnsi="Times New Roman"/>
        <w:i/>
        <w:sz w:val="20"/>
      </w:rPr>
      <w:t xml:space="preserve">No. </w:t>
    </w:r>
    <w:r w:rsidRPr="00AA007E">
      <w:rPr>
        <w:rFonts w:ascii="Times New Roman" w:hAnsi="Times New Roman"/>
        <w:sz w:val="20"/>
      </w:rPr>
      <w:t>2)</w:t>
    </w:r>
    <w:r w:rsidRPr="00AA007E">
      <w:rPr>
        <w:rFonts w:ascii="Times New Roman" w:hAnsi="Times New Roman"/>
        <w:sz w:val="20"/>
      </w:rPr>
      <w:ptab w:relativeTo="margin" w:alignment="right" w:leader="none"/>
    </w:r>
    <w:r w:rsidRPr="00AA007E">
      <w:rPr>
        <w:rFonts w:ascii="Times New Roman" w:hAnsi="Times New Roman"/>
        <w:sz w:val="20"/>
      </w:rPr>
      <w:t>1965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FB1" w:rsidRPr="00AA007E" w:rsidRDefault="00061FB1" w:rsidP="00052F88">
    <w:pPr>
      <w:pStyle w:val="Header"/>
      <w:tabs>
        <w:tab w:val="clear" w:pos="9360"/>
        <w:tab w:val="right" w:pos="8820"/>
      </w:tabs>
      <w:ind w:right="209" w:firstLine="180"/>
      <w:rPr>
        <w:rFonts w:ascii="Times New Roman" w:hAnsi="Times New Roman"/>
        <w:sz w:val="20"/>
      </w:rPr>
    </w:pPr>
    <w:r w:rsidRPr="00AA007E">
      <w:rPr>
        <w:rFonts w:ascii="Times New Roman" w:hAnsi="Times New Roman"/>
        <w:sz w:val="20"/>
      </w:rPr>
      <w:t>1965</w:t>
    </w:r>
    <w:r w:rsidRPr="00AA007E">
      <w:rPr>
        <w:rFonts w:ascii="Times New Roman" w:hAnsi="Times New Roman"/>
        <w:sz w:val="20"/>
      </w:rPr>
      <w:ptab w:relativeTo="margin" w:alignment="center" w:leader="none"/>
    </w:r>
    <w:r w:rsidRPr="00AA007E">
      <w:rPr>
        <w:rFonts w:ascii="Times New Roman" w:hAnsi="Times New Roman"/>
        <w:i/>
        <w:sz w:val="20"/>
      </w:rPr>
      <w:t xml:space="preserve">Universities </w:t>
    </w:r>
    <w:r w:rsidRPr="00AA007E">
      <w:rPr>
        <w:rFonts w:ascii="Times New Roman" w:hAnsi="Times New Roman"/>
        <w:sz w:val="20"/>
      </w:rPr>
      <w:t>(</w:t>
    </w:r>
    <w:r w:rsidRPr="00AA007E">
      <w:rPr>
        <w:rFonts w:ascii="Times New Roman" w:hAnsi="Times New Roman"/>
        <w:i/>
        <w:sz w:val="20"/>
      </w:rPr>
      <w:t>Financial Assistance</w:t>
    </w:r>
    <w:r w:rsidRPr="00AA007E">
      <w:rPr>
        <w:rFonts w:ascii="Times New Roman" w:hAnsi="Times New Roman"/>
        <w:sz w:val="20"/>
      </w:rPr>
      <w:t>)</w:t>
    </w:r>
    <w:r w:rsidRPr="00AA007E">
      <w:rPr>
        <w:rFonts w:ascii="Times New Roman" w:hAnsi="Times New Roman"/>
        <w:i/>
        <w:sz w:val="20"/>
      </w:rPr>
      <w:t xml:space="preserve"> </w:t>
    </w:r>
    <w:r w:rsidRPr="00AA007E">
      <w:rPr>
        <w:rFonts w:ascii="Times New Roman" w:hAnsi="Times New Roman"/>
        <w:sz w:val="20"/>
      </w:rPr>
      <w:t>(</w:t>
    </w:r>
    <w:r w:rsidRPr="00AA007E">
      <w:rPr>
        <w:rFonts w:ascii="Times New Roman" w:hAnsi="Times New Roman"/>
        <w:i/>
        <w:sz w:val="20"/>
      </w:rPr>
      <w:t xml:space="preserve">No. </w:t>
    </w:r>
    <w:r w:rsidRPr="00AA007E">
      <w:rPr>
        <w:rFonts w:ascii="Times New Roman" w:hAnsi="Times New Roman"/>
        <w:sz w:val="20"/>
      </w:rPr>
      <w:t>2)</w:t>
    </w:r>
    <w:r w:rsidRPr="00AA007E">
      <w:rPr>
        <w:rFonts w:ascii="Times New Roman" w:hAnsi="Times New Roman"/>
        <w:sz w:val="20"/>
      </w:rPr>
      <w:ptab w:relativeTo="margin" w:alignment="right" w:leader="none"/>
    </w:r>
    <w:r w:rsidR="00AA007E" w:rsidRPr="00AA007E">
      <w:rPr>
        <w:rFonts w:ascii="Times New Roman" w:hAnsi="Times New Roman"/>
        <w:sz w:val="20"/>
      </w:rPr>
      <w:t>No. 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5E61"/>
    <w:multiLevelType w:val="singleLevel"/>
    <w:tmpl w:val="0264323A"/>
    <w:lvl w:ilvl="0">
      <w:start w:val="1"/>
      <w:numFmt w:val="lowerLetter"/>
      <w:lvlText w:val="(%1)"/>
      <w:lvlJc w:val="left"/>
    </w:lvl>
  </w:abstractNum>
  <w:abstractNum w:abstractNumId="1">
    <w:nsid w:val="19F203DF"/>
    <w:multiLevelType w:val="singleLevel"/>
    <w:tmpl w:val="566E0F92"/>
    <w:lvl w:ilvl="0">
      <w:start w:val="1"/>
      <w:numFmt w:val="lowerLetter"/>
      <w:lvlText w:val="(%1)"/>
      <w:lvlJc w:val="left"/>
    </w:lvl>
  </w:abstractNum>
  <w:abstractNum w:abstractNumId="2">
    <w:nsid w:val="1A0D088F"/>
    <w:multiLevelType w:val="singleLevel"/>
    <w:tmpl w:val="E7CE59F0"/>
    <w:lvl w:ilvl="0">
      <w:start w:val="3"/>
      <w:numFmt w:val="decimal"/>
      <w:lvlText w:val="%1."/>
      <w:lvlJc w:val="left"/>
    </w:lvl>
  </w:abstractNum>
  <w:abstractNum w:abstractNumId="3">
    <w:nsid w:val="4C2F73A6"/>
    <w:multiLevelType w:val="singleLevel"/>
    <w:tmpl w:val="DDACC2A6"/>
    <w:lvl w:ilvl="0">
      <w:start w:val="1"/>
      <w:numFmt w:val="lowerLetter"/>
      <w:lvlText w:val="(%1)"/>
      <w:lvlJc w:val="left"/>
    </w:lvl>
  </w:abstractNum>
  <w:abstractNum w:abstractNumId="4">
    <w:nsid w:val="6E80652F"/>
    <w:multiLevelType w:val="singleLevel"/>
    <w:tmpl w:val="18BC48BE"/>
    <w:lvl w:ilvl="0">
      <w:start w:val="4"/>
      <w:numFmt w:val="decimal"/>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E087A"/>
    <w:rsid w:val="00001C42"/>
    <w:rsid w:val="000028FA"/>
    <w:rsid w:val="00016177"/>
    <w:rsid w:val="00024B34"/>
    <w:rsid w:val="000319AB"/>
    <w:rsid w:val="00043655"/>
    <w:rsid w:val="00043E9D"/>
    <w:rsid w:val="000470C5"/>
    <w:rsid w:val="0004726A"/>
    <w:rsid w:val="0004784D"/>
    <w:rsid w:val="00052C70"/>
    <w:rsid w:val="00052F88"/>
    <w:rsid w:val="000538F9"/>
    <w:rsid w:val="00061FB1"/>
    <w:rsid w:val="00063F83"/>
    <w:rsid w:val="000648B8"/>
    <w:rsid w:val="00064953"/>
    <w:rsid w:val="00065B63"/>
    <w:rsid w:val="0006618C"/>
    <w:rsid w:val="00075D40"/>
    <w:rsid w:val="00076AA7"/>
    <w:rsid w:val="0008065B"/>
    <w:rsid w:val="00080F93"/>
    <w:rsid w:val="00081723"/>
    <w:rsid w:val="000838F9"/>
    <w:rsid w:val="00083904"/>
    <w:rsid w:val="00091249"/>
    <w:rsid w:val="000960DE"/>
    <w:rsid w:val="000A1309"/>
    <w:rsid w:val="000A2782"/>
    <w:rsid w:val="000B263C"/>
    <w:rsid w:val="000B26C3"/>
    <w:rsid w:val="000B371A"/>
    <w:rsid w:val="000B622E"/>
    <w:rsid w:val="000B67DC"/>
    <w:rsid w:val="000B749D"/>
    <w:rsid w:val="000C0FE7"/>
    <w:rsid w:val="000C7A77"/>
    <w:rsid w:val="000D2C28"/>
    <w:rsid w:val="000D5AF2"/>
    <w:rsid w:val="000E572F"/>
    <w:rsid w:val="000F781A"/>
    <w:rsid w:val="00104254"/>
    <w:rsid w:val="0010717D"/>
    <w:rsid w:val="00111F0B"/>
    <w:rsid w:val="0011251C"/>
    <w:rsid w:val="00112563"/>
    <w:rsid w:val="0011496C"/>
    <w:rsid w:val="00121008"/>
    <w:rsid w:val="00121222"/>
    <w:rsid w:val="00122C64"/>
    <w:rsid w:val="001244AE"/>
    <w:rsid w:val="001349BD"/>
    <w:rsid w:val="001451FB"/>
    <w:rsid w:val="001600D4"/>
    <w:rsid w:val="001601F3"/>
    <w:rsid w:val="001678A8"/>
    <w:rsid w:val="00172050"/>
    <w:rsid w:val="00176416"/>
    <w:rsid w:val="001823BA"/>
    <w:rsid w:val="0018538C"/>
    <w:rsid w:val="00185C15"/>
    <w:rsid w:val="001953AA"/>
    <w:rsid w:val="001A1678"/>
    <w:rsid w:val="001A3AF3"/>
    <w:rsid w:val="001A7240"/>
    <w:rsid w:val="001B7138"/>
    <w:rsid w:val="001C3FBF"/>
    <w:rsid w:val="001E186C"/>
    <w:rsid w:val="001E7D4F"/>
    <w:rsid w:val="001F034C"/>
    <w:rsid w:val="001F56C8"/>
    <w:rsid w:val="001F632F"/>
    <w:rsid w:val="00200B06"/>
    <w:rsid w:val="00202122"/>
    <w:rsid w:val="00203F3A"/>
    <w:rsid w:val="00206BE3"/>
    <w:rsid w:val="002070E9"/>
    <w:rsid w:val="00215F8E"/>
    <w:rsid w:val="00237329"/>
    <w:rsid w:val="00246CDD"/>
    <w:rsid w:val="002503BB"/>
    <w:rsid w:val="0025367F"/>
    <w:rsid w:val="00253E6F"/>
    <w:rsid w:val="002653F2"/>
    <w:rsid w:val="002655CF"/>
    <w:rsid w:val="00270886"/>
    <w:rsid w:val="002727DD"/>
    <w:rsid w:val="002737F0"/>
    <w:rsid w:val="00276234"/>
    <w:rsid w:val="002829C5"/>
    <w:rsid w:val="00283CBE"/>
    <w:rsid w:val="002848AD"/>
    <w:rsid w:val="0028496A"/>
    <w:rsid w:val="00284994"/>
    <w:rsid w:val="0029055C"/>
    <w:rsid w:val="00292E5E"/>
    <w:rsid w:val="002A1879"/>
    <w:rsid w:val="002A3ACD"/>
    <w:rsid w:val="002A75C2"/>
    <w:rsid w:val="002B21EB"/>
    <w:rsid w:val="002C640B"/>
    <w:rsid w:val="002C74FD"/>
    <w:rsid w:val="002D27FC"/>
    <w:rsid w:val="002D50BB"/>
    <w:rsid w:val="002E532E"/>
    <w:rsid w:val="002E7B07"/>
    <w:rsid w:val="002F0FD5"/>
    <w:rsid w:val="002F1B33"/>
    <w:rsid w:val="002F7D8B"/>
    <w:rsid w:val="0030034D"/>
    <w:rsid w:val="003050BF"/>
    <w:rsid w:val="00305F19"/>
    <w:rsid w:val="00307E9F"/>
    <w:rsid w:val="00312A29"/>
    <w:rsid w:val="00314796"/>
    <w:rsid w:val="003151FE"/>
    <w:rsid w:val="00320ED5"/>
    <w:rsid w:val="00331E64"/>
    <w:rsid w:val="003323E3"/>
    <w:rsid w:val="00350A6C"/>
    <w:rsid w:val="00364D0C"/>
    <w:rsid w:val="0036604B"/>
    <w:rsid w:val="00366499"/>
    <w:rsid w:val="0037410C"/>
    <w:rsid w:val="00390484"/>
    <w:rsid w:val="003A1643"/>
    <w:rsid w:val="003A1A39"/>
    <w:rsid w:val="003A1D2D"/>
    <w:rsid w:val="003A42F1"/>
    <w:rsid w:val="003B3058"/>
    <w:rsid w:val="003B697E"/>
    <w:rsid w:val="003C0284"/>
    <w:rsid w:val="003C02F7"/>
    <w:rsid w:val="003C7789"/>
    <w:rsid w:val="003D4F1A"/>
    <w:rsid w:val="003F25DF"/>
    <w:rsid w:val="003F4551"/>
    <w:rsid w:val="004002B9"/>
    <w:rsid w:val="0041111F"/>
    <w:rsid w:val="00413DAA"/>
    <w:rsid w:val="00414C74"/>
    <w:rsid w:val="00421F08"/>
    <w:rsid w:val="0042536E"/>
    <w:rsid w:val="00427B5F"/>
    <w:rsid w:val="00430D33"/>
    <w:rsid w:val="004313A2"/>
    <w:rsid w:val="0043771D"/>
    <w:rsid w:val="00443344"/>
    <w:rsid w:val="004442C1"/>
    <w:rsid w:val="00446309"/>
    <w:rsid w:val="00454474"/>
    <w:rsid w:val="0045485F"/>
    <w:rsid w:val="0046119B"/>
    <w:rsid w:val="00472162"/>
    <w:rsid w:val="00474316"/>
    <w:rsid w:val="0048288C"/>
    <w:rsid w:val="00484C56"/>
    <w:rsid w:val="004879F6"/>
    <w:rsid w:val="004977E0"/>
    <w:rsid w:val="004A0AB8"/>
    <w:rsid w:val="004A320E"/>
    <w:rsid w:val="004B2AB1"/>
    <w:rsid w:val="004C2408"/>
    <w:rsid w:val="004C352A"/>
    <w:rsid w:val="004C597E"/>
    <w:rsid w:val="004D172D"/>
    <w:rsid w:val="004D1A05"/>
    <w:rsid w:val="004D5F6B"/>
    <w:rsid w:val="004D6457"/>
    <w:rsid w:val="004E2907"/>
    <w:rsid w:val="004E30E5"/>
    <w:rsid w:val="004E3346"/>
    <w:rsid w:val="004F6C09"/>
    <w:rsid w:val="00500F9B"/>
    <w:rsid w:val="00502BD1"/>
    <w:rsid w:val="00512A71"/>
    <w:rsid w:val="005139B4"/>
    <w:rsid w:val="00515C94"/>
    <w:rsid w:val="005165B7"/>
    <w:rsid w:val="005173A6"/>
    <w:rsid w:val="00523422"/>
    <w:rsid w:val="00533394"/>
    <w:rsid w:val="00535F26"/>
    <w:rsid w:val="005377C7"/>
    <w:rsid w:val="00541CB6"/>
    <w:rsid w:val="00543C26"/>
    <w:rsid w:val="0054450B"/>
    <w:rsid w:val="00546785"/>
    <w:rsid w:val="00550BC8"/>
    <w:rsid w:val="005516A9"/>
    <w:rsid w:val="00551D66"/>
    <w:rsid w:val="0055397C"/>
    <w:rsid w:val="005604E4"/>
    <w:rsid w:val="0056173F"/>
    <w:rsid w:val="00562155"/>
    <w:rsid w:val="00562D7E"/>
    <w:rsid w:val="005649E7"/>
    <w:rsid w:val="00567601"/>
    <w:rsid w:val="005676C4"/>
    <w:rsid w:val="00567A33"/>
    <w:rsid w:val="00572422"/>
    <w:rsid w:val="005754A6"/>
    <w:rsid w:val="00577278"/>
    <w:rsid w:val="00577720"/>
    <w:rsid w:val="00581097"/>
    <w:rsid w:val="005839E4"/>
    <w:rsid w:val="00584A32"/>
    <w:rsid w:val="00584A8B"/>
    <w:rsid w:val="00590F83"/>
    <w:rsid w:val="00593EA2"/>
    <w:rsid w:val="00595FED"/>
    <w:rsid w:val="005A2A0D"/>
    <w:rsid w:val="005A62D6"/>
    <w:rsid w:val="005A6F85"/>
    <w:rsid w:val="005B097D"/>
    <w:rsid w:val="005B2BA8"/>
    <w:rsid w:val="005B64BC"/>
    <w:rsid w:val="005B6876"/>
    <w:rsid w:val="005B714D"/>
    <w:rsid w:val="005B77A7"/>
    <w:rsid w:val="005C27FA"/>
    <w:rsid w:val="005C3EB2"/>
    <w:rsid w:val="005C5DF4"/>
    <w:rsid w:val="005C67D1"/>
    <w:rsid w:val="005D3790"/>
    <w:rsid w:val="005D4A50"/>
    <w:rsid w:val="005E087A"/>
    <w:rsid w:val="005F5276"/>
    <w:rsid w:val="0060054E"/>
    <w:rsid w:val="0060104E"/>
    <w:rsid w:val="00603099"/>
    <w:rsid w:val="00604BF7"/>
    <w:rsid w:val="0060757D"/>
    <w:rsid w:val="00610361"/>
    <w:rsid w:val="00610E4F"/>
    <w:rsid w:val="006154ED"/>
    <w:rsid w:val="00632536"/>
    <w:rsid w:val="00633403"/>
    <w:rsid w:val="00644701"/>
    <w:rsid w:val="00654566"/>
    <w:rsid w:val="0065632C"/>
    <w:rsid w:val="006705DC"/>
    <w:rsid w:val="0067127A"/>
    <w:rsid w:val="0067162A"/>
    <w:rsid w:val="00675BE3"/>
    <w:rsid w:val="006813F1"/>
    <w:rsid w:val="006879CA"/>
    <w:rsid w:val="00690110"/>
    <w:rsid w:val="00695346"/>
    <w:rsid w:val="006A18A7"/>
    <w:rsid w:val="006B01EA"/>
    <w:rsid w:val="006C26BF"/>
    <w:rsid w:val="006D3DA4"/>
    <w:rsid w:val="006E2F4F"/>
    <w:rsid w:val="006E4BF4"/>
    <w:rsid w:val="006F270C"/>
    <w:rsid w:val="006F3DB0"/>
    <w:rsid w:val="006F6B28"/>
    <w:rsid w:val="006F7798"/>
    <w:rsid w:val="00716B66"/>
    <w:rsid w:val="00725CD4"/>
    <w:rsid w:val="0073134A"/>
    <w:rsid w:val="00731CD5"/>
    <w:rsid w:val="00741475"/>
    <w:rsid w:val="007442E6"/>
    <w:rsid w:val="00753FF6"/>
    <w:rsid w:val="00760477"/>
    <w:rsid w:val="00760B3B"/>
    <w:rsid w:val="00761AD3"/>
    <w:rsid w:val="007632ED"/>
    <w:rsid w:val="00776A5F"/>
    <w:rsid w:val="00780FA6"/>
    <w:rsid w:val="00792EF2"/>
    <w:rsid w:val="007A0980"/>
    <w:rsid w:val="007B36E1"/>
    <w:rsid w:val="007B6A04"/>
    <w:rsid w:val="007C1AF1"/>
    <w:rsid w:val="007C6298"/>
    <w:rsid w:val="007C6360"/>
    <w:rsid w:val="007D42D8"/>
    <w:rsid w:val="007D4EBC"/>
    <w:rsid w:val="007D558F"/>
    <w:rsid w:val="007E224F"/>
    <w:rsid w:val="007E2691"/>
    <w:rsid w:val="007E31CD"/>
    <w:rsid w:val="007E688C"/>
    <w:rsid w:val="007E7DBE"/>
    <w:rsid w:val="007F2D0E"/>
    <w:rsid w:val="007F6EDA"/>
    <w:rsid w:val="008037B4"/>
    <w:rsid w:val="0080707B"/>
    <w:rsid w:val="00811E1D"/>
    <w:rsid w:val="00812C21"/>
    <w:rsid w:val="0081307F"/>
    <w:rsid w:val="00821996"/>
    <w:rsid w:val="00825449"/>
    <w:rsid w:val="00825A14"/>
    <w:rsid w:val="00831549"/>
    <w:rsid w:val="00831BC9"/>
    <w:rsid w:val="008336CF"/>
    <w:rsid w:val="00833B1D"/>
    <w:rsid w:val="0083489C"/>
    <w:rsid w:val="00835705"/>
    <w:rsid w:val="00836F18"/>
    <w:rsid w:val="00840ED8"/>
    <w:rsid w:val="00841B1D"/>
    <w:rsid w:val="00842ED5"/>
    <w:rsid w:val="00852674"/>
    <w:rsid w:val="00853205"/>
    <w:rsid w:val="00854DA4"/>
    <w:rsid w:val="00861C41"/>
    <w:rsid w:val="0086649C"/>
    <w:rsid w:val="0087348A"/>
    <w:rsid w:val="00873B55"/>
    <w:rsid w:val="00874203"/>
    <w:rsid w:val="00875CF0"/>
    <w:rsid w:val="00882068"/>
    <w:rsid w:val="00885C1A"/>
    <w:rsid w:val="0089085F"/>
    <w:rsid w:val="00895D6E"/>
    <w:rsid w:val="008A091E"/>
    <w:rsid w:val="008A4F83"/>
    <w:rsid w:val="008A6E12"/>
    <w:rsid w:val="008A7E48"/>
    <w:rsid w:val="008B083A"/>
    <w:rsid w:val="008C2A4A"/>
    <w:rsid w:val="008D2EB8"/>
    <w:rsid w:val="008D3EF0"/>
    <w:rsid w:val="008D5097"/>
    <w:rsid w:val="008E01E4"/>
    <w:rsid w:val="008E09C1"/>
    <w:rsid w:val="008E0F6C"/>
    <w:rsid w:val="008E5091"/>
    <w:rsid w:val="008E5AF1"/>
    <w:rsid w:val="008E68AE"/>
    <w:rsid w:val="008E6ADE"/>
    <w:rsid w:val="008F6C79"/>
    <w:rsid w:val="00904387"/>
    <w:rsid w:val="00907144"/>
    <w:rsid w:val="00907EE4"/>
    <w:rsid w:val="0092045A"/>
    <w:rsid w:val="009301B1"/>
    <w:rsid w:val="0093300B"/>
    <w:rsid w:val="00935B2D"/>
    <w:rsid w:val="00936D89"/>
    <w:rsid w:val="00940D7C"/>
    <w:rsid w:val="00944ADE"/>
    <w:rsid w:val="0096310E"/>
    <w:rsid w:val="00970FE2"/>
    <w:rsid w:val="0097489C"/>
    <w:rsid w:val="00974C98"/>
    <w:rsid w:val="009768AF"/>
    <w:rsid w:val="00983650"/>
    <w:rsid w:val="0099358E"/>
    <w:rsid w:val="009A31F2"/>
    <w:rsid w:val="009C32BF"/>
    <w:rsid w:val="009C42EA"/>
    <w:rsid w:val="009C7BDA"/>
    <w:rsid w:val="009E1644"/>
    <w:rsid w:val="009E1CCE"/>
    <w:rsid w:val="009E1F0D"/>
    <w:rsid w:val="009F2DA8"/>
    <w:rsid w:val="009F35A0"/>
    <w:rsid w:val="009F5EA1"/>
    <w:rsid w:val="009F739D"/>
    <w:rsid w:val="00A043E8"/>
    <w:rsid w:val="00A04F41"/>
    <w:rsid w:val="00A05CE7"/>
    <w:rsid w:val="00A30281"/>
    <w:rsid w:val="00A36852"/>
    <w:rsid w:val="00A43E75"/>
    <w:rsid w:val="00A4496A"/>
    <w:rsid w:val="00A501E3"/>
    <w:rsid w:val="00A53581"/>
    <w:rsid w:val="00A579D6"/>
    <w:rsid w:val="00A61503"/>
    <w:rsid w:val="00A62676"/>
    <w:rsid w:val="00A62734"/>
    <w:rsid w:val="00A65F5A"/>
    <w:rsid w:val="00A67E2C"/>
    <w:rsid w:val="00A73F22"/>
    <w:rsid w:val="00A757C9"/>
    <w:rsid w:val="00A76529"/>
    <w:rsid w:val="00A834A7"/>
    <w:rsid w:val="00A836EF"/>
    <w:rsid w:val="00AA007E"/>
    <w:rsid w:val="00AA10E4"/>
    <w:rsid w:val="00AA28AF"/>
    <w:rsid w:val="00AB4881"/>
    <w:rsid w:val="00AB548A"/>
    <w:rsid w:val="00AC07B7"/>
    <w:rsid w:val="00AC1C35"/>
    <w:rsid w:val="00AC7A1F"/>
    <w:rsid w:val="00AD1749"/>
    <w:rsid w:val="00AD45B5"/>
    <w:rsid w:val="00AD5666"/>
    <w:rsid w:val="00AD6180"/>
    <w:rsid w:val="00AE4E55"/>
    <w:rsid w:val="00AE7755"/>
    <w:rsid w:val="00AE7FF1"/>
    <w:rsid w:val="00AF6A50"/>
    <w:rsid w:val="00AF78E3"/>
    <w:rsid w:val="00B00BB3"/>
    <w:rsid w:val="00B016C0"/>
    <w:rsid w:val="00B06D08"/>
    <w:rsid w:val="00B11D44"/>
    <w:rsid w:val="00B12797"/>
    <w:rsid w:val="00B13E37"/>
    <w:rsid w:val="00B17B8A"/>
    <w:rsid w:val="00B3165E"/>
    <w:rsid w:val="00B31FC9"/>
    <w:rsid w:val="00B50F83"/>
    <w:rsid w:val="00B53DC4"/>
    <w:rsid w:val="00B55D46"/>
    <w:rsid w:val="00B60DB5"/>
    <w:rsid w:val="00B61FB5"/>
    <w:rsid w:val="00B74190"/>
    <w:rsid w:val="00B77DF9"/>
    <w:rsid w:val="00B819D7"/>
    <w:rsid w:val="00B85A23"/>
    <w:rsid w:val="00B86478"/>
    <w:rsid w:val="00B91B76"/>
    <w:rsid w:val="00BA1DF5"/>
    <w:rsid w:val="00BB0400"/>
    <w:rsid w:val="00BB7D39"/>
    <w:rsid w:val="00BC0B61"/>
    <w:rsid w:val="00BC252A"/>
    <w:rsid w:val="00BC4176"/>
    <w:rsid w:val="00BD0861"/>
    <w:rsid w:val="00BE615C"/>
    <w:rsid w:val="00BE7067"/>
    <w:rsid w:val="00BF05CF"/>
    <w:rsid w:val="00BF48CF"/>
    <w:rsid w:val="00BF6EEB"/>
    <w:rsid w:val="00C01724"/>
    <w:rsid w:val="00C10A8E"/>
    <w:rsid w:val="00C113AB"/>
    <w:rsid w:val="00C137DD"/>
    <w:rsid w:val="00C31283"/>
    <w:rsid w:val="00C439AB"/>
    <w:rsid w:val="00C4681B"/>
    <w:rsid w:val="00C5022F"/>
    <w:rsid w:val="00C55B80"/>
    <w:rsid w:val="00C721C7"/>
    <w:rsid w:val="00C74F56"/>
    <w:rsid w:val="00C777D5"/>
    <w:rsid w:val="00C8236C"/>
    <w:rsid w:val="00C839F5"/>
    <w:rsid w:val="00C83CFC"/>
    <w:rsid w:val="00C8407F"/>
    <w:rsid w:val="00C85321"/>
    <w:rsid w:val="00C92C67"/>
    <w:rsid w:val="00C942B1"/>
    <w:rsid w:val="00C96E6B"/>
    <w:rsid w:val="00CA2BA5"/>
    <w:rsid w:val="00CA66CC"/>
    <w:rsid w:val="00CA6B40"/>
    <w:rsid w:val="00CB40F4"/>
    <w:rsid w:val="00CE0A61"/>
    <w:rsid w:val="00CE2B96"/>
    <w:rsid w:val="00CE6BB3"/>
    <w:rsid w:val="00CF1E05"/>
    <w:rsid w:val="00D019CA"/>
    <w:rsid w:val="00D106BB"/>
    <w:rsid w:val="00D21A68"/>
    <w:rsid w:val="00D23253"/>
    <w:rsid w:val="00D237FD"/>
    <w:rsid w:val="00D24D8E"/>
    <w:rsid w:val="00D34D76"/>
    <w:rsid w:val="00D40822"/>
    <w:rsid w:val="00D44C90"/>
    <w:rsid w:val="00D4538E"/>
    <w:rsid w:val="00D627A0"/>
    <w:rsid w:val="00D746CF"/>
    <w:rsid w:val="00D7603C"/>
    <w:rsid w:val="00D80B84"/>
    <w:rsid w:val="00D825AB"/>
    <w:rsid w:val="00D84B95"/>
    <w:rsid w:val="00DA2E0D"/>
    <w:rsid w:val="00DA3733"/>
    <w:rsid w:val="00DA53E8"/>
    <w:rsid w:val="00DB2C5F"/>
    <w:rsid w:val="00DB34AA"/>
    <w:rsid w:val="00DB5AA9"/>
    <w:rsid w:val="00DB6B0D"/>
    <w:rsid w:val="00DE1DD9"/>
    <w:rsid w:val="00DF3C8A"/>
    <w:rsid w:val="00DF50B9"/>
    <w:rsid w:val="00DF699F"/>
    <w:rsid w:val="00DF7A37"/>
    <w:rsid w:val="00E00146"/>
    <w:rsid w:val="00E27597"/>
    <w:rsid w:val="00E3004B"/>
    <w:rsid w:val="00E3080E"/>
    <w:rsid w:val="00E3131D"/>
    <w:rsid w:val="00E342AD"/>
    <w:rsid w:val="00E362F2"/>
    <w:rsid w:val="00E54004"/>
    <w:rsid w:val="00E577E9"/>
    <w:rsid w:val="00E64738"/>
    <w:rsid w:val="00E67A83"/>
    <w:rsid w:val="00E707DD"/>
    <w:rsid w:val="00E71450"/>
    <w:rsid w:val="00E718E0"/>
    <w:rsid w:val="00E72EEF"/>
    <w:rsid w:val="00EA0505"/>
    <w:rsid w:val="00EA2DE3"/>
    <w:rsid w:val="00EA3914"/>
    <w:rsid w:val="00EB2B47"/>
    <w:rsid w:val="00EB5A21"/>
    <w:rsid w:val="00EC1B01"/>
    <w:rsid w:val="00ED1A8A"/>
    <w:rsid w:val="00ED6F2F"/>
    <w:rsid w:val="00ED76A7"/>
    <w:rsid w:val="00EE2704"/>
    <w:rsid w:val="00EE3E9B"/>
    <w:rsid w:val="00EE4EC7"/>
    <w:rsid w:val="00EF3146"/>
    <w:rsid w:val="00EF4438"/>
    <w:rsid w:val="00EF6D5B"/>
    <w:rsid w:val="00F002EB"/>
    <w:rsid w:val="00F01894"/>
    <w:rsid w:val="00F04FD5"/>
    <w:rsid w:val="00F057FD"/>
    <w:rsid w:val="00F129D0"/>
    <w:rsid w:val="00F132C3"/>
    <w:rsid w:val="00F138AF"/>
    <w:rsid w:val="00F13C9A"/>
    <w:rsid w:val="00F15694"/>
    <w:rsid w:val="00F15C29"/>
    <w:rsid w:val="00F22B36"/>
    <w:rsid w:val="00F26DC7"/>
    <w:rsid w:val="00F326A6"/>
    <w:rsid w:val="00F33AD8"/>
    <w:rsid w:val="00F44F0F"/>
    <w:rsid w:val="00F47AF4"/>
    <w:rsid w:val="00F52EF2"/>
    <w:rsid w:val="00F832C9"/>
    <w:rsid w:val="00F87AE9"/>
    <w:rsid w:val="00F903C8"/>
    <w:rsid w:val="00FA073E"/>
    <w:rsid w:val="00FA71A7"/>
    <w:rsid w:val="00FB3C72"/>
    <w:rsid w:val="00FB462C"/>
    <w:rsid w:val="00FB594A"/>
    <w:rsid w:val="00FC1704"/>
    <w:rsid w:val="00FC3793"/>
    <w:rsid w:val="00FC59F7"/>
    <w:rsid w:val="00FC786E"/>
    <w:rsid w:val="00FC798D"/>
    <w:rsid w:val="00FD0A4E"/>
    <w:rsid w:val="00FD1715"/>
    <w:rsid w:val="00FD44D6"/>
    <w:rsid w:val="00FD55C0"/>
    <w:rsid w:val="00FD7D98"/>
    <w:rsid w:val="00FE0EF0"/>
    <w:rsid w:val="00FE2F14"/>
    <w:rsid w:val="00FF706F"/>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E087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E087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E087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E087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5E087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E087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E087A"/>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5E087A"/>
    <w:pPr>
      <w:spacing w:after="0" w:line="240" w:lineRule="auto"/>
    </w:pPr>
    <w:rPr>
      <w:rFonts w:ascii="Times New Roman" w:eastAsia="Times New Roman" w:hAnsi="Times New Roman" w:cs="Times New Roman"/>
      <w:sz w:val="20"/>
      <w:szCs w:val="20"/>
    </w:rPr>
  </w:style>
  <w:style w:type="paragraph" w:customStyle="1" w:styleId="Style412">
    <w:name w:val="Style412"/>
    <w:basedOn w:val="Normal"/>
    <w:rsid w:val="005E087A"/>
    <w:pPr>
      <w:spacing w:after="0" w:line="240" w:lineRule="auto"/>
    </w:pPr>
    <w:rPr>
      <w:rFonts w:ascii="Times New Roman" w:eastAsia="Times New Roman" w:hAnsi="Times New Roman" w:cs="Times New Roman"/>
      <w:sz w:val="20"/>
      <w:szCs w:val="20"/>
    </w:rPr>
  </w:style>
  <w:style w:type="paragraph" w:customStyle="1" w:styleId="Style1341">
    <w:name w:val="Style1341"/>
    <w:basedOn w:val="Normal"/>
    <w:rsid w:val="005E087A"/>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5E087A"/>
    <w:pPr>
      <w:spacing w:after="0" w:line="240" w:lineRule="auto"/>
    </w:pPr>
    <w:rPr>
      <w:rFonts w:ascii="Times New Roman" w:eastAsia="Times New Roman" w:hAnsi="Times New Roman" w:cs="Times New Roman"/>
      <w:sz w:val="20"/>
      <w:szCs w:val="20"/>
    </w:rPr>
  </w:style>
  <w:style w:type="paragraph" w:customStyle="1" w:styleId="Style469">
    <w:name w:val="Style469"/>
    <w:basedOn w:val="Normal"/>
    <w:rsid w:val="005E087A"/>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5E087A"/>
    <w:pPr>
      <w:spacing w:after="0" w:line="240" w:lineRule="auto"/>
    </w:pPr>
    <w:rPr>
      <w:rFonts w:ascii="Times New Roman" w:eastAsia="Times New Roman" w:hAnsi="Times New Roman" w:cs="Times New Roman"/>
      <w:sz w:val="20"/>
      <w:szCs w:val="20"/>
    </w:rPr>
  </w:style>
  <w:style w:type="paragraph" w:customStyle="1" w:styleId="Style663">
    <w:name w:val="Style663"/>
    <w:basedOn w:val="Normal"/>
    <w:rsid w:val="005E087A"/>
    <w:pPr>
      <w:spacing w:after="0" w:line="240" w:lineRule="auto"/>
    </w:pPr>
    <w:rPr>
      <w:rFonts w:ascii="Times New Roman" w:eastAsia="Times New Roman" w:hAnsi="Times New Roman" w:cs="Times New Roman"/>
      <w:sz w:val="20"/>
      <w:szCs w:val="20"/>
    </w:rPr>
  </w:style>
  <w:style w:type="paragraph" w:customStyle="1" w:styleId="Style1287">
    <w:name w:val="Style1287"/>
    <w:basedOn w:val="Normal"/>
    <w:rsid w:val="005E087A"/>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5E087A"/>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5E087A"/>
    <w:pPr>
      <w:spacing w:after="0" w:line="240" w:lineRule="auto"/>
    </w:pPr>
    <w:rPr>
      <w:rFonts w:ascii="Times New Roman" w:eastAsia="Times New Roman" w:hAnsi="Times New Roman" w:cs="Times New Roman"/>
      <w:sz w:val="20"/>
      <w:szCs w:val="20"/>
    </w:rPr>
  </w:style>
  <w:style w:type="paragraph" w:customStyle="1" w:styleId="Style385">
    <w:name w:val="Style385"/>
    <w:basedOn w:val="Normal"/>
    <w:rsid w:val="005E087A"/>
    <w:pPr>
      <w:spacing w:after="0" w:line="240" w:lineRule="auto"/>
    </w:pPr>
    <w:rPr>
      <w:rFonts w:ascii="Times New Roman" w:eastAsia="Times New Roman" w:hAnsi="Times New Roman" w:cs="Times New Roman"/>
      <w:sz w:val="20"/>
      <w:szCs w:val="20"/>
    </w:rPr>
  </w:style>
  <w:style w:type="paragraph" w:customStyle="1" w:styleId="Style944">
    <w:name w:val="Style944"/>
    <w:basedOn w:val="Normal"/>
    <w:rsid w:val="005E087A"/>
    <w:pPr>
      <w:spacing w:after="0" w:line="240" w:lineRule="auto"/>
    </w:pPr>
    <w:rPr>
      <w:rFonts w:ascii="Times New Roman" w:eastAsia="Times New Roman" w:hAnsi="Times New Roman" w:cs="Times New Roman"/>
      <w:sz w:val="20"/>
      <w:szCs w:val="20"/>
    </w:rPr>
  </w:style>
  <w:style w:type="paragraph" w:customStyle="1" w:styleId="Style1117">
    <w:name w:val="Style1117"/>
    <w:basedOn w:val="Normal"/>
    <w:rsid w:val="005E087A"/>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5E087A"/>
    <w:pPr>
      <w:spacing w:after="0" w:line="240" w:lineRule="auto"/>
    </w:pPr>
    <w:rPr>
      <w:rFonts w:ascii="Times New Roman" w:eastAsia="Times New Roman" w:hAnsi="Times New Roman" w:cs="Times New Roman"/>
      <w:sz w:val="20"/>
      <w:szCs w:val="20"/>
    </w:rPr>
  </w:style>
  <w:style w:type="paragraph" w:customStyle="1" w:styleId="Style561">
    <w:name w:val="Style561"/>
    <w:basedOn w:val="Normal"/>
    <w:rsid w:val="005E087A"/>
    <w:pPr>
      <w:spacing w:after="0" w:line="240" w:lineRule="auto"/>
    </w:pPr>
    <w:rPr>
      <w:rFonts w:ascii="Times New Roman" w:eastAsia="Times New Roman" w:hAnsi="Times New Roman" w:cs="Times New Roman"/>
      <w:sz w:val="20"/>
      <w:szCs w:val="20"/>
    </w:rPr>
  </w:style>
  <w:style w:type="paragraph" w:customStyle="1" w:styleId="Style1295">
    <w:name w:val="Style1295"/>
    <w:basedOn w:val="Normal"/>
    <w:rsid w:val="005E087A"/>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5E087A"/>
    <w:pPr>
      <w:spacing w:after="0" w:line="240" w:lineRule="auto"/>
    </w:pPr>
    <w:rPr>
      <w:rFonts w:ascii="Times New Roman" w:eastAsia="Times New Roman" w:hAnsi="Times New Roman" w:cs="Times New Roman"/>
      <w:sz w:val="20"/>
      <w:szCs w:val="20"/>
    </w:rPr>
  </w:style>
  <w:style w:type="paragraph" w:customStyle="1" w:styleId="Style1249">
    <w:name w:val="Style1249"/>
    <w:basedOn w:val="Normal"/>
    <w:rsid w:val="005E087A"/>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5E087A"/>
    <w:pPr>
      <w:spacing w:after="0" w:line="240" w:lineRule="auto"/>
    </w:pPr>
    <w:rPr>
      <w:rFonts w:ascii="Times New Roman" w:eastAsia="Times New Roman" w:hAnsi="Times New Roman" w:cs="Times New Roman"/>
      <w:sz w:val="20"/>
      <w:szCs w:val="20"/>
    </w:rPr>
  </w:style>
  <w:style w:type="paragraph" w:customStyle="1" w:styleId="Style400">
    <w:name w:val="Style400"/>
    <w:basedOn w:val="Normal"/>
    <w:rsid w:val="005E087A"/>
    <w:pPr>
      <w:spacing w:after="0" w:line="240" w:lineRule="auto"/>
    </w:pPr>
    <w:rPr>
      <w:rFonts w:ascii="Times New Roman" w:eastAsia="Times New Roman" w:hAnsi="Times New Roman" w:cs="Times New Roman"/>
      <w:sz w:val="20"/>
      <w:szCs w:val="20"/>
    </w:rPr>
  </w:style>
  <w:style w:type="paragraph" w:customStyle="1" w:styleId="Style486">
    <w:name w:val="Style486"/>
    <w:basedOn w:val="Normal"/>
    <w:rsid w:val="005E087A"/>
    <w:pPr>
      <w:spacing w:after="0" w:line="240" w:lineRule="auto"/>
    </w:pPr>
    <w:rPr>
      <w:rFonts w:ascii="Times New Roman" w:eastAsia="Times New Roman" w:hAnsi="Times New Roman" w:cs="Times New Roman"/>
      <w:sz w:val="20"/>
      <w:szCs w:val="20"/>
    </w:rPr>
  </w:style>
  <w:style w:type="paragraph" w:customStyle="1" w:styleId="Style673">
    <w:name w:val="Style673"/>
    <w:basedOn w:val="Normal"/>
    <w:rsid w:val="005E087A"/>
    <w:pPr>
      <w:spacing w:after="0" w:line="240" w:lineRule="auto"/>
    </w:pPr>
    <w:rPr>
      <w:rFonts w:ascii="Times New Roman" w:eastAsia="Times New Roman" w:hAnsi="Times New Roman" w:cs="Times New Roman"/>
      <w:sz w:val="20"/>
      <w:szCs w:val="20"/>
    </w:rPr>
  </w:style>
  <w:style w:type="paragraph" w:customStyle="1" w:styleId="Style397">
    <w:name w:val="Style397"/>
    <w:basedOn w:val="Normal"/>
    <w:rsid w:val="005E087A"/>
    <w:pPr>
      <w:spacing w:after="0" w:line="240" w:lineRule="auto"/>
    </w:pPr>
    <w:rPr>
      <w:rFonts w:ascii="Times New Roman" w:eastAsia="Times New Roman" w:hAnsi="Times New Roman" w:cs="Times New Roman"/>
      <w:sz w:val="20"/>
      <w:szCs w:val="20"/>
    </w:rPr>
  </w:style>
  <w:style w:type="paragraph" w:customStyle="1" w:styleId="Style667">
    <w:name w:val="Style667"/>
    <w:basedOn w:val="Normal"/>
    <w:rsid w:val="005E087A"/>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5E087A"/>
    <w:pPr>
      <w:spacing w:after="0" w:line="240" w:lineRule="auto"/>
    </w:pPr>
    <w:rPr>
      <w:rFonts w:ascii="Times New Roman" w:eastAsia="Times New Roman" w:hAnsi="Times New Roman" w:cs="Times New Roman"/>
      <w:sz w:val="20"/>
      <w:szCs w:val="20"/>
    </w:rPr>
  </w:style>
  <w:style w:type="paragraph" w:customStyle="1" w:styleId="Style1286">
    <w:name w:val="Style1286"/>
    <w:basedOn w:val="Normal"/>
    <w:rsid w:val="005E087A"/>
    <w:pPr>
      <w:spacing w:after="0" w:line="240" w:lineRule="auto"/>
    </w:pPr>
    <w:rPr>
      <w:rFonts w:ascii="Times New Roman" w:eastAsia="Times New Roman" w:hAnsi="Times New Roman" w:cs="Times New Roman"/>
      <w:sz w:val="20"/>
      <w:szCs w:val="20"/>
    </w:rPr>
  </w:style>
  <w:style w:type="paragraph" w:customStyle="1" w:styleId="Style858">
    <w:name w:val="Style858"/>
    <w:basedOn w:val="Normal"/>
    <w:rsid w:val="005E087A"/>
    <w:pPr>
      <w:spacing w:after="0" w:line="240" w:lineRule="auto"/>
    </w:pPr>
    <w:rPr>
      <w:rFonts w:ascii="Times New Roman" w:eastAsia="Times New Roman" w:hAnsi="Times New Roman" w:cs="Times New Roman"/>
      <w:sz w:val="20"/>
      <w:szCs w:val="20"/>
    </w:rPr>
  </w:style>
  <w:style w:type="paragraph" w:customStyle="1" w:styleId="Style570">
    <w:name w:val="Style570"/>
    <w:basedOn w:val="Normal"/>
    <w:rsid w:val="005E087A"/>
    <w:pPr>
      <w:spacing w:after="0" w:line="240" w:lineRule="auto"/>
    </w:pPr>
    <w:rPr>
      <w:rFonts w:ascii="Times New Roman" w:eastAsia="Times New Roman" w:hAnsi="Times New Roman" w:cs="Times New Roman"/>
      <w:sz w:val="20"/>
      <w:szCs w:val="20"/>
    </w:rPr>
  </w:style>
  <w:style w:type="paragraph" w:customStyle="1" w:styleId="Style1197">
    <w:name w:val="Style1197"/>
    <w:basedOn w:val="Normal"/>
    <w:rsid w:val="005E087A"/>
    <w:pPr>
      <w:spacing w:after="0" w:line="240" w:lineRule="auto"/>
    </w:pPr>
    <w:rPr>
      <w:rFonts w:ascii="Times New Roman" w:eastAsia="Times New Roman" w:hAnsi="Times New Roman" w:cs="Times New Roman"/>
      <w:sz w:val="20"/>
      <w:szCs w:val="20"/>
    </w:rPr>
  </w:style>
  <w:style w:type="paragraph" w:customStyle="1" w:styleId="Style788">
    <w:name w:val="Style788"/>
    <w:basedOn w:val="Normal"/>
    <w:rsid w:val="005E087A"/>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rsid w:val="005E087A"/>
    <w:pPr>
      <w:spacing w:after="0" w:line="240" w:lineRule="auto"/>
    </w:pPr>
    <w:rPr>
      <w:rFonts w:ascii="Times New Roman" w:eastAsia="Times New Roman" w:hAnsi="Times New Roman" w:cs="Times New Roman"/>
      <w:sz w:val="20"/>
      <w:szCs w:val="20"/>
    </w:rPr>
  </w:style>
  <w:style w:type="paragraph" w:customStyle="1" w:styleId="Style485">
    <w:name w:val="Style485"/>
    <w:basedOn w:val="Normal"/>
    <w:rsid w:val="005E087A"/>
    <w:pPr>
      <w:spacing w:after="0" w:line="240" w:lineRule="auto"/>
    </w:pPr>
    <w:rPr>
      <w:rFonts w:ascii="Times New Roman" w:eastAsia="Times New Roman" w:hAnsi="Times New Roman" w:cs="Times New Roman"/>
      <w:sz w:val="20"/>
      <w:szCs w:val="20"/>
    </w:rPr>
  </w:style>
  <w:style w:type="paragraph" w:customStyle="1" w:styleId="Style1337">
    <w:name w:val="Style1337"/>
    <w:basedOn w:val="Normal"/>
    <w:rsid w:val="005E087A"/>
    <w:pPr>
      <w:spacing w:after="0" w:line="240" w:lineRule="auto"/>
    </w:pPr>
    <w:rPr>
      <w:rFonts w:ascii="Times New Roman" w:eastAsia="Times New Roman" w:hAnsi="Times New Roman" w:cs="Times New Roman"/>
      <w:sz w:val="20"/>
      <w:szCs w:val="20"/>
    </w:rPr>
  </w:style>
  <w:style w:type="paragraph" w:customStyle="1" w:styleId="Style1035">
    <w:name w:val="Style1035"/>
    <w:basedOn w:val="Normal"/>
    <w:rsid w:val="005E087A"/>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5E087A"/>
    <w:pPr>
      <w:spacing w:after="0" w:line="240" w:lineRule="auto"/>
    </w:pPr>
    <w:rPr>
      <w:rFonts w:ascii="Times New Roman" w:eastAsia="Times New Roman" w:hAnsi="Times New Roman" w:cs="Times New Roman"/>
      <w:sz w:val="20"/>
      <w:szCs w:val="20"/>
    </w:rPr>
  </w:style>
  <w:style w:type="paragraph" w:customStyle="1" w:styleId="Style146">
    <w:name w:val="Style146"/>
    <w:basedOn w:val="Normal"/>
    <w:rsid w:val="005E087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5E087A"/>
    <w:rPr>
      <w:rFonts w:ascii="Times New Roman" w:eastAsia="Times New Roman" w:hAnsi="Times New Roman" w:cs="Times New Roman"/>
      <w:b/>
      <w:bCs/>
      <w:i w:val="0"/>
      <w:iCs w:val="0"/>
      <w:smallCaps w:val="0"/>
      <w:spacing w:val="-10"/>
      <w:sz w:val="36"/>
      <w:szCs w:val="36"/>
    </w:rPr>
  </w:style>
  <w:style w:type="character" w:customStyle="1" w:styleId="CharStyle3">
    <w:name w:val="CharStyle3"/>
    <w:basedOn w:val="DefaultParagraphFont"/>
    <w:rsid w:val="005E087A"/>
    <w:rPr>
      <w:rFonts w:ascii="Times New Roman" w:eastAsia="Times New Roman" w:hAnsi="Times New Roman" w:cs="Times New Roman"/>
      <w:b/>
      <w:bCs/>
      <w:i w:val="0"/>
      <w:iCs w:val="0"/>
      <w:smallCaps w:val="0"/>
      <w:sz w:val="24"/>
      <w:szCs w:val="24"/>
    </w:rPr>
  </w:style>
  <w:style w:type="character" w:customStyle="1" w:styleId="CharStyle18">
    <w:name w:val="CharStyle18"/>
    <w:basedOn w:val="DefaultParagraphFont"/>
    <w:rsid w:val="005E087A"/>
    <w:rPr>
      <w:rFonts w:ascii="Times New Roman" w:eastAsia="Times New Roman" w:hAnsi="Times New Roman" w:cs="Times New Roman"/>
      <w:b/>
      <w:bCs/>
      <w:i w:val="0"/>
      <w:iCs w:val="0"/>
      <w:smallCaps w:val="0"/>
      <w:sz w:val="14"/>
      <w:szCs w:val="14"/>
    </w:rPr>
  </w:style>
  <w:style w:type="character" w:customStyle="1" w:styleId="CharStyle102">
    <w:name w:val="CharStyle102"/>
    <w:basedOn w:val="DefaultParagraphFont"/>
    <w:rsid w:val="005E087A"/>
    <w:rPr>
      <w:rFonts w:ascii="Times New Roman" w:eastAsia="Times New Roman" w:hAnsi="Times New Roman" w:cs="Times New Roman"/>
      <w:b/>
      <w:bCs/>
      <w:i/>
      <w:iCs/>
      <w:smallCaps w:val="0"/>
      <w:sz w:val="24"/>
      <w:szCs w:val="24"/>
    </w:rPr>
  </w:style>
  <w:style w:type="character" w:customStyle="1" w:styleId="CharStyle183">
    <w:name w:val="CharStyle183"/>
    <w:basedOn w:val="DefaultParagraphFont"/>
    <w:rsid w:val="005E087A"/>
    <w:rPr>
      <w:rFonts w:ascii="Times New Roman" w:eastAsia="Times New Roman" w:hAnsi="Times New Roman" w:cs="Times New Roman"/>
      <w:b w:val="0"/>
      <w:bCs w:val="0"/>
      <w:i w:val="0"/>
      <w:iCs w:val="0"/>
      <w:smallCaps w:val="0"/>
      <w:sz w:val="14"/>
      <w:szCs w:val="14"/>
    </w:rPr>
  </w:style>
  <w:style w:type="character" w:customStyle="1" w:styleId="CharStyle234">
    <w:name w:val="CharStyle234"/>
    <w:basedOn w:val="DefaultParagraphFont"/>
    <w:rsid w:val="005E087A"/>
    <w:rPr>
      <w:rFonts w:ascii="Times New Roman" w:eastAsia="Times New Roman" w:hAnsi="Times New Roman" w:cs="Times New Roman"/>
      <w:b w:val="0"/>
      <w:bCs w:val="0"/>
      <w:i w:val="0"/>
      <w:iCs w:val="0"/>
      <w:smallCaps/>
      <w:sz w:val="22"/>
      <w:szCs w:val="22"/>
    </w:rPr>
  </w:style>
  <w:style w:type="character" w:customStyle="1" w:styleId="CharStyle236">
    <w:name w:val="CharStyle236"/>
    <w:basedOn w:val="DefaultParagraphFont"/>
    <w:rsid w:val="005E087A"/>
    <w:rPr>
      <w:rFonts w:ascii="Times New Roman" w:eastAsia="Times New Roman" w:hAnsi="Times New Roman" w:cs="Times New Roman"/>
      <w:b/>
      <w:bCs/>
      <w:i w:val="0"/>
      <w:iCs w:val="0"/>
      <w:smallCaps/>
      <w:spacing w:val="-10"/>
      <w:sz w:val="12"/>
      <w:szCs w:val="12"/>
    </w:rPr>
  </w:style>
  <w:style w:type="character" w:customStyle="1" w:styleId="CharStyle237">
    <w:name w:val="CharStyle237"/>
    <w:basedOn w:val="DefaultParagraphFont"/>
    <w:rsid w:val="005E087A"/>
    <w:rPr>
      <w:rFonts w:ascii="Arial" w:eastAsia="Arial" w:hAnsi="Arial" w:cs="Arial"/>
      <w:b/>
      <w:bCs/>
      <w:i w:val="0"/>
      <w:iCs w:val="0"/>
      <w:smallCaps/>
      <w:sz w:val="12"/>
      <w:szCs w:val="12"/>
    </w:rPr>
  </w:style>
  <w:style w:type="character" w:customStyle="1" w:styleId="CharStyle242">
    <w:name w:val="CharStyle242"/>
    <w:basedOn w:val="DefaultParagraphFont"/>
    <w:rsid w:val="005E087A"/>
    <w:rPr>
      <w:rFonts w:ascii="Times New Roman" w:eastAsia="Times New Roman" w:hAnsi="Times New Roman" w:cs="Times New Roman"/>
      <w:b/>
      <w:bCs/>
      <w:i w:val="0"/>
      <w:iCs w:val="0"/>
      <w:smallCaps w:val="0"/>
      <w:sz w:val="14"/>
      <w:szCs w:val="14"/>
    </w:rPr>
  </w:style>
  <w:style w:type="character" w:customStyle="1" w:styleId="CharStyle244">
    <w:name w:val="CharStyle244"/>
    <w:basedOn w:val="DefaultParagraphFont"/>
    <w:rsid w:val="005E087A"/>
    <w:rPr>
      <w:rFonts w:ascii="Cambria" w:eastAsia="Cambria" w:hAnsi="Cambria" w:cs="Cambria"/>
      <w:b/>
      <w:bCs/>
      <w:i w:val="0"/>
      <w:iCs w:val="0"/>
      <w:smallCaps w:val="0"/>
      <w:sz w:val="16"/>
      <w:szCs w:val="16"/>
    </w:rPr>
  </w:style>
  <w:style w:type="character" w:customStyle="1" w:styleId="CharStyle252">
    <w:name w:val="CharStyle252"/>
    <w:basedOn w:val="DefaultParagraphFont"/>
    <w:rsid w:val="005E087A"/>
    <w:rPr>
      <w:rFonts w:ascii="Times New Roman" w:eastAsia="Times New Roman" w:hAnsi="Times New Roman" w:cs="Times New Roman"/>
      <w:b/>
      <w:bCs/>
      <w:i w:val="0"/>
      <w:iCs w:val="0"/>
      <w:smallCaps w:val="0"/>
      <w:sz w:val="16"/>
      <w:szCs w:val="16"/>
    </w:rPr>
  </w:style>
  <w:style w:type="character" w:customStyle="1" w:styleId="CharStyle255">
    <w:name w:val="CharStyle255"/>
    <w:basedOn w:val="DefaultParagraphFont"/>
    <w:rsid w:val="005E087A"/>
    <w:rPr>
      <w:rFonts w:ascii="Sylfaen" w:eastAsia="Sylfaen" w:hAnsi="Sylfaen" w:cs="Sylfaen"/>
      <w:b/>
      <w:bCs/>
      <w:i w:val="0"/>
      <w:iCs w:val="0"/>
      <w:smallCaps w:val="0"/>
      <w:sz w:val="16"/>
      <w:szCs w:val="16"/>
    </w:rPr>
  </w:style>
  <w:style w:type="character" w:customStyle="1" w:styleId="CharStyle263">
    <w:name w:val="CharStyle263"/>
    <w:basedOn w:val="DefaultParagraphFont"/>
    <w:rsid w:val="005E087A"/>
    <w:rPr>
      <w:rFonts w:ascii="Times New Roman" w:eastAsia="Times New Roman" w:hAnsi="Times New Roman" w:cs="Times New Roman"/>
      <w:b/>
      <w:bCs/>
      <w:i w:val="0"/>
      <w:iCs w:val="0"/>
      <w:smallCaps w:val="0"/>
      <w:sz w:val="16"/>
      <w:szCs w:val="16"/>
    </w:rPr>
  </w:style>
  <w:style w:type="character" w:customStyle="1" w:styleId="CharStyle272">
    <w:name w:val="CharStyle272"/>
    <w:basedOn w:val="DefaultParagraphFont"/>
    <w:rsid w:val="005E087A"/>
    <w:rPr>
      <w:rFonts w:ascii="Times New Roman" w:eastAsia="Times New Roman" w:hAnsi="Times New Roman" w:cs="Times New Roman"/>
      <w:b/>
      <w:bCs/>
      <w:i w:val="0"/>
      <w:iCs w:val="0"/>
      <w:smallCaps w:val="0"/>
      <w:sz w:val="16"/>
      <w:szCs w:val="16"/>
    </w:rPr>
  </w:style>
  <w:style w:type="character" w:customStyle="1" w:styleId="CharStyle273">
    <w:name w:val="CharStyle273"/>
    <w:basedOn w:val="DefaultParagraphFont"/>
    <w:rsid w:val="005E087A"/>
    <w:rPr>
      <w:rFonts w:ascii="Times New Roman" w:eastAsia="Times New Roman" w:hAnsi="Times New Roman" w:cs="Times New Roman"/>
      <w:b/>
      <w:bCs/>
      <w:i w:val="0"/>
      <w:iCs w:val="0"/>
      <w:smallCaps w:val="0"/>
      <w:sz w:val="20"/>
      <w:szCs w:val="20"/>
    </w:rPr>
  </w:style>
  <w:style w:type="character" w:customStyle="1" w:styleId="CharStyle281">
    <w:name w:val="CharStyle281"/>
    <w:basedOn w:val="DefaultParagraphFont"/>
    <w:rsid w:val="005E087A"/>
    <w:rPr>
      <w:rFonts w:ascii="Sylfaen" w:eastAsia="Sylfaen" w:hAnsi="Sylfaen" w:cs="Sylfaen"/>
      <w:b/>
      <w:bCs/>
      <w:i w:val="0"/>
      <w:iCs w:val="0"/>
      <w:smallCaps w:val="0"/>
      <w:sz w:val="16"/>
      <w:szCs w:val="16"/>
    </w:rPr>
  </w:style>
  <w:style w:type="character" w:customStyle="1" w:styleId="CharStyle289">
    <w:name w:val="CharStyle289"/>
    <w:basedOn w:val="DefaultParagraphFont"/>
    <w:rsid w:val="005E087A"/>
    <w:rPr>
      <w:rFonts w:ascii="Times New Roman" w:eastAsia="Times New Roman" w:hAnsi="Times New Roman" w:cs="Times New Roman"/>
      <w:b/>
      <w:bCs/>
      <w:i w:val="0"/>
      <w:iCs w:val="0"/>
      <w:smallCaps w:val="0"/>
      <w:sz w:val="16"/>
      <w:szCs w:val="16"/>
    </w:rPr>
  </w:style>
  <w:style w:type="character" w:customStyle="1" w:styleId="CharStyle300">
    <w:name w:val="CharStyle300"/>
    <w:basedOn w:val="DefaultParagraphFont"/>
    <w:rsid w:val="005E087A"/>
    <w:rPr>
      <w:rFonts w:ascii="Times New Roman" w:eastAsia="Times New Roman" w:hAnsi="Times New Roman" w:cs="Times New Roman"/>
      <w:b/>
      <w:bCs/>
      <w:i w:val="0"/>
      <w:iCs w:val="0"/>
      <w:smallCaps w:val="0"/>
      <w:sz w:val="16"/>
      <w:szCs w:val="16"/>
    </w:rPr>
  </w:style>
  <w:style w:type="character" w:customStyle="1" w:styleId="CharStyle309">
    <w:name w:val="CharStyle309"/>
    <w:basedOn w:val="DefaultParagraphFont"/>
    <w:rsid w:val="005E087A"/>
    <w:rPr>
      <w:rFonts w:ascii="Sylfaen" w:eastAsia="Sylfaen" w:hAnsi="Sylfaen" w:cs="Sylfaen"/>
      <w:b/>
      <w:bCs/>
      <w:i w:val="0"/>
      <w:iCs w:val="0"/>
      <w:smallCaps w:val="0"/>
      <w:sz w:val="14"/>
      <w:szCs w:val="14"/>
    </w:rPr>
  </w:style>
  <w:style w:type="character" w:customStyle="1" w:styleId="CharStyle319">
    <w:name w:val="CharStyle319"/>
    <w:basedOn w:val="DefaultParagraphFont"/>
    <w:rsid w:val="005E087A"/>
    <w:rPr>
      <w:rFonts w:ascii="Times New Roman" w:eastAsia="Times New Roman" w:hAnsi="Times New Roman" w:cs="Times New Roman"/>
      <w:b/>
      <w:bCs/>
      <w:i w:val="0"/>
      <w:iCs w:val="0"/>
      <w:smallCaps w:val="0"/>
      <w:sz w:val="16"/>
      <w:szCs w:val="16"/>
    </w:rPr>
  </w:style>
  <w:style w:type="character" w:customStyle="1" w:styleId="CharStyle329">
    <w:name w:val="CharStyle329"/>
    <w:basedOn w:val="DefaultParagraphFont"/>
    <w:rsid w:val="005E087A"/>
    <w:rPr>
      <w:rFonts w:ascii="Times New Roman" w:eastAsia="Times New Roman" w:hAnsi="Times New Roman" w:cs="Times New Roman"/>
      <w:b/>
      <w:bCs/>
      <w:i/>
      <w:iCs/>
      <w:smallCaps w:val="0"/>
      <w:sz w:val="14"/>
      <w:szCs w:val="14"/>
    </w:rPr>
  </w:style>
  <w:style w:type="character" w:customStyle="1" w:styleId="CharStyle331">
    <w:name w:val="CharStyle331"/>
    <w:basedOn w:val="DefaultParagraphFont"/>
    <w:rsid w:val="005E087A"/>
    <w:rPr>
      <w:rFonts w:ascii="Times New Roman" w:eastAsia="Times New Roman" w:hAnsi="Times New Roman" w:cs="Times New Roman"/>
      <w:b/>
      <w:bCs/>
      <w:i w:val="0"/>
      <w:iCs w:val="0"/>
      <w:smallCaps w:val="0"/>
      <w:sz w:val="16"/>
      <w:szCs w:val="16"/>
    </w:rPr>
  </w:style>
  <w:style w:type="character" w:customStyle="1" w:styleId="CharStyle343">
    <w:name w:val="CharStyle343"/>
    <w:basedOn w:val="DefaultParagraphFont"/>
    <w:rsid w:val="005E087A"/>
    <w:rPr>
      <w:rFonts w:ascii="Times New Roman" w:eastAsia="Times New Roman" w:hAnsi="Times New Roman" w:cs="Times New Roman"/>
      <w:b/>
      <w:bCs/>
      <w:i w:val="0"/>
      <w:iCs w:val="0"/>
      <w:smallCaps w:val="0"/>
      <w:sz w:val="14"/>
      <w:szCs w:val="14"/>
    </w:rPr>
  </w:style>
  <w:style w:type="character" w:customStyle="1" w:styleId="CharStyle346">
    <w:name w:val="CharStyle346"/>
    <w:basedOn w:val="DefaultParagraphFont"/>
    <w:rsid w:val="005E087A"/>
    <w:rPr>
      <w:rFonts w:ascii="Times New Roman" w:eastAsia="Times New Roman" w:hAnsi="Times New Roman" w:cs="Times New Roman"/>
      <w:b/>
      <w:bCs/>
      <w:i w:val="0"/>
      <w:iCs w:val="0"/>
      <w:smallCaps w:val="0"/>
      <w:sz w:val="16"/>
      <w:szCs w:val="16"/>
    </w:rPr>
  </w:style>
  <w:style w:type="character" w:customStyle="1" w:styleId="CharStyle347">
    <w:name w:val="CharStyle347"/>
    <w:basedOn w:val="DefaultParagraphFont"/>
    <w:rsid w:val="005E087A"/>
    <w:rPr>
      <w:rFonts w:ascii="Times New Roman" w:eastAsia="Times New Roman" w:hAnsi="Times New Roman" w:cs="Times New Roman"/>
      <w:b/>
      <w:bCs/>
      <w:i w:val="0"/>
      <w:iCs w:val="0"/>
      <w:smallCaps/>
      <w:sz w:val="12"/>
      <w:szCs w:val="12"/>
    </w:rPr>
  </w:style>
  <w:style w:type="character" w:customStyle="1" w:styleId="CharStyle348">
    <w:name w:val="CharStyle348"/>
    <w:basedOn w:val="DefaultParagraphFont"/>
    <w:rsid w:val="005E087A"/>
    <w:rPr>
      <w:rFonts w:ascii="Times New Roman" w:eastAsia="Times New Roman" w:hAnsi="Times New Roman" w:cs="Times New Roman"/>
      <w:b/>
      <w:bCs/>
      <w:i w:val="0"/>
      <w:iCs w:val="0"/>
      <w:smallCaps/>
      <w:sz w:val="14"/>
      <w:szCs w:val="14"/>
    </w:rPr>
  </w:style>
  <w:style w:type="character" w:customStyle="1" w:styleId="CharStyle393">
    <w:name w:val="CharStyle393"/>
    <w:basedOn w:val="DefaultParagraphFont"/>
    <w:rsid w:val="005E087A"/>
    <w:rPr>
      <w:rFonts w:ascii="Book Antiqua" w:eastAsia="Book Antiqua" w:hAnsi="Book Antiqua" w:cs="Book Antiqua"/>
      <w:b w:val="0"/>
      <w:bCs w:val="0"/>
      <w:i w:val="0"/>
      <w:iCs w:val="0"/>
      <w:smallCaps w:val="0"/>
      <w:sz w:val="50"/>
      <w:szCs w:val="50"/>
    </w:rPr>
  </w:style>
  <w:style w:type="character" w:customStyle="1" w:styleId="CharStyle400">
    <w:name w:val="CharStyle400"/>
    <w:basedOn w:val="DefaultParagraphFont"/>
    <w:rsid w:val="005E087A"/>
    <w:rPr>
      <w:rFonts w:ascii="Times New Roman" w:eastAsia="Times New Roman" w:hAnsi="Times New Roman" w:cs="Times New Roman"/>
      <w:b w:val="0"/>
      <w:bCs w:val="0"/>
      <w:i w:val="0"/>
      <w:iCs w:val="0"/>
      <w:smallCaps w:val="0"/>
      <w:sz w:val="16"/>
      <w:szCs w:val="16"/>
    </w:rPr>
  </w:style>
  <w:style w:type="character" w:customStyle="1" w:styleId="CharStyle564">
    <w:name w:val="CharStyle564"/>
    <w:basedOn w:val="DefaultParagraphFont"/>
    <w:rsid w:val="005E087A"/>
    <w:rPr>
      <w:rFonts w:ascii="Times New Roman" w:eastAsia="Times New Roman" w:hAnsi="Times New Roman" w:cs="Times New Roman"/>
      <w:b/>
      <w:bCs/>
      <w:i w:val="0"/>
      <w:iCs w:val="0"/>
      <w:smallCaps w:val="0"/>
      <w:spacing w:val="-10"/>
      <w:sz w:val="24"/>
      <w:szCs w:val="24"/>
    </w:rPr>
  </w:style>
  <w:style w:type="character" w:customStyle="1" w:styleId="CharStyle836">
    <w:name w:val="CharStyle836"/>
    <w:basedOn w:val="DefaultParagraphFont"/>
    <w:rsid w:val="005E087A"/>
    <w:rPr>
      <w:rFonts w:ascii="Times New Roman" w:eastAsia="Times New Roman" w:hAnsi="Times New Roman" w:cs="Times New Roman"/>
      <w:b w:val="0"/>
      <w:bCs w:val="0"/>
      <w:i w:val="0"/>
      <w:iCs w:val="0"/>
      <w:smallCaps w:val="0"/>
      <w:sz w:val="22"/>
      <w:szCs w:val="22"/>
    </w:rPr>
  </w:style>
  <w:style w:type="character" w:customStyle="1" w:styleId="CharStyle840">
    <w:name w:val="CharStyle840"/>
    <w:basedOn w:val="DefaultParagraphFont"/>
    <w:rsid w:val="005E087A"/>
    <w:rPr>
      <w:rFonts w:ascii="Times New Roman" w:eastAsia="Times New Roman" w:hAnsi="Times New Roman" w:cs="Times New Roman"/>
      <w:b w:val="0"/>
      <w:bCs w:val="0"/>
      <w:i/>
      <w:iCs/>
      <w:smallCaps w:val="0"/>
      <w:sz w:val="22"/>
      <w:szCs w:val="22"/>
    </w:rPr>
  </w:style>
  <w:style w:type="paragraph" w:styleId="Header">
    <w:name w:val="header"/>
    <w:basedOn w:val="Normal"/>
    <w:link w:val="HeaderChar"/>
    <w:uiPriority w:val="99"/>
    <w:semiHidden/>
    <w:unhideWhenUsed/>
    <w:rsid w:val="00061F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1FB1"/>
  </w:style>
  <w:style w:type="paragraph" w:styleId="Footer">
    <w:name w:val="footer"/>
    <w:basedOn w:val="Normal"/>
    <w:link w:val="FooterChar"/>
    <w:uiPriority w:val="99"/>
    <w:semiHidden/>
    <w:unhideWhenUsed/>
    <w:rsid w:val="00061F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1FB1"/>
  </w:style>
  <w:style w:type="paragraph" w:styleId="BalloonText">
    <w:name w:val="Balloon Text"/>
    <w:basedOn w:val="Normal"/>
    <w:link w:val="BalloonTextChar"/>
    <w:uiPriority w:val="99"/>
    <w:semiHidden/>
    <w:unhideWhenUsed/>
    <w:rsid w:val="00061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15</Pages>
  <Words>4055</Words>
  <Characters>23118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2017-05-01T19:05:00Z</dcterms:created>
  <dcterms:modified xsi:type="dcterms:W3CDTF">2018-11-18T20:19:00Z</dcterms:modified>
</cp:coreProperties>
</file>