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068" w:rsidRDefault="00916068" w:rsidP="00331271">
      <w:pPr>
        <w:spacing w:after="0" w:line="240" w:lineRule="auto"/>
        <w:jc w:val="center"/>
        <w:rPr>
          <w:rFonts w:ascii="Times New Roman" w:eastAsia="Times New Roman" w:hAnsi="Times New Roman" w:cs="Times New Roman"/>
          <w:sz w:val="36"/>
          <w:szCs w:val="36"/>
          <w:lang w:val="en-US" w:eastAsia="en-US"/>
        </w:rPr>
      </w:pPr>
      <w:bookmarkStart w:id="0" w:name="_GoBack"/>
      <w:bookmarkEnd w:id="0"/>
      <w:r w:rsidRPr="00331271">
        <w:rPr>
          <w:rFonts w:ascii="Times New Roman" w:eastAsia="Times New Roman" w:hAnsi="Times New Roman" w:cs="Times New Roman"/>
          <w:sz w:val="36"/>
          <w:szCs w:val="36"/>
          <w:lang w:val="en-US" w:eastAsia="en-US"/>
        </w:rPr>
        <w:t>DRIED VINE FRUITS CONTRIBUTORY</w:t>
      </w:r>
      <w:r w:rsidR="00D22C2A">
        <w:rPr>
          <w:rFonts w:ascii="Times New Roman" w:eastAsia="Times New Roman" w:hAnsi="Times New Roman" w:cs="Times New Roman"/>
          <w:sz w:val="36"/>
          <w:szCs w:val="36"/>
          <w:lang w:val="en-US" w:eastAsia="en-US"/>
        </w:rPr>
        <w:t xml:space="preserve"> </w:t>
      </w:r>
      <w:r w:rsidRPr="00331271">
        <w:rPr>
          <w:rFonts w:ascii="Times New Roman" w:eastAsia="Times New Roman" w:hAnsi="Times New Roman" w:cs="Times New Roman"/>
          <w:sz w:val="36"/>
          <w:szCs w:val="36"/>
          <w:lang w:val="en-US" w:eastAsia="en-US"/>
        </w:rPr>
        <w:t>CHARGES.</w:t>
      </w:r>
    </w:p>
    <w:p w:rsidR="00A9744F" w:rsidRPr="008F7747" w:rsidRDefault="00A9744F" w:rsidP="00A9744F">
      <w:pPr>
        <w:pBdr>
          <w:bottom w:val="single" w:sz="4" w:space="1" w:color="auto"/>
        </w:pBdr>
        <w:spacing w:after="0" w:line="240" w:lineRule="auto"/>
        <w:ind w:left="3888" w:right="3888"/>
        <w:jc w:val="center"/>
        <w:rPr>
          <w:rFonts w:ascii="Times New Roman" w:eastAsia="Times New Roman" w:hAnsi="Times New Roman" w:cs="Times New Roman"/>
          <w:sz w:val="24"/>
          <w:szCs w:val="24"/>
        </w:rPr>
      </w:pPr>
    </w:p>
    <w:p w:rsidR="00916068" w:rsidRPr="00A9744F" w:rsidRDefault="00916068" w:rsidP="00A9744F">
      <w:pPr>
        <w:spacing w:before="240" w:after="240" w:line="240" w:lineRule="auto"/>
        <w:jc w:val="center"/>
        <w:rPr>
          <w:rFonts w:ascii="Times New Roman" w:eastAsia="Times New Roman" w:hAnsi="Times New Roman" w:cs="Times New Roman"/>
          <w:sz w:val="28"/>
        </w:rPr>
      </w:pPr>
      <w:r w:rsidRPr="00A9744F">
        <w:rPr>
          <w:rFonts w:ascii="Times New Roman" w:eastAsia="Times New Roman" w:hAnsi="Times New Roman" w:cs="Times New Roman"/>
          <w:b/>
          <w:bCs/>
          <w:sz w:val="28"/>
          <w:lang w:val="en-US" w:eastAsia="en-US"/>
        </w:rPr>
        <w:t>No. 43 of 1964.</w:t>
      </w:r>
    </w:p>
    <w:p w:rsidR="00916068" w:rsidRPr="00A9744F" w:rsidRDefault="00916068" w:rsidP="00A9744F">
      <w:pPr>
        <w:spacing w:after="0" w:line="240" w:lineRule="auto"/>
        <w:jc w:val="center"/>
        <w:rPr>
          <w:rFonts w:ascii="Times New Roman" w:eastAsia="Times New Roman" w:hAnsi="Times New Roman" w:cs="Times New Roman"/>
          <w:sz w:val="26"/>
          <w:szCs w:val="26"/>
        </w:rPr>
      </w:pPr>
      <w:r w:rsidRPr="00A9744F">
        <w:rPr>
          <w:rFonts w:ascii="Times New Roman" w:eastAsia="Times New Roman" w:hAnsi="Times New Roman" w:cs="Times New Roman"/>
          <w:sz w:val="26"/>
          <w:szCs w:val="26"/>
          <w:lang w:val="en-US" w:eastAsia="en-US"/>
        </w:rPr>
        <w:t>An Act to impose Contributory Charges upon</w:t>
      </w:r>
      <w:r w:rsidR="00D22C2A">
        <w:rPr>
          <w:rFonts w:ascii="Times New Roman" w:eastAsia="Times New Roman" w:hAnsi="Times New Roman" w:cs="Times New Roman"/>
          <w:sz w:val="26"/>
          <w:szCs w:val="26"/>
          <w:lang w:val="en-US" w:eastAsia="en-US"/>
        </w:rPr>
        <w:t xml:space="preserve"> </w:t>
      </w:r>
      <w:r w:rsidRPr="00A9744F">
        <w:rPr>
          <w:rFonts w:ascii="Times New Roman" w:eastAsia="Times New Roman" w:hAnsi="Times New Roman" w:cs="Times New Roman"/>
          <w:sz w:val="26"/>
          <w:szCs w:val="26"/>
          <w:lang w:val="en-US" w:eastAsia="en-US"/>
        </w:rPr>
        <w:t>certain Dried Vine Fruits.</w:t>
      </w:r>
    </w:p>
    <w:p w:rsidR="00916068" w:rsidRPr="00A9744F" w:rsidRDefault="00916068" w:rsidP="00A9744F">
      <w:pPr>
        <w:spacing w:before="120" w:after="120" w:line="240" w:lineRule="auto"/>
        <w:jc w:val="right"/>
        <w:rPr>
          <w:rFonts w:ascii="Times New Roman" w:eastAsia="Times New Roman" w:hAnsi="Times New Roman" w:cs="Times New Roman"/>
          <w:sz w:val="26"/>
          <w:szCs w:val="26"/>
        </w:rPr>
      </w:pPr>
      <w:r w:rsidRPr="00A9744F">
        <w:rPr>
          <w:rFonts w:ascii="Times New Roman" w:eastAsia="Times New Roman" w:hAnsi="Times New Roman" w:cs="Times New Roman"/>
          <w:sz w:val="26"/>
          <w:szCs w:val="26"/>
          <w:lang w:val="en-US" w:eastAsia="en-US"/>
        </w:rPr>
        <w:t>[Assented to 28th May, 1964.]</w:t>
      </w:r>
    </w:p>
    <w:p w:rsidR="00916068" w:rsidRPr="00AF4264" w:rsidRDefault="00916068" w:rsidP="00AE27ED">
      <w:pPr>
        <w:spacing w:after="0" w:line="240" w:lineRule="auto"/>
        <w:jc w:val="both"/>
        <w:rPr>
          <w:rFonts w:ascii="Times New Roman" w:eastAsia="Times New Roman" w:hAnsi="Times New Roman" w:cs="Times New Roman"/>
          <w:szCs w:val="22"/>
        </w:rPr>
      </w:pPr>
      <w:r w:rsidRPr="00AF4264">
        <w:rPr>
          <w:rFonts w:ascii="Times New Roman" w:eastAsia="Georgia" w:hAnsi="Times New Roman" w:cs="Times New Roman"/>
          <w:szCs w:val="22"/>
          <w:lang w:val="en-US" w:eastAsia="en-US"/>
        </w:rPr>
        <w:t>B</w:t>
      </w:r>
      <w:r w:rsidRPr="00AF4264">
        <w:rPr>
          <w:rFonts w:ascii="Times New Roman" w:eastAsia="Times New Roman" w:hAnsi="Times New Roman" w:cs="Times New Roman"/>
          <w:szCs w:val="22"/>
          <w:lang w:val="en-US" w:eastAsia="en-US"/>
        </w:rPr>
        <w:t>E it enacted by the Queen</w:t>
      </w:r>
      <w:r w:rsidR="004B0ACA" w:rsidRPr="00AF4264">
        <w:rPr>
          <w:rFonts w:ascii="Times New Roman" w:eastAsia="Times New Roman" w:hAnsi="Times New Roman" w:cs="Times New Roman"/>
          <w:szCs w:val="22"/>
          <w:lang w:val="en-US" w:eastAsia="en-US"/>
        </w:rPr>
        <w:t>’</w:t>
      </w:r>
      <w:r w:rsidRPr="00AF4264">
        <w:rPr>
          <w:rFonts w:ascii="Times New Roman" w:eastAsia="Times New Roman" w:hAnsi="Times New Roman" w:cs="Times New Roman"/>
          <w:szCs w:val="22"/>
          <w:lang w:val="en-US" w:eastAsia="en-US"/>
        </w:rPr>
        <w:t>s Most Excellent Majesty, the Senate,</w:t>
      </w:r>
      <w:r w:rsidR="0005630E" w:rsidRPr="00AF4264">
        <w:rPr>
          <w:rFonts w:ascii="Times New Roman" w:eastAsia="Times New Roman" w:hAnsi="Times New Roman" w:cs="Times New Roman"/>
          <w:szCs w:val="22"/>
          <w:lang w:val="en-US" w:eastAsia="en-US"/>
        </w:rPr>
        <w:t xml:space="preserve"> </w:t>
      </w:r>
      <w:r w:rsidRPr="00AF4264">
        <w:rPr>
          <w:rFonts w:ascii="Times New Roman" w:eastAsia="Times New Roman" w:hAnsi="Times New Roman" w:cs="Times New Roman"/>
          <w:szCs w:val="22"/>
          <w:lang w:val="en-US" w:eastAsia="en-US"/>
        </w:rPr>
        <w:t>and</w:t>
      </w:r>
      <w:r w:rsidR="0005630E" w:rsidRPr="00AF4264">
        <w:rPr>
          <w:rFonts w:ascii="Times New Roman" w:eastAsia="Times New Roman" w:hAnsi="Times New Roman" w:cs="Times New Roman"/>
          <w:szCs w:val="22"/>
          <w:lang w:val="en-US" w:eastAsia="en-US"/>
        </w:rPr>
        <w:t xml:space="preserve"> </w:t>
      </w:r>
      <w:r w:rsidRPr="00AF4264">
        <w:rPr>
          <w:rFonts w:ascii="Times New Roman" w:eastAsia="Times New Roman" w:hAnsi="Times New Roman" w:cs="Times New Roman"/>
          <w:szCs w:val="22"/>
          <w:lang w:val="en-US" w:eastAsia="en-US"/>
        </w:rPr>
        <w:t>the</w:t>
      </w:r>
      <w:r w:rsidR="0005630E" w:rsidRPr="00AF4264">
        <w:rPr>
          <w:rFonts w:ascii="Times New Roman" w:eastAsia="Times New Roman" w:hAnsi="Times New Roman" w:cs="Times New Roman"/>
          <w:szCs w:val="22"/>
          <w:lang w:val="en-US" w:eastAsia="en-US"/>
        </w:rPr>
        <w:t xml:space="preserve"> </w:t>
      </w:r>
      <w:r w:rsidRPr="00AF4264">
        <w:rPr>
          <w:rFonts w:ascii="Times New Roman" w:eastAsia="Times New Roman" w:hAnsi="Times New Roman" w:cs="Times New Roman"/>
          <w:szCs w:val="22"/>
          <w:lang w:val="en-US" w:eastAsia="en-US"/>
        </w:rPr>
        <w:t>House</w:t>
      </w:r>
      <w:r w:rsidR="0005630E" w:rsidRPr="00AF4264">
        <w:rPr>
          <w:rFonts w:ascii="Times New Roman" w:eastAsia="Times New Roman" w:hAnsi="Times New Roman" w:cs="Times New Roman"/>
          <w:szCs w:val="22"/>
          <w:lang w:val="en-US" w:eastAsia="en-US"/>
        </w:rPr>
        <w:t xml:space="preserve"> </w:t>
      </w:r>
      <w:r w:rsidRPr="00AF4264">
        <w:rPr>
          <w:rFonts w:ascii="Times New Roman" w:eastAsia="Times New Roman" w:hAnsi="Times New Roman" w:cs="Times New Roman"/>
          <w:szCs w:val="22"/>
          <w:lang w:val="en-US" w:eastAsia="en-US"/>
        </w:rPr>
        <w:t>of</w:t>
      </w:r>
      <w:r w:rsidR="0005630E" w:rsidRPr="00AF4264">
        <w:rPr>
          <w:rFonts w:ascii="Times New Roman" w:eastAsia="Times New Roman" w:hAnsi="Times New Roman" w:cs="Times New Roman"/>
          <w:szCs w:val="22"/>
          <w:lang w:val="en-US" w:eastAsia="en-US"/>
        </w:rPr>
        <w:t xml:space="preserve"> </w:t>
      </w:r>
      <w:r w:rsidRPr="00AF4264">
        <w:rPr>
          <w:rFonts w:ascii="Times New Roman" w:eastAsia="Times New Roman" w:hAnsi="Times New Roman" w:cs="Times New Roman"/>
          <w:szCs w:val="22"/>
          <w:lang w:val="en-US" w:eastAsia="en-US"/>
        </w:rPr>
        <w:t>Representatives</w:t>
      </w:r>
      <w:r w:rsidR="0005630E" w:rsidRPr="00AF4264">
        <w:rPr>
          <w:rFonts w:ascii="Times New Roman" w:eastAsia="Times New Roman" w:hAnsi="Times New Roman" w:cs="Times New Roman"/>
          <w:szCs w:val="22"/>
          <w:lang w:val="en-US" w:eastAsia="en-US"/>
        </w:rPr>
        <w:t xml:space="preserve"> </w:t>
      </w:r>
      <w:r w:rsidRPr="00AF4264">
        <w:rPr>
          <w:rFonts w:ascii="Times New Roman" w:eastAsia="Times New Roman" w:hAnsi="Times New Roman" w:cs="Times New Roman"/>
          <w:szCs w:val="22"/>
          <w:lang w:val="en-US" w:eastAsia="en-US"/>
        </w:rPr>
        <w:t>of the Commonwealth of Australia, as follows:—</w:t>
      </w:r>
    </w:p>
    <w:p w:rsidR="00916068" w:rsidRPr="00A9744F" w:rsidRDefault="00916068" w:rsidP="00A9744F">
      <w:pPr>
        <w:spacing w:before="120" w:after="60" w:line="240" w:lineRule="auto"/>
        <w:jc w:val="both"/>
        <w:rPr>
          <w:rFonts w:ascii="Times New Roman" w:eastAsia="Times New Roman" w:hAnsi="Times New Roman" w:cs="Times New Roman"/>
          <w:sz w:val="20"/>
          <w:szCs w:val="20"/>
        </w:rPr>
      </w:pPr>
      <w:r w:rsidRPr="00A9744F">
        <w:rPr>
          <w:rFonts w:ascii="Times New Roman" w:eastAsia="Times New Roman" w:hAnsi="Times New Roman" w:cs="Times New Roman"/>
          <w:b/>
          <w:bCs/>
          <w:sz w:val="20"/>
          <w:szCs w:val="20"/>
          <w:lang w:val="en-US" w:eastAsia="en-US"/>
        </w:rPr>
        <w:t>Short title.</w:t>
      </w:r>
    </w:p>
    <w:p w:rsidR="00916068" w:rsidRPr="00916068" w:rsidRDefault="00916068" w:rsidP="00A9744F">
      <w:pPr>
        <w:spacing w:after="0" w:line="240" w:lineRule="auto"/>
        <w:ind w:firstLine="432"/>
        <w:jc w:val="both"/>
        <w:rPr>
          <w:rFonts w:ascii="Times New Roman" w:eastAsia="Times New Roman" w:hAnsi="Times New Roman" w:cs="Times New Roman"/>
          <w:szCs w:val="22"/>
        </w:rPr>
      </w:pPr>
      <w:r w:rsidRPr="00AE27ED">
        <w:rPr>
          <w:rFonts w:ascii="Times New Roman" w:eastAsia="Times New Roman" w:hAnsi="Times New Roman" w:cs="Times New Roman"/>
          <w:b/>
          <w:bCs/>
          <w:szCs w:val="22"/>
          <w:lang w:val="en-US" w:eastAsia="en-US"/>
        </w:rPr>
        <w:t>1.</w:t>
      </w:r>
      <w:r w:rsidRPr="00AE27ED">
        <w:rPr>
          <w:rFonts w:ascii="Times New Roman" w:eastAsia="Times New Roman" w:hAnsi="Times New Roman" w:cs="Times New Roman"/>
          <w:szCs w:val="22"/>
          <w:lang w:val="en-US" w:eastAsia="en-US"/>
        </w:rPr>
        <w:t xml:space="preserve"> This Act may be cited as the </w:t>
      </w:r>
      <w:r w:rsidRPr="00AE27ED">
        <w:rPr>
          <w:rFonts w:ascii="Times New Roman" w:eastAsia="Times New Roman" w:hAnsi="Times New Roman" w:cs="Times New Roman"/>
          <w:i/>
          <w:iCs/>
          <w:szCs w:val="22"/>
          <w:lang w:val="en-US" w:eastAsia="en-US"/>
        </w:rPr>
        <w:t xml:space="preserve">Dried Vine Fruits Contributory Charges Act </w:t>
      </w:r>
      <w:r w:rsidRPr="00AE27ED">
        <w:rPr>
          <w:rFonts w:ascii="Times New Roman" w:eastAsia="Times New Roman" w:hAnsi="Times New Roman" w:cs="Times New Roman"/>
          <w:szCs w:val="22"/>
          <w:lang w:val="en-US" w:eastAsia="en-US"/>
        </w:rPr>
        <w:t>1964.</w:t>
      </w:r>
    </w:p>
    <w:p w:rsidR="00916068" w:rsidRPr="00A9744F" w:rsidRDefault="00916068" w:rsidP="00A9744F">
      <w:pPr>
        <w:spacing w:before="120" w:after="60" w:line="240" w:lineRule="auto"/>
        <w:jc w:val="both"/>
        <w:rPr>
          <w:rFonts w:ascii="Times New Roman" w:eastAsia="Times New Roman" w:hAnsi="Times New Roman" w:cs="Times New Roman"/>
          <w:b/>
          <w:bCs/>
          <w:sz w:val="20"/>
          <w:szCs w:val="20"/>
          <w:lang w:val="en-US" w:eastAsia="en-US"/>
        </w:rPr>
      </w:pPr>
      <w:r w:rsidRPr="00A9744F">
        <w:rPr>
          <w:rFonts w:ascii="Times New Roman" w:eastAsia="Times New Roman" w:hAnsi="Times New Roman" w:cs="Times New Roman"/>
          <w:b/>
          <w:bCs/>
          <w:sz w:val="20"/>
          <w:szCs w:val="20"/>
          <w:lang w:val="en-US" w:eastAsia="en-US"/>
        </w:rPr>
        <w:t>Commencement.</w:t>
      </w:r>
    </w:p>
    <w:p w:rsidR="00916068" w:rsidRPr="00916068" w:rsidRDefault="00916068" w:rsidP="00A9744F">
      <w:pPr>
        <w:spacing w:after="0" w:line="240" w:lineRule="auto"/>
        <w:ind w:firstLine="432"/>
        <w:jc w:val="both"/>
        <w:rPr>
          <w:rFonts w:ascii="Times New Roman" w:eastAsia="Times New Roman" w:hAnsi="Times New Roman" w:cs="Times New Roman"/>
          <w:szCs w:val="22"/>
        </w:rPr>
      </w:pPr>
      <w:r w:rsidRPr="00AE27ED">
        <w:rPr>
          <w:rFonts w:ascii="Times New Roman" w:eastAsia="Times New Roman" w:hAnsi="Times New Roman" w:cs="Times New Roman"/>
          <w:b/>
          <w:bCs/>
          <w:szCs w:val="22"/>
          <w:lang w:val="en-US" w:eastAsia="en-US"/>
        </w:rPr>
        <w:t>2.</w:t>
      </w:r>
      <w:r w:rsidRPr="00AE27ED">
        <w:rPr>
          <w:rFonts w:ascii="Times New Roman" w:eastAsia="Times New Roman" w:hAnsi="Times New Roman" w:cs="Times New Roman"/>
          <w:szCs w:val="22"/>
          <w:lang w:val="en-US" w:eastAsia="en-US"/>
        </w:rPr>
        <w:t xml:space="preserve"> This Act shall come into operation on the day on which it receives the Royal Assent.</w:t>
      </w:r>
    </w:p>
    <w:p w:rsidR="00916068" w:rsidRPr="00A9744F" w:rsidRDefault="00916068" w:rsidP="00A9744F">
      <w:pPr>
        <w:spacing w:before="120" w:after="60" w:line="240" w:lineRule="auto"/>
        <w:jc w:val="both"/>
        <w:rPr>
          <w:rFonts w:ascii="Times New Roman" w:eastAsia="Times New Roman" w:hAnsi="Times New Roman" w:cs="Times New Roman"/>
          <w:b/>
          <w:bCs/>
          <w:sz w:val="20"/>
          <w:szCs w:val="20"/>
          <w:lang w:val="en-US" w:eastAsia="en-US"/>
        </w:rPr>
      </w:pPr>
      <w:r w:rsidRPr="00A9744F">
        <w:rPr>
          <w:rFonts w:ascii="Times New Roman" w:eastAsia="Times New Roman" w:hAnsi="Times New Roman" w:cs="Times New Roman"/>
          <w:b/>
          <w:bCs/>
          <w:sz w:val="20"/>
          <w:szCs w:val="20"/>
          <w:lang w:val="en-US" w:eastAsia="en-US"/>
        </w:rPr>
        <w:t>Collection Act to be read as one with this Act.</w:t>
      </w:r>
    </w:p>
    <w:p w:rsidR="00916068" w:rsidRPr="00916068" w:rsidRDefault="00916068" w:rsidP="00A9744F">
      <w:pPr>
        <w:spacing w:after="0" w:line="240" w:lineRule="auto"/>
        <w:ind w:firstLine="432"/>
        <w:jc w:val="both"/>
        <w:rPr>
          <w:rFonts w:ascii="Times New Roman" w:eastAsia="Times New Roman" w:hAnsi="Times New Roman" w:cs="Times New Roman"/>
          <w:szCs w:val="22"/>
        </w:rPr>
      </w:pPr>
      <w:r w:rsidRPr="00AE27ED">
        <w:rPr>
          <w:rFonts w:ascii="Times New Roman" w:eastAsia="Times New Roman" w:hAnsi="Times New Roman" w:cs="Times New Roman"/>
          <w:b/>
          <w:bCs/>
          <w:szCs w:val="22"/>
          <w:lang w:val="en-US" w:eastAsia="en-US"/>
        </w:rPr>
        <w:t>3.</w:t>
      </w:r>
      <w:r w:rsidRPr="00AE27ED">
        <w:rPr>
          <w:rFonts w:ascii="Times New Roman" w:eastAsia="Times New Roman" w:hAnsi="Times New Roman" w:cs="Times New Roman"/>
          <w:szCs w:val="22"/>
          <w:lang w:val="en-US" w:eastAsia="en-US"/>
        </w:rPr>
        <w:t xml:space="preserve"> The </w:t>
      </w:r>
      <w:r w:rsidRPr="00AE27ED">
        <w:rPr>
          <w:rFonts w:ascii="Times New Roman" w:eastAsia="Times New Roman" w:hAnsi="Times New Roman" w:cs="Times New Roman"/>
          <w:i/>
          <w:iCs/>
          <w:szCs w:val="22"/>
          <w:lang w:val="en-US" w:eastAsia="en-US"/>
        </w:rPr>
        <w:t>Dried Vine Fruits Contributory Charges</w:t>
      </w:r>
      <w:r w:rsidRPr="00AE27ED">
        <w:rPr>
          <w:rFonts w:ascii="Times New Roman" w:eastAsia="Times New Roman" w:hAnsi="Times New Roman" w:cs="Times New Roman"/>
          <w:szCs w:val="22"/>
          <w:lang w:val="en-US" w:eastAsia="en-US"/>
        </w:rPr>
        <w:t xml:space="preserve"> (</w:t>
      </w:r>
      <w:r w:rsidRPr="00AE27ED">
        <w:rPr>
          <w:rFonts w:ascii="Times New Roman" w:eastAsia="Times New Roman" w:hAnsi="Times New Roman" w:cs="Times New Roman"/>
          <w:i/>
          <w:iCs/>
          <w:szCs w:val="22"/>
          <w:lang w:val="en-US" w:eastAsia="en-US"/>
        </w:rPr>
        <w:t>Collection</w:t>
      </w:r>
      <w:r w:rsidRPr="00D22C2A">
        <w:rPr>
          <w:rFonts w:ascii="Times New Roman" w:eastAsia="Times New Roman" w:hAnsi="Times New Roman" w:cs="Times New Roman"/>
          <w:iCs/>
          <w:szCs w:val="22"/>
          <w:lang w:val="en-US" w:eastAsia="en-US"/>
        </w:rPr>
        <w:t xml:space="preserve">) </w:t>
      </w:r>
      <w:r w:rsidRPr="00AE27ED">
        <w:rPr>
          <w:rFonts w:ascii="Times New Roman" w:eastAsia="Times New Roman" w:hAnsi="Times New Roman" w:cs="Times New Roman"/>
          <w:i/>
          <w:iCs/>
          <w:szCs w:val="22"/>
          <w:lang w:val="en-US" w:eastAsia="en-US"/>
        </w:rPr>
        <w:t xml:space="preserve">Act </w:t>
      </w:r>
      <w:r w:rsidRPr="00AE27ED">
        <w:rPr>
          <w:rFonts w:ascii="Times New Roman" w:eastAsia="Times New Roman" w:hAnsi="Times New Roman" w:cs="Times New Roman"/>
          <w:szCs w:val="22"/>
          <w:lang w:val="en-US" w:eastAsia="en-US"/>
        </w:rPr>
        <w:t>1964 shall, for the purposes of interpretation, be read as one with this Act.</w:t>
      </w:r>
    </w:p>
    <w:p w:rsidR="00916068" w:rsidRPr="00A9744F" w:rsidRDefault="00916068" w:rsidP="00A9744F">
      <w:pPr>
        <w:spacing w:before="120" w:after="60" w:line="240" w:lineRule="auto"/>
        <w:jc w:val="both"/>
        <w:rPr>
          <w:rFonts w:ascii="Times New Roman" w:eastAsia="Times New Roman" w:hAnsi="Times New Roman" w:cs="Times New Roman"/>
          <w:b/>
          <w:bCs/>
          <w:sz w:val="20"/>
          <w:szCs w:val="20"/>
          <w:lang w:val="en-US" w:eastAsia="en-US"/>
        </w:rPr>
      </w:pPr>
      <w:r w:rsidRPr="00A9744F">
        <w:rPr>
          <w:rFonts w:ascii="Times New Roman" w:eastAsia="Times New Roman" w:hAnsi="Times New Roman" w:cs="Times New Roman"/>
          <w:b/>
          <w:bCs/>
          <w:sz w:val="20"/>
          <w:szCs w:val="20"/>
          <w:lang w:val="en-US" w:eastAsia="en-US"/>
        </w:rPr>
        <w:t>Interpretation.</w:t>
      </w:r>
    </w:p>
    <w:p w:rsidR="004E2F50" w:rsidRDefault="00916068" w:rsidP="00A9744F">
      <w:pPr>
        <w:spacing w:after="0" w:line="240" w:lineRule="auto"/>
        <w:ind w:firstLine="432"/>
        <w:jc w:val="both"/>
        <w:rPr>
          <w:rFonts w:ascii="Times New Roman" w:eastAsia="Times New Roman" w:hAnsi="Times New Roman" w:cs="Times New Roman"/>
          <w:szCs w:val="22"/>
          <w:lang w:val="en-US" w:eastAsia="en-US"/>
        </w:rPr>
      </w:pPr>
      <w:r w:rsidRPr="00AE27ED">
        <w:rPr>
          <w:rFonts w:ascii="Times New Roman" w:eastAsia="Times New Roman" w:hAnsi="Times New Roman" w:cs="Times New Roman"/>
          <w:b/>
          <w:bCs/>
          <w:szCs w:val="22"/>
          <w:lang w:val="en-US" w:eastAsia="en-US"/>
        </w:rPr>
        <w:t>4.</w:t>
      </w:r>
      <w:r w:rsidRPr="00AE27ED">
        <w:rPr>
          <w:rFonts w:ascii="Times New Roman" w:eastAsia="Times New Roman" w:hAnsi="Times New Roman" w:cs="Times New Roman"/>
          <w:szCs w:val="22"/>
          <w:lang w:val="en-US" w:eastAsia="en-US"/>
        </w:rPr>
        <w:t>—(1.) In this Act, unless the contrary intention appears—</w:t>
      </w:r>
    </w:p>
    <w:p w:rsidR="004E2F50" w:rsidRDefault="004B0ACA" w:rsidP="00A9744F">
      <w:pPr>
        <w:spacing w:after="0" w:line="240" w:lineRule="auto"/>
        <w:ind w:firstLine="432"/>
        <w:jc w:val="both"/>
        <w:rPr>
          <w:rFonts w:ascii="Times New Roman" w:eastAsia="Times New Roman" w:hAnsi="Times New Roman" w:cs="Times New Roman"/>
          <w:szCs w:val="22"/>
          <w:lang w:val="en-US" w:eastAsia="en-US"/>
        </w:rPr>
      </w:pPr>
      <w:r>
        <w:rPr>
          <w:rFonts w:ascii="Times New Roman" w:eastAsia="Times New Roman" w:hAnsi="Times New Roman" w:cs="Times New Roman"/>
          <w:szCs w:val="22"/>
          <w:lang w:val="en-US" w:eastAsia="en-US"/>
        </w:rPr>
        <w:t>“</w:t>
      </w:r>
      <w:r w:rsidR="00916068" w:rsidRPr="00AE27ED">
        <w:rPr>
          <w:rFonts w:ascii="Times New Roman" w:eastAsia="Times New Roman" w:hAnsi="Times New Roman" w:cs="Times New Roman"/>
          <w:szCs w:val="22"/>
          <w:lang w:val="en-US" w:eastAsia="en-US"/>
        </w:rPr>
        <w:t>charge</w:t>
      </w:r>
      <w:r>
        <w:rPr>
          <w:rFonts w:ascii="Times New Roman" w:eastAsia="Times New Roman" w:hAnsi="Times New Roman" w:cs="Times New Roman"/>
          <w:szCs w:val="22"/>
          <w:lang w:val="en-US" w:eastAsia="en-US"/>
        </w:rPr>
        <w:t>”</w:t>
      </w:r>
      <w:r w:rsidR="00916068" w:rsidRPr="00AE27ED">
        <w:rPr>
          <w:rFonts w:ascii="Times New Roman" w:eastAsia="Times New Roman" w:hAnsi="Times New Roman" w:cs="Times New Roman"/>
          <w:szCs w:val="22"/>
          <w:lang w:val="en-US" w:eastAsia="en-US"/>
        </w:rPr>
        <w:t xml:space="preserve"> means contributory charge imposed by this Act;</w:t>
      </w:r>
    </w:p>
    <w:p w:rsidR="00916068" w:rsidRPr="00916068" w:rsidRDefault="004B0ACA" w:rsidP="00A9744F">
      <w:pPr>
        <w:spacing w:after="0" w:line="240" w:lineRule="auto"/>
        <w:ind w:firstLine="432"/>
        <w:jc w:val="both"/>
        <w:rPr>
          <w:rFonts w:ascii="Times New Roman" w:eastAsia="Times New Roman" w:hAnsi="Times New Roman" w:cs="Times New Roman"/>
          <w:szCs w:val="22"/>
        </w:rPr>
      </w:pPr>
      <w:r>
        <w:rPr>
          <w:rFonts w:ascii="Times New Roman" w:eastAsia="Times New Roman" w:hAnsi="Times New Roman" w:cs="Times New Roman"/>
          <w:szCs w:val="22"/>
          <w:lang w:val="en-US" w:eastAsia="en-US"/>
        </w:rPr>
        <w:t>“</w:t>
      </w:r>
      <w:r w:rsidR="00916068" w:rsidRPr="00AE27ED">
        <w:rPr>
          <w:rFonts w:ascii="Times New Roman" w:eastAsia="Times New Roman" w:hAnsi="Times New Roman" w:cs="Times New Roman"/>
          <w:szCs w:val="22"/>
          <w:lang w:val="en-US" w:eastAsia="en-US"/>
        </w:rPr>
        <w:t>season</w:t>
      </w:r>
      <w:r>
        <w:rPr>
          <w:rFonts w:ascii="Times New Roman" w:eastAsia="Times New Roman" w:hAnsi="Times New Roman" w:cs="Times New Roman"/>
          <w:szCs w:val="22"/>
          <w:lang w:val="en-US" w:eastAsia="en-US"/>
        </w:rPr>
        <w:t>”</w:t>
      </w:r>
      <w:r w:rsidR="00916068" w:rsidRPr="00AE27ED">
        <w:rPr>
          <w:rFonts w:ascii="Times New Roman" w:eastAsia="Times New Roman" w:hAnsi="Times New Roman" w:cs="Times New Roman"/>
          <w:szCs w:val="22"/>
          <w:lang w:val="en-US" w:eastAsia="en-US"/>
        </w:rPr>
        <w:t xml:space="preserve"> means a season to which the </w:t>
      </w:r>
      <w:r w:rsidR="00916068" w:rsidRPr="00AE27ED">
        <w:rPr>
          <w:rFonts w:ascii="Times New Roman" w:eastAsia="Times New Roman" w:hAnsi="Times New Roman" w:cs="Times New Roman"/>
          <w:i/>
          <w:iCs/>
          <w:szCs w:val="22"/>
          <w:lang w:val="en-US" w:eastAsia="en-US"/>
        </w:rPr>
        <w:t xml:space="preserve">Dried Vine Fruits Stabilization Act </w:t>
      </w:r>
      <w:r w:rsidR="00916068" w:rsidRPr="00AE27ED">
        <w:rPr>
          <w:rFonts w:ascii="Times New Roman" w:eastAsia="Times New Roman" w:hAnsi="Times New Roman" w:cs="Times New Roman"/>
          <w:szCs w:val="22"/>
          <w:lang w:val="en-US" w:eastAsia="en-US"/>
        </w:rPr>
        <w:t>1964 applies.</w:t>
      </w:r>
    </w:p>
    <w:p w:rsidR="00916068" w:rsidRPr="00916068" w:rsidRDefault="00916068" w:rsidP="00A9744F">
      <w:pPr>
        <w:spacing w:before="60" w:after="0" w:line="240" w:lineRule="auto"/>
        <w:ind w:firstLine="432"/>
        <w:jc w:val="both"/>
        <w:rPr>
          <w:rFonts w:ascii="Times New Roman" w:eastAsia="Times New Roman" w:hAnsi="Times New Roman" w:cs="Times New Roman"/>
          <w:szCs w:val="22"/>
        </w:rPr>
      </w:pPr>
      <w:r w:rsidRPr="00AE27ED">
        <w:rPr>
          <w:rFonts w:ascii="Times New Roman" w:eastAsia="Times New Roman" w:hAnsi="Times New Roman" w:cs="Times New Roman"/>
          <w:szCs w:val="22"/>
          <w:lang w:val="en-US" w:eastAsia="en-US"/>
        </w:rPr>
        <w:t xml:space="preserve">(2.) Expressions used in this Act that are defined by section three of the </w:t>
      </w:r>
      <w:r w:rsidRPr="00AE27ED">
        <w:rPr>
          <w:rFonts w:ascii="Times New Roman" w:eastAsia="Times New Roman" w:hAnsi="Times New Roman" w:cs="Times New Roman"/>
          <w:i/>
          <w:iCs/>
          <w:szCs w:val="22"/>
          <w:lang w:val="en-US" w:eastAsia="en-US"/>
        </w:rPr>
        <w:t xml:space="preserve">Dried Vine Fruits Stabilization Act </w:t>
      </w:r>
      <w:r w:rsidRPr="00AE27ED">
        <w:rPr>
          <w:rFonts w:ascii="Times New Roman" w:eastAsia="Times New Roman" w:hAnsi="Times New Roman" w:cs="Times New Roman"/>
          <w:szCs w:val="22"/>
          <w:lang w:val="en-US" w:eastAsia="en-US"/>
        </w:rPr>
        <w:t>1964 have the same meanings as they have in that Act.</w:t>
      </w:r>
    </w:p>
    <w:p w:rsidR="00916068" w:rsidRPr="00A9744F" w:rsidRDefault="00916068" w:rsidP="00A9744F">
      <w:pPr>
        <w:spacing w:before="120" w:after="60" w:line="240" w:lineRule="auto"/>
        <w:jc w:val="both"/>
        <w:rPr>
          <w:rFonts w:ascii="Times New Roman" w:eastAsia="Times New Roman" w:hAnsi="Times New Roman" w:cs="Times New Roman"/>
          <w:b/>
          <w:bCs/>
          <w:sz w:val="20"/>
          <w:szCs w:val="20"/>
          <w:lang w:val="en-US" w:eastAsia="en-US"/>
        </w:rPr>
      </w:pPr>
      <w:r w:rsidRPr="00A9744F">
        <w:rPr>
          <w:rFonts w:ascii="Times New Roman" w:eastAsia="Times New Roman" w:hAnsi="Times New Roman" w:cs="Times New Roman"/>
          <w:b/>
          <w:bCs/>
          <w:sz w:val="20"/>
          <w:szCs w:val="20"/>
          <w:lang w:val="en-US" w:eastAsia="en-US"/>
        </w:rPr>
        <w:t>Imposition of charges.</w:t>
      </w:r>
    </w:p>
    <w:p w:rsidR="00916068" w:rsidRPr="00916068" w:rsidRDefault="00916068" w:rsidP="00A9744F">
      <w:pPr>
        <w:spacing w:after="60" w:line="240" w:lineRule="auto"/>
        <w:ind w:firstLine="432"/>
        <w:jc w:val="both"/>
        <w:rPr>
          <w:rFonts w:ascii="Times New Roman" w:eastAsia="Times New Roman" w:hAnsi="Times New Roman" w:cs="Times New Roman"/>
          <w:szCs w:val="22"/>
        </w:rPr>
      </w:pPr>
      <w:r w:rsidRPr="00AE27ED">
        <w:rPr>
          <w:rFonts w:ascii="Times New Roman" w:eastAsia="Times New Roman" w:hAnsi="Times New Roman" w:cs="Times New Roman"/>
          <w:b/>
          <w:bCs/>
          <w:szCs w:val="22"/>
          <w:lang w:val="en-US" w:eastAsia="en-US"/>
        </w:rPr>
        <w:t>5.</w:t>
      </w:r>
      <w:r w:rsidRPr="00AE27ED">
        <w:rPr>
          <w:rFonts w:ascii="Times New Roman" w:eastAsia="Times New Roman" w:hAnsi="Times New Roman" w:cs="Times New Roman"/>
          <w:szCs w:val="22"/>
          <w:lang w:val="en-US" w:eastAsia="en-US"/>
        </w:rPr>
        <w:t>—(1.) Subject to this Act, where—</w:t>
      </w:r>
    </w:p>
    <w:p w:rsidR="00916068" w:rsidRPr="00916068" w:rsidRDefault="00916068" w:rsidP="00A9744F">
      <w:pPr>
        <w:spacing w:after="0" w:line="240" w:lineRule="auto"/>
        <w:ind w:left="1152" w:hanging="576"/>
        <w:jc w:val="both"/>
        <w:rPr>
          <w:rFonts w:ascii="Times New Roman" w:eastAsia="Times New Roman" w:hAnsi="Times New Roman" w:cs="Times New Roman"/>
          <w:szCs w:val="22"/>
        </w:rPr>
      </w:pPr>
      <w:r w:rsidRPr="00AE27ED">
        <w:rPr>
          <w:rFonts w:ascii="Times New Roman" w:eastAsia="Times New Roman" w:hAnsi="Times New Roman" w:cs="Times New Roman"/>
          <w:szCs w:val="22"/>
          <w:lang w:val="en-US" w:eastAsia="en-US"/>
        </w:rPr>
        <w:t>(</w:t>
      </w:r>
      <w:r w:rsidRPr="00AE27ED">
        <w:rPr>
          <w:rFonts w:ascii="Times New Roman" w:eastAsia="Times New Roman" w:hAnsi="Times New Roman" w:cs="Times New Roman"/>
          <w:i/>
          <w:iCs/>
          <w:szCs w:val="22"/>
          <w:lang w:val="en-US" w:eastAsia="en-US"/>
        </w:rPr>
        <w:t>a</w:t>
      </w:r>
      <w:r w:rsidRPr="00AE27ED">
        <w:rPr>
          <w:rFonts w:ascii="Times New Roman" w:eastAsia="Times New Roman" w:hAnsi="Times New Roman" w:cs="Times New Roman"/>
          <w:szCs w:val="22"/>
          <w:lang w:val="en-US" w:eastAsia="en-US"/>
        </w:rPr>
        <w:t>) the quantity of currants of a season received for packing exceeds eight thousand tons; and</w:t>
      </w:r>
    </w:p>
    <w:p w:rsidR="00916068" w:rsidRPr="00916068" w:rsidRDefault="00916068" w:rsidP="00A9744F">
      <w:pPr>
        <w:spacing w:before="60" w:after="0" w:line="240" w:lineRule="auto"/>
        <w:ind w:left="1152" w:hanging="576"/>
        <w:jc w:val="both"/>
        <w:rPr>
          <w:rFonts w:ascii="Times New Roman" w:eastAsia="Times New Roman" w:hAnsi="Times New Roman" w:cs="Times New Roman"/>
          <w:szCs w:val="22"/>
        </w:rPr>
      </w:pPr>
      <w:r w:rsidRPr="00AE27ED">
        <w:rPr>
          <w:rFonts w:ascii="Times New Roman" w:eastAsia="Times New Roman" w:hAnsi="Times New Roman" w:cs="Times New Roman"/>
          <w:szCs w:val="22"/>
          <w:lang w:val="en-US" w:eastAsia="en-US"/>
        </w:rPr>
        <w:t>(</w:t>
      </w:r>
      <w:r w:rsidRPr="00AE27ED">
        <w:rPr>
          <w:rFonts w:ascii="Times New Roman" w:eastAsia="Times New Roman" w:hAnsi="Times New Roman" w:cs="Times New Roman"/>
          <w:i/>
          <w:iCs/>
          <w:szCs w:val="22"/>
          <w:lang w:val="en-US" w:eastAsia="en-US"/>
        </w:rPr>
        <w:t>b</w:t>
      </w:r>
      <w:r w:rsidRPr="00AE27ED">
        <w:rPr>
          <w:rFonts w:ascii="Times New Roman" w:eastAsia="Times New Roman" w:hAnsi="Times New Roman" w:cs="Times New Roman"/>
          <w:szCs w:val="22"/>
          <w:lang w:val="en-US" w:eastAsia="en-US"/>
        </w:rPr>
        <w:t>) the average return for currants of that season exceeds the cost of production by more than Five pounds,</w:t>
      </w:r>
    </w:p>
    <w:p w:rsidR="00916068" w:rsidRPr="00916068" w:rsidRDefault="00916068" w:rsidP="00A9744F">
      <w:pPr>
        <w:spacing w:before="60" w:after="0" w:line="240" w:lineRule="auto"/>
        <w:jc w:val="both"/>
        <w:rPr>
          <w:rFonts w:ascii="Times New Roman" w:eastAsia="Times New Roman" w:hAnsi="Times New Roman" w:cs="Times New Roman"/>
          <w:szCs w:val="22"/>
        </w:rPr>
      </w:pPr>
      <w:r w:rsidRPr="00AE27ED">
        <w:rPr>
          <w:rFonts w:ascii="Times New Roman" w:eastAsia="Times New Roman" w:hAnsi="Times New Roman" w:cs="Times New Roman"/>
          <w:szCs w:val="22"/>
          <w:lang w:val="en-US" w:eastAsia="en-US"/>
        </w:rPr>
        <w:t>a contributory charge is imposed on currants of that season received for packing.</w:t>
      </w:r>
    </w:p>
    <w:p w:rsidR="00916068" w:rsidRPr="00916068" w:rsidRDefault="00916068" w:rsidP="00A9744F">
      <w:pPr>
        <w:spacing w:after="60" w:line="240" w:lineRule="auto"/>
        <w:ind w:firstLine="432"/>
        <w:jc w:val="both"/>
        <w:rPr>
          <w:rFonts w:ascii="Times New Roman" w:eastAsia="Times New Roman" w:hAnsi="Times New Roman" w:cs="Times New Roman"/>
          <w:szCs w:val="22"/>
        </w:rPr>
      </w:pPr>
      <w:r w:rsidRPr="00AE27ED">
        <w:rPr>
          <w:rFonts w:ascii="Times New Roman" w:eastAsia="Times New Roman" w:hAnsi="Times New Roman" w:cs="Times New Roman"/>
          <w:szCs w:val="22"/>
          <w:lang w:val="en-US" w:eastAsia="en-US"/>
        </w:rPr>
        <w:t>(2.) Subject to this Act, where—</w:t>
      </w:r>
    </w:p>
    <w:p w:rsidR="00916068" w:rsidRPr="00916068" w:rsidRDefault="00916068" w:rsidP="00A9744F">
      <w:pPr>
        <w:spacing w:after="0" w:line="240" w:lineRule="auto"/>
        <w:ind w:left="1152" w:hanging="576"/>
        <w:jc w:val="both"/>
        <w:rPr>
          <w:rFonts w:ascii="Times New Roman" w:eastAsia="Times New Roman" w:hAnsi="Times New Roman" w:cs="Times New Roman"/>
          <w:szCs w:val="22"/>
        </w:rPr>
      </w:pPr>
      <w:r w:rsidRPr="00AE27ED">
        <w:rPr>
          <w:rFonts w:ascii="Times New Roman" w:eastAsia="Times New Roman" w:hAnsi="Times New Roman" w:cs="Times New Roman"/>
          <w:szCs w:val="22"/>
          <w:lang w:val="en-US" w:eastAsia="en-US"/>
        </w:rPr>
        <w:t>(</w:t>
      </w:r>
      <w:r w:rsidRPr="00AE27ED">
        <w:rPr>
          <w:rFonts w:ascii="Times New Roman" w:eastAsia="Times New Roman" w:hAnsi="Times New Roman" w:cs="Times New Roman"/>
          <w:i/>
          <w:iCs/>
          <w:szCs w:val="22"/>
          <w:lang w:val="en-US" w:eastAsia="en-US"/>
        </w:rPr>
        <w:t>a</w:t>
      </w:r>
      <w:r w:rsidRPr="00AE27ED">
        <w:rPr>
          <w:rFonts w:ascii="Times New Roman" w:eastAsia="Times New Roman" w:hAnsi="Times New Roman" w:cs="Times New Roman"/>
          <w:szCs w:val="22"/>
          <w:lang w:val="en-US" w:eastAsia="en-US"/>
        </w:rPr>
        <w:t>) the quantity of sultanas of a season received for packing exceeds fifty thousand tons; and</w:t>
      </w:r>
    </w:p>
    <w:p w:rsidR="00AE27ED" w:rsidRDefault="00AE27ED">
      <w:pPr>
        <w:rPr>
          <w:rFonts w:ascii="Times New Roman" w:eastAsia="Times New Roman" w:hAnsi="Times New Roman" w:cs="Times New Roman"/>
          <w:szCs w:val="22"/>
          <w:lang w:val="en-US" w:eastAsia="en-US"/>
        </w:rPr>
      </w:pPr>
      <w:r>
        <w:rPr>
          <w:rFonts w:ascii="Times New Roman" w:eastAsia="Times New Roman" w:hAnsi="Times New Roman" w:cs="Times New Roman"/>
          <w:szCs w:val="22"/>
          <w:lang w:val="en-US" w:eastAsia="en-US"/>
        </w:rPr>
        <w:br w:type="page"/>
      </w:r>
    </w:p>
    <w:p w:rsidR="0063076F" w:rsidRDefault="00916068" w:rsidP="00A9744F">
      <w:pPr>
        <w:spacing w:after="60" w:line="240" w:lineRule="auto"/>
        <w:ind w:left="1152" w:hanging="576"/>
        <w:jc w:val="both"/>
        <w:rPr>
          <w:rFonts w:ascii="Times New Roman" w:eastAsia="Times New Roman" w:hAnsi="Times New Roman" w:cs="Times New Roman"/>
          <w:szCs w:val="22"/>
          <w:lang w:val="en-US" w:eastAsia="en-US"/>
        </w:rPr>
      </w:pPr>
      <w:r w:rsidRPr="00AE27ED">
        <w:rPr>
          <w:rFonts w:ascii="Times New Roman" w:eastAsia="Times New Roman" w:hAnsi="Times New Roman" w:cs="Times New Roman"/>
          <w:szCs w:val="22"/>
          <w:lang w:val="en-US" w:eastAsia="en-US"/>
        </w:rPr>
        <w:lastRenderedPageBreak/>
        <w:t>(</w:t>
      </w:r>
      <w:r w:rsidRPr="00AE27ED">
        <w:rPr>
          <w:rFonts w:ascii="Times New Roman" w:eastAsia="Times New Roman" w:hAnsi="Times New Roman" w:cs="Times New Roman"/>
          <w:i/>
          <w:iCs/>
          <w:szCs w:val="22"/>
          <w:lang w:val="en-US" w:eastAsia="en-US"/>
        </w:rPr>
        <w:t>b</w:t>
      </w:r>
      <w:r w:rsidRPr="00AE27ED">
        <w:rPr>
          <w:rFonts w:ascii="Times New Roman" w:eastAsia="Times New Roman" w:hAnsi="Times New Roman" w:cs="Times New Roman"/>
          <w:szCs w:val="22"/>
          <w:lang w:val="en-US" w:eastAsia="en-US"/>
        </w:rPr>
        <w:t>) the average return for sultanas of that season exceeds the cost of production by more than Five pounds,</w:t>
      </w:r>
    </w:p>
    <w:p w:rsidR="00916068" w:rsidRPr="00916068" w:rsidRDefault="00916068" w:rsidP="0063076F">
      <w:pPr>
        <w:spacing w:after="60" w:line="240" w:lineRule="auto"/>
        <w:jc w:val="both"/>
        <w:rPr>
          <w:rFonts w:ascii="Times New Roman" w:eastAsia="Times New Roman" w:hAnsi="Times New Roman" w:cs="Times New Roman"/>
          <w:szCs w:val="22"/>
        </w:rPr>
      </w:pPr>
      <w:r w:rsidRPr="00AE27ED">
        <w:rPr>
          <w:rFonts w:ascii="Times New Roman" w:eastAsia="Times New Roman" w:hAnsi="Times New Roman" w:cs="Times New Roman"/>
          <w:szCs w:val="22"/>
          <w:lang w:val="en-US" w:eastAsia="en-US"/>
        </w:rPr>
        <w:t>a contributory charge is imposed on sultanas of that season received for packing.</w:t>
      </w:r>
    </w:p>
    <w:p w:rsidR="00916068" w:rsidRPr="00916068" w:rsidRDefault="00916068" w:rsidP="00A9744F">
      <w:pPr>
        <w:spacing w:after="60" w:line="240" w:lineRule="auto"/>
        <w:ind w:firstLine="432"/>
        <w:jc w:val="both"/>
        <w:rPr>
          <w:rFonts w:ascii="Times New Roman" w:eastAsia="Times New Roman" w:hAnsi="Times New Roman" w:cs="Times New Roman"/>
          <w:szCs w:val="22"/>
        </w:rPr>
      </w:pPr>
      <w:r w:rsidRPr="00AE27ED">
        <w:rPr>
          <w:rFonts w:ascii="Times New Roman" w:eastAsia="Times New Roman" w:hAnsi="Times New Roman" w:cs="Times New Roman"/>
          <w:szCs w:val="22"/>
          <w:lang w:val="en-US" w:eastAsia="en-US"/>
        </w:rPr>
        <w:t>(3.) Subject to this Act, where—</w:t>
      </w:r>
    </w:p>
    <w:p w:rsidR="00916068" w:rsidRPr="00916068" w:rsidRDefault="00916068" w:rsidP="00A9744F">
      <w:pPr>
        <w:spacing w:after="60" w:line="240" w:lineRule="auto"/>
        <w:ind w:left="1152" w:hanging="576"/>
        <w:jc w:val="both"/>
        <w:rPr>
          <w:rFonts w:ascii="Times New Roman" w:eastAsia="Times New Roman" w:hAnsi="Times New Roman" w:cs="Times New Roman"/>
          <w:szCs w:val="22"/>
        </w:rPr>
      </w:pPr>
      <w:r w:rsidRPr="00AE27ED">
        <w:rPr>
          <w:rFonts w:ascii="Times New Roman" w:eastAsia="Times New Roman" w:hAnsi="Times New Roman" w:cs="Times New Roman"/>
          <w:szCs w:val="22"/>
          <w:lang w:val="en-US" w:eastAsia="en-US"/>
        </w:rPr>
        <w:t>(</w:t>
      </w:r>
      <w:r w:rsidRPr="00AE27ED">
        <w:rPr>
          <w:rFonts w:ascii="Times New Roman" w:eastAsia="Times New Roman" w:hAnsi="Times New Roman" w:cs="Times New Roman"/>
          <w:i/>
          <w:iCs/>
          <w:szCs w:val="22"/>
          <w:lang w:val="en-US" w:eastAsia="en-US"/>
        </w:rPr>
        <w:t>a</w:t>
      </w:r>
      <w:r w:rsidRPr="00AE27ED">
        <w:rPr>
          <w:rFonts w:ascii="Times New Roman" w:eastAsia="Times New Roman" w:hAnsi="Times New Roman" w:cs="Times New Roman"/>
          <w:szCs w:val="22"/>
          <w:lang w:val="en-US" w:eastAsia="en-US"/>
        </w:rPr>
        <w:t>)</w:t>
      </w:r>
      <w:r w:rsidRPr="00916068">
        <w:rPr>
          <w:rFonts w:ascii="Times New Roman" w:eastAsia="Times New Roman" w:hAnsi="Times New Roman" w:cs="Times New Roman"/>
          <w:szCs w:val="22"/>
          <w:lang w:val="en-US" w:eastAsia="en-US"/>
        </w:rPr>
        <w:t xml:space="preserve"> </w:t>
      </w:r>
      <w:r w:rsidRPr="00AE27ED">
        <w:rPr>
          <w:rFonts w:ascii="Times New Roman" w:eastAsia="Times New Roman" w:hAnsi="Times New Roman" w:cs="Times New Roman"/>
          <w:szCs w:val="22"/>
          <w:lang w:val="en-US" w:eastAsia="en-US"/>
        </w:rPr>
        <w:t>the quantity of raisins of a season received for packing exceeds six thousand tons; and</w:t>
      </w:r>
    </w:p>
    <w:p w:rsidR="00916068" w:rsidRPr="00916068" w:rsidRDefault="00916068" w:rsidP="00A9744F">
      <w:pPr>
        <w:spacing w:after="60" w:line="240" w:lineRule="auto"/>
        <w:ind w:left="1152" w:hanging="576"/>
        <w:jc w:val="both"/>
        <w:rPr>
          <w:rFonts w:ascii="Times New Roman" w:eastAsia="Times New Roman" w:hAnsi="Times New Roman" w:cs="Times New Roman"/>
          <w:szCs w:val="22"/>
        </w:rPr>
      </w:pPr>
      <w:r w:rsidRPr="00AE27ED">
        <w:rPr>
          <w:rFonts w:ascii="Times New Roman" w:eastAsia="Times New Roman" w:hAnsi="Times New Roman" w:cs="Times New Roman"/>
          <w:szCs w:val="22"/>
          <w:lang w:val="en-US" w:eastAsia="en-US"/>
        </w:rPr>
        <w:t>(</w:t>
      </w:r>
      <w:r w:rsidRPr="00AE27ED">
        <w:rPr>
          <w:rFonts w:ascii="Times New Roman" w:eastAsia="Times New Roman" w:hAnsi="Times New Roman" w:cs="Times New Roman"/>
          <w:i/>
          <w:iCs/>
          <w:szCs w:val="22"/>
          <w:lang w:val="en-US" w:eastAsia="en-US"/>
        </w:rPr>
        <w:t>b</w:t>
      </w:r>
      <w:r w:rsidRPr="00AE27ED">
        <w:rPr>
          <w:rFonts w:ascii="Times New Roman" w:eastAsia="Times New Roman" w:hAnsi="Times New Roman" w:cs="Times New Roman"/>
          <w:szCs w:val="22"/>
          <w:lang w:val="en-US" w:eastAsia="en-US"/>
        </w:rPr>
        <w:t>)</w:t>
      </w:r>
      <w:r w:rsidRPr="00916068">
        <w:rPr>
          <w:rFonts w:ascii="Times New Roman" w:eastAsia="Times New Roman" w:hAnsi="Times New Roman" w:cs="Times New Roman"/>
          <w:szCs w:val="22"/>
          <w:lang w:val="en-US" w:eastAsia="en-US"/>
        </w:rPr>
        <w:t xml:space="preserve"> </w:t>
      </w:r>
      <w:r w:rsidRPr="00AE27ED">
        <w:rPr>
          <w:rFonts w:ascii="Times New Roman" w:eastAsia="Times New Roman" w:hAnsi="Times New Roman" w:cs="Times New Roman"/>
          <w:szCs w:val="22"/>
          <w:lang w:val="en-US" w:eastAsia="en-US"/>
        </w:rPr>
        <w:t>the average return for raisins of that season exceeds the cost of production by more than Five pounds,</w:t>
      </w:r>
    </w:p>
    <w:p w:rsidR="00916068" w:rsidRPr="00916068" w:rsidRDefault="00916068" w:rsidP="00AE27ED">
      <w:pPr>
        <w:spacing w:after="0" w:line="240" w:lineRule="auto"/>
        <w:jc w:val="both"/>
        <w:rPr>
          <w:rFonts w:ascii="Times New Roman" w:eastAsia="Times New Roman" w:hAnsi="Times New Roman" w:cs="Times New Roman"/>
          <w:szCs w:val="22"/>
        </w:rPr>
      </w:pPr>
      <w:r w:rsidRPr="00AE27ED">
        <w:rPr>
          <w:rFonts w:ascii="Times New Roman" w:eastAsia="Times New Roman" w:hAnsi="Times New Roman" w:cs="Times New Roman"/>
          <w:szCs w:val="22"/>
          <w:lang w:val="en-US" w:eastAsia="en-US"/>
        </w:rPr>
        <w:t>a contributory charge is imposed on raisins of that season received for packing.</w:t>
      </w:r>
    </w:p>
    <w:p w:rsidR="00916068" w:rsidRPr="00A9744F" w:rsidRDefault="00916068" w:rsidP="00A9744F">
      <w:pPr>
        <w:spacing w:before="120" w:after="60" w:line="240" w:lineRule="auto"/>
        <w:jc w:val="both"/>
        <w:rPr>
          <w:rFonts w:ascii="Times New Roman" w:eastAsia="Times New Roman" w:hAnsi="Times New Roman" w:cs="Times New Roman"/>
          <w:b/>
          <w:bCs/>
          <w:sz w:val="20"/>
          <w:szCs w:val="20"/>
          <w:lang w:val="en-US" w:eastAsia="en-US"/>
        </w:rPr>
      </w:pPr>
      <w:r w:rsidRPr="00A9744F">
        <w:rPr>
          <w:rFonts w:ascii="Times New Roman" w:eastAsia="Times New Roman" w:hAnsi="Times New Roman" w:cs="Times New Roman"/>
          <w:b/>
          <w:bCs/>
          <w:sz w:val="20"/>
          <w:szCs w:val="20"/>
          <w:lang w:val="en-US" w:eastAsia="en-US"/>
        </w:rPr>
        <w:t>Incidence of charges.</w:t>
      </w:r>
    </w:p>
    <w:p w:rsidR="00916068" w:rsidRPr="00916068" w:rsidRDefault="00916068" w:rsidP="00A9744F">
      <w:pPr>
        <w:spacing w:after="60" w:line="240" w:lineRule="auto"/>
        <w:ind w:firstLine="432"/>
        <w:jc w:val="both"/>
        <w:rPr>
          <w:rFonts w:ascii="Times New Roman" w:eastAsia="Times New Roman" w:hAnsi="Times New Roman" w:cs="Times New Roman"/>
          <w:szCs w:val="22"/>
        </w:rPr>
      </w:pPr>
      <w:r w:rsidRPr="00AE27ED">
        <w:rPr>
          <w:rFonts w:ascii="Times New Roman" w:eastAsia="Times New Roman" w:hAnsi="Times New Roman" w:cs="Times New Roman"/>
          <w:b/>
          <w:bCs/>
          <w:szCs w:val="22"/>
          <w:lang w:val="en-US" w:eastAsia="en-US"/>
        </w:rPr>
        <w:t>6.</w:t>
      </w:r>
      <w:r w:rsidRPr="00AE27ED">
        <w:rPr>
          <w:rFonts w:ascii="Times New Roman" w:eastAsia="Times New Roman" w:hAnsi="Times New Roman" w:cs="Times New Roman"/>
          <w:szCs w:val="22"/>
          <w:lang w:val="en-US" w:eastAsia="en-US"/>
        </w:rPr>
        <w:t>—(1.) Where any fruit received for packing has been purchased by the packer or received by him under a contract or arrangement that permits or requires him to sell, or arrange for the sale of, the packed fruit derived from the fruit received for packing and to receive the net proceeds of the sale, the packer is liable to pay the charge on the fruit received for packing.</w:t>
      </w:r>
    </w:p>
    <w:p w:rsidR="00916068" w:rsidRPr="00916068" w:rsidRDefault="00916068" w:rsidP="00A9744F">
      <w:pPr>
        <w:spacing w:after="60" w:line="240" w:lineRule="auto"/>
        <w:ind w:firstLine="432"/>
        <w:jc w:val="both"/>
        <w:rPr>
          <w:rFonts w:ascii="Times New Roman" w:eastAsia="Times New Roman" w:hAnsi="Times New Roman" w:cs="Times New Roman"/>
          <w:szCs w:val="22"/>
        </w:rPr>
      </w:pPr>
      <w:r w:rsidRPr="00AE27ED">
        <w:rPr>
          <w:rFonts w:ascii="Times New Roman" w:eastAsia="Times New Roman" w:hAnsi="Times New Roman" w:cs="Times New Roman"/>
          <w:szCs w:val="22"/>
          <w:lang w:val="en-US" w:eastAsia="en-US"/>
        </w:rPr>
        <w:t>(2.) Where the last preceding sub-section does not apply, the grower of the fruit received for packing is liable to pay the charge on that fruit.</w:t>
      </w:r>
    </w:p>
    <w:p w:rsidR="00916068" w:rsidRPr="00A9744F" w:rsidRDefault="00916068" w:rsidP="00A9744F">
      <w:pPr>
        <w:spacing w:before="120" w:after="60" w:line="240" w:lineRule="auto"/>
        <w:jc w:val="both"/>
        <w:rPr>
          <w:rFonts w:ascii="Times New Roman" w:eastAsia="Times New Roman" w:hAnsi="Times New Roman" w:cs="Times New Roman"/>
          <w:b/>
          <w:bCs/>
          <w:sz w:val="20"/>
          <w:szCs w:val="20"/>
          <w:lang w:val="en-US" w:eastAsia="en-US"/>
        </w:rPr>
      </w:pPr>
      <w:r w:rsidRPr="00A9744F">
        <w:rPr>
          <w:rFonts w:ascii="Times New Roman" w:eastAsia="Times New Roman" w:hAnsi="Times New Roman" w:cs="Times New Roman"/>
          <w:b/>
          <w:bCs/>
          <w:sz w:val="20"/>
          <w:szCs w:val="20"/>
          <w:lang w:val="en-US" w:eastAsia="en-US"/>
        </w:rPr>
        <w:t>Declaration that charge not payable.</w:t>
      </w:r>
    </w:p>
    <w:p w:rsidR="00916068" w:rsidRPr="00916068" w:rsidRDefault="00916068" w:rsidP="00A9744F">
      <w:pPr>
        <w:spacing w:after="60" w:line="240" w:lineRule="auto"/>
        <w:ind w:firstLine="432"/>
        <w:jc w:val="both"/>
        <w:rPr>
          <w:rFonts w:ascii="Times New Roman" w:eastAsia="Times New Roman" w:hAnsi="Times New Roman" w:cs="Times New Roman"/>
          <w:szCs w:val="22"/>
        </w:rPr>
      </w:pPr>
      <w:r w:rsidRPr="00AE27ED">
        <w:rPr>
          <w:rFonts w:ascii="Times New Roman" w:eastAsia="Times New Roman" w:hAnsi="Times New Roman" w:cs="Times New Roman"/>
          <w:b/>
          <w:bCs/>
          <w:szCs w:val="22"/>
          <w:lang w:val="en-US" w:eastAsia="en-US"/>
        </w:rPr>
        <w:t>7.</w:t>
      </w:r>
      <w:r w:rsidRPr="00AE27ED">
        <w:rPr>
          <w:rFonts w:ascii="Times New Roman" w:eastAsia="Times New Roman" w:hAnsi="Times New Roman" w:cs="Times New Roman"/>
          <w:szCs w:val="22"/>
          <w:lang w:val="en-US" w:eastAsia="en-US"/>
        </w:rPr>
        <w:t xml:space="preserve"> If, in relation to currants, sultanas or raisins of a season—</w:t>
      </w:r>
    </w:p>
    <w:p w:rsidR="00916068" w:rsidRPr="00916068" w:rsidRDefault="00916068" w:rsidP="00A9744F">
      <w:pPr>
        <w:spacing w:after="60" w:line="240" w:lineRule="auto"/>
        <w:ind w:left="1152" w:hanging="576"/>
        <w:jc w:val="both"/>
        <w:rPr>
          <w:rFonts w:ascii="Times New Roman" w:eastAsia="Times New Roman" w:hAnsi="Times New Roman" w:cs="Times New Roman"/>
          <w:szCs w:val="22"/>
        </w:rPr>
      </w:pPr>
      <w:r w:rsidRPr="00AE27ED">
        <w:rPr>
          <w:rFonts w:ascii="Times New Roman" w:eastAsia="Times New Roman" w:hAnsi="Times New Roman" w:cs="Times New Roman"/>
          <w:szCs w:val="22"/>
          <w:lang w:val="en-US" w:eastAsia="en-US"/>
        </w:rPr>
        <w:t>(</w:t>
      </w:r>
      <w:r w:rsidRPr="00AE27ED">
        <w:rPr>
          <w:rFonts w:ascii="Times New Roman" w:eastAsia="Times New Roman" w:hAnsi="Times New Roman" w:cs="Times New Roman"/>
          <w:i/>
          <w:iCs/>
          <w:szCs w:val="22"/>
          <w:lang w:val="en-US" w:eastAsia="en-US"/>
        </w:rPr>
        <w:t>a</w:t>
      </w:r>
      <w:r w:rsidRPr="00AE27ED">
        <w:rPr>
          <w:rFonts w:ascii="Times New Roman" w:eastAsia="Times New Roman" w:hAnsi="Times New Roman" w:cs="Times New Roman"/>
          <w:szCs w:val="22"/>
          <w:lang w:val="en-US" w:eastAsia="en-US"/>
        </w:rPr>
        <w:t>)</w:t>
      </w:r>
      <w:r w:rsidRPr="00916068">
        <w:rPr>
          <w:rFonts w:ascii="Times New Roman" w:eastAsia="Times New Roman" w:hAnsi="Times New Roman" w:cs="Times New Roman"/>
          <w:szCs w:val="22"/>
          <w:lang w:val="en-US" w:eastAsia="en-US"/>
        </w:rPr>
        <w:t xml:space="preserve"> </w:t>
      </w:r>
      <w:r w:rsidRPr="00AE27ED">
        <w:rPr>
          <w:rFonts w:ascii="Times New Roman" w:eastAsia="Times New Roman" w:hAnsi="Times New Roman" w:cs="Times New Roman"/>
          <w:szCs w:val="22"/>
          <w:lang w:val="en-US" w:eastAsia="en-US"/>
        </w:rPr>
        <w:t>it is found, when the average return has been determined, that charge is not payable; or</w:t>
      </w:r>
    </w:p>
    <w:p w:rsidR="00916068" w:rsidRPr="00916068" w:rsidRDefault="00916068" w:rsidP="00A9744F">
      <w:pPr>
        <w:spacing w:after="60" w:line="240" w:lineRule="auto"/>
        <w:ind w:left="1152" w:hanging="576"/>
        <w:jc w:val="both"/>
        <w:rPr>
          <w:rFonts w:ascii="Times New Roman" w:eastAsia="Times New Roman" w:hAnsi="Times New Roman" w:cs="Times New Roman"/>
          <w:szCs w:val="22"/>
        </w:rPr>
      </w:pPr>
      <w:r w:rsidRPr="00AE27ED">
        <w:rPr>
          <w:rFonts w:ascii="Times New Roman" w:eastAsia="Times New Roman" w:hAnsi="Times New Roman" w:cs="Times New Roman"/>
          <w:szCs w:val="22"/>
          <w:lang w:val="en-US" w:eastAsia="en-US"/>
        </w:rPr>
        <w:t>(</w:t>
      </w:r>
      <w:r w:rsidRPr="00AE27ED">
        <w:rPr>
          <w:rFonts w:ascii="Times New Roman" w:eastAsia="Times New Roman" w:hAnsi="Times New Roman" w:cs="Times New Roman"/>
          <w:i/>
          <w:iCs/>
          <w:szCs w:val="22"/>
          <w:lang w:val="en-US" w:eastAsia="en-US"/>
        </w:rPr>
        <w:t>b</w:t>
      </w:r>
      <w:r w:rsidRPr="00AE27ED">
        <w:rPr>
          <w:rFonts w:ascii="Times New Roman" w:eastAsia="Times New Roman" w:hAnsi="Times New Roman" w:cs="Times New Roman"/>
          <w:szCs w:val="22"/>
          <w:lang w:val="en-US" w:eastAsia="en-US"/>
        </w:rPr>
        <w:t>)</w:t>
      </w:r>
      <w:r w:rsidRPr="00916068">
        <w:rPr>
          <w:rFonts w:ascii="Times New Roman" w:eastAsia="Times New Roman" w:hAnsi="Times New Roman" w:cs="Times New Roman"/>
          <w:szCs w:val="22"/>
          <w:lang w:val="en-US" w:eastAsia="en-US"/>
        </w:rPr>
        <w:t xml:space="preserve"> </w:t>
      </w:r>
      <w:r w:rsidRPr="00AE27ED">
        <w:rPr>
          <w:rFonts w:ascii="Times New Roman" w:eastAsia="Times New Roman" w:hAnsi="Times New Roman" w:cs="Times New Roman"/>
          <w:szCs w:val="22"/>
          <w:lang w:val="en-US" w:eastAsia="en-US"/>
        </w:rPr>
        <w:t>the Minister is satisfied, at any time before the average return has been determined, that charge will not be payable,</w:t>
      </w:r>
    </w:p>
    <w:p w:rsidR="00916068" w:rsidRPr="00916068" w:rsidRDefault="00916068" w:rsidP="00AE27ED">
      <w:pPr>
        <w:spacing w:after="0" w:line="240" w:lineRule="auto"/>
        <w:jc w:val="both"/>
        <w:rPr>
          <w:rFonts w:ascii="Times New Roman" w:eastAsia="Times New Roman" w:hAnsi="Times New Roman" w:cs="Times New Roman"/>
          <w:szCs w:val="22"/>
        </w:rPr>
      </w:pPr>
      <w:r w:rsidRPr="00AE27ED">
        <w:rPr>
          <w:rFonts w:ascii="Times New Roman" w:eastAsia="Times New Roman" w:hAnsi="Times New Roman" w:cs="Times New Roman"/>
          <w:szCs w:val="22"/>
          <w:lang w:val="en-US" w:eastAsia="en-US"/>
        </w:rPr>
        <w:t xml:space="preserve">the Minister shall, by notice published in the </w:t>
      </w:r>
      <w:r w:rsidRPr="00AE27ED">
        <w:rPr>
          <w:rFonts w:ascii="Times New Roman" w:eastAsia="Times New Roman" w:hAnsi="Times New Roman" w:cs="Times New Roman"/>
          <w:i/>
          <w:iCs/>
          <w:szCs w:val="22"/>
          <w:lang w:val="en-US" w:eastAsia="en-US"/>
        </w:rPr>
        <w:t xml:space="preserve">Gazette, </w:t>
      </w:r>
      <w:r w:rsidRPr="00AE27ED">
        <w:rPr>
          <w:rFonts w:ascii="Times New Roman" w:eastAsia="Times New Roman" w:hAnsi="Times New Roman" w:cs="Times New Roman"/>
          <w:szCs w:val="22"/>
          <w:lang w:val="en-US" w:eastAsia="en-US"/>
        </w:rPr>
        <w:t>declare that charge is not payable in respect of currants, sultanas or raisins, as the case may be, of that season, and, after the publication of that notice, charge is not payable in respect of currants, sultanas or raisins, as the case may be, of that season.</w:t>
      </w:r>
    </w:p>
    <w:p w:rsidR="00916068" w:rsidRPr="00A9744F" w:rsidRDefault="00916068" w:rsidP="00A9744F">
      <w:pPr>
        <w:spacing w:before="120" w:after="60" w:line="240" w:lineRule="auto"/>
        <w:jc w:val="both"/>
        <w:rPr>
          <w:rFonts w:ascii="Times New Roman" w:eastAsia="Times New Roman" w:hAnsi="Times New Roman" w:cs="Times New Roman"/>
          <w:b/>
          <w:bCs/>
          <w:sz w:val="20"/>
          <w:szCs w:val="20"/>
          <w:lang w:val="en-US" w:eastAsia="en-US"/>
        </w:rPr>
      </w:pPr>
      <w:r w:rsidRPr="00A9744F">
        <w:rPr>
          <w:rFonts w:ascii="Times New Roman" w:eastAsia="Times New Roman" w:hAnsi="Times New Roman" w:cs="Times New Roman"/>
          <w:b/>
          <w:bCs/>
          <w:sz w:val="20"/>
          <w:szCs w:val="20"/>
          <w:lang w:val="en-US" w:eastAsia="en-US"/>
        </w:rPr>
        <w:t>Rates of the charges.</w:t>
      </w:r>
    </w:p>
    <w:p w:rsidR="00916068" w:rsidRPr="00916068" w:rsidRDefault="00916068" w:rsidP="00A9744F">
      <w:pPr>
        <w:spacing w:after="60" w:line="240" w:lineRule="auto"/>
        <w:ind w:firstLine="432"/>
        <w:jc w:val="both"/>
        <w:rPr>
          <w:rFonts w:ascii="Times New Roman" w:eastAsia="Times New Roman" w:hAnsi="Times New Roman" w:cs="Times New Roman"/>
          <w:szCs w:val="22"/>
        </w:rPr>
      </w:pPr>
      <w:r w:rsidRPr="00AE27ED">
        <w:rPr>
          <w:rFonts w:ascii="Times New Roman" w:eastAsia="Times New Roman" w:hAnsi="Times New Roman" w:cs="Times New Roman"/>
          <w:b/>
          <w:bCs/>
          <w:szCs w:val="22"/>
          <w:lang w:val="en-US" w:eastAsia="en-US"/>
        </w:rPr>
        <w:t>8.</w:t>
      </w:r>
      <w:r w:rsidRPr="00AE27ED">
        <w:rPr>
          <w:rFonts w:ascii="Times New Roman" w:eastAsia="Times New Roman" w:hAnsi="Times New Roman" w:cs="Times New Roman"/>
          <w:szCs w:val="22"/>
          <w:lang w:val="en-US" w:eastAsia="en-US"/>
        </w:rPr>
        <w:t xml:space="preserve">—(1.) If, when the average return in respect of currants, sultanas or raisins of a season has been determined, charge is found to be payable in respect of currants, sultanas or raisins, as the case may be, of that season, the Minister shall, by notice published in the </w:t>
      </w:r>
      <w:r w:rsidRPr="00AE27ED">
        <w:rPr>
          <w:rFonts w:ascii="Times New Roman" w:eastAsia="Times New Roman" w:hAnsi="Times New Roman" w:cs="Times New Roman"/>
          <w:i/>
          <w:iCs/>
          <w:szCs w:val="22"/>
          <w:lang w:val="en-US" w:eastAsia="en-US"/>
        </w:rPr>
        <w:t>Gazette—</w:t>
      </w:r>
    </w:p>
    <w:p w:rsidR="00916068" w:rsidRPr="00916068" w:rsidRDefault="00916068" w:rsidP="00A9744F">
      <w:pPr>
        <w:spacing w:after="60" w:line="240" w:lineRule="auto"/>
        <w:ind w:left="1152" w:hanging="576"/>
        <w:jc w:val="both"/>
        <w:rPr>
          <w:rFonts w:ascii="Times New Roman" w:eastAsia="Times New Roman" w:hAnsi="Times New Roman" w:cs="Times New Roman"/>
          <w:szCs w:val="22"/>
        </w:rPr>
      </w:pPr>
      <w:r w:rsidRPr="00AE27ED">
        <w:rPr>
          <w:rFonts w:ascii="Times New Roman" w:eastAsia="Times New Roman" w:hAnsi="Times New Roman" w:cs="Times New Roman"/>
          <w:szCs w:val="22"/>
          <w:lang w:val="en-US" w:eastAsia="en-US"/>
        </w:rPr>
        <w:t>(</w:t>
      </w:r>
      <w:r w:rsidRPr="00AE27ED">
        <w:rPr>
          <w:rFonts w:ascii="Times New Roman" w:eastAsia="Times New Roman" w:hAnsi="Times New Roman" w:cs="Times New Roman"/>
          <w:i/>
          <w:iCs/>
          <w:szCs w:val="22"/>
          <w:lang w:val="en-US" w:eastAsia="en-US"/>
        </w:rPr>
        <w:t>a</w:t>
      </w:r>
      <w:r w:rsidRPr="00AE27ED">
        <w:rPr>
          <w:rFonts w:ascii="Times New Roman" w:eastAsia="Times New Roman" w:hAnsi="Times New Roman" w:cs="Times New Roman"/>
          <w:szCs w:val="22"/>
          <w:lang w:val="en-US" w:eastAsia="en-US"/>
        </w:rPr>
        <w:t>) declare that charge is so payable; and</w:t>
      </w:r>
    </w:p>
    <w:p w:rsidR="00916068" w:rsidRPr="00916068" w:rsidRDefault="00916068" w:rsidP="00A9744F">
      <w:pPr>
        <w:spacing w:after="60" w:line="240" w:lineRule="auto"/>
        <w:ind w:left="1152" w:hanging="576"/>
        <w:jc w:val="both"/>
        <w:rPr>
          <w:rFonts w:ascii="Times New Roman" w:eastAsia="Times New Roman" w:hAnsi="Times New Roman" w:cs="Times New Roman"/>
          <w:szCs w:val="22"/>
        </w:rPr>
      </w:pPr>
      <w:r w:rsidRPr="00AE27ED">
        <w:rPr>
          <w:rFonts w:ascii="Times New Roman" w:eastAsia="Times New Roman" w:hAnsi="Times New Roman" w:cs="Times New Roman"/>
          <w:szCs w:val="22"/>
          <w:lang w:val="en-US" w:eastAsia="en-US"/>
        </w:rPr>
        <w:t>(</w:t>
      </w:r>
      <w:r w:rsidRPr="00AE27ED">
        <w:rPr>
          <w:rFonts w:ascii="Times New Roman" w:eastAsia="Times New Roman" w:hAnsi="Times New Roman" w:cs="Times New Roman"/>
          <w:i/>
          <w:iCs/>
          <w:szCs w:val="22"/>
          <w:lang w:val="en-US" w:eastAsia="en-US"/>
        </w:rPr>
        <w:t>b</w:t>
      </w:r>
      <w:r w:rsidRPr="00AE27ED">
        <w:rPr>
          <w:rFonts w:ascii="Times New Roman" w:eastAsia="Times New Roman" w:hAnsi="Times New Roman" w:cs="Times New Roman"/>
          <w:szCs w:val="22"/>
          <w:lang w:val="en-US" w:eastAsia="en-US"/>
        </w:rPr>
        <w:t>) declare the rate of the charge, as determined by him in accordance with the succeeding provisions of this section,</w:t>
      </w:r>
    </w:p>
    <w:p w:rsidR="00916068" w:rsidRPr="00916068" w:rsidRDefault="00916068" w:rsidP="00AE27ED">
      <w:pPr>
        <w:spacing w:after="0" w:line="240" w:lineRule="auto"/>
        <w:jc w:val="both"/>
        <w:rPr>
          <w:rFonts w:ascii="Times New Roman" w:eastAsia="Times New Roman" w:hAnsi="Times New Roman" w:cs="Times New Roman"/>
          <w:szCs w:val="22"/>
        </w:rPr>
      </w:pPr>
      <w:r w:rsidRPr="00AE27ED">
        <w:rPr>
          <w:rFonts w:ascii="Times New Roman" w:eastAsia="Times New Roman" w:hAnsi="Times New Roman" w:cs="Times New Roman"/>
          <w:szCs w:val="22"/>
          <w:lang w:val="en-US" w:eastAsia="en-US"/>
        </w:rPr>
        <w:t>and, after publication of the notice, charge is payable as declared by the notice and at the rate declared by the notice.</w:t>
      </w:r>
    </w:p>
    <w:p w:rsidR="00AE27ED" w:rsidRDefault="00AE27ED">
      <w:pPr>
        <w:rPr>
          <w:rFonts w:ascii="Times New Roman" w:eastAsia="Times New Roman" w:hAnsi="Times New Roman" w:cs="Times New Roman"/>
          <w:szCs w:val="22"/>
          <w:lang w:val="en-US" w:eastAsia="en-US"/>
        </w:rPr>
      </w:pPr>
      <w:r>
        <w:rPr>
          <w:rFonts w:ascii="Times New Roman" w:eastAsia="Times New Roman" w:hAnsi="Times New Roman" w:cs="Times New Roman"/>
          <w:szCs w:val="22"/>
          <w:lang w:val="en-US" w:eastAsia="en-US"/>
        </w:rPr>
        <w:br w:type="page"/>
      </w:r>
    </w:p>
    <w:p w:rsidR="00916068" w:rsidRPr="00916068" w:rsidRDefault="00916068" w:rsidP="004E307C">
      <w:pPr>
        <w:spacing w:after="120" w:line="240" w:lineRule="auto"/>
        <w:ind w:firstLine="432"/>
        <w:jc w:val="both"/>
        <w:rPr>
          <w:rFonts w:ascii="Times New Roman" w:eastAsia="Times New Roman" w:hAnsi="Times New Roman" w:cs="Times New Roman"/>
          <w:szCs w:val="22"/>
        </w:rPr>
      </w:pPr>
      <w:r w:rsidRPr="00AE27ED">
        <w:rPr>
          <w:rFonts w:ascii="Times New Roman" w:eastAsia="Times New Roman" w:hAnsi="Times New Roman" w:cs="Times New Roman"/>
          <w:szCs w:val="22"/>
          <w:lang w:val="en-US" w:eastAsia="en-US"/>
        </w:rPr>
        <w:lastRenderedPageBreak/>
        <w:t>(2.) The rate per ton of the charge on currants, sultanas or raisins of a season shall, subject to the next succeeding sub-section, be determined in accordance with the formula:—</w:t>
      </w:r>
    </w:p>
    <w:p w:rsidR="00916068" w:rsidRPr="007409E0" w:rsidRDefault="00DD3D1B" w:rsidP="00AE27ED">
      <w:pPr>
        <w:spacing w:after="0" w:line="240" w:lineRule="auto"/>
        <w:jc w:val="both"/>
        <w:rPr>
          <w:rFonts w:ascii="Cambria Math" w:eastAsia="Times New Roman" w:hAnsi="Times New Roman" w:cs="Times New Roman"/>
          <w:szCs w:val="22"/>
          <w:oMath/>
        </w:rPr>
      </w:pPr>
      <m:oMathPara>
        <m:oMath>
          <m:f>
            <m:fPr>
              <m:ctrlPr>
                <w:rPr>
                  <w:rFonts w:ascii="Cambria Math" w:eastAsia="Times New Roman" w:hAnsi="Times New Roman" w:cs="Times New Roman"/>
                  <w:i/>
                  <w:iCs/>
                  <w:szCs w:val="22"/>
                  <w:lang w:val="en-US" w:eastAsia="en-US"/>
                </w:rPr>
              </m:ctrlPr>
            </m:fPr>
            <m:num>
              <m:r>
                <w:rPr>
                  <w:rFonts w:ascii="Cambria Math" w:eastAsia="Times New Roman" w:hAnsi="Cambria Math" w:cs="Times New Roman"/>
                  <w:szCs w:val="22"/>
                  <w:lang w:val="en-US" w:eastAsia="en-US"/>
                </w:rPr>
                <m:t>A</m:t>
              </m:r>
              <m:r>
                <w:rPr>
                  <w:rFonts w:ascii="Cambria Math" w:eastAsia="Times New Roman" w:hAnsi="Times New Roman" w:cs="Times New Roman"/>
                  <w:szCs w:val="22"/>
                  <w:lang w:val="en-US" w:eastAsia="en-US"/>
                </w:rPr>
                <m:t xml:space="preserve"> (</m:t>
              </m:r>
              <m:r>
                <w:rPr>
                  <w:rFonts w:ascii="Cambria Math" w:eastAsia="Times New Roman" w:hAnsi="Cambria Math" w:cs="Times New Roman"/>
                  <w:szCs w:val="22"/>
                  <w:lang w:val="en-US" w:eastAsia="en-US"/>
                </w:rPr>
                <m:t>B</m:t>
              </m:r>
              <m:r>
                <w:rPr>
                  <w:rFonts w:ascii="Cambria Math" w:eastAsia="Times New Roman" w:hAnsi="Times New Roman" w:cs="Times New Roman"/>
                  <w:szCs w:val="22"/>
                  <w:lang w:val="en-US" w:eastAsia="en-US"/>
                </w:rPr>
                <m:t xml:space="preserve"> </m:t>
              </m:r>
              <m:r>
                <w:rPr>
                  <w:rFonts w:ascii="Cambria Math" w:eastAsia="Times New Roman" w:hAnsi="Times New Roman" w:cs="Times New Roman"/>
                  <w:szCs w:val="22"/>
                  <w:lang w:val="en-US" w:eastAsia="en-US"/>
                </w:rPr>
                <m:t>–</m:t>
              </m:r>
              <m:d>
                <m:dPr>
                  <m:ctrlPr>
                    <w:rPr>
                      <w:rFonts w:ascii="Cambria Math" w:eastAsia="Times New Roman" w:hAnsi="Times New Roman" w:cs="Times New Roman"/>
                      <w:i/>
                      <w:iCs/>
                      <w:szCs w:val="22"/>
                      <w:lang w:val="en-US" w:eastAsia="en-US"/>
                    </w:rPr>
                  </m:ctrlPr>
                </m:dPr>
                <m:e>
                  <m:r>
                    <w:rPr>
                      <w:rFonts w:ascii="Cambria Math" w:eastAsia="Times New Roman" w:hAnsi="Cambria Math" w:cs="Times New Roman"/>
                      <w:szCs w:val="22"/>
                      <w:lang w:val="en-US" w:eastAsia="en-US"/>
                    </w:rPr>
                    <m:t>C</m:t>
                  </m:r>
                  <m:r>
                    <w:rPr>
                      <w:rFonts w:ascii="Cambria Math" w:eastAsia="Times New Roman" w:hAnsi="Times New Roman" w:cs="Times New Roman"/>
                      <w:szCs w:val="22"/>
                      <w:lang w:val="en-US" w:eastAsia="en-US"/>
                    </w:rPr>
                    <m:t xml:space="preserve">+ </m:t>
                  </m:r>
                  <m:r>
                    <m:rPr>
                      <m:sty m:val="p"/>
                    </m:rPr>
                    <w:rPr>
                      <w:rFonts w:ascii="Cambria Math" w:hAnsi="Times New Roman" w:cs="Times New Roman"/>
                      <w:szCs w:val="22"/>
                    </w:rPr>
                    <m:t>£</m:t>
                  </m:r>
                  <m:r>
                    <m:rPr>
                      <m:sty m:val="p"/>
                    </m:rPr>
                    <w:rPr>
                      <w:rFonts w:ascii="Cambria Math" w:hAnsi="Times New Roman" w:cs="Times New Roman"/>
                      <w:szCs w:val="22"/>
                    </w:rPr>
                    <m:t>5</m:t>
                  </m:r>
                  <m:ctrlPr>
                    <w:rPr>
                      <w:rFonts w:ascii="Cambria Math" w:hAnsi="Times New Roman" w:cs="Times New Roman"/>
                      <w:szCs w:val="22"/>
                    </w:rPr>
                  </m:ctrlPr>
                </m:e>
              </m:d>
              <m:r>
                <m:rPr>
                  <m:sty m:val="p"/>
                </m:rPr>
                <w:rPr>
                  <w:rFonts w:ascii="Cambria Math" w:hAnsi="Times New Roman" w:cs="Times New Roman"/>
                  <w:szCs w:val="22"/>
                </w:rPr>
                <m:t>)</m:t>
              </m:r>
            </m:num>
            <m:den>
              <m:r>
                <w:rPr>
                  <w:rFonts w:ascii="Cambria Math" w:eastAsia="Times New Roman" w:hAnsi="Cambria Math" w:cs="Times New Roman"/>
                  <w:szCs w:val="22"/>
                  <w:lang w:val="en-US" w:eastAsia="en-US"/>
                </w:rPr>
                <m:t>D</m:t>
              </m:r>
            </m:den>
          </m:f>
        </m:oMath>
      </m:oMathPara>
    </w:p>
    <w:p w:rsidR="00916068" w:rsidRPr="00916068" w:rsidRDefault="00916068" w:rsidP="004E307C">
      <w:pPr>
        <w:spacing w:before="120" w:after="0" w:line="240" w:lineRule="auto"/>
        <w:jc w:val="both"/>
        <w:rPr>
          <w:rFonts w:ascii="Times New Roman" w:eastAsia="Times New Roman" w:hAnsi="Times New Roman" w:cs="Times New Roman"/>
          <w:szCs w:val="22"/>
        </w:rPr>
      </w:pPr>
      <w:r w:rsidRPr="00AE27ED">
        <w:rPr>
          <w:rFonts w:ascii="Times New Roman" w:eastAsia="Times New Roman" w:hAnsi="Times New Roman" w:cs="Times New Roman"/>
          <w:szCs w:val="22"/>
          <w:lang w:val="en-US" w:eastAsia="en-US"/>
        </w:rPr>
        <w:t>where—</w:t>
      </w:r>
    </w:p>
    <w:p w:rsidR="00A9744F" w:rsidRDefault="004B0ACA" w:rsidP="00A9744F">
      <w:pPr>
        <w:spacing w:after="0" w:line="240" w:lineRule="auto"/>
        <w:ind w:left="1440" w:hanging="576"/>
        <w:jc w:val="both"/>
        <w:rPr>
          <w:rFonts w:ascii="Times New Roman" w:eastAsia="Times New Roman" w:hAnsi="Times New Roman" w:cs="Times New Roman"/>
          <w:szCs w:val="22"/>
          <w:lang w:val="en-US" w:eastAsia="en-US"/>
        </w:rPr>
      </w:pPr>
      <w:r>
        <w:rPr>
          <w:rFonts w:ascii="Times New Roman" w:eastAsia="Times New Roman" w:hAnsi="Times New Roman" w:cs="Times New Roman"/>
          <w:szCs w:val="22"/>
          <w:lang w:val="en-US" w:eastAsia="en-US"/>
        </w:rPr>
        <w:t>“</w:t>
      </w:r>
      <w:r w:rsidR="00916068" w:rsidRPr="00AE27ED">
        <w:rPr>
          <w:rFonts w:ascii="Times New Roman" w:eastAsia="Times New Roman" w:hAnsi="Times New Roman" w:cs="Times New Roman"/>
          <w:i/>
          <w:iCs/>
          <w:szCs w:val="22"/>
          <w:lang w:val="en-US" w:eastAsia="en-US"/>
        </w:rPr>
        <w:t>A</w:t>
      </w:r>
      <w:r>
        <w:rPr>
          <w:rFonts w:ascii="Times New Roman" w:eastAsia="Times New Roman" w:hAnsi="Times New Roman" w:cs="Times New Roman"/>
          <w:szCs w:val="22"/>
          <w:lang w:val="en-US" w:eastAsia="en-US"/>
        </w:rPr>
        <w:t>”</w:t>
      </w:r>
      <w:r w:rsidR="00916068" w:rsidRPr="00AE27ED">
        <w:rPr>
          <w:rFonts w:ascii="Times New Roman" w:eastAsia="Times New Roman" w:hAnsi="Times New Roman" w:cs="Times New Roman"/>
          <w:szCs w:val="22"/>
          <w:lang w:val="en-US" w:eastAsia="en-US"/>
        </w:rPr>
        <w:t xml:space="preserve"> is the number that, in the opinion of the Minister, is the number of tons of currants, sultanas or raisins, as the case may be, received for packing from which were derived the packed currants, packed sultanas or packed raisins of the season that have been, or will be, sold;</w:t>
      </w:r>
    </w:p>
    <w:p w:rsidR="00A9744F" w:rsidRDefault="004B0ACA" w:rsidP="00A9744F">
      <w:pPr>
        <w:spacing w:after="0" w:line="240" w:lineRule="auto"/>
        <w:ind w:left="1440" w:hanging="576"/>
        <w:jc w:val="both"/>
        <w:rPr>
          <w:rFonts w:ascii="Times New Roman" w:eastAsia="Times New Roman" w:hAnsi="Times New Roman" w:cs="Times New Roman"/>
          <w:szCs w:val="22"/>
          <w:lang w:val="en-US" w:eastAsia="en-US"/>
        </w:rPr>
      </w:pPr>
      <w:r>
        <w:rPr>
          <w:rFonts w:ascii="Times New Roman" w:eastAsia="Times New Roman" w:hAnsi="Times New Roman" w:cs="Times New Roman"/>
          <w:szCs w:val="22"/>
          <w:lang w:val="en-US" w:eastAsia="en-US"/>
        </w:rPr>
        <w:t>“</w:t>
      </w:r>
      <w:r w:rsidR="00916068" w:rsidRPr="00AE27ED">
        <w:rPr>
          <w:rFonts w:ascii="Times New Roman" w:eastAsia="Times New Roman" w:hAnsi="Times New Roman" w:cs="Times New Roman"/>
          <w:i/>
          <w:iCs/>
          <w:szCs w:val="22"/>
          <w:lang w:val="en-US" w:eastAsia="en-US"/>
        </w:rPr>
        <w:t>B</w:t>
      </w:r>
      <w:r>
        <w:rPr>
          <w:rFonts w:ascii="Times New Roman" w:eastAsia="Times New Roman" w:hAnsi="Times New Roman" w:cs="Times New Roman"/>
          <w:szCs w:val="22"/>
          <w:lang w:val="en-US" w:eastAsia="en-US"/>
        </w:rPr>
        <w:t>”</w:t>
      </w:r>
      <w:r w:rsidR="00916068" w:rsidRPr="00AE27ED">
        <w:rPr>
          <w:rFonts w:ascii="Times New Roman" w:eastAsia="Times New Roman" w:hAnsi="Times New Roman" w:cs="Times New Roman"/>
          <w:szCs w:val="22"/>
          <w:lang w:val="en-US" w:eastAsia="en-US"/>
        </w:rPr>
        <w:t xml:space="preserve"> is the average return for currants, sultanas or raisins,</w:t>
      </w:r>
      <w:r w:rsidR="00A9744F">
        <w:rPr>
          <w:rFonts w:ascii="Times New Roman" w:eastAsia="Times New Roman" w:hAnsi="Times New Roman" w:cs="Times New Roman"/>
          <w:szCs w:val="22"/>
          <w:lang w:val="en-US" w:eastAsia="en-US"/>
        </w:rPr>
        <w:t xml:space="preserve"> </w:t>
      </w:r>
      <w:r w:rsidR="00916068" w:rsidRPr="00AE27ED">
        <w:rPr>
          <w:rFonts w:ascii="Times New Roman" w:eastAsia="Times New Roman" w:hAnsi="Times New Roman" w:cs="Times New Roman"/>
          <w:szCs w:val="22"/>
          <w:lang w:val="en-US" w:eastAsia="en-US"/>
        </w:rPr>
        <w:t>as the case may be, of the season;</w:t>
      </w:r>
    </w:p>
    <w:p w:rsidR="00A9744F" w:rsidRDefault="004B0ACA" w:rsidP="00A9744F">
      <w:pPr>
        <w:spacing w:after="0" w:line="240" w:lineRule="auto"/>
        <w:ind w:left="1440" w:hanging="576"/>
        <w:jc w:val="both"/>
        <w:rPr>
          <w:rFonts w:ascii="Times New Roman" w:eastAsia="Times New Roman" w:hAnsi="Times New Roman" w:cs="Times New Roman"/>
          <w:szCs w:val="22"/>
          <w:lang w:val="en-US" w:eastAsia="en-US"/>
        </w:rPr>
      </w:pPr>
      <w:r>
        <w:rPr>
          <w:rFonts w:ascii="Times New Roman" w:eastAsia="Times New Roman" w:hAnsi="Times New Roman" w:cs="Times New Roman"/>
          <w:szCs w:val="22"/>
          <w:lang w:val="en-US" w:eastAsia="en-US"/>
        </w:rPr>
        <w:t>“</w:t>
      </w:r>
      <w:r w:rsidR="00916068" w:rsidRPr="00AE27ED">
        <w:rPr>
          <w:rFonts w:ascii="Times New Roman" w:eastAsia="Times New Roman" w:hAnsi="Times New Roman" w:cs="Times New Roman"/>
          <w:i/>
          <w:iCs/>
          <w:szCs w:val="22"/>
          <w:lang w:val="en-US" w:eastAsia="en-US"/>
        </w:rPr>
        <w:t>C</w:t>
      </w:r>
      <w:r>
        <w:rPr>
          <w:rFonts w:ascii="Times New Roman" w:eastAsia="Times New Roman" w:hAnsi="Times New Roman" w:cs="Times New Roman"/>
          <w:szCs w:val="22"/>
          <w:lang w:val="en-US" w:eastAsia="en-US"/>
        </w:rPr>
        <w:t>”</w:t>
      </w:r>
      <w:r w:rsidR="00916068" w:rsidRPr="00AE27ED">
        <w:rPr>
          <w:rFonts w:ascii="Times New Roman" w:eastAsia="Times New Roman" w:hAnsi="Times New Roman" w:cs="Times New Roman"/>
          <w:szCs w:val="22"/>
          <w:lang w:val="en-US" w:eastAsia="en-US"/>
        </w:rPr>
        <w:t xml:space="preserve"> is the cost of production of currants, sultanas or</w:t>
      </w:r>
      <w:r w:rsidR="00A9744F">
        <w:rPr>
          <w:rFonts w:ascii="Times New Roman" w:eastAsia="Times New Roman" w:hAnsi="Times New Roman" w:cs="Times New Roman"/>
          <w:szCs w:val="22"/>
          <w:lang w:val="en-US" w:eastAsia="en-US"/>
        </w:rPr>
        <w:t xml:space="preserve"> </w:t>
      </w:r>
      <w:r w:rsidR="00916068" w:rsidRPr="00AE27ED">
        <w:rPr>
          <w:rFonts w:ascii="Times New Roman" w:eastAsia="Times New Roman" w:hAnsi="Times New Roman" w:cs="Times New Roman"/>
          <w:szCs w:val="22"/>
          <w:lang w:val="en-US" w:eastAsia="en-US"/>
        </w:rPr>
        <w:t>raisins, as the case may be, of the season; and</w:t>
      </w:r>
    </w:p>
    <w:p w:rsidR="00916068" w:rsidRPr="00916068" w:rsidRDefault="004B0ACA" w:rsidP="00A9744F">
      <w:pPr>
        <w:spacing w:after="0" w:line="240" w:lineRule="auto"/>
        <w:ind w:left="1440" w:hanging="576"/>
        <w:jc w:val="both"/>
        <w:rPr>
          <w:rFonts w:ascii="Times New Roman" w:eastAsia="Times New Roman" w:hAnsi="Times New Roman" w:cs="Times New Roman"/>
          <w:szCs w:val="22"/>
        </w:rPr>
      </w:pPr>
      <w:r>
        <w:rPr>
          <w:rFonts w:ascii="Times New Roman" w:eastAsia="Times New Roman" w:hAnsi="Times New Roman" w:cs="Times New Roman"/>
          <w:szCs w:val="22"/>
          <w:lang w:val="en-US" w:eastAsia="en-US"/>
        </w:rPr>
        <w:t>“</w:t>
      </w:r>
      <w:r w:rsidR="00916068" w:rsidRPr="00AE27ED">
        <w:rPr>
          <w:rFonts w:ascii="Times New Roman" w:eastAsia="Times New Roman" w:hAnsi="Times New Roman" w:cs="Times New Roman"/>
          <w:i/>
          <w:iCs/>
          <w:szCs w:val="22"/>
          <w:lang w:val="en-US" w:eastAsia="en-US"/>
        </w:rPr>
        <w:t>D</w:t>
      </w:r>
      <w:r>
        <w:rPr>
          <w:rFonts w:ascii="Times New Roman" w:eastAsia="Times New Roman" w:hAnsi="Times New Roman" w:cs="Times New Roman"/>
          <w:szCs w:val="22"/>
          <w:lang w:val="en-US" w:eastAsia="en-US"/>
        </w:rPr>
        <w:t>”</w:t>
      </w:r>
      <w:r w:rsidR="00916068" w:rsidRPr="00AE27ED">
        <w:rPr>
          <w:rFonts w:ascii="Times New Roman" w:eastAsia="Times New Roman" w:hAnsi="Times New Roman" w:cs="Times New Roman"/>
          <w:szCs w:val="22"/>
          <w:lang w:val="en-US" w:eastAsia="en-US"/>
        </w:rPr>
        <w:t xml:space="preserve"> is a number equal to the number of tons of currants, sultanas or raisins, as the case may be, of the season received for packing.</w:t>
      </w:r>
    </w:p>
    <w:p w:rsidR="00916068" w:rsidRPr="00916068" w:rsidRDefault="00916068" w:rsidP="00E60320">
      <w:pPr>
        <w:spacing w:after="60" w:line="240" w:lineRule="auto"/>
        <w:ind w:firstLine="432"/>
        <w:jc w:val="both"/>
        <w:rPr>
          <w:rFonts w:ascii="Times New Roman" w:eastAsia="Times New Roman" w:hAnsi="Times New Roman" w:cs="Times New Roman"/>
          <w:szCs w:val="22"/>
        </w:rPr>
      </w:pPr>
      <w:r w:rsidRPr="00AE27ED">
        <w:rPr>
          <w:rFonts w:ascii="Times New Roman" w:eastAsia="Times New Roman" w:hAnsi="Times New Roman" w:cs="Times New Roman"/>
          <w:szCs w:val="22"/>
          <w:lang w:val="en-US" w:eastAsia="en-US"/>
        </w:rPr>
        <w:t>(3.) Where the rate per ton of any charge as ascertained in accordance with the formula contained in the last preceding sub-section would exceed Ten pounds, the rate per ton of the charge to be determined by the Minister shall be Ten pounds.</w:t>
      </w:r>
    </w:p>
    <w:p w:rsidR="00916068" w:rsidRPr="00A9744F" w:rsidRDefault="00916068" w:rsidP="00A9744F">
      <w:pPr>
        <w:spacing w:before="120" w:after="60" w:line="240" w:lineRule="auto"/>
        <w:jc w:val="both"/>
        <w:rPr>
          <w:rFonts w:ascii="Times New Roman" w:eastAsia="Times New Roman" w:hAnsi="Times New Roman" w:cs="Times New Roman"/>
          <w:b/>
          <w:bCs/>
          <w:sz w:val="20"/>
          <w:szCs w:val="20"/>
          <w:lang w:val="en-US" w:eastAsia="en-US"/>
        </w:rPr>
      </w:pPr>
      <w:r w:rsidRPr="00A9744F">
        <w:rPr>
          <w:rFonts w:ascii="Times New Roman" w:eastAsia="Times New Roman" w:hAnsi="Times New Roman" w:cs="Times New Roman"/>
          <w:b/>
          <w:bCs/>
          <w:sz w:val="20"/>
          <w:szCs w:val="20"/>
          <w:lang w:val="en-US" w:eastAsia="en-US"/>
        </w:rPr>
        <w:t>Provisional charge.</w:t>
      </w:r>
    </w:p>
    <w:p w:rsidR="00916068" w:rsidRDefault="00916068" w:rsidP="00E60320">
      <w:pPr>
        <w:spacing w:after="60" w:line="240" w:lineRule="auto"/>
        <w:ind w:firstLine="432"/>
        <w:jc w:val="both"/>
        <w:rPr>
          <w:rFonts w:ascii="Times New Roman" w:hAnsi="Times New Roman" w:cs="Times New Roman"/>
          <w:szCs w:val="22"/>
          <w:lang w:val="en-US" w:eastAsia="en-US"/>
        </w:rPr>
      </w:pPr>
      <w:r w:rsidRPr="00E60320">
        <w:rPr>
          <w:rFonts w:ascii="Times New Roman" w:hAnsi="Times New Roman" w:cs="Times New Roman"/>
          <w:b/>
          <w:bCs/>
          <w:szCs w:val="22"/>
          <w:lang w:val="en-US" w:eastAsia="en-US"/>
        </w:rPr>
        <w:t>9.</w:t>
      </w:r>
      <w:r w:rsidRPr="00E60320">
        <w:rPr>
          <w:rFonts w:ascii="Times New Roman" w:hAnsi="Times New Roman" w:cs="Times New Roman"/>
          <w:szCs w:val="22"/>
          <w:lang w:val="en-US" w:eastAsia="en-US"/>
        </w:rPr>
        <w:t xml:space="preserve"> For the purpose of securing the collection of the charges imposed by this Act, provisional charge is imposed in accordance with the provisions of the </w:t>
      </w:r>
      <w:r w:rsidRPr="00E60320">
        <w:rPr>
          <w:rFonts w:ascii="Times New Roman" w:hAnsi="Times New Roman" w:cs="Times New Roman"/>
          <w:i/>
          <w:iCs/>
          <w:szCs w:val="22"/>
          <w:lang w:val="en-US" w:eastAsia="en-US"/>
        </w:rPr>
        <w:t xml:space="preserve">Dried Vine Fruits Contributory Charges </w:t>
      </w:r>
      <w:r w:rsidRPr="0063076F">
        <w:rPr>
          <w:rFonts w:ascii="Times New Roman" w:hAnsi="Times New Roman" w:cs="Times New Roman"/>
          <w:iCs/>
          <w:szCs w:val="22"/>
          <w:lang w:val="en-US" w:eastAsia="en-US"/>
        </w:rPr>
        <w:t>(</w:t>
      </w:r>
      <w:r w:rsidRPr="00E60320">
        <w:rPr>
          <w:rFonts w:ascii="Times New Roman" w:hAnsi="Times New Roman" w:cs="Times New Roman"/>
          <w:i/>
          <w:iCs/>
          <w:szCs w:val="22"/>
          <w:lang w:val="en-US" w:eastAsia="en-US"/>
        </w:rPr>
        <w:t>Collection</w:t>
      </w:r>
      <w:r w:rsidRPr="0063076F">
        <w:rPr>
          <w:rFonts w:ascii="Times New Roman" w:hAnsi="Times New Roman" w:cs="Times New Roman"/>
          <w:iCs/>
          <w:szCs w:val="22"/>
          <w:lang w:val="en-US" w:eastAsia="en-US"/>
        </w:rPr>
        <w:t>)</w:t>
      </w:r>
      <w:r w:rsidRPr="00E60320">
        <w:rPr>
          <w:rFonts w:ascii="Times New Roman" w:hAnsi="Times New Roman" w:cs="Times New Roman"/>
          <w:i/>
          <w:iCs/>
          <w:szCs w:val="22"/>
          <w:lang w:val="en-US" w:eastAsia="en-US"/>
        </w:rPr>
        <w:t xml:space="preserve"> Act </w:t>
      </w:r>
      <w:r w:rsidRPr="00E60320">
        <w:rPr>
          <w:rFonts w:ascii="Times New Roman" w:hAnsi="Times New Roman" w:cs="Times New Roman"/>
          <w:szCs w:val="22"/>
          <w:lang w:val="en-US" w:eastAsia="en-US"/>
        </w:rPr>
        <w:t>1964.</w:t>
      </w:r>
    </w:p>
    <w:p w:rsidR="008A5C3D" w:rsidRPr="00E60320" w:rsidRDefault="008A5C3D" w:rsidP="004E307C">
      <w:pPr>
        <w:pBdr>
          <w:bottom w:val="single" w:sz="4" w:space="1" w:color="auto"/>
        </w:pBdr>
        <w:spacing w:after="60" w:line="240" w:lineRule="auto"/>
        <w:ind w:left="3312" w:right="3312"/>
        <w:jc w:val="center"/>
        <w:rPr>
          <w:rFonts w:ascii="Times New Roman" w:hAnsi="Times New Roman" w:cs="Times New Roman"/>
          <w:szCs w:val="22"/>
        </w:rPr>
      </w:pPr>
    </w:p>
    <w:sectPr w:rsidR="008A5C3D" w:rsidRPr="00E60320" w:rsidSect="00AE7B29">
      <w:headerReference w:type="even" r:id="rId6"/>
      <w:headerReference w:type="default" r:id="rId7"/>
      <w:type w:val="continuous"/>
      <w:pgSz w:w="11906" w:h="16838"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D1B" w:rsidRDefault="00DD3D1B" w:rsidP="00AE7B29">
      <w:pPr>
        <w:spacing w:after="0" w:line="240" w:lineRule="auto"/>
      </w:pPr>
      <w:r>
        <w:separator/>
      </w:r>
    </w:p>
  </w:endnote>
  <w:endnote w:type="continuationSeparator" w:id="0">
    <w:p w:rsidR="00DD3D1B" w:rsidRDefault="00DD3D1B" w:rsidP="00AE7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D1B" w:rsidRDefault="00DD3D1B" w:rsidP="00AE7B29">
      <w:pPr>
        <w:spacing w:after="0" w:line="240" w:lineRule="auto"/>
      </w:pPr>
      <w:r>
        <w:separator/>
      </w:r>
    </w:p>
  </w:footnote>
  <w:footnote w:type="continuationSeparator" w:id="0">
    <w:p w:rsidR="00DD3D1B" w:rsidRDefault="00DD3D1B" w:rsidP="00AE7B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B29" w:rsidRPr="00AE7B29" w:rsidRDefault="00AE7B29" w:rsidP="00AE7B29">
    <w:pPr>
      <w:spacing w:after="0" w:line="240" w:lineRule="auto"/>
      <w:jc w:val="both"/>
      <w:rPr>
        <w:rFonts w:ascii="Times New Roman" w:eastAsia="Times New Roman" w:hAnsi="Times New Roman" w:cs="Times New Roman"/>
        <w:sz w:val="20"/>
        <w:szCs w:val="20"/>
      </w:rPr>
    </w:pPr>
    <w:r w:rsidRPr="00AE7B29">
      <w:rPr>
        <w:rFonts w:ascii="Times New Roman" w:eastAsia="Times New Roman" w:hAnsi="Times New Roman" w:cs="Times New Roman"/>
        <w:sz w:val="20"/>
        <w:szCs w:val="20"/>
        <w:lang w:val="en-US" w:eastAsia="en-US"/>
      </w:rPr>
      <w:t>No. 43.</w:t>
    </w:r>
    <w:r w:rsidRPr="00AE7B29">
      <w:rPr>
        <w:rFonts w:ascii="Times New Roman" w:hAnsi="Times New Roman" w:cs="Times New Roman"/>
        <w:sz w:val="20"/>
        <w:szCs w:val="24"/>
      </w:rPr>
      <w:ptab w:relativeTo="margin" w:alignment="center" w:leader="none"/>
    </w:r>
    <w:r w:rsidRPr="00AE7B29">
      <w:rPr>
        <w:rFonts w:ascii="Times New Roman" w:eastAsia="Times New Roman" w:hAnsi="Times New Roman" w:cs="Times New Roman"/>
        <w:i/>
        <w:iCs/>
        <w:sz w:val="20"/>
        <w:szCs w:val="20"/>
        <w:lang w:val="en-US" w:eastAsia="en-US"/>
      </w:rPr>
      <w:t>Dried Vine Fruits Contributory Charges.</w:t>
    </w:r>
    <w:r w:rsidRPr="00AE7B29">
      <w:rPr>
        <w:rFonts w:ascii="Times New Roman" w:hAnsi="Times New Roman" w:cs="Times New Roman"/>
        <w:sz w:val="20"/>
        <w:szCs w:val="24"/>
      </w:rPr>
      <w:ptab w:relativeTo="margin" w:alignment="right" w:leader="none"/>
    </w:r>
    <w:r w:rsidRPr="00AE7B29">
      <w:rPr>
        <w:rFonts w:ascii="Times New Roman" w:eastAsia="Times New Roman" w:hAnsi="Times New Roman" w:cs="Times New Roman"/>
        <w:sz w:val="20"/>
        <w:szCs w:val="20"/>
        <w:lang w:val="en-US" w:eastAsia="en-US"/>
      </w:rPr>
      <w:t>1964.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B29" w:rsidRPr="00D6215E" w:rsidRDefault="00AE7B29" w:rsidP="00AE7B29">
    <w:pPr>
      <w:spacing w:after="0" w:line="240" w:lineRule="auto"/>
      <w:jc w:val="both"/>
      <w:rPr>
        <w:rFonts w:ascii="Times New Roman" w:eastAsia="Times New Roman" w:hAnsi="Times New Roman" w:cs="Times New Roman"/>
        <w:sz w:val="20"/>
        <w:szCs w:val="20"/>
      </w:rPr>
    </w:pPr>
    <w:r w:rsidRPr="00D6215E">
      <w:rPr>
        <w:rFonts w:ascii="Times New Roman" w:eastAsia="Times New Roman" w:hAnsi="Times New Roman" w:cs="Times New Roman"/>
        <w:sz w:val="20"/>
        <w:szCs w:val="20"/>
        <w:lang w:val="en-US" w:eastAsia="en-US"/>
      </w:rPr>
      <w:t>1964.</w:t>
    </w:r>
    <w:r w:rsidRPr="00D6215E">
      <w:rPr>
        <w:rFonts w:ascii="Times New Roman" w:hAnsi="Times New Roman" w:cs="Times New Roman"/>
        <w:sz w:val="20"/>
        <w:szCs w:val="24"/>
      </w:rPr>
      <w:ptab w:relativeTo="margin" w:alignment="center" w:leader="none"/>
    </w:r>
    <w:r w:rsidRPr="00D6215E">
      <w:rPr>
        <w:rFonts w:ascii="Times New Roman" w:eastAsia="Times New Roman" w:hAnsi="Times New Roman" w:cs="Times New Roman"/>
        <w:i/>
        <w:iCs/>
        <w:sz w:val="20"/>
        <w:szCs w:val="20"/>
        <w:lang w:val="en-US" w:eastAsia="en-US"/>
      </w:rPr>
      <w:t>Dried Vine Fruits Contributory Charges.</w:t>
    </w:r>
    <w:r w:rsidRPr="00D6215E">
      <w:rPr>
        <w:rFonts w:ascii="Times New Roman" w:hAnsi="Times New Roman" w:cs="Times New Roman"/>
        <w:sz w:val="20"/>
        <w:szCs w:val="24"/>
      </w:rPr>
      <w:ptab w:relativeTo="margin" w:alignment="right" w:leader="none"/>
    </w:r>
    <w:r w:rsidRPr="00D6215E">
      <w:rPr>
        <w:rFonts w:ascii="Times New Roman" w:eastAsia="Times New Roman" w:hAnsi="Times New Roman" w:cs="Times New Roman"/>
        <w:sz w:val="20"/>
        <w:szCs w:val="20"/>
        <w:lang w:val="en-US" w:eastAsia="en-US"/>
      </w:rPr>
      <w:t>No. 43.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16068"/>
    <w:rsid w:val="00047D71"/>
    <w:rsid w:val="0005630E"/>
    <w:rsid w:val="000B1385"/>
    <w:rsid w:val="00174354"/>
    <w:rsid w:val="00200EC6"/>
    <w:rsid w:val="00290BCA"/>
    <w:rsid w:val="00331271"/>
    <w:rsid w:val="004B0ACA"/>
    <w:rsid w:val="004D7994"/>
    <w:rsid w:val="004E2F50"/>
    <w:rsid w:val="004E307C"/>
    <w:rsid w:val="005D6FCA"/>
    <w:rsid w:val="0063076F"/>
    <w:rsid w:val="007409E0"/>
    <w:rsid w:val="007600E1"/>
    <w:rsid w:val="00786A35"/>
    <w:rsid w:val="008A5C3D"/>
    <w:rsid w:val="008F7747"/>
    <w:rsid w:val="00916068"/>
    <w:rsid w:val="009B2EB9"/>
    <w:rsid w:val="00A03314"/>
    <w:rsid w:val="00A9744F"/>
    <w:rsid w:val="00AE27ED"/>
    <w:rsid w:val="00AE49D3"/>
    <w:rsid w:val="00AE7B29"/>
    <w:rsid w:val="00AF4264"/>
    <w:rsid w:val="00C313E2"/>
    <w:rsid w:val="00CA0F5F"/>
    <w:rsid w:val="00D22C2A"/>
    <w:rsid w:val="00D6215E"/>
    <w:rsid w:val="00DD3D1B"/>
    <w:rsid w:val="00E60320"/>
    <w:rsid w:val="00E67136"/>
    <w:rsid w:val="00FC5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8"/>
        <w:lang w:val="en-IN" w:eastAsia="en-IN" w:bidi="b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D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916068"/>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916068"/>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916068"/>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916068"/>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916068"/>
    <w:pPr>
      <w:spacing w:after="0" w:line="240" w:lineRule="auto"/>
    </w:pPr>
    <w:rPr>
      <w:rFonts w:ascii="Times New Roman" w:eastAsia="Times New Roman" w:hAnsi="Times New Roman" w:cs="Times New Roman"/>
      <w:sz w:val="20"/>
      <w:szCs w:val="20"/>
    </w:rPr>
  </w:style>
  <w:style w:type="paragraph" w:customStyle="1" w:styleId="Style16">
    <w:name w:val="Style16"/>
    <w:basedOn w:val="Normal"/>
    <w:rsid w:val="00916068"/>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916068"/>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916068"/>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916068"/>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916068"/>
    <w:pPr>
      <w:spacing w:after="0" w:line="240" w:lineRule="auto"/>
    </w:pPr>
    <w:rPr>
      <w:rFonts w:ascii="Times New Roman" w:eastAsia="Times New Roman" w:hAnsi="Times New Roman" w:cs="Times New Roman"/>
      <w:sz w:val="20"/>
      <w:szCs w:val="20"/>
    </w:rPr>
  </w:style>
  <w:style w:type="paragraph" w:customStyle="1" w:styleId="Style20">
    <w:name w:val="Style20"/>
    <w:basedOn w:val="Normal"/>
    <w:rsid w:val="00916068"/>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916068"/>
    <w:pPr>
      <w:spacing w:after="0" w:line="240" w:lineRule="auto"/>
    </w:pPr>
    <w:rPr>
      <w:rFonts w:ascii="Times New Roman" w:eastAsia="Times New Roman" w:hAnsi="Times New Roman" w:cs="Times New Roman"/>
      <w:sz w:val="20"/>
      <w:szCs w:val="20"/>
    </w:rPr>
  </w:style>
  <w:style w:type="paragraph" w:customStyle="1" w:styleId="Style21">
    <w:name w:val="Style21"/>
    <w:basedOn w:val="Normal"/>
    <w:rsid w:val="00916068"/>
    <w:pPr>
      <w:spacing w:after="0" w:line="240" w:lineRule="auto"/>
    </w:pPr>
    <w:rPr>
      <w:rFonts w:ascii="Times New Roman" w:eastAsia="Times New Roman" w:hAnsi="Times New Roman" w:cs="Times New Roman"/>
      <w:sz w:val="20"/>
      <w:szCs w:val="20"/>
    </w:rPr>
  </w:style>
  <w:style w:type="paragraph" w:customStyle="1" w:styleId="Style46">
    <w:name w:val="Style46"/>
    <w:basedOn w:val="Normal"/>
    <w:rsid w:val="00916068"/>
    <w:pPr>
      <w:spacing w:after="0" w:line="240" w:lineRule="auto"/>
    </w:pPr>
    <w:rPr>
      <w:rFonts w:ascii="Times New Roman" w:eastAsia="Times New Roman" w:hAnsi="Times New Roman" w:cs="Times New Roman"/>
      <w:sz w:val="20"/>
      <w:szCs w:val="20"/>
    </w:rPr>
  </w:style>
  <w:style w:type="paragraph" w:customStyle="1" w:styleId="Style45">
    <w:name w:val="Style45"/>
    <w:basedOn w:val="Normal"/>
    <w:rsid w:val="00916068"/>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916068"/>
    <w:rPr>
      <w:rFonts w:ascii="Times New Roman" w:eastAsia="Times New Roman" w:hAnsi="Times New Roman" w:cs="Times New Roman"/>
      <w:b w:val="0"/>
      <w:bCs w:val="0"/>
      <w:i w:val="0"/>
      <w:iCs w:val="0"/>
      <w:smallCaps w:val="0"/>
      <w:sz w:val="30"/>
      <w:szCs w:val="30"/>
    </w:rPr>
  </w:style>
  <w:style w:type="character" w:customStyle="1" w:styleId="CharStyle1">
    <w:name w:val="CharStyle1"/>
    <w:basedOn w:val="DefaultParagraphFont"/>
    <w:rsid w:val="00916068"/>
    <w:rPr>
      <w:rFonts w:ascii="Times New Roman" w:eastAsia="Times New Roman" w:hAnsi="Times New Roman" w:cs="Times New Roman"/>
      <w:b/>
      <w:bCs/>
      <w:i w:val="0"/>
      <w:iCs w:val="0"/>
      <w:smallCaps w:val="0"/>
      <w:spacing w:val="-10"/>
      <w:sz w:val="24"/>
      <w:szCs w:val="24"/>
    </w:rPr>
  </w:style>
  <w:style w:type="character" w:customStyle="1" w:styleId="CharStyle2">
    <w:name w:val="CharStyle2"/>
    <w:basedOn w:val="DefaultParagraphFont"/>
    <w:rsid w:val="00916068"/>
    <w:rPr>
      <w:rFonts w:ascii="Times New Roman" w:eastAsia="Times New Roman" w:hAnsi="Times New Roman" w:cs="Times New Roman"/>
      <w:b/>
      <w:bCs/>
      <w:i w:val="0"/>
      <w:iCs w:val="0"/>
      <w:smallCaps w:val="0"/>
      <w:sz w:val="26"/>
      <w:szCs w:val="26"/>
    </w:rPr>
  </w:style>
  <w:style w:type="character" w:customStyle="1" w:styleId="CharStyle5">
    <w:name w:val="CharStyle5"/>
    <w:basedOn w:val="DefaultParagraphFont"/>
    <w:rsid w:val="00916068"/>
    <w:rPr>
      <w:rFonts w:ascii="Georgia" w:eastAsia="Georgia" w:hAnsi="Georgia" w:cs="Georgia"/>
      <w:b w:val="0"/>
      <w:bCs w:val="0"/>
      <w:i w:val="0"/>
      <w:iCs w:val="0"/>
      <w:smallCaps w:val="0"/>
      <w:sz w:val="48"/>
      <w:szCs w:val="48"/>
    </w:rPr>
  </w:style>
  <w:style w:type="character" w:customStyle="1" w:styleId="CharStyle6">
    <w:name w:val="CharStyle6"/>
    <w:basedOn w:val="DefaultParagraphFont"/>
    <w:rsid w:val="00916068"/>
    <w:rPr>
      <w:rFonts w:ascii="Times New Roman" w:eastAsia="Times New Roman" w:hAnsi="Times New Roman" w:cs="Times New Roman"/>
      <w:b/>
      <w:bCs/>
      <w:i w:val="0"/>
      <w:iCs w:val="0"/>
      <w:smallCaps w:val="0"/>
      <w:sz w:val="22"/>
      <w:szCs w:val="22"/>
    </w:rPr>
  </w:style>
  <w:style w:type="character" w:customStyle="1" w:styleId="CharStyle10">
    <w:name w:val="CharStyle10"/>
    <w:basedOn w:val="DefaultParagraphFont"/>
    <w:rsid w:val="00916068"/>
    <w:rPr>
      <w:rFonts w:ascii="Times New Roman" w:eastAsia="Times New Roman" w:hAnsi="Times New Roman" w:cs="Times New Roman"/>
      <w:b/>
      <w:bCs/>
      <w:i w:val="0"/>
      <w:iCs w:val="0"/>
      <w:smallCaps w:val="0"/>
      <w:sz w:val="22"/>
      <w:szCs w:val="22"/>
    </w:rPr>
  </w:style>
  <w:style w:type="character" w:customStyle="1" w:styleId="CharStyle11">
    <w:name w:val="CharStyle11"/>
    <w:basedOn w:val="DefaultParagraphFont"/>
    <w:rsid w:val="00916068"/>
    <w:rPr>
      <w:rFonts w:ascii="Times New Roman" w:eastAsia="Times New Roman" w:hAnsi="Times New Roman" w:cs="Times New Roman"/>
      <w:b w:val="0"/>
      <w:bCs w:val="0"/>
      <w:i/>
      <w:iCs/>
      <w:smallCaps w:val="0"/>
      <w:sz w:val="22"/>
      <w:szCs w:val="22"/>
    </w:rPr>
  </w:style>
  <w:style w:type="character" w:customStyle="1" w:styleId="CharStyle13">
    <w:name w:val="CharStyle13"/>
    <w:basedOn w:val="DefaultParagraphFont"/>
    <w:rsid w:val="00916068"/>
    <w:rPr>
      <w:rFonts w:ascii="Times New Roman" w:eastAsia="Times New Roman" w:hAnsi="Times New Roman" w:cs="Times New Roman"/>
      <w:b w:val="0"/>
      <w:bCs w:val="0"/>
      <w:i w:val="0"/>
      <w:iCs w:val="0"/>
      <w:smallCaps w:val="0"/>
      <w:sz w:val="22"/>
      <w:szCs w:val="22"/>
    </w:rPr>
  </w:style>
  <w:style w:type="character" w:customStyle="1" w:styleId="CharStyle16">
    <w:name w:val="CharStyle16"/>
    <w:basedOn w:val="DefaultParagraphFont"/>
    <w:rsid w:val="00916068"/>
    <w:rPr>
      <w:rFonts w:ascii="Times New Roman" w:eastAsia="Times New Roman" w:hAnsi="Times New Roman" w:cs="Times New Roman"/>
      <w:b w:val="0"/>
      <w:bCs w:val="0"/>
      <w:i w:val="0"/>
      <w:iCs w:val="0"/>
      <w:smallCaps w:val="0"/>
      <w:sz w:val="14"/>
      <w:szCs w:val="14"/>
    </w:rPr>
  </w:style>
  <w:style w:type="paragraph" w:styleId="BalloonText">
    <w:name w:val="Balloon Text"/>
    <w:basedOn w:val="Normal"/>
    <w:link w:val="BalloonTextChar"/>
    <w:uiPriority w:val="99"/>
    <w:semiHidden/>
    <w:unhideWhenUsed/>
    <w:rsid w:val="00174354"/>
    <w:pPr>
      <w:spacing w:after="0" w:line="240" w:lineRule="auto"/>
    </w:pPr>
    <w:rPr>
      <w:rFonts w:ascii="Tahoma" w:hAnsi="Tahoma" w:cs="Tahoma"/>
      <w:sz w:val="16"/>
      <w:szCs w:val="20"/>
    </w:rPr>
  </w:style>
  <w:style w:type="character" w:customStyle="1" w:styleId="BalloonTextChar">
    <w:name w:val="Balloon Text Char"/>
    <w:basedOn w:val="DefaultParagraphFont"/>
    <w:link w:val="BalloonText"/>
    <w:uiPriority w:val="99"/>
    <w:semiHidden/>
    <w:rsid w:val="00174354"/>
    <w:rPr>
      <w:rFonts w:ascii="Tahoma" w:hAnsi="Tahoma" w:cs="Tahoma"/>
      <w:sz w:val="16"/>
      <w:szCs w:val="20"/>
    </w:rPr>
  </w:style>
  <w:style w:type="paragraph" w:styleId="Header">
    <w:name w:val="header"/>
    <w:basedOn w:val="Normal"/>
    <w:link w:val="HeaderChar"/>
    <w:uiPriority w:val="99"/>
    <w:semiHidden/>
    <w:unhideWhenUsed/>
    <w:rsid w:val="00AE7B2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E7B29"/>
  </w:style>
  <w:style w:type="paragraph" w:styleId="Footer">
    <w:name w:val="footer"/>
    <w:basedOn w:val="Normal"/>
    <w:link w:val="FooterChar"/>
    <w:uiPriority w:val="99"/>
    <w:semiHidden/>
    <w:unhideWhenUsed/>
    <w:rsid w:val="00AE7B2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E7B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763</Words>
  <Characters>4352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Harper, Michael</dc:creator>
  <cp:keywords/>
  <dc:description/>
  <cp:lastModifiedBy>Harper, Michael</cp:lastModifiedBy>
  <cp:revision>1</cp:revision>
  <dcterms:created xsi:type="dcterms:W3CDTF">2017-04-29T07:32:00Z</dcterms:created>
  <dcterms:modified xsi:type="dcterms:W3CDTF">2018-10-28T21:53:00Z</dcterms:modified>
</cp:coreProperties>
</file>