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5E" w:rsidRPr="00F54AE9" w:rsidRDefault="00866628" w:rsidP="00F54AE9">
      <w:pPr>
        <w:spacing w:before="9000" w:after="120" w:line="240" w:lineRule="auto"/>
        <w:jc w:val="center"/>
        <w:rPr>
          <w:rFonts w:ascii="Times New Roman" w:hAnsi="Times New Roman"/>
          <w:sz w:val="36"/>
          <w:szCs w:val="36"/>
        </w:rPr>
      </w:pPr>
      <w:r w:rsidRPr="00F54AE9">
        <w:rPr>
          <w:rFonts w:ascii="Times New Roman" w:hAnsi="Times New Roman"/>
          <w:sz w:val="36"/>
          <w:szCs w:val="36"/>
        </w:rPr>
        <w:t>NEW SOUTH WALES GRANT (FLOOD MITIGATION).</w:t>
      </w:r>
    </w:p>
    <w:p w:rsidR="00D9355E" w:rsidRPr="00BC614C" w:rsidRDefault="00D9355E" w:rsidP="00BC614C">
      <w:pPr>
        <w:pBdr>
          <w:bottom w:val="single" w:sz="4" w:space="1" w:color="auto"/>
        </w:pBdr>
        <w:spacing w:after="0" w:line="240" w:lineRule="auto"/>
        <w:ind w:left="4018" w:right="4018"/>
        <w:jc w:val="center"/>
        <w:rPr>
          <w:rFonts w:ascii="Times New Roman" w:hAnsi="Times New Roman"/>
          <w:szCs w:val="36"/>
        </w:rPr>
      </w:pPr>
    </w:p>
    <w:p w:rsidR="00866628" w:rsidRPr="00F54AE9" w:rsidRDefault="00801317" w:rsidP="00F54AE9">
      <w:pPr>
        <w:spacing w:before="120" w:after="120" w:line="240" w:lineRule="auto"/>
        <w:jc w:val="center"/>
        <w:rPr>
          <w:rFonts w:ascii="Times New Roman" w:hAnsi="Times New Roman"/>
          <w:sz w:val="28"/>
          <w:szCs w:val="28"/>
        </w:rPr>
      </w:pPr>
      <w:r w:rsidRPr="00F54AE9">
        <w:rPr>
          <w:rFonts w:ascii="Times New Roman" w:hAnsi="Times New Roman"/>
          <w:b/>
          <w:sz w:val="28"/>
          <w:szCs w:val="28"/>
        </w:rPr>
        <w:t>No. 4 of 1964.</w:t>
      </w:r>
    </w:p>
    <w:p w:rsidR="00866628" w:rsidRPr="00F54AE9" w:rsidRDefault="00866628" w:rsidP="00F54AE9">
      <w:pPr>
        <w:spacing w:after="0" w:line="240" w:lineRule="auto"/>
        <w:ind w:left="432" w:hanging="432"/>
        <w:jc w:val="both"/>
        <w:rPr>
          <w:rFonts w:ascii="Times New Roman" w:hAnsi="Times New Roman"/>
          <w:sz w:val="26"/>
        </w:rPr>
      </w:pPr>
      <w:r w:rsidRPr="00F54AE9">
        <w:rPr>
          <w:rFonts w:ascii="Times New Roman" w:hAnsi="Times New Roman"/>
          <w:sz w:val="26"/>
        </w:rPr>
        <w:t>An Act to grant Financial Assistance to the State of New South Wales for the purpose of Flood Mitigation Works in relation to certain Rivers.</w:t>
      </w:r>
    </w:p>
    <w:p w:rsidR="00866628" w:rsidRPr="00F54AE9" w:rsidRDefault="00866628" w:rsidP="00F54AE9">
      <w:pPr>
        <w:spacing w:before="120" w:after="120" w:line="240" w:lineRule="auto"/>
        <w:jc w:val="right"/>
        <w:rPr>
          <w:rFonts w:ascii="Times New Roman" w:hAnsi="Times New Roman"/>
          <w:sz w:val="26"/>
        </w:rPr>
      </w:pPr>
      <w:r w:rsidRPr="00F54AE9">
        <w:rPr>
          <w:rFonts w:ascii="Times New Roman" w:hAnsi="Times New Roman"/>
          <w:sz w:val="26"/>
        </w:rPr>
        <w:t>[Assented to 23rd April, 1964.]</w:t>
      </w:r>
    </w:p>
    <w:p w:rsidR="00866628" w:rsidRPr="007D6788" w:rsidRDefault="00866628" w:rsidP="00F54AE9">
      <w:pPr>
        <w:spacing w:after="0" w:line="240" w:lineRule="auto"/>
        <w:jc w:val="both"/>
        <w:rPr>
          <w:rFonts w:ascii="Times New Roman" w:hAnsi="Times New Roman"/>
        </w:rPr>
      </w:pPr>
      <w:bookmarkStart w:id="0" w:name="_GoBack"/>
      <w:r w:rsidRPr="007D6788">
        <w:rPr>
          <w:rFonts w:ascii="Times New Roman" w:hAnsi="Times New Roman"/>
        </w:rPr>
        <w:t>BE it enacted by the Queen</w:t>
      </w:r>
      <w:r w:rsidR="00515870" w:rsidRPr="007D6788">
        <w:rPr>
          <w:rFonts w:ascii="Times New Roman" w:hAnsi="Times New Roman"/>
        </w:rPr>
        <w:t>’</w:t>
      </w:r>
      <w:r w:rsidRPr="007D6788">
        <w:rPr>
          <w:rFonts w:ascii="Times New Roman" w:hAnsi="Times New Roman"/>
        </w:rPr>
        <w:t>s Most Excellent Majesty, the Senate,</w:t>
      </w:r>
      <w:r w:rsidR="00BC614C" w:rsidRPr="007D6788">
        <w:rPr>
          <w:rFonts w:ascii="Times New Roman" w:hAnsi="Times New Roman"/>
        </w:rPr>
        <w:t xml:space="preserve"> </w:t>
      </w:r>
      <w:r w:rsidRPr="007D6788">
        <w:rPr>
          <w:rFonts w:ascii="Times New Roman" w:hAnsi="Times New Roman"/>
        </w:rPr>
        <w:t>and</w:t>
      </w:r>
      <w:r w:rsidR="00BC614C" w:rsidRPr="007D6788">
        <w:rPr>
          <w:rFonts w:ascii="Times New Roman" w:hAnsi="Times New Roman"/>
        </w:rPr>
        <w:t xml:space="preserve"> </w:t>
      </w:r>
      <w:r w:rsidRPr="007D6788">
        <w:rPr>
          <w:rFonts w:ascii="Times New Roman" w:hAnsi="Times New Roman"/>
        </w:rPr>
        <w:t>the</w:t>
      </w:r>
      <w:r w:rsidR="00BC614C" w:rsidRPr="007D6788">
        <w:rPr>
          <w:rFonts w:ascii="Times New Roman" w:hAnsi="Times New Roman"/>
        </w:rPr>
        <w:t xml:space="preserve"> </w:t>
      </w:r>
      <w:r w:rsidRPr="007D6788">
        <w:rPr>
          <w:rFonts w:ascii="Times New Roman" w:hAnsi="Times New Roman"/>
        </w:rPr>
        <w:t>House</w:t>
      </w:r>
      <w:r w:rsidR="00BC614C" w:rsidRPr="007D6788">
        <w:rPr>
          <w:rFonts w:ascii="Times New Roman" w:hAnsi="Times New Roman"/>
        </w:rPr>
        <w:t xml:space="preserve"> </w:t>
      </w:r>
      <w:r w:rsidRPr="007D6788">
        <w:rPr>
          <w:rFonts w:ascii="Times New Roman" w:hAnsi="Times New Roman"/>
        </w:rPr>
        <w:t>of Representatives</w:t>
      </w:r>
      <w:r w:rsidR="00BC614C" w:rsidRPr="007D6788">
        <w:rPr>
          <w:rFonts w:ascii="Times New Roman" w:hAnsi="Times New Roman"/>
        </w:rPr>
        <w:t xml:space="preserve"> </w:t>
      </w:r>
      <w:r w:rsidRPr="007D6788">
        <w:rPr>
          <w:rFonts w:ascii="Times New Roman" w:hAnsi="Times New Roman"/>
        </w:rPr>
        <w:t>of the Commonwealth of Australia, as follows:—</w:t>
      </w:r>
    </w:p>
    <w:bookmarkEnd w:id="0"/>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Short title.</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l.</w:t>
      </w:r>
      <w:r w:rsidR="00D0014B" w:rsidRPr="00F54AE9">
        <w:rPr>
          <w:rFonts w:ascii="Times New Roman" w:hAnsi="Times New Roman"/>
          <w:b/>
        </w:rPr>
        <w:tab/>
      </w:r>
      <w:r w:rsidR="00866628" w:rsidRPr="00F54AE9">
        <w:rPr>
          <w:rFonts w:ascii="Times New Roman" w:hAnsi="Times New Roman"/>
        </w:rPr>
        <w:t xml:space="preserve">This Act may be cited as the </w:t>
      </w:r>
      <w:r w:rsidRPr="00F54AE9">
        <w:rPr>
          <w:rFonts w:ascii="Times New Roman" w:hAnsi="Times New Roman"/>
          <w:i/>
        </w:rPr>
        <w:t xml:space="preserve">New South Wales Grant </w:t>
      </w:r>
      <w:r w:rsidR="00866628" w:rsidRPr="00F54AE9">
        <w:rPr>
          <w:rFonts w:ascii="Times New Roman" w:hAnsi="Times New Roman"/>
        </w:rPr>
        <w:t>(</w:t>
      </w:r>
      <w:r w:rsidRPr="00F54AE9">
        <w:rPr>
          <w:rFonts w:ascii="Times New Roman" w:hAnsi="Times New Roman"/>
          <w:i/>
        </w:rPr>
        <w:t>Flood Mitigation</w:t>
      </w:r>
      <w:r w:rsidR="00866628" w:rsidRPr="00F54AE9">
        <w:rPr>
          <w:rFonts w:ascii="Times New Roman" w:hAnsi="Times New Roman"/>
        </w:rPr>
        <w:t>)</w:t>
      </w:r>
      <w:r w:rsidRPr="00F54AE9">
        <w:rPr>
          <w:rFonts w:ascii="Times New Roman" w:hAnsi="Times New Roman"/>
          <w:i/>
        </w:rPr>
        <w:t xml:space="preserve"> Act </w:t>
      </w:r>
      <w:r w:rsidR="00866628" w:rsidRPr="00F54AE9">
        <w:rPr>
          <w:rFonts w:ascii="Times New Roman" w:hAnsi="Times New Roman"/>
        </w:rPr>
        <w:t>1964.</w:t>
      </w:r>
    </w:p>
    <w:p w:rsidR="00F9459C" w:rsidRPr="00F54AE9" w:rsidRDefault="00F9459C" w:rsidP="00F54AE9">
      <w:pPr>
        <w:spacing w:line="240" w:lineRule="auto"/>
        <w:rPr>
          <w:rFonts w:ascii="Times New Roman" w:hAnsi="Times New Roman"/>
        </w:rPr>
      </w:pPr>
      <w:r w:rsidRPr="00F54AE9">
        <w:rPr>
          <w:rFonts w:ascii="Times New Roman" w:hAnsi="Times New Roman"/>
        </w:rPr>
        <w:br w:type="page"/>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lastRenderedPageBreak/>
        <w:t>Commencement.</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2.</w:t>
      </w:r>
      <w:r w:rsidR="00242206" w:rsidRPr="00F54AE9">
        <w:rPr>
          <w:rFonts w:ascii="Times New Roman" w:hAnsi="Times New Roman"/>
        </w:rPr>
        <w:tab/>
      </w:r>
      <w:r w:rsidR="00866628" w:rsidRPr="00F54AE9">
        <w:rPr>
          <w:rFonts w:ascii="Times New Roman" w:hAnsi="Times New Roman"/>
        </w:rPr>
        <w:t>This Act shall come into operation on the day on which it receives the Royal Assent.</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Interpretation.</w:t>
      </w:r>
    </w:p>
    <w:p w:rsidR="00866628" w:rsidRPr="00F54AE9" w:rsidRDefault="00801317" w:rsidP="00F54AE9">
      <w:pPr>
        <w:tabs>
          <w:tab w:val="left" w:pos="1260"/>
        </w:tabs>
        <w:spacing w:after="60" w:line="240" w:lineRule="auto"/>
        <w:ind w:firstLine="432"/>
        <w:jc w:val="both"/>
        <w:rPr>
          <w:rFonts w:ascii="Times New Roman" w:hAnsi="Times New Roman"/>
        </w:rPr>
      </w:pPr>
      <w:r w:rsidRPr="00F54AE9">
        <w:rPr>
          <w:rFonts w:ascii="Times New Roman" w:hAnsi="Times New Roman"/>
          <w:b/>
        </w:rPr>
        <w:t>3.</w:t>
      </w:r>
      <w:r w:rsidR="00866628" w:rsidRPr="00F54AE9">
        <w:rPr>
          <w:rFonts w:ascii="Times New Roman" w:hAnsi="Times New Roman"/>
        </w:rPr>
        <w:t>—(1.)</w:t>
      </w:r>
      <w:r w:rsidR="00242206" w:rsidRPr="00F54AE9">
        <w:rPr>
          <w:rFonts w:ascii="Times New Roman" w:hAnsi="Times New Roman"/>
        </w:rPr>
        <w:tab/>
      </w:r>
      <w:r w:rsidR="00866628" w:rsidRPr="00F54AE9">
        <w:rPr>
          <w:rFonts w:ascii="Times New Roman" w:hAnsi="Times New Roman"/>
        </w:rPr>
        <w:t>In this Act, unless the contrary intention appears—</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authority of the State</w:t>
      </w:r>
      <w:r w:rsidRPr="00F54AE9">
        <w:rPr>
          <w:rFonts w:ascii="Times New Roman" w:hAnsi="Times New Roman"/>
        </w:rPr>
        <w:t>”</w:t>
      </w:r>
      <w:r w:rsidR="00866628" w:rsidRPr="00F54AE9">
        <w:rPr>
          <w:rFonts w:ascii="Times New Roman" w:hAnsi="Times New Roman"/>
        </w:rPr>
        <w:t xml:space="preserve"> does not include a local government authority;</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flood mitigation works</w:t>
      </w:r>
      <w:r w:rsidRPr="00F54AE9">
        <w:rPr>
          <w:rFonts w:ascii="Times New Roman" w:hAnsi="Times New Roman"/>
        </w:rPr>
        <w:t>”</w:t>
      </w:r>
      <w:r w:rsidR="00866628" w:rsidRPr="00F54AE9">
        <w:rPr>
          <w:rFonts w:ascii="Times New Roman" w:hAnsi="Times New Roman"/>
        </w:rPr>
        <w:t xml:space="preserve"> means works for the purpose of reducing the likelihood, or mitigating the effects, of flooding;</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local funds</w:t>
      </w:r>
      <w:r w:rsidRPr="00F54AE9">
        <w:rPr>
          <w:rFonts w:ascii="Times New Roman" w:hAnsi="Times New Roman"/>
        </w:rPr>
        <w:t>”</w:t>
      </w:r>
      <w:r w:rsidR="00866628" w:rsidRPr="00F54AE9">
        <w:rPr>
          <w:rFonts w:ascii="Times New Roman" w:hAnsi="Times New Roman"/>
        </w:rPr>
        <w:t>, in relation to a local government authority, means moneys of the authority other than moneys paid to it by the State in respect of the cost of the carrying out by the local government authority of flood mitigation works in relation to a prescribed river;</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local government authority</w:t>
      </w:r>
      <w:r w:rsidRPr="00F54AE9">
        <w:rPr>
          <w:rFonts w:ascii="Times New Roman" w:hAnsi="Times New Roman"/>
        </w:rPr>
        <w:t>”</w:t>
      </w:r>
      <w:r w:rsidR="00866628" w:rsidRPr="00F54AE9">
        <w:rPr>
          <w:rFonts w:ascii="Times New Roman" w:hAnsi="Times New Roman"/>
        </w:rPr>
        <w:t xml:space="preserve"> means any of the following authorities, namely, the Macleay River County Council, the Clarence River County Council, the Richmond River County Council, the Tweed Shire Council, the Shoalhaven Shire Council and the Hunter Valley Conservation Trust;</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local government expenditure</w:t>
      </w:r>
      <w:r w:rsidRPr="00F54AE9">
        <w:rPr>
          <w:rFonts w:ascii="Times New Roman" w:hAnsi="Times New Roman"/>
        </w:rPr>
        <w:t>”</w:t>
      </w:r>
      <w:r w:rsidR="00866628" w:rsidRPr="00F54AE9">
        <w:rPr>
          <w:rFonts w:ascii="Times New Roman" w:hAnsi="Times New Roman"/>
        </w:rPr>
        <w:t xml:space="preserve"> means—</w:t>
      </w:r>
    </w:p>
    <w:p w:rsidR="00866628" w:rsidRPr="00F54AE9" w:rsidRDefault="00866628" w:rsidP="00F54AE9">
      <w:pPr>
        <w:spacing w:after="60" w:line="240" w:lineRule="auto"/>
        <w:ind w:left="1872"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a</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in relation to the carrying out of flood mitigation works by a local government authority—so much of any costs incurred by the local government authority in carrying out the works as is chargeable to local funds; and</w:t>
      </w:r>
    </w:p>
    <w:p w:rsidR="00866628" w:rsidRPr="00F54AE9" w:rsidRDefault="00866628" w:rsidP="00F54AE9">
      <w:pPr>
        <w:spacing w:after="60" w:line="240" w:lineRule="auto"/>
        <w:ind w:left="1872"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b</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in relation to the carrying out of flood mitigation works by the State or an authority of the State—expenditure by the local government authority concerned by way of contribution from local funds towards the costs of the works;</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prescribed river</w:t>
      </w:r>
      <w:r w:rsidRPr="00F54AE9">
        <w:rPr>
          <w:rFonts w:ascii="Times New Roman" w:hAnsi="Times New Roman"/>
        </w:rPr>
        <w:t>”</w:t>
      </w:r>
      <w:r w:rsidR="00866628" w:rsidRPr="00F54AE9">
        <w:rPr>
          <w:rFonts w:ascii="Times New Roman" w:hAnsi="Times New Roman"/>
        </w:rPr>
        <w:t xml:space="preserve"> means any of the following rivers, namely, the Macleay, Clarence, Richmond, Tweed, Shoalhaven and Hunter Rivers;</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State expenditure</w:t>
      </w:r>
      <w:r w:rsidRPr="00F54AE9">
        <w:rPr>
          <w:rFonts w:ascii="Times New Roman" w:hAnsi="Times New Roman"/>
        </w:rPr>
        <w:t>”</w:t>
      </w:r>
      <w:r w:rsidR="00866628" w:rsidRPr="00F54AE9">
        <w:rPr>
          <w:rFonts w:ascii="Times New Roman" w:hAnsi="Times New Roman"/>
        </w:rPr>
        <w:t xml:space="preserve"> means—</w:t>
      </w:r>
    </w:p>
    <w:p w:rsidR="00866628" w:rsidRPr="00F54AE9" w:rsidRDefault="00866628" w:rsidP="00F54AE9">
      <w:pPr>
        <w:spacing w:after="60" w:line="240" w:lineRule="auto"/>
        <w:ind w:left="1872"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a</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in relation to the carrying out of flood mitigation works by a local government authority—expenditure by the State or an authority of the State by way of contribution towards the costs of the works; and</w:t>
      </w:r>
    </w:p>
    <w:p w:rsidR="00866628" w:rsidRPr="00F54AE9" w:rsidRDefault="00866628" w:rsidP="00F54AE9">
      <w:pPr>
        <w:spacing w:after="0" w:line="240" w:lineRule="auto"/>
        <w:ind w:left="1872"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b</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in relation to the carrying out of flood mitigation works by the State or an authority of the State—any costs incurred by the State or</w:t>
      </w:r>
    </w:p>
    <w:p w:rsidR="00FD4E12" w:rsidRPr="00F54AE9" w:rsidRDefault="00FD4E12" w:rsidP="00F54AE9">
      <w:pPr>
        <w:spacing w:line="240" w:lineRule="auto"/>
        <w:rPr>
          <w:rFonts w:ascii="Times New Roman" w:hAnsi="Times New Roman"/>
        </w:rPr>
      </w:pPr>
      <w:r w:rsidRPr="00F54AE9">
        <w:rPr>
          <w:rFonts w:ascii="Times New Roman" w:hAnsi="Times New Roman"/>
        </w:rPr>
        <w:br w:type="page"/>
      </w:r>
    </w:p>
    <w:p w:rsidR="00866628" w:rsidRPr="00F54AE9" w:rsidRDefault="00866628" w:rsidP="00F54AE9">
      <w:pPr>
        <w:spacing w:after="60" w:line="240" w:lineRule="auto"/>
        <w:ind w:left="1872"/>
        <w:jc w:val="both"/>
        <w:rPr>
          <w:rFonts w:ascii="Times New Roman" w:hAnsi="Times New Roman"/>
        </w:rPr>
      </w:pPr>
      <w:r w:rsidRPr="00F54AE9">
        <w:rPr>
          <w:rFonts w:ascii="Times New Roman" w:hAnsi="Times New Roman"/>
        </w:rPr>
        <w:lastRenderedPageBreak/>
        <w:t>that authority in carrying out the works, less any amount that has been or is to be paid to the State or that authority by way of local government expenditure in respect of those costs;</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the prescribed period</w:t>
      </w:r>
      <w:r w:rsidRPr="00F54AE9">
        <w:rPr>
          <w:rFonts w:ascii="Times New Roman" w:hAnsi="Times New Roman"/>
        </w:rPr>
        <w:t>”</w:t>
      </w:r>
      <w:r w:rsidR="00866628" w:rsidRPr="00F54AE9">
        <w:rPr>
          <w:rFonts w:ascii="Times New Roman" w:hAnsi="Times New Roman"/>
        </w:rPr>
        <w:t xml:space="preserve"> means the period of six years that commenced on the first d</w:t>
      </w:r>
      <w:r w:rsidR="00EB70E7" w:rsidRPr="00F54AE9">
        <w:rPr>
          <w:rFonts w:ascii="Times New Roman" w:hAnsi="Times New Roman"/>
        </w:rPr>
        <w:t xml:space="preserve">ay of July, </w:t>
      </w:r>
      <w:r w:rsidR="00866628" w:rsidRPr="00F54AE9">
        <w:rPr>
          <w:rFonts w:ascii="Times New Roman" w:hAnsi="Times New Roman"/>
        </w:rPr>
        <w:t>One thousand nine hundred and sixty-three;</w:t>
      </w:r>
    </w:p>
    <w:p w:rsidR="00866628" w:rsidRPr="00F54AE9" w:rsidRDefault="00515870" w:rsidP="00F54AE9">
      <w:pPr>
        <w:spacing w:after="60" w:line="240" w:lineRule="auto"/>
        <w:ind w:left="1008" w:hanging="432"/>
        <w:jc w:val="both"/>
        <w:rPr>
          <w:rFonts w:ascii="Times New Roman" w:hAnsi="Times New Roman"/>
        </w:rPr>
      </w:pPr>
      <w:r w:rsidRPr="00F54AE9">
        <w:rPr>
          <w:rFonts w:ascii="Times New Roman" w:hAnsi="Times New Roman"/>
        </w:rPr>
        <w:t>“</w:t>
      </w:r>
      <w:r w:rsidR="00866628" w:rsidRPr="00F54AE9">
        <w:rPr>
          <w:rFonts w:ascii="Times New Roman" w:hAnsi="Times New Roman"/>
        </w:rPr>
        <w:t>the State</w:t>
      </w:r>
      <w:r w:rsidRPr="00F54AE9">
        <w:rPr>
          <w:rFonts w:ascii="Times New Roman" w:hAnsi="Times New Roman"/>
        </w:rPr>
        <w:t>”</w:t>
      </w:r>
      <w:r w:rsidR="00866628" w:rsidRPr="00F54AE9">
        <w:rPr>
          <w:rFonts w:ascii="Times New Roman" w:hAnsi="Times New Roman"/>
        </w:rPr>
        <w:t xml:space="preserve"> means the State of New South Wales.</w:t>
      </w:r>
    </w:p>
    <w:p w:rsidR="00866628" w:rsidRPr="00F54AE9" w:rsidRDefault="00866628" w:rsidP="00F54AE9">
      <w:pPr>
        <w:tabs>
          <w:tab w:val="left" w:pos="900"/>
        </w:tabs>
        <w:spacing w:after="0" w:line="240" w:lineRule="auto"/>
        <w:ind w:firstLine="432"/>
        <w:jc w:val="both"/>
        <w:rPr>
          <w:rFonts w:ascii="Times New Roman" w:hAnsi="Times New Roman"/>
        </w:rPr>
      </w:pPr>
      <w:r w:rsidRPr="00F54AE9">
        <w:rPr>
          <w:rFonts w:ascii="Times New Roman" w:hAnsi="Times New Roman"/>
        </w:rPr>
        <w:t>(2.)</w:t>
      </w:r>
      <w:r w:rsidR="007924A3" w:rsidRPr="00F54AE9">
        <w:rPr>
          <w:rFonts w:ascii="Times New Roman" w:hAnsi="Times New Roman"/>
        </w:rPr>
        <w:tab/>
      </w:r>
      <w:r w:rsidRPr="00F54AE9">
        <w:rPr>
          <w:rFonts w:ascii="Times New Roman" w:hAnsi="Times New Roman"/>
        </w:rPr>
        <w:t>A reference in this Act to the carrying out of flood mitigation, works does not include a reference to the carrying out of works by way of maintenance of existing works, whether those existing works were carried out before or after the commencement of this Act.</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Financial assistance to the State.</w:t>
      </w:r>
    </w:p>
    <w:p w:rsidR="00866628" w:rsidRPr="00F54AE9" w:rsidRDefault="00801317" w:rsidP="00F54AE9">
      <w:pPr>
        <w:tabs>
          <w:tab w:val="left" w:pos="1260"/>
        </w:tabs>
        <w:spacing w:after="60" w:line="240" w:lineRule="auto"/>
        <w:ind w:firstLine="432"/>
        <w:jc w:val="both"/>
        <w:rPr>
          <w:rFonts w:ascii="Times New Roman" w:hAnsi="Times New Roman"/>
        </w:rPr>
      </w:pPr>
      <w:r w:rsidRPr="00F54AE9">
        <w:rPr>
          <w:rFonts w:ascii="Times New Roman" w:hAnsi="Times New Roman"/>
          <w:b/>
        </w:rPr>
        <w:t>4.</w:t>
      </w:r>
      <w:r w:rsidR="00866628" w:rsidRPr="00F54AE9">
        <w:rPr>
          <w:rFonts w:ascii="Times New Roman" w:hAnsi="Times New Roman"/>
        </w:rPr>
        <w:t>—(1.)</w:t>
      </w:r>
      <w:r w:rsidR="007924A3" w:rsidRPr="00F54AE9">
        <w:rPr>
          <w:rFonts w:ascii="Times New Roman" w:hAnsi="Times New Roman"/>
        </w:rPr>
        <w:tab/>
      </w:r>
      <w:r w:rsidR="00866628" w:rsidRPr="00F54AE9">
        <w:rPr>
          <w:rFonts w:ascii="Times New Roman" w:hAnsi="Times New Roman"/>
        </w:rPr>
        <w:t>Where, during the prescribed period, State expenditure has been incurred in respect of the carrying out of flood mitigation works in relation to a prescribed river by a local government authority, or by the State or an authority of the State in accordance with arrangements with a local government authority, there is payable to the State, subject to this Act, by way of financial assistance, an amount equal to one-half of that State expenditure.</w:t>
      </w:r>
    </w:p>
    <w:p w:rsidR="00866628" w:rsidRPr="00F54AE9" w:rsidRDefault="00866628" w:rsidP="00F54AE9">
      <w:pPr>
        <w:tabs>
          <w:tab w:val="left" w:pos="900"/>
        </w:tabs>
        <w:spacing w:after="60" w:line="240" w:lineRule="auto"/>
        <w:ind w:firstLine="432"/>
        <w:jc w:val="both"/>
        <w:rPr>
          <w:rFonts w:ascii="Times New Roman" w:hAnsi="Times New Roman"/>
        </w:rPr>
      </w:pPr>
      <w:r w:rsidRPr="00F54AE9">
        <w:rPr>
          <w:rFonts w:ascii="Times New Roman" w:hAnsi="Times New Roman"/>
        </w:rPr>
        <w:t>(2.)</w:t>
      </w:r>
      <w:r w:rsidR="007924A3" w:rsidRPr="00F54AE9">
        <w:rPr>
          <w:rFonts w:ascii="Times New Roman" w:hAnsi="Times New Roman"/>
        </w:rPr>
        <w:tab/>
      </w:r>
      <w:r w:rsidRPr="00F54AE9">
        <w:rPr>
          <w:rFonts w:ascii="Times New Roman" w:hAnsi="Times New Roman"/>
        </w:rPr>
        <w:t>An. amount is not payable to the State under this section in relation to an amount of State expenditure in respect of any particular works, unless, during; the prescribed period, the local government authority concerned has incurred, in relation to those works,, local government expenditure amounting to—</w:t>
      </w:r>
    </w:p>
    <w:p w:rsidR="00866628" w:rsidRPr="00F54AE9" w:rsidRDefault="00866628" w:rsidP="00F54AE9">
      <w:pPr>
        <w:spacing w:after="60" w:line="240" w:lineRule="auto"/>
        <w:ind w:left="1008"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a</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where the State expenditure was in relation to the Hunter River—not less than one-sixth of that amount of State expenditure and of the amount of any previous State expenditure incurred in respect of those works during the prescribed period; or</w:t>
      </w:r>
    </w:p>
    <w:p w:rsidR="00866628" w:rsidRPr="00F54AE9" w:rsidRDefault="00866628" w:rsidP="00F54AE9">
      <w:pPr>
        <w:spacing w:after="60" w:line="240" w:lineRule="auto"/>
        <w:ind w:left="1008"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b</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where the State expenditure was in relation to any other prescribed river—not less than one-quarter of that amount of State expenditure and of the amount of any previous State expenditure incurred in respect of those works during the prescribed period.</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Maximum assistance.</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5.</w:t>
      </w:r>
      <w:r w:rsidR="007924A3" w:rsidRPr="00F54AE9">
        <w:rPr>
          <w:rFonts w:ascii="Times New Roman" w:hAnsi="Times New Roman"/>
        </w:rPr>
        <w:tab/>
      </w:r>
      <w:r w:rsidR="00866628" w:rsidRPr="00F54AE9">
        <w:rPr>
          <w:rFonts w:ascii="Times New Roman" w:hAnsi="Times New Roman"/>
        </w:rPr>
        <w:t>The total amount of financial assistance to the State under this Act shall not exceed Two million seven hundred and fifty thousand pounds.</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Information to be furnished by State.</w:t>
      </w:r>
    </w:p>
    <w:p w:rsidR="00866628" w:rsidRPr="00F54AE9" w:rsidRDefault="00801317" w:rsidP="00F54AE9">
      <w:pPr>
        <w:tabs>
          <w:tab w:val="left" w:pos="1260"/>
        </w:tabs>
        <w:spacing w:after="0" w:line="240" w:lineRule="auto"/>
        <w:ind w:firstLine="432"/>
        <w:jc w:val="both"/>
        <w:rPr>
          <w:rFonts w:ascii="Times New Roman" w:hAnsi="Times New Roman"/>
        </w:rPr>
      </w:pPr>
      <w:r w:rsidRPr="00F54AE9">
        <w:rPr>
          <w:rFonts w:ascii="Times New Roman" w:hAnsi="Times New Roman"/>
          <w:b/>
        </w:rPr>
        <w:t>6.</w:t>
      </w:r>
      <w:r w:rsidR="00866628" w:rsidRPr="00F54AE9">
        <w:rPr>
          <w:rFonts w:ascii="Times New Roman" w:hAnsi="Times New Roman"/>
        </w:rPr>
        <w:t>—(1.)</w:t>
      </w:r>
      <w:r w:rsidR="007924A3" w:rsidRPr="00F54AE9">
        <w:rPr>
          <w:rFonts w:ascii="Times New Roman" w:hAnsi="Times New Roman"/>
        </w:rPr>
        <w:tab/>
      </w:r>
      <w:r w:rsidR="00866628" w:rsidRPr="00F54AE9">
        <w:rPr>
          <w:rFonts w:ascii="Times New Roman" w:hAnsi="Times New Roman"/>
        </w:rPr>
        <w:t>The Treasurer may request the State to furnish to him, not later than a specified date before the commencement of a financial year within the prescribed period, such information as he specifies in relation to the State expenditure proposed</w:t>
      </w:r>
    </w:p>
    <w:p w:rsidR="00EB70E7" w:rsidRPr="00F54AE9" w:rsidRDefault="00EB70E7" w:rsidP="00F54AE9">
      <w:pPr>
        <w:spacing w:line="240" w:lineRule="auto"/>
        <w:rPr>
          <w:rFonts w:ascii="Times New Roman" w:hAnsi="Times New Roman"/>
        </w:rPr>
      </w:pPr>
      <w:r w:rsidRPr="00F54AE9">
        <w:rPr>
          <w:rFonts w:ascii="Times New Roman" w:hAnsi="Times New Roman"/>
        </w:rPr>
        <w:br w:type="page"/>
      </w:r>
    </w:p>
    <w:p w:rsidR="00866628" w:rsidRPr="00F54AE9" w:rsidRDefault="00866628" w:rsidP="00F54AE9">
      <w:pPr>
        <w:spacing w:after="60" w:line="240" w:lineRule="auto"/>
        <w:jc w:val="both"/>
        <w:rPr>
          <w:rFonts w:ascii="Times New Roman" w:hAnsi="Times New Roman"/>
        </w:rPr>
      </w:pPr>
      <w:r w:rsidRPr="00F54AE9">
        <w:rPr>
          <w:rFonts w:ascii="Times New Roman" w:hAnsi="Times New Roman"/>
        </w:rPr>
        <w:lastRenderedPageBreak/>
        <w:t>to be incurred during that financia</w:t>
      </w:r>
      <w:r w:rsidR="000A72AC" w:rsidRPr="00F54AE9">
        <w:rPr>
          <w:rFonts w:ascii="Times New Roman" w:hAnsi="Times New Roman"/>
        </w:rPr>
        <w:t>l year in respect of flood miti</w:t>
      </w:r>
      <w:r w:rsidRPr="00F54AE9">
        <w:rPr>
          <w:rFonts w:ascii="Times New Roman" w:hAnsi="Times New Roman"/>
        </w:rPr>
        <w:t>gation works and, if the Treasurer so requests, the State is not entitled to financial assistance under this Act in relation to State expenditure incurred during that financial year unless the State has duly furnished that information.</w:t>
      </w:r>
    </w:p>
    <w:p w:rsidR="00290166" w:rsidRPr="00F54AE9" w:rsidRDefault="00866628" w:rsidP="00F54AE9">
      <w:pPr>
        <w:tabs>
          <w:tab w:val="left" w:pos="900"/>
        </w:tabs>
        <w:spacing w:after="60" w:line="240" w:lineRule="auto"/>
        <w:ind w:firstLine="432"/>
        <w:jc w:val="both"/>
        <w:rPr>
          <w:rFonts w:ascii="Times New Roman" w:hAnsi="Times New Roman"/>
        </w:rPr>
      </w:pPr>
      <w:r w:rsidRPr="00F54AE9">
        <w:rPr>
          <w:rFonts w:ascii="Times New Roman" w:hAnsi="Times New Roman"/>
        </w:rPr>
        <w:t>(2.)</w:t>
      </w:r>
      <w:r w:rsidR="00290166" w:rsidRPr="00F54AE9">
        <w:rPr>
          <w:rFonts w:ascii="Times New Roman" w:hAnsi="Times New Roman"/>
        </w:rPr>
        <w:tab/>
      </w:r>
      <w:r w:rsidRPr="00F54AE9">
        <w:rPr>
          <w:rFonts w:ascii="Times New Roman" w:hAnsi="Times New Roman"/>
        </w:rPr>
        <w:t>The State is not entitled to financial assistance under this Act in relation to any particular State expenditure unless the State has furnished to the Treasurer</w:t>
      </w:r>
      <w:r w:rsidR="00D22EAF">
        <w:rPr>
          <w:rFonts w:ascii="Times New Roman" w:hAnsi="Times New Roman"/>
        </w:rPr>
        <w:t>—</w:t>
      </w:r>
    </w:p>
    <w:p w:rsidR="00866628" w:rsidRPr="00F54AE9" w:rsidRDefault="00866628" w:rsidP="00F54AE9">
      <w:pPr>
        <w:spacing w:after="60" w:line="240" w:lineRule="auto"/>
        <w:ind w:left="1008"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a</w:t>
      </w:r>
      <w:r w:rsidRPr="00F54AE9">
        <w:rPr>
          <w:rFonts w:ascii="Times New Roman" w:hAnsi="Times New Roman"/>
        </w:rPr>
        <w:t>) a statement in respect of that expenditure in a form approved by the Treasurer, accompanied by a certificate of the Auditor-General of the State certifying that the expenditure shown in the statement was incurred in relation to the flood mitigation works concerned;</w:t>
      </w:r>
    </w:p>
    <w:p w:rsidR="00866628" w:rsidRPr="00F54AE9" w:rsidRDefault="00866628" w:rsidP="00F54AE9">
      <w:pPr>
        <w:spacing w:after="60" w:line="240" w:lineRule="auto"/>
        <w:ind w:left="1008"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b</w:t>
      </w:r>
      <w:r w:rsidRPr="00F54AE9">
        <w:rPr>
          <w:rFonts w:ascii="Times New Roman" w:hAnsi="Times New Roman"/>
        </w:rPr>
        <w:t>)</w:t>
      </w:r>
      <w:r w:rsidR="00801317" w:rsidRPr="00F54AE9">
        <w:rPr>
          <w:rFonts w:ascii="Times New Roman" w:hAnsi="Times New Roman"/>
          <w:i/>
        </w:rPr>
        <w:t xml:space="preserve"> </w:t>
      </w:r>
      <w:r w:rsidRPr="00F54AE9">
        <w:rPr>
          <w:rFonts w:ascii="Times New Roman" w:hAnsi="Times New Roman"/>
        </w:rPr>
        <w:t>such further</w:t>
      </w:r>
      <w:r w:rsidR="00D22EAF">
        <w:rPr>
          <w:rFonts w:ascii="Times New Roman" w:hAnsi="Times New Roman"/>
        </w:rPr>
        <w:t xml:space="preserve"> </w:t>
      </w:r>
      <w:r w:rsidRPr="00F54AE9">
        <w:rPr>
          <w:rFonts w:ascii="Times New Roman" w:hAnsi="Times New Roman"/>
        </w:rPr>
        <w:t>information, if any, as the Treasurer requires in respect of that expenditure; and</w:t>
      </w:r>
    </w:p>
    <w:p w:rsidR="00866628" w:rsidRPr="00F54AE9" w:rsidRDefault="00866628" w:rsidP="00F54AE9">
      <w:pPr>
        <w:spacing w:after="0" w:line="240" w:lineRule="auto"/>
        <w:ind w:left="1008" w:hanging="432"/>
        <w:jc w:val="both"/>
        <w:rPr>
          <w:rFonts w:ascii="Times New Roman" w:hAnsi="Times New Roman"/>
        </w:rPr>
      </w:pPr>
      <w:r w:rsidRPr="00F54AE9">
        <w:rPr>
          <w:rFonts w:ascii="Times New Roman" w:hAnsi="Times New Roman"/>
        </w:rPr>
        <w:t>(</w:t>
      </w:r>
      <w:r w:rsidR="00801317" w:rsidRPr="00F54AE9">
        <w:rPr>
          <w:rFonts w:ascii="Times New Roman" w:hAnsi="Times New Roman"/>
          <w:i/>
        </w:rPr>
        <w:t>c</w:t>
      </w:r>
      <w:r w:rsidRPr="00F54AE9">
        <w:rPr>
          <w:rFonts w:ascii="Times New Roman" w:hAnsi="Times New Roman"/>
        </w:rPr>
        <w:t>) a statement, in a form approved by the Treasurer and verified to the satisfaction of the Treasurer, giving particulars of the related local government expenditure.</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Calculation of cost.</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7.</w:t>
      </w:r>
      <w:r w:rsidR="00290166" w:rsidRPr="00F54AE9">
        <w:rPr>
          <w:rFonts w:ascii="Times New Roman" w:hAnsi="Times New Roman"/>
        </w:rPr>
        <w:tab/>
      </w:r>
      <w:r w:rsidR="00866628" w:rsidRPr="00F54AE9">
        <w:rPr>
          <w:rFonts w:ascii="Times New Roman" w:hAnsi="Times New Roman"/>
        </w:rPr>
        <w:t>For the purposes of this Act, the Treasurer may determine the manner in which the costs of any works are to be calculated, and the matters that are to be taken into account in calculating any such costs.</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Advances.</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8.</w:t>
      </w:r>
      <w:r w:rsidR="00290166" w:rsidRPr="00F54AE9">
        <w:rPr>
          <w:rFonts w:ascii="Times New Roman" w:hAnsi="Times New Roman"/>
        </w:rPr>
        <w:tab/>
      </w:r>
      <w:r w:rsidR="00866628" w:rsidRPr="00F54AE9">
        <w:rPr>
          <w:rFonts w:ascii="Times New Roman" w:hAnsi="Times New Roman"/>
        </w:rPr>
        <w:t>The Treasurer may, at such times as he thinks fit, make advances of such amounts and on such conditions as he thinks fit to the State on account of an amount that may become payable under this Act to the State.</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Overpayments.</w:t>
      </w:r>
    </w:p>
    <w:p w:rsidR="00866628" w:rsidRPr="00F54AE9" w:rsidRDefault="00801317" w:rsidP="00F54AE9">
      <w:pPr>
        <w:spacing w:after="0" w:line="240" w:lineRule="auto"/>
        <w:ind w:firstLine="432"/>
        <w:jc w:val="both"/>
        <w:rPr>
          <w:rFonts w:ascii="Times New Roman" w:hAnsi="Times New Roman"/>
        </w:rPr>
      </w:pPr>
      <w:r w:rsidRPr="00F54AE9">
        <w:rPr>
          <w:rFonts w:ascii="Times New Roman" w:hAnsi="Times New Roman"/>
          <w:b/>
        </w:rPr>
        <w:t>9.</w:t>
      </w:r>
      <w:r w:rsidR="00290166" w:rsidRPr="00F54AE9">
        <w:rPr>
          <w:rFonts w:ascii="Times New Roman" w:hAnsi="Times New Roman"/>
        </w:rPr>
        <w:tab/>
      </w:r>
      <w:r w:rsidR="00866628" w:rsidRPr="00F54AE9">
        <w:rPr>
          <w:rFonts w:ascii="Times New Roman" w:hAnsi="Times New Roman"/>
        </w:rPr>
        <w:t>Payment to the State under this Act of any amount (including an advance) is subject to the condition that the State will repay to the Commonwealth, on demand by the Treasurer, the amount by which, at the time of the demand, the total of the amounts (including advances) paid to the State under this Act exceeds the total of the amounts that have become payable to the State under section four of this Act.</w:t>
      </w:r>
    </w:p>
    <w:p w:rsidR="00866628" w:rsidRPr="00D22EAF" w:rsidRDefault="00801317" w:rsidP="00D22EAF">
      <w:pPr>
        <w:spacing w:before="120" w:after="60" w:line="240" w:lineRule="auto"/>
        <w:rPr>
          <w:rFonts w:ascii="Times New Roman" w:hAnsi="Times New Roman" w:cs="Times New Roman"/>
          <w:b/>
          <w:sz w:val="20"/>
        </w:rPr>
      </w:pPr>
      <w:r w:rsidRPr="00D22EAF">
        <w:rPr>
          <w:rFonts w:ascii="Times New Roman" w:hAnsi="Times New Roman" w:cs="Times New Roman"/>
          <w:b/>
          <w:sz w:val="20"/>
        </w:rPr>
        <w:t>Appropriation.</w:t>
      </w:r>
    </w:p>
    <w:p w:rsidR="00866628" w:rsidRPr="00F54AE9" w:rsidRDefault="00801317" w:rsidP="00F54AE9">
      <w:pPr>
        <w:tabs>
          <w:tab w:val="left" w:pos="900"/>
        </w:tabs>
        <w:spacing w:after="0" w:line="240" w:lineRule="auto"/>
        <w:ind w:firstLine="432"/>
        <w:jc w:val="both"/>
        <w:rPr>
          <w:rFonts w:ascii="Times New Roman" w:hAnsi="Times New Roman"/>
        </w:rPr>
      </w:pPr>
      <w:r w:rsidRPr="00F54AE9">
        <w:rPr>
          <w:rFonts w:ascii="Times New Roman" w:hAnsi="Times New Roman"/>
          <w:b/>
        </w:rPr>
        <w:t>10.</w:t>
      </w:r>
      <w:r w:rsidR="00290166" w:rsidRPr="00F54AE9">
        <w:rPr>
          <w:rFonts w:ascii="Times New Roman" w:hAnsi="Times New Roman"/>
        </w:rPr>
        <w:tab/>
      </w:r>
      <w:r w:rsidR="00866628" w:rsidRPr="00F54AE9">
        <w:rPr>
          <w:rFonts w:ascii="Times New Roman" w:hAnsi="Times New Roman"/>
        </w:rPr>
        <w:t>Amounts payable to the State under this Act are payable out of the Consolidated Revenue Fund, which is appropriated accordingly.</w:t>
      </w:r>
    </w:p>
    <w:p w:rsidR="000318E0" w:rsidRPr="00F54AE9" w:rsidRDefault="000318E0" w:rsidP="00D22EAF">
      <w:pPr>
        <w:pBdr>
          <w:bottom w:val="single" w:sz="4" w:space="1" w:color="auto"/>
        </w:pBdr>
        <w:tabs>
          <w:tab w:val="left" w:pos="900"/>
        </w:tabs>
        <w:spacing w:before="240" w:after="0" w:line="240" w:lineRule="auto"/>
        <w:ind w:left="3456" w:right="3456"/>
        <w:jc w:val="center"/>
        <w:rPr>
          <w:rFonts w:ascii="Times New Roman" w:hAnsi="Times New Roman"/>
        </w:rPr>
      </w:pPr>
    </w:p>
    <w:sectPr w:rsidR="000318E0" w:rsidRPr="00F54AE9" w:rsidSect="00F54AE9">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AA7" w:rsidRDefault="00500AA7" w:rsidP="00503A2C">
      <w:pPr>
        <w:spacing w:after="0" w:line="240" w:lineRule="auto"/>
      </w:pPr>
      <w:r>
        <w:separator/>
      </w:r>
    </w:p>
  </w:endnote>
  <w:endnote w:type="continuationSeparator" w:id="0">
    <w:p w:rsidR="00500AA7" w:rsidRDefault="00500AA7" w:rsidP="0050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AA7" w:rsidRDefault="00500AA7" w:rsidP="00503A2C">
      <w:pPr>
        <w:spacing w:after="0" w:line="240" w:lineRule="auto"/>
      </w:pPr>
      <w:r>
        <w:separator/>
      </w:r>
    </w:p>
  </w:footnote>
  <w:footnote w:type="continuationSeparator" w:id="0">
    <w:p w:rsidR="00500AA7" w:rsidRDefault="00500AA7" w:rsidP="00503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2C" w:rsidRPr="00101AF2" w:rsidRDefault="00101AF2" w:rsidP="00101AF2">
    <w:pPr>
      <w:pStyle w:val="Header"/>
      <w:tabs>
        <w:tab w:val="clear" w:pos="9360"/>
        <w:tab w:val="right" w:pos="9090"/>
      </w:tabs>
      <w:rPr>
        <w:sz w:val="20"/>
      </w:rPr>
    </w:pPr>
    <w:r w:rsidRPr="00101AF2">
      <w:rPr>
        <w:rFonts w:ascii="Times New Roman" w:hAnsi="Times New Roman"/>
        <w:sz w:val="20"/>
      </w:rPr>
      <w:t>1964.</w:t>
    </w:r>
    <w:r w:rsidRPr="00101AF2">
      <w:rPr>
        <w:rFonts w:ascii="Times New Roman" w:hAnsi="Times New Roman"/>
        <w:sz w:val="20"/>
      </w:rPr>
      <w:tab/>
    </w:r>
    <w:r w:rsidRPr="00101AF2">
      <w:rPr>
        <w:rFonts w:ascii="Times New Roman" w:hAnsi="Times New Roman"/>
        <w:i/>
        <w:sz w:val="20"/>
      </w:rPr>
      <w:t xml:space="preserve">New South Wales Grant </w:t>
    </w:r>
    <w:r w:rsidRPr="00101AF2">
      <w:rPr>
        <w:rFonts w:ascii="Times New Roman" w:hAnsi="Times New Roman"/>
        <w:sz w:val="20"/>
      </w:rPr>
      <w:t>(</w:t>
    </w:r>
    <w:r w:rsidRPr="00101AF2">
      <w:rPr>
        <w:rFonts w:ascii="Times New Roman" w:hAnsi="Times New Roman"/>
        <w:i/>
        <w:sz w:val="20"/>
      </w:rPr>
      <w:t>Flood Mitigation</w:t>
    </w:r>
    <w:r w:rsidRPr="00101AF2">
      <w:rPr>
        <w:rFonts w:ascii="Times New Roman" w:hAnsi="Times New Roman"/>
        <w:sz w:val="20"/>
      </w:rPr>
      <w:t>)</w:t>
    </w:r>
    <w:r w:rsidRPr="00101AF2">
      <w:rPr>
        <w:rFonts w:ascii="Times New Roman" w:hAnsi="Times New Roman"/>
        <w:i/>
        <w:sz w:val="20"/>
      </w:rPr>
      <w:t>.</w:t>
    </w:r>
    <w:r w:rsidRPr="00101AF2">
      <w:rPr>
        <w:rFonts w:ascii="Times New Roman" w:hAnsi="Times New Roman"/>
        <w:i/>
        <w:sz w:val="20"/>
      </w:rPr>
      <w:tab/>
    </w:r>
    <w:r w:rsidRPr="00101AF2">
      <w:rPr>
        <w:rFonts w:ascii="Times New Roman" w:hAnsi="Times New Roman"/>
        <w:sz w:val="20"/>
      </w:rPr>
      <w:t>No.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2C" w:rsidRPr="00101AF2" w:rsidRDefault="00101AF2" w:rsidP="00503A2C">
    <w:pPr>
      <w:pStyle w:val="Header"/>
      <w:tabs>
        <w:tab w:val="clear" w:pos="9360"/>
        <w:tab w:val="right" w:pos="9090"/>
      </w:tabs>
      <w:rPr>
        <w:sz w:val="20"/>
      </w:rPr>
    </w:pPr>
    <w:r w:rsidRPr="00101AF2">
      <w:rPr>
        <w:rFonts w:ascii="Times New Roman" w:hAnsi="Times New Roman"/>
        <w:sz w:val="20"/>
      </w:rPr>
      <w:t>No. 4.</w:t>
    </w:r>
    <w:r w:rsidR="00503A2C" w:rsidRPr="00101AF2">
      <w:rPr>
        <w:rFonts w:ascii="Times New Roman" w:hAnsi="Times New Roman"/>
        <w:sz w:val="20"/>
      </w:rPr>
      <w:tab/>
    </w:r>
    <w:r w:rsidR="00503A2C" w:rsidRPr="00101AF2">
      <w:rPr>
        <w:rFonts w:ascii="Times New Roman" w:hAnsi="Times New Roman"/>
        <w:i/>
        <w:sz w:val="20"/>
      </w:rPr>
      <w:t xml:space="preserve">New South Wales Grant </w:t>
    </w:r>
    <w:r w:rsidR="00503A2C" w:rsidRPr="00101AF2">
      <w:rPr>
        <w:rFonts w:ascii="Times New Roman" w:hAnsi="Times New Roman"/>
        <w:sz w:val="20"/>
      </w:rPr>
      <w:t>(</w:t>
    </w:r>
    <w:r w:rsidR="00503A2C" w:rsidRPr="00101AF2">
      <w:rPr>
        <w:rFonts w:ascii="Times New Roman" w:hAnsi="Times New Roman"/>
        <w:i/>
        <w:sz w:val="20"/>
      </w:rPr>
      <w:t>Flood Mitigation</w:t>
    </w:r>
    <w:r w:rsidR="00503A2C" w:rsidRPr="00101AF2">
      <w:rPr>
        <w:rFonts w:ascii="Times New Roman" w:hAnsi="Times New Roman"/>
        <w:sz w:val="20"/>
      </w:rPr>
      <w:t>)</w:t>
    </w:r>
    <w:r w:rsidR="00503A2C" w:rsidRPr="00101AF2">
      <w:rPr>
        <w:rFonts w:ascii="Times New Roman" w:hAnsi="Times New Roman"/>
        <w:i/>
        <w:sz w:val="20"/>
      </w:rPr>
      <w:t>.</w:t>
    </w:r>
    <w:r w:rsidR="00503A2C" w:rsidRPr="00101AF2">
      <w:rPr>
        <w:rFonts w:ascii="Times New Roman" w:hAnsi="Times New Roman"/>
        <w:i/>
        <w:sz w:val="20"/>
      </w:rPr>
      <w:tab/>
    </w:r>
    <w:r>
      <w:rPr>
        <w:rFonts w:ascii="Times New Roman" w:hAnsi="Times New Roman"/>
        <w:sz w:val="20"/>
      </w:rPr>
      <w:t>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628"/>
    <w:rsid w:val="000318E0"/>
    <w:rsid w:val="00086527"/>
    <w:rsid w:val="000A041C"/>
    <w:rsid w:val="000A72AC"/>
    <w:rsid w:val="00101AF2"/>
    <w:rsid w:val="00242206"/>
    <w:rsid w:val="00290166"/>
    <w:rsid w:val="00372CB6"/>
    <w:rsid w:val="00405983"/>
    <w:rsid w:val="00500AA7"/>
    <w:rsid w:val="00503A2C"/>
    <w:rsid w:val="00515870"/>
    <w:rsid w:val="00540AEF"/>
    <w:rsid w:val="007924A3"/>
    <w:rsid w:val="007B29DB"/>
    <w:rsid w:val="007D6788"/>
    <w:rsid w:val="00801317"/>
    <w:rsid w:val="00866628"/>
    <w:rsid w:val="008E4442"/>
    <w:rsid w:val="00BC614C"/>
    <w:rsid w:val="00C447B7"/>
    <w:rsid w:val="00D0014B"/>
    <w:rsid w:val="00D22EAF"/>
    <w:rsid w:val="00D34E40"/>
    <w:rsid w:val="00D9355E"/>
    <w:rsid w:val="00EB70E7"/>
    <w:rsid w:val="00F54AE9"/>
    <w:rsid w:val="00F9459C"/>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86662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66628"/>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66628"/>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66628"/>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66628"/>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866628"/>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866628"/>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866628"/>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866628"/>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866628"/>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866628"/>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866628"/>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866628"/>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866628"/>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866628"/>
    <w:rPr>
      <w:rFonts w:ascii="Times New Roman" w:eastAsia="Times New Roman" w:hAnsi="Times New Roman" w:cs="Times New Roman"/>
      <w:b w:val="0"/>
      <w:bCs w:val="0"/>
      <w:i w:val="0"/>
      <w:iCs w:val="0"/>
      <w:smallCaps w:val="0"/>
      <w:sz w:val="22"/>
      <w:szCs w:val="22"/>
    </w:rPr>
  </w:style>
  <w:style w:type="character" w:customStyle="1" w:styleId="CharStyle128">
    <w:name w:val="CharStyle128"/>
    <w:basedOn w:val="DefaultParagraphFont"/>
    <w:rsid w:val="00866628"/>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866628"/>
    <w:rPr>
      <w:rFonts w:ascii="Times New Roman" w:eastAsia="Times New Roman" w:hAnsi="Times New Roman" w:cs="Times New Roman"/>
      <w:b/>
      <w:bCs/>
      <w:i w:val="0"/>
      <w:iCs w:val="0"/>
      <w:smallCaps w:val="0"/>
      <w:sz w:val="24"/>
      <w:szCs w:val="24"/>
    </w:rPr>
  </w:style>
  <w:style w:type="character" w:customStyle="1" w:styleId="CharStyle172">
    <w:name w:val="CharStyle172"/>
    <w:basedOn w:val="DefaultParagraphFont"/>
    <w:rsid w:val="00866628"/>
    <w:rPr>
      <w:rFonts w:ascii="Times New Roman" w:eastAsia="Times New Roman" w:hAnsi="Times New Roman" w:cs="Times New Roman"/>
      <w:b w:val="0"/>
      <w:bCs w:val="0"/>
      <w:i w:val="0"/>
      <w:iCs w:val="0"/>
      <w:smallCaps w:val="0"/>
      <w:sz w:val="16"/>
      <w:szCs w:val="16"/>
    </w:rPr>
  </w:style>
  <w:style w:type="character" w:customStyle="1" w:styleId="CharStyle175">
    <w:name w:val="CharStyle175"/>
    <w:basedOn w:val="DefaultParagraphFont"/>
    <w:rsid w:val="00866628"/>
    <w:rPr>
      <w:rFonts w:ascii="Times New Roman" w:eastAsia="Times New Roman" w:hAnsi="Times New Roman" w:cs="Times New Roman"/>
      <w:b/>
      <w:bCs/>
      <w:i w:val="0"/>
      <w:iCs w:val="0"/>
      <w:smallCaps w:val="0"/>
      <w:spacing w:val="-10"/>
      <w:sz w:val="24"/>
      <w:szCs w:val="24"/>
    </w:rPr>
  </w:style>
  <w:style w:type="character" w:customStyle="1" w:styleId="CharStyle263">
    <w:name w:val="CharStyle263"/>
    <w:basedOn w:val="DefaultParagraphFont"/>
    <w:rsid w:val="00866628"/>
    <w:rPr>
      <w:rFonts w:ascii="Times New Roman" w:eastAsia="Times New Roman" w:hAnsi="Times New Roman" w:cs="Times New Roman"/>
      <w:b w:val="0"/>
      <w:bCs w:val="0"/>
      <w:i/>
      <w:iCs/>
      <w:smallCaps w:val="0"/>
      <w:sz w:val="22"/>
      <w:szCs w:val="22"/>
    </w:rPr>
  </w:style>
  <w:style w:type="character" w:customStyle="1" w:styleId="CharStyle495">
    <w:name w:val="CharStyle495"/>
    <w:basedOn w:val="DefaultParagraphFont"/>
    <w:rsid w:val="00866628"/>
    <w:rPr>
      <w:rFonts w:ascii="Times New Roman" w:eastAsia="Times New Roman" w:hAnsi="Times New Roman" w:cs="Times New Roman"/>
      <w:b w:val="0"/>
      <w:bCs w:val="0"/>
      <w:i w:val="0"/>
      <w:iCs w:val="0"/>
      <w:smallCaps w:val="0"/>
      <w:sz w:val="24"/>
      <w:szCs w:val="24"/>
    </w:rPr>
  </w:style>
  <w:style w:type="character" w:customStyle="1" w:styleId="CharStyle747">
    <w:name w:val="CharStyle747"/>
    <w:basedOn w:val="DefaultParagraphFont"/>
    <w:rsid w:val="00866628"/>
    <w:rPr>
      <w:rFonts w:ascii="Times New Roman" w:eastAsia="Times New Roman" w:hAnsi="Times New Roman" w:cs="Times New Roman"/>
      <w:b w:val="0"/>
      <w:bCs w:val="0"/>
      <w:i w:val="0"/>
      <w:iCs w:val="0"/>
      <w:smallCaps w:val="0"/>
      <w:sz w:val="14"/>
      <w:szCs w:val="14"/>
    </w:rPr>
  </w:style>
  <w:style w:type="character" w:customStyle="1" w:styleId="CharStyle780">
    <w:name w:val="CharStyle780"/>
    <w:basedOn w:val="DefaultParagraphFont"/>
    <w:rsid w:val="00866628"/>
    <w:rPr>
      <w:rFonts w:ascii="Palatino Linotype" w:eastAsia="Palatino Linotype" w:hAnsi="Palatino Linotype" w:cs="Palatino Linotype"/>
      <w:b/>
      <w:bCs/>
      <w:i w:val="0"/>
      <w:iCs w:val="0"/>
      <w:smallCaps w:val="0"/>
      <w:sz w:val="48"/>
      <w:szCs w:val="48"/>
    </w:rPr>
  </w:style>
  <w:style w:type="character" w:customStyle="1" w:styleId="CharStyle783">
    <w:name w:val="CharStyle783"/>
    <w:basedOn w:val="DefaultParagraphFont"/>
    <w:rsid w:val="00866628"/>
    <w:rPr>
      <w:rFonts w:ascii="Times New Roman" w:eastAsia="Times New Roman" w:hAnsi="Times New Roman" w:cs="Times New Roman"/>
      <w:b/>
      <w:bCs/>
      <w:i w:val="0"/>
      <w:iCs w:val="0"/>
      <w:smallCaps w:val="0"/>
      <w:spacing w:val="-10"/>
      <w:sz w:val="22"/>
      <w:szCs w:val="22"/>
    </w:rPr>
  </w:style>
  <w:style w:type="character" w:customStyle="1" w:styleId="CharStyle809">
    <w:name w:val="CharStyle809"/>
    <w:basedOn w:val="DefaultParagraphFont"/>
    <w:rsid w:val="00866628"/>
    <w:rPr>
      <w:rFonts w:ascii="Times New Roman" w:eastAsia="Times New Roman" w:hAnsi="Times New Roman" w:cs="Times New Roman"/>
      <w:b w:val="0"/>
      <w:bCs w:val="0"/>
      <w:i w:val="0"/>
      <w:iCs w:val="0"/>
      <w:smallCaps/>
      <w:sz w:val="22"/>
      <w:szCs w:val="22"/>
    </w:rPr>
  </w:style>
  <w:style w:type="paragraph" w:styleId="Header">
    <w:name w:val="header"/>
    <w:basedOn w:val="Normal"/>
    <w:link w:val="HeaderChar"/>
    <w:uiPriority w:val="99"/>
    <w:semiHidden/>
    <w:unhideWhenUsed/>
    <w:rsid w:val="00503A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3A2C"/>
  </w:style>
  <w:style w:type="paragraph" w:styleId="Footer">
    <w:name w:val="footer"/>
    <w:basedOn w:val="Normal"/>
    <w:link w:val="FooterChar"/>
    <w:uiPriority w:val="99"/>
    <w:semiHidden/>
    <w:unhideWhenUsed/>
    <w:rsid w:val="00503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3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cp:revision>
  <dcterms:created xsi:type="dcterms:W3CDTF">2017-04-27T10:04:00Z</dcterms:created>
  <dcterms:modified xsi:type="dcterms:W3CDTF">2018-10-22T03:47:00Z</dcterms:modified>
</cp:coreProperties>
</file>