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B90" w:rsidRPr="00614DFD" w:rsidRDefault="008C7B90" w:rsidP="00614DFD">
      <w:pPr>
        <w:spacing w:after="120" w:line="240" w:lineRule="auto"/>
        <w:jc w:val="center"/>
        <w:rPr>
          <w:rFonts w:ascii="Times New Roman" w:hAnsi="Times New Roman"/>
          <w:sz w:val="36"/>
          <w:szCs w:val="36"/>
        </w:rPr>
      </w:pPr>
      <w:r w:rsidRPr="00614DFD">
        <w:rPr>
          <w:rFonts w:ascii="Times New Roman" w:hAnsi="Times New Roman"/>
          <w:sz w:val="36"/>
          <w:szCs w:val="36"/>
        </w:rPr>
        <w:t>SOCIAL SERVICES.</w:t>
      </w:r>
    </w:p>
    <w:p w:rsidR="00AE2880" w:rsidRPr="007A0E43" w:rsidRDefault="00AE2880" w:rsidP="007A0E43">
      <w:pPr>
        <w:pBdr>
          <w:bottom w:val="single" w:sz="4" w:space="1" w:color="auto"/>
        </w:pBdr>
        <w:spacing w:after="0" w:line="240" w:lineRule="auto"/>
        <w:ind w:left="4032" w:right="4032"/>
        <w:jc w:val="center"/>
        <w:rPr>
          <w:rFonts w:ascii="Times New Roman" w:hAnsi="Times New Roman"/>
          <w:szCs w:val="36"/>
        </w:rPr>
      </w:pPr>
    </w:p>
    <w:p w:rsidR="008C7B90" w:rsidRPr="00614DFD" w:rsidRDefault="000C6C45" w:rsidP="00614DFD">
      <w:pPr>
        <w:spacing w:before="120" w:after="120" w:line="240" w:lineRule="auto"/>
        <w:jc w:val="center"/>
        <w:rPr>
          <w:rFonts w:ascii="Times New Roman" w:hAnsi="Times New Roman"/>
          <w:sz w:val="28"/>
          <w:szCs w:val="28"/>
        </w:rPr>
      </w:pPr>
      <w:r w:rsidRPr="00614DFD">
        <w:rPr>
          <w:rFonts w:ascii="Times New Roman" w:hAnsi="Times New Roman"/>
          <w:b/>
          <w:sz w:val="28"/>
          <w:szCs w:val="28"/>
        </w:rPr>
        <w:t>No. 3 of 1964.</w:t>
      </w:r>
    </w:p>
    <w:p w:rsidR="008C7B90" w:rsidRPr="00614DFD" w:rsidRDefault="008C7B90" w:rsidP="00614DFD">
      <w:pPr>
        <w:spacing w:after="0" w:line="240" w:lineRule="auto"/>
        <w:jc w:val="center"/>
        <w:rPr>
          <w:rFonts w:ascii="Times New Roman" w:hAnsi="Times New Roman"/>
          <w:sz w:val="26"/>
        </w:rPr>
      </w:pPr>
      <w:r w:rsidRPr="00614DFD">
        <w:rPr>
          <w:rFonts w:ascii="Times New Roman" w:hAnsi="Times New Roman"/>
          <w:sz w:val="26"/>
        </w:rPr>
        <w:t>An Act relating to Child Endowment.</w:t>
      </w:r>
    </w:p>
    <w:p w:rsidR="008C7B90" w:rsidRPr="00614DFD" w:rsidRDefault="008C7B90" w:rsidP="00614DFD">
      <w:pPr>
        <w:spacing w:before="120" w:after="120" w:line="240" w:lineRule="auto"/>
        <w:jc w:val="right"/>
        <w:rPr>
          <w:rFonts w:ascii="Times New Roman" w:hAnsi="Times New Roman"/>
          <w:sz w:val="26"/>
        </w:rPr>
      </w:pPr>
      <w:r w:rsidRPr="00614DFD">
        <w:rPr>
          <w:rFonts w:ascii="Times New Roman" w:hAnsi="Times New Roman"/>
          <w:sz w:val="26"/>
        </w:rPr>
        <w:t>[Assented to 26th March, 1964.]</w:t>
      </w:r>
    </w:p>
    <w:p w:rsidR="008C7B90" w:rsidRPr="006F7614" w:rsidRDefault="008C7B90" w:rsidP="00614DFD">
      <w:pPr>
        <w:spacing w:after="0" w:line="240" w:lineRule="auto"/>
        <w:jc w:val="both"/>
        <w:rPr>
          <w:rFonts w:ascii="Times New Roman" w:hAnsi="Times New Roman"/>
        </w:rPr>
      </w:pPr>
      <w:r w:rsidRPr="006F7614">
        <w:rPr>
          <w:rFonts w:ascii="Times New Roman" w:hAnsi="Times New Roman"/>
        </w:rPr>
        <w:t>BE it enacted by the Queen</w:t>
      </w:r>
      <w:r w:rsidR="00EC14C1" w:rsidRPr="006F7614">
        <w:rPr>
          <w:rFonts w:ascii="Times New Roman" w:hAnsi="Times New Roman"/>
        </w:rPr>
        <w:t>’</w:t>
      </w:r>
      <w:r w:rsidRPr="006F7614">
        <w:rPr>
          <w:rFonts w:ascii="Times New Roman" w:hAnsi="Times New Roman"/>
        </w:rPr>
        <w:t>s Most Excellent Majesty, the Senate, and the House</w:t>
      </w:r>
      <w:r w:rsidR="00EC14C1" w:rsidRPr="006F7614">
        <w:rPr>
          <w:rFonts w:ascii="Times New Roman" w:hAnsi="Times New Roman"/>
        </w:rPr>
        <w:t xml:space="preserve"> </w:t>
      </w:r>
      <w:r w:rsidRPr="006F7614">
        <w:rPr>
          <w:rFonts w:ascii="Times New Roman" w:hAnsi="Times New Roman"/>
        </w:rPr>
        <w:t>of</w:t>
      </w:r>
      <w:r w:rsidR="00EC14C1" w:rsidRPr="006F7614">
        <w:rPr>
          <w:rFonts w:ascii="Times New Roman" w:hAnsi="Times New Roman"/>
        </w:rPr>
        <w:t xml:space="preserve"> </w:t>
      </w:r>
      <w:r w:rsidRPr="006F7614">
        <w:rPr>
          <w:rFonts w:ascii="Times New Roman" w:hAnsi="Times New Roman"/>
        </w:rPr>
        <w:t>Representatives of</w:t>
      </w:r>
      <w:r w:rsidR="00EC14C1" w:rsidRPr="006F7614">
        <w:rPr>
          <w:rFonts w:ascii="Times New Roman" w:hAnsi="Times New Roman"/>
        </w:rPr>
        <w:t xml:space="preserve"> </w:t>
      </w:r>
      <w:r w:rsidRPr="006F7614">
        <w:rPr>
          <w:rFonts w:ascii="Times New Roman" w:hAnsi="Times New Roman"/>
        </w:rPr>
        <w:t>the Commonwealth of Australia, as follows:—</w:t>
      </w:r>
    </w:p>
    <w:p w:rsidR="008C7B90" w:rsidRPr="007A0E43" w:rsidRDefault="000C6C45" w:rsidP="007A0E43">
      <w:pPr>
        <w:spacing w:before="120" w:after="60" w:line="240" w:lineRule="auto"/>
        <w:rPr>
          <w:rFonts w:ascii="Times New Roman" w:hAnsi="Times New Roman" w:cs="Times New Roman"/>
          <w:b/>
          <w:sz w:val="20"/>
        </w:rPr>
      </w:pPr>
      <w:r w:rsidRPr="007A0E43">
        <w:rPr>
          <w:rFonts w:ascii="Times New Roman" w:hAnsi="Times New Roman" w:cs="Times New Roman"/>
          <w:b/>
          <w:sz w:val="20"/>
        </w:rPr>
        <w:t>Short title and citation.</w:t>
      </w:r>
    </w:p>
    <w:p w:rsidR="008C7B90" w:rsidRPr="00614DFD" w:rsidRDefault="000C6C45" w:rsidP="00614DFD">
      <w:pPr>
        <w:tabs>
          <w:tab w:val="left" w:pos="1260"/>
        </w:tabs>
        <w:spacing w:after="60" w:line="240" w:lineRule="auto"/>
        <w:ind w:firstLine="432"/>
        <w:jc w:val="both"/>
        <w:rPr>
          <w:rFonts w:ascii="Times New Roman" w:hAnsi="Times New Roman"/>
        </w:rPr>
      </w:pPr>
      <w:r w:rsidRPr="00614DFD">
        <w:rPr>
          <w:rFonts w:ascii="Times New Roman" w:hAnsi="Times New Roman"/>
          <w:b/>
        </w:rPr>
        <w:t>1.</w:t>
      </w:r>
      <w:r w:rsidR="008C7B90" w:rsidRPr="00614DFD">
        <w:rPr>
          <w:rFonts w:ascii="Times New Roman" w:hAnsi="Times New Roman"/>
        </w:rPr>
        <w:t>—(1.)</w:t>
      </w:r>
      <w:r w:rsidR="001C7E08" w:rsidRPr="00614DFD">
        <w:rPr>
          <w:rFonts w:ascii="Times New Roman" w:hAnsi="Times New Roman"/>
        </w:rPr>
        <w:tab/>
      </w:r>
      <w:r w:rsidR="008C7B90" w:rsidRPr="00614DFD">
        <w:rPr>
          <w:rFonts w:ascii="Times New Roman" w:hAnsi="Times New Roman"/>
        </w:rPr>
        <w:t xml:space="preserve">This Act may be cited as the </w:t>
      </w:r>
      <w:r w:rsidRPr="00614DFD">
        <w:rPr>
          <w:rFonts w:ascii="Times New Roman" w:hAnsi="Times New Roman"/>
          <w:i/>
        </w:rPr>
        <w:t xml:space="preserve">Social Services Act </w:t>
      </w:r>
      <w:r w:rsidR="008C7B90" w:rsidRPr="00614DFD">
        <w:rPr>
          <w:rFonts w:ascii="Times New Roman" w:hAnsi="Times New Roman"/>
        </w:rPr>
        <w:t>1964.</w:t>
      </w:r>
    </w:p>
    <w:p w:rsidR="008C7B90" w:rsidRPr="00614DFD" w:rsidRDefault="008C7B90" w:rsidP="00614DFD">
      <w:pPr>
        <w:tabs>
          <w:tab w:val="left" w:pos="900"/>
        </w:tabs>
        <w:spacing w:after="60" w:line="240" w:lineRule="auto"/>
        <w:ind w:firstLine="432"/>
        <w:jc w:val="both"/>
        <w:rPr>
          <w:rFonts w:ascii="Times New Roman" w:hAnsi="Times New Roman"/>
        </w:rPr>
      </w:pPr>
      <w:r w:rsidRPr="00614DFD">
        <w:rPr>
          <w:rFonts w:ascii="Times New Roman" w:hAnsi="Times New Roman"/>
        </w:rPr>
        <w:t>(2.)</w:t>
      </w:r>
      <w:r w:rsidR="001C7E08" w:rsidRPr="00614DFD">
        <w:rPr>
          <w:rFonts w:ascii="Times New Roman" w:hAnsi="Times New Roman"/>
        </w:rPr>
        <w:tab/>
      </w:r>
      <w:r w:rsidRPr="00614DFD">
        <w:rPr>
          <w:rFonts w:ascii="Times New Roman" w:hAnsi="Times New Roman"/>
        </w:rPr>
        <w:t xml:space="preserve">The </w:t>
      </w:r>
      <w:r w:rsidR="000C6C45" w:rsidRPr="00614DFD">
        <w:rPr>
          <w:rFonts w:ascii="Times New Roman" w:hAnsi="Times New Roman"/>
          <w:i/>
        </w:rPr>
        <w:t xml:space="preserve">Social Services Act </w:t>
      </w:r>
      <w:r w:rsidRPr="00614DFD">
        <w:rPr>
          <w:rFonts w:ascii="Times New Roman" w:hAnsi="Times New Roman"/>
        </w:rPr>
        <w:t>1947</w:t>
      </w:r>
      <w:r w:rsidR="007A0E43">
        <w:rPr>
          <w:rFonts w:ascii="Times New Roman" w:hAnsi="Times New Roman"/>
        </w:rPr>
        <w:t>–</w:t>
      </w:r>
      <w:r w:rsidR="006F7614">
        <w:rPr>
          <w:rFonts w:ascii="Times New Roman" w:hAnsi="Times New Roman"/>
        </w:rPr>
        <w:t>1963</w:t>
      </w:r>
      <w:r w:rsidRPr="00614DFD">
        <w:rPr>
          <w:rFonts w:ascii="Times New Roman" w:hAnsi="Times New Roman"/>
        </w:rPr>
        <w:t xml:space="preserve"> is in this Act referred to as the Principal Act.</w:t>
      </w:r>
    </w:p>
    <w:p w:rsidR="008C7B90" w:rsidRPr="00614DFD" w:rsidRDefault="008C7B90" w:rsidP="00614DFD">
      <w:pPr>
        <w:tabs>
          <w:tab w:val="left" w:pos="900"/>
        </w:tabs>
        <w:spacing w:after="0" w:line="240" w:lineRule="auto"/>
        <w:ind w:firstLine="432"/>
        <w:jc w:val="both"/>
        <w:rPr>
          <w:rFonts w:ascii="Times New Roman" w:hAnsi="Times New Roman"/>
        </w:rPr>
      </w:pPr>
      <w:r w:rsidRPr="00614DFD">
        <w:rPr>
          <w:rFonts w:ascii="Times New Roman" w:hAnsi="Times New Roman"/>
        </w:rPr>
        <w:t>(3.)</w:t>
      </w:r>
      <w:r w:rsidR="001C7E08" w:rsidRPr="00614DFD">
        <w:rPr>
          <w:rFonts w:ascii="Times New Roman" w:hAnsi="Times New Roman"/>
        </w:rPr>
        <w:tab/>
      </w:r>
      <w:r w:rsidRPr="00614DFD">
        <w:rPr>
          <w:rFonts w:ascii="Times New Roman" w:hAnsi="Times New Roman"/>
        </w:rPr>
        <w:t xml:space="preserve">The Principal Act, as amended by this Act, may be cited as the </w:t>
      </w:r>
      <w:r w:rsidR="000C6C45" w:rsidRPr="00614DFD">
        <w:rPr>
          <w:rFonts w:ascii="Times New Roman" w:hAnsi="Times New Roman"/>
          <w:i/>
        </w:rPr>
        <w:t xml:space="preserve">Social Services Act </w:t>
      </w:r>
      <w:r w:rsidRPr="00614DFD">
        <w:rPr>
          <w:rFonts w:ascii="Times New Roman" w:hAnsi="Times New Roman"/>
        </w:rPr>
        <w:t>1947</w:t>
      </w:r>
      <w:r w:rsidR="007A0E43">
        <w:rPr>
          <w:rFonts w:ascii="Times New Roman" w:hAnsi="Times New Roman"/>
        </w:rPr>
        <w:t>–</w:t>
      </w:r>
      <w:r w:rsidRPr="00614DFD">
        <w:rPr>
          <w:rFonts w:ascii="Times New Roman" w:hAnsi="Times New Roman"/>
        </w:rPr>
        <w:t>1964.</w:t>
      </w:r>
    </w:p>
    <w:p w:rsidR="008C7B90" w:rsidRPr="007A0E43" w:rsidRDefault="000C6C45" w:rsidP="007A0E43">
      <w:pPr>
        <w:spacing w:before="120" w:after="60" w:line="240" w:lineRule="auto"/>
        <w:rPr>
          <w:rFonts w:ascii="Times New Roman" w:hAnsi="Times New Roman" w:cs="Times New Roman"/>
          <w:b/>
          <w:sz w:val="20"/>
        </w:rPr>
      </w:pPr>
      <w:r w:rsidRPr="007A0E43">
        <w:rPr>
          <w:rFonts w:ascii="Times New Roman" w:hAnsi="Times New Roman" w:cs="Times New Roman"/>
          <w:b/>
          <w:sz w:val="20"/>
        </w:rPr>
        <w:t>Commencement.</w:t>
      </w:r>
    </w:p>
    <w:p w:rsidR="008C7B90" w:rsidRPr="00614DFD" w:rsidRDefault="000C6C45" w:rsidP="00614DFD">
      <w:pPr>
        <w:tabs>
          <w:tab w:val="left" w:pos="1260"/>
        </w:tabs>
        <w:spacing w:after="60" w:line="240" w:lineRule="auto"/>
        <w:ind w:firstLine="432"/>
        <w:jc w:val="both"/>
        <w:rPr>
          <w:rFonts w:ascii="Times New Roman" w:hAnsi="Times New Roman"/>
        </w:rPr>
      </w:pPr>
      <w:r w:rsidRPr="00614DFD">
        <w:rPr>
          <w:rFonts w:ascii="Times New Roman" w:hAnsi="Times New Roman"/>
          <w:b/>
        </w:rPr>
        <w:t>2.</w:t>
      </w:r>
      <w:r w:rsidR="008C7B90" w:rsidRPr="00614DFD">
        <w:rPr>
          <w:rFonts w:ascii="Times New Roman" w:hAnsi="Times New Roman"/>
        </w:rPr>
        <w:t>—(1.)</w:t>
      </w:r>
      <w:r w:rsidR="001C7E08" w:rsidRPr="00614DFD">
        <w:rPr>
          <w:rFonts w:ascii="Times New Roman" w:hAnsi="Times New Roman"/>
        </w:rPr>
        <w:tab/>
      </w:r>
      <w:r w:rsidR="008C7B90" w:rsidRPr="00614DFD">
        <w:rPr>
          <w:rFonts w:ascii="Times New Roman" w:hAnsi="Times New Roman"/>
        </w:rPr>
        <w:t>Sections one, two, six and seven of this Act shall come into operation on the day on which this Act receives the Royal Assent.</w:t>
      </w:r>
    </w:p>
    <w:p w:rsidR="008C7B90" w:rsidRPr="00614DFD" w:rsidRDefault="008C7B90" w:rsidP="00614DFD">
      <w:pPr>
        <w:tabs>
          <w:tab w:val="left" w:pos="900"/>
        </w:tabs>
        <w:spacing w:after="0" w:line="240" w:lineRule="auto"/>
        <w:ind w:firstLine="432"/>
        <w:jc w:val="both"/>
        <w:rPr>
          <w:rFonts w:ascii="Times New Roman" w:hAnsi="Times New Roman"/>
        </w:rPr>
      </w:pPr>
      <w:r w:rsidRPr="00614DFD">
        <w:rPr>
          <w:rFonts w:ascii="Times New Roman" w:hAnsi="Times New Roman"/>
        </w:rPr>
        <w:t>(2.)</w:t>
      </w:r>
      <w:r w:rsidR="001C7E08" w:rsidRPr="00614DFD">
        <w:rPr>
          <w:rFonts w:ascii="Times New Roman" w:hAnsi="Times New Roman"/>
        </w:rPr>
        <w:tab/>
      </w:r>
      <w:bookmarkStart w:id="0" w:name="_GoBack"/>
      <w:r w:rsidRPr="00614DFD">
        <w:rPr>
          <w:rFonts w:ascii="Times New Roman" w:hAnsi="Times New Roman"/>
        </w:rPr>
        <w:t>The remaining sections of this Act shall be deemed to have come into operation on the fourteenth day of January, One thousand nine hundred and sixty-four.</w:t>
      </w:r>
      <w:bookmarkEnd w:id="0"/>
    </w:p>
    <w:p w:rsidR="008C7B90" w:rsidRPr="007A0E43" w:rsidRDefault="000C6C45" w:rsidP="007A0E43">
      <w:pPr>
        <w:spacing w:before="120" w:after="60" w:line="240" w:lineRule="auto"/>
        <w:rPr>
          <w:rFonts w:ascii="Times New Roman" w:hAnsi="Times New Roman" w:cs="Times New Roman"/>
          <w:b/>
          <w:sz w:val="20"/>
        </w:rPr>
      </w:pPr>
      <w:r w:rsidRPr="007A0E43">
        <w:rPr>
          <w:rFonts w:ascii="Times New Roman" w:hAnsi="Times New Roman" w:cs="Times New Roman"/>
          <w:b/>
          <w:sz w:val="20"/>
        </w:rPr>
        <w:t>Interpretation.</w:t>
      </w:r>
    </w:p>
    <w:p w:rsidR="008C7B90" w:rsidRPr="00614DFD" w:rsidRDefault="000C6C45" w:rsidP="00614DFD">
      <w:pPr>
        <w:spacing w:after="60" w:line="240" w:lineRule="auto"/>
        <w:ind w:firstLine="432"/>
        <w:jc w:val="both"/>
        <w:rPr>
          <w:rFonts w:ascii="Times New Roman" w:hAnsi="Times New Roman"/>
        </w:rPr>
      </w:pPr>
      <w:r w:rsidRPr="00614DFD">
        <w:rPr>
          <w:rFonts w:ascii="Times New Roman" w:hAnsi="Times New Roman"/>
          <w:b/>
        </w:rPr>
        <w:t>3.</w:t>
      </w:r>
      <w:r w:rsidR="001C7E08" w:rsidRPr="00614DFD">
        <w:rPr>
          <w:rFonts w:ascii="Times New Roman" w:hAnsi="Times New Roman"/>
        </w:rPr>
        <w:tab/>
      </w:r>
      <w:r w:rsidR="008C7B90" w:rsidRPr="00614DFD">
        <w:rPr>
          <w:rFonts w:ascii="Times New Roman" w:hAnsi="Times New Roman"/>
        </w:rPr>
        <w:t>Section ninety-four of the Principal Act is amended—</w:t>
      </w:r>
    </w:p>
    <w:p w:rsidR="008C7B90" w:rsidRPr="00614DFD" w:rsidRDefault="008C7B90" w:rsidP="00614DFD">
      <w:pPr>
        <w:spacing w:after="60" w:line="240" w:lineRule="auto"/>
        <w:ind w:left="1008" w:hanging="432"/>
        <w:jc w:val="both"/>
        <w:rPr>
          <w:rFonts w:ascii="Times New Roman" w:hAnsi="Times New Roman"/>
        </w:rPr>
      </w:pPr>
      <w:r w:rsidRPr="00614DFD">
        <w:rPr>
          <w:rFonts w:ascii="Times New Roman" w:hAnsi="Times New Roman"/>
        </w:rPr>
        <w:t>(</w:t>
      </w:r>
      <w:r w:rsidR="000C6C45" w:rsidRPr="00614DFD">
        <w:rPr>
          <w:rFonts w:ascii="Times New Roman" w:hAnsi="Times New Roman"/>
          <w:i/>
        </w:rPr>
        <w:t>a</w:t>
      </w:r>
      <w:r w:rsidRPr="00614DFD">
        <w:rPr>
          <w:rFonts w:ascii="Times New Roman" w:hAnsi="Times New Roman"/>
        </w:rPr>
        <w:t>)</w:t>
      </w:r>
      <w:r w:rsidR="000C6C45" w:rsidRPr="00614DFD">
        <w:rPr>
          <w:rFonts w:ascii="Times New Roman" w:hAnsi="Times New Roman"/>
          <w:i/>
        </w:rPr>
        <w:t xml:space="preserve"> </w:t>
      </w:r>
      <w:r w:rsidRPr="00614DFD">
        <w:rPr>
          <w:rFonts w:ascii="Times New Roman" w:hAnsi="Times New Roman"/>
        </w:rPr>
        <w:t xml:space="preserve">by omitting from sub-section (1.) the definition of </w:t>
      </w:r>
      <w:r w:rsidR="00EC14C1" w:rsidRPr="00614DFD">
        <w:rPr>
          <w:rFonts w:ascii="Times New Roman" w:hAnsi="Times New Roman"/>
        </w:rPr>
        <w:t>“</w:t>
      </w:r>
      <w:r w:rsidRPr="00614DFD">
        <w:rPr>
          <w:rFonts w:ascii="Times New Roman" w:hAnsi="Times New Roman"/>
        </w:rPr>
        <w:t>child</w:t>
      </w:r>
      <w:r w:rsidR="00EC14C1" w:rsidRPr="00614DFD">
        <w:rPr>
          <w:rFonts w:ascii="Times New Roman" w:hAnsi="Times New Roman"/>
        </w:rPr>
        <w:t>”</w:t>
      </w:r>
      <w:r w:rsidRPr="00614DFD">
        <w:rPr>
          <w:rFonts w:ascii="Times New Roman" w:hAnsi="Times New Roman"/>
        </w:rPr>
        <w:t xml:space="preserve"> and inserting in its stead the following definition:—</w:t>
      </w:r>
    </w:p>
    <w:p w:rsidR="008C7B90" w:rsidRPr="00614DFD" w:rsidRDefault="00EC14C1" w:rsidP="00614DFD">
      <w:pPr>
        <w:spacing w:after="60" w:line="240" w:lineRule="auto"/>
        <w:ind w:left="1152"/>
        <w:jc w:val="both"/>
        <w:rPr>
          <w:rFonts w:ascii="Times New Roman" w:hAnsi="Times New Roman"/>
        </w:rPr>
      </w:pPr>
      <w:r w:rsidRPr="00614DFD">
        <w:rPr>
          <w:rFonts w:ascii="Times New Roman" w:hAnsi="Times New Roman"/>
        </w:rPr>
        <w:t>“‘</w:t>
      </w:r>
      <w:r w:rsidR="008C7B90" w:rsidRPr="00614DFD">
        <w:rPr>
          <w:rFonts w:ascii="Times New Roman" w:hAnsi="Times New Roman"/>
        </w:rPr>
        <w:t>child</w:t>
      </w:r>
      <w:r w:rsidRPr="00614DFD">
        <w:rPr>
          <w:rFonts w:ascii="Times New Roman" w:hAnsi="Times New Roman"/>
        </w:rPr>
        <w:t>’</w:t>
      </w:r>
      <w:r w:rsidR="008C7B90" w:rsidRPr="00614DFD">
        <w:rPr>
          <w:rFonts w:ascii="Times New Roman" w:hAnsi="Times New Roman"/>
        </w:rPr>
        <w:t xml:space="preserve"> means—</w:t>
      </w:r>
    </w:p>
    <w:p w:rsidR="008C7B90" w:rsidRPr="00614DFD" w:rsidRDefault="008C7B90" w:rsidP="00614DFD">
      <w:pPr>
        <w:spacing w:after="60" w:line="240" w:lineRule="auto"/>
        <w:ind w:left="1728"/>
        <w:jc w:val="both"/>
        <w:rPr>
          <w:rFonts w:ascii="Times New Roman" w:hAnsi="Times New Roman"/>
        </w:rPr>
      </w:pPr>
      <w:r w:rsidRPr="00614DFD">
        <w:rPr>
          <w:rFonts w:ascii="Times New Roman" w:hAnsi="Times New Roman"/>
        </w:rPr>
        <w:t>(</w:t>
      </w:r>
      <w:r w:rsidR="000C6C45" w:rsidRPr="00614DFD">
        <w:rPr>
          <w:rFonts w:ascii="Times New Roman" w:hAnsi="Times New Roman"/>
          <w:i/>
        </w:rPr>
        <w:t>a</w:t>
      </w:r>
      <w:r w:rsidRPr="00614DFD">
        <w:rPr>
          <w:rFonts w:ascii="Times New Roman" w:hAnsi="Times New Roman"/>
        </w:rPr>
        <w:t>)</w:t>
      </w:r>
      <w:r w:rsidR="000C6C45" w:rsidRPr="00614DFD">
        <w:rPr>
          <w:rFonts w:ascii="Times New Roman" w:hAnsi="Times New Roman"/>
          <w:i/>
        </w:rPr>
        <w:t xml:space="preserve"> </w:t>
      </w:r>
      <w:r w:rsidRPr="00614DFD">
        <w:rPr>
          <w:rFonts w:ascii="Times New Roman" w:hAnsi="Times New Roman"/>
        </w:rPr>
        <w:t>a person under the age of sixteen years; or</w:t>
      </w:r>
    </w:p>
    <w:p w:rsidR="008C7B90" w:rsidRPr="00614DFD" w:rsidRDefault="008C7B90" w:rsidP="00614DFD">
      <w:pPr>
        <w:spacing w:after="60" w:line="240" w:lineRule="auto"/>
        <w:ind w:left="1728"/>
        <w:jc w:val="both"/>
        <w:rPr>
          <w:rFonts w:ascii="Times New Roman" w:hAnsi="Times New Roman"/>
        </w:rPr>
      </w:pPr>
      <w:r w:rsidRPr="00614DFD">
        <w:rPr>
          <w:rFonts w:ascii="Times New Roman" w:hAnsi="Times New Roman"/>
        </w:rPr>
        <w:t>(</w:t>
      </w:r>
      <w:r w:rsidR="000C6C45" w:rsidRPr="00614DFD">
        <w:rPr>
          <w:rFonts w:ascii="Times New Roman" w:hAnsi="Times New Roman"/>
          <w:i/>
        </w:rPr>
        <w:t>b</w:t>
      </w:r>
      <w:r w:rsidRPr="00614DFD">
        <w:rPr>
          <w:rFonts w:ascii="Times New Roman" w:hAnsi="Times New Roman"/>
        </w:rPr>
        <w:t>)</w:t>
      </w:r>
      <w:r w:rsidR="000C6C45" w:rsidRPr="00614DFD">
        <w:rPr>
          <w:rFonts w:ascii="Times New Roman" w:hAnsi="Times New Roman"/>
          <w:i/>
        </w:rPr>
        <w:t xml:space="preserve"> </w:t>
      </w:r>
      <w:r w:rsidRPr="00614DFD">
        <w:rPr>
          <w:rFonts w:ascii="Times New Roman" w:hAnsi="Times New Roman"/>
        </w:rPr>
        <w:t>a person who—</w:t>
      </w:r>
    </w:p>
    <w:p w:rsidR="008C7B90" w:rsidRPr="00614DFD" w:rsidRDefault="008C7B90" w:rsidP="00614DFD">
      <w:pPr>
        <w:spacing w:after="60" w:line="240" w:lineRule="auto"/>
        <w:ind w:left="3024" w:hanging="432"/>
        <w:jc w:val="both"/>
        <w:rPr>
          <w:rFonts w:ascii="Times New Roman" w:hAnsi="Times New Roman"/>
        </w:rPr>
      </w:pPr>
      <w:r w:rsidRPr="00614DFD">
        <w:rPr>
          <w:rFonts w:ascii="Times New Roman" w:hAnsi="Times New Roman"/>
        </w:rPr>
        <w:t>(</w:t>
      </w:r>
      <w:proofErr w:type="spellStart"/>
      <w:r w:rsidRPr="00614DFD">
        <w:rPr>
          <w:rFonts w:ascii="Times New Roman" w:hAnsi="Times New Roman"/>
        </w:rPr>
        <w:t>i</w:t>
      </w:r>
      <w:proofErr w:type="spellEnd"/>
      <w:r w:rsidRPr="00614DFD">
        <w:rPr>
          <w:rFonts w:ascii="Times New Roman" w:hAnsi="Times New Roman"/>
        </w:rPr>
        <w:t>) has attained the age of sixteen years but is under the age of twenty-one years;</w:t>
      </w:r>
    </w:p>
    <w:p w:rsidR="008C7B90" w:rsidRPr="00614DFD" w:rsidRDefault="008C7B90" w:rsidP="00614DFD">
      <w:pPr>
        <w:spacing w:after="60" w:line="240" w:lineRule="auto"/>
        <w:ind w:left="3024" w:hanging="432"/>
        <w:jc w:val="both"/>
        <w:rPr>
          <w:rFonts w:ascii="Times New Roman" w:hAnsi="Times New Roman"/>
        </w:rPr>
      </w:pPr>
      <w:r w:rsidRPr="00614DFD">
        <w:rPr>
          <w:rFonts w:ascii="Times New Roman" w:hAnsi="Times New Roman"/>
        </w:rPr>
        <w:t>(ii) is receiving full-time education at a school, college or university; and</w:t>
      </w:r>
    </w:p>
    <w:p w:rsidR="008C7B90" w:rsidRPr="00614DFD" w:rsidRDefault="008C7B90" w:rsidP="00614DFD">
      <w:pPr>
        <w:spacing w:after="0" w:line="240" w:lineRule="auto"/>
        <w:ind w:left="3024" w:hanging="432"/>
        <w:jc w:val="both"/>
        <w:rPr>
          <w:rFonts w:ascii="Times New Roman" w:hAnsi="Times New Roman"/>
        </w:rPr>
      </w:pPr>
      <w:r w:rsidRPr="00614DFD">
        <w:rPr>
          <w:rFonts w:ascii="Times New Roman" w:hAnsi="Times New Roman"/>
        </w:rPr>
        <w:t>(iii) is not in employment or engaged in work on his own account;</w:t>
      </w:r>
      <w:r w:rsidR="00EC14C1" w:rsidRPr="00614DFD">
        <w:rPr>
          <w:rFonts w:ascii="Times New Roman" w:hAnsi="Times New Roman"/>
        </w:rPr>
        <w:t>”</w:t>
      </w:r>
      <w:r w:rsidRPr="00614DFD">
        <w:rPr>
          <w:rFonts w:ascii="Times New Roman" w:hAnsi="Times New Roman"/>
        </w:rPr>
        <w:t>;</w:t>
      </w:r>
    </w:p>
    <w:p w:rsidR="00652CC9" w:rsidRPr="00614DFD" w:rsidRDefault="00652CC9" w:rsidP="00614DFD">
      <w:pPr>
        <w:spacing w:line="240" w:lineRule="auto"/>
        <w:rPr>
          <w:rFonts w:ascii="Times New Roman" w:hAnsi="Times New Roman"/>
        </w:rPr>
      </w:pPr>
      <w:r w:rsidRPr="00614DFD">
        <w:rPr>
          <w:rFonts w:ascii="Times New Roman" w:hAnsi="Times New Roman"/>
        </w:rPr>
        <w:br w:type="page"/>
      </w:r>
    </w:p>
    <w:p w:rsidR="008C7B90" w:rsidRPr="00614DFD" w:rsidRDefault="008C7B90" w:rsidP="00614DFD">
      <w:pPr>
        <w:spacing w:after="60" w:line="240" w:lineRule="auto"/>
        <w:ind w:left="1008" w:hanging="432"/>
        <w:jc w:val="both"/>
        <w:rPr>
          <w:rFonts w:ascii="Times New Roman" w:hAnsi="Times New Roman"/>
        </w:rPr>
      </w:pPr>
      <w:r w:rsidRPr="00614DFD">
        <w:rPr>
          <w:rFonts w:ascii="Times New Roman" w:hAnsi="Times New Roman"/>
        </w:rPr>
        <w:lastRenderedPageBreak/>
        <w:t>(</w:t>
      </w:r>
      <w:r w:rsidR="000C6C45" w:rsidRPr="00614DFD">
        <w:rPr>
          <w:rFonts w:ascii="Times New Roman" w:hAnsi="Times New Roman"/>
          <w:i/>
        </w:rPr>
        <w:t>b</w:t>
      </w:r>
      <w:r w:rsidRPr="00614DFD">
        <w:rPr>
          <w:rFonts w:ascii="Times New Roman" w:hAnsi="Times New Roman"/>
        </w:rPr>
        <w:t>)</w:t>
      </w:r>
      <w:r w:rsidR="000C6C45" w:rsidRPr="00614DFD">
        <w:rPr>
          <w:rFonts w:ascii="Times New Roman" w:hAnsi="Times New Roman"/>
          <w:i/>
        </w:rPr>
        <w:t xml:space="preserve"> </w:t>
      </w:r>
      <w:r w:rsidRPr="00614DFD">
        <w:rPr>
          <w:rFonts w:ascii="Times New Roman" w:hAnsi="Times New Roman"/>
        </w:rPr>
        <w:t>by adding at the end of sub-section (1.) the following definitions:—</w:t>
      </w:r>
    </w:p>
    <w:p w:rsidR="008C7B90" w:rsidRPr="00614DFD" w:rsidRDefault="00EC14C1" w:rsidP="00614DFD">
      <w:pPr>
        <w:spacing w:after="60" w:line="240" w:lineRule="auto"/>
        <w:ind w:left="1584" w:hanging="432"/>
        <w:jc w:val="both"/>
        <w:rPr>
          <w:rFonts w:ascii="Times New Roman" w:hAnsi="Times New Roman"/>
        </w:rPr>
      </w:pPr>
      <w:r w:rsidRPr="00614DFD">
        <w:rPr>
          <w:rFonts w:ascii="Times New Roman" w:hAnsi="Times New Roman"/>
        </w:rPr>
        <w:t>“‘</w:t>
      </w:r>
      <w:r w:rsidR="008C7B90" w:rsidRPr="00614DFD">
        <w:rPr>
          <w:rFonts w:ascii="Times New Roman" w:hAnsi="Times New Roman"/>
        </w:rPr>
        <w:t>student child</w:t>
      </w:r>
      <w:r w:rsidRPr="00614DFD">
        <w:rPr>
          <w:rFonts w:ascii="Times New Roman" w:hAnsi="Times New Roman"/>
        </w:rPr>
        <w:t>’</w:t>
      </w:r>
      <w:r w:rsidR="008C7B90" w:rsidRPr="00614DFD">
        <w:rPr>
          <w:rFonts w:ascii="Times New Roman" w:hAnsi="Times New Roman"/>
        </w:rPr>
        <w:t xml:space="preserve"> means a person referred to in paragraph (</w:t>
      </w:r>
      <w:r w:rsidR="000C6C45" w:rsidRPr="00614DFD">
        <w:rPr>
          <w:rFonts w:ascii="Times New Roman" w:hAnsi="Times New Roman"/>
          <w:i/>
        </w:rPr>
        <w:t>b</w:t>
      </w:r>
      <w:r w:rsidR="008C7B90" w:rsidRPr="00614DFD">
        <w:rPr>
          <w:rFonts w:ascii="Times New Roman" w:hAnsi="Times New Roman"/>
        </w:rPr>
        <w:t>)</w:t>
      </w:r>
      <w:r w:rsidR="000C6C45" w:rsidRPr="00614DFD">
        <w:rPr>
          <w:rFonts w:ascii="Times New Roman" w:hAnsi="Times New Roman"/>
          <w:i/>
        </w:rPr>
        <w:t xml:space="preserve"> </w:t>
      </w:r>
      <w:r w:rsidR="008C7B90" w:rsidRPr="00614DFD">
        <w:rPr>
          <w:rFonts w:ascii="Times New Roman" w:hAnsi="Times New Roman"/>
        </w:rPr>
        <w:t xml:space="preserve">of the definition of </w:t>
      </w:r>
      <w:r w:rsidRPr="00614DFD">
        <w:rPr>
          <w:rFonts w:ascii="Times New Roman" w:hAnsi="Times New Roman"/>
        </w:rPr>
        <w:t>‘</w:t>
      </w:r>
      <w:r w:rsidR="008C7B90" w:rsidRPr="00614DFD">
        <w:rPr>
          <w:rFonts w:ascii="Times New Roman" w:hAnsi="Times New Roman"/>
        </w:rPr>
        <w:t>child</w:t>
      </w:r>
      <w:r w:rsidRPr="00614DFD">
        <w:rPr>
          <w:rFonts w:ascii="Times New Roman" w:hAnsi="Times New Roman"/>
        </w:rPr>
        <w:t>’</w:t>
      </w:r>
      <w:r w:rsidR="008C7B90" w:rsidRPr="00614DFD">
        <w:rPr>
          <w:rFonts w:ascii="Times New Roman" w:hAnsi="Times New Roman"/>
        </w:rPr>
        <w:t xml:space="preserve"> in this sub-section;</w:t>
      </w:r>
    </w:p>
    <w:p w:rsidR="008C7B90" w:rsidRPr="00614DFD" w:rsidRDefault="00EC14C1" w:rsidP="00614DFD">
      <w:pPr>
        <w:spacing w:after="60" w:line="240" w:lineRule="auto"/>
        <w:ind w:left="1584" w:hanging="432"/>
        <w:jc w:val="both"/>
        <w:rPr>
          <w:rFonts w:ascii="Times New Roman" w:hAnsi="Times New Roman"/>
        </w:rPr>
      </w:pPr>
      <w:r w:rsidRPr="00614DFD">
        <w:rPr>
          <w:rFonts w:ascii="Times New Roman" w:hAnsi="Times New Roman"/>
        </w:rPr>
        <w:t>“‘</w:t>
      </w:r>
      <w:r w:rsidR="008C7B90" w:rsidRPr="00614DFD">
        <w:rPr>
          <w:rFonts w:ascii="Times New Roman" w:hAnsi="Times New Roman"/>
        </w:rPr>
        <w:t>training agreement</w:t>
      </w:r>
      <w:r w:rsidRPr="00614DFD">
        <w:rPr>
          <w:rFonts w:ascii="Times New Roman" w:hAnsi="Times New Roman"/>
        </w:rPr>
        <w:t>’</w:t>
      </w:r>
      <w:r w:rsidR="008C7B90" w:rsidRPr="00614DFD">
        <w:rPr>
          <w:rFonts w:ascii="Times New Roman" w:hAnsi="Times New Roman"/>
        </w:rPr>
        <w:t xml:space="preserve"> means an agreement or arrangement under which—</w:t>
      </w:r>
    </w:p>
    <w:p w:rsidR="008C7B90" w:rsidRPr="00614DFD" w:rsidRDefault="008C7B90" w:rsidP="00614DFD">
      <w:pPr>
        <w:spacing w:after="60" w:line="240" w:lineRule="auto"/>
        <w:ind w:left="2160" w:hanging="432"/>
        <w:jc w:val="both"/>
        <w:rPr>
          <w:rFonts w:ascii="Times New Roman" w:hAnsi="Times New Roman"/>
        </w:rPr>
      </w:pPr>
      <w:r w:rsidRPr="00614DFD">
        <w:rPr>
          <w:rFonts w:ascii="Times New Roman" w:hAnsi="Times New Roman"/>
        </w:rPr>
        <w:t>(</w:t>
      </w:r>
      <w:r w:rsidR="000C6C45" w:rsidRPr="00614DFD">
        <w:rPr>
          <w:rFonts w:ascii="Times New Roman" w:hAnsi="Times New Roman"/>
          <w:i/>
        </w:rPr>
        <w:t>a</w:t>
      </w:r>
      <w:r w:rsidRPr="00614DFD">
        <w:rPr>
          <w:rFonts w:ascii="Times New Roman" w:hAnsi="Times New Roman"/>
        </w:rPr>
        <w:t xml:space="preserve">) a person (in the next succeeding paragraph called </w:t>
      </w:r>
      <w:r w:rsidR="00EC14C1" w:rsidRPr="00614DFD">
        <w:rPr>
          <w:rFonts w:ascii="Times New Roman" w:hAnsi="Times New Roman"/>
        </w:rPr>
        <w:t>‘</w:t>
      </w:r>
      <w:r w:rsidRPr="00614DFD">
        <w:rPr>
          <w:rFonts w:ascii="Times New Roman" w:hAnsi="Times New Roman"/>
        </w:rPr>
        <w:t>the trainee</w:t>
      </w:r>
      <w:r w:rsidR="00EC14C1" w:rsidRPr="00614DFD">
        <w:rPr>
          <w:rFonts w:ascii="Times New Roman" w:hAnsi="Times New Roman"/>
        </w:rPr>
        <w:t>’</w:t>
      </w:r>
      <w:r w:rsidRPr="00614DFD">
        <w:rPr>
          <w:rFonts w:ascii="Times New Roman" w:hAnsi="Times New Roman"/>
        </w:rPr>
        <w:t xml:space="preserve">) is to pursue a course of study or training or both, or an amount is to be paid to another person in the event of a person (in the next succeeding paragraph also called </w:t>
      </w:r>
      <w:r w:rsidR="00EC14C1" w:rsidRPr="00614DFD">
        <w:rPr>
          <w:rFonts w:ascii="Times New Roman" w:hAnsi="Times New Roman"/>
        </w:rPr>
        <w:t>‘</w:t>
      </w:r>
      <w:r w:rsidRPr="00614DFD">
        <w:rPr>
          <w:rFonts w:ascii="Times New Roman" w:hAnsi="Times New Roman"/>
        </w:rPr>
        <w:t>the trainee</w:t>
      </w:r>
      <w:r w:rsidR="00EC14C1" w:rsidRPr="00614DFD">
        <w:rPr>
          <w:rFonts w:ascii="Times New Roman" w:hAnsi="Times New Roman"/>
        </w:rPr>
        <w:t>’</w:t>
      </w:r>
      <w:r w:rsidRPr="00614DFD">
        <w:rPr>
          <w:rFonts w:ascii="Times New Roman" w:hAnsi="Times New Roman"/>
        </w:rPr>
        <w:t>) failing to pursue a course of study or training or both; and</w:t>
      </w:r>
    </w:p>
    <w:p w:rsidR="008C7B90" w:rsidRPr="00614DFD" w:rsidRDefault="008C7B90" w:rsidP="00614DFD">
      <w:pPr>
        <w:spacing w:after="60" w:line="240" w:lineRule="auto"/>
        <w:ind w:left="2160" w:hanging="432"/>
        <w:jc w:val="both"/>
        <w:rPr>
          <w:rFonts w:ascii="Times New Roman" w:hAnsi="Times New Roman"/>
        </w:rPr>
      </w:pPr>
      <w:r w:rsidRPr="00614DFD">
        <w:rPr>
          <w:rFonts w:ascii="Times New Roman" w:hAnsi="Times New Roman"/>
        </w:rPr>
        <w:t>(</w:t>
      </w:r>
      <w:r w:rsidR="000C6C45" w:rsidRPr="00614DFD">
        <w:rPr>
          <w:rFonts w:ascii="Times New Roman" w:hAnsi="Times New Roman"/>
          <w:i/>
        </w:rPr>
        <w:t>b</w:t>
      </w:r>
      <w:r w:rsidRPr="00614DFD">
        <w:rPr>
          <w:rFonts w:ascii="Times New Roman" w:hAnsi="Times New Roman"/>
        </w:rPr>
        <w:t>)</w:t>
      </w:r>
      <w:r w:rsidR="000C6C45" w:rsidRPr="00614DFD">
        <w:rPr>
          <w:rFonts w:ascii="Times New Roman" w:hAnsi="Times New Roman"/>
          <w:i/>
        </w:rPr>
        <w:t xml:space="preserve"> </w:t>
      </w:r>
      <w:r w:rsidRPr="00614DFD">
        <w:rPr>
          <w:rFonts w:ascii="Times New Roman" w:hAnsi="Times New Roman"/>
        </w:rPr>
        <w:t>the trainee is to remain or engage in employment as set out in the agreement or arrangement, or an amount is to be paid to another person in the event of the trainee failing to remain or engage in employment as set out in the agreement or arrangement,</w:t>
      </w:r>
    </w:p>
    <w:p w:rsidR="008C7B90" w:rsidRPr="00614DFD" w:rsidRDefault="008C7B90" w:rsidP="00614DFD">
      <w:pPr>
        <w:spacing w:after="60" w:line="240" w:lineRule="auto"/>
        <w:ind w:left="1440"/>
        <w:jc w:val="both"/>
        <w:rPr>
          <w:rFonts w:ascii="Times New Roman" w:hAnsi="Times New Roman"/>
        </w:rPr>
      </w:pPr>
      <w:r w:rsidRPr="00614DFD">
        <w:rPr>
          <w:rFonts w:ascii="Times New Roman" w:hAnsi="Times New Roman"/>
        </w:rPr>
        <w:t>and includes any agreement or arrangement that has, either directly or indirectly, a like purpose or effect.</w:t>
      </w:r>
      <w:r w:rsidR="00EC14C1" w:rsidRPr="00614DFD">
        <w:rPr>
          <w:rFonts w:ascii="Times New Roman" w:hAnsi="Times New Roman"/>
        </w:rPr>
        <w:t>”</w:t>
      </w:r>
      <w:r w:rsidRPr="00614DFD">
        <w:rPr>
          <w:rFonts w:ascii="Times New Roman" w:hAnsi="Times New Roman"/>
        </w:rPr>
        <w:t>; and</w:t>
      </w:r>
    </w:p>
    <w:p w:rsidR="008C7B90" w:rsidRPr="00614DFD" w:rsidRDefault="008C7B90" w:rsidP="00614DFD">
      <w:pPr>
        <w:spacing w:after="60" w:line="240" w:lineRule="auto"/>
        <w:ind w:left="1008" w:hanging="432"/>
        <w:jc w:val="both"/>
        <w:rPr>
          <w:rFonts w:ascii="Times New Roman" w:hAnsi="Times New Roman"/>
        </w:rPr>
      </w:pPr>
      <w:r w:rsidRPr="00614DFD">
        <w:rPr>
          <w:rFonts w:ascii="Times New Roman" w:hAnsi="Times New Roman"/>
        </w:rPr>
        <w:t>(</w:t>
      </w:r>
      <w:r w:rsidR="000C6C45" w:rsidRPr="00614DFD">
        <w:rPr>
          <w:rFonts w:ascii="Times New Roman" w:hAnsi="Times New Roman"/>
          <w:i/>
        </w:rPr>
        <w:t>c</w:t>
      </w:r>
      <w:r w:rsidRPr="00614DFD">
        <w:rPr>
          <w:rFonts w:ascii="Times New Roman" w:hAnsi="Times New Roman"/>
        </w:rPr>
        <w:t>) by inserting after sub-section (1.) the following sub</w:t>
      </w:r>
      <w:r w:rsidR="00B73C9B">
        <w:rPr>
          <w:rFonts w:ascii="Times New Roman" w:hAnsi="Times New Roman"/>
        </w:rPr>
        <w:t>-</w:t>
      </w:r>
      <w:r w:rsidRPr="00614DFD">
        <w:rPr>
          <w:rFonts w:ascii="Times New Roman" w:hAnsi="Times New Roman"/>
        </w:rPr>
        <w:t>sections:—</w:t>
      </w:r>
    </w:p>
    <w:p w:rsidR="008C7B90" w:rsidRPr="00614DFD" w:rsidRDefault="00EC14C1" w:rsidP="00614DFD">
      <w:pPr>
        <w:tabs>
          <w:tab w:val="left" w:pos="2340"/>
        </w:tabs>
        <w:spacing w:after="60" w:line="240" w:lineRule="auto"/>
        <w:ind w:left="1152" w:firstLine="432"/>
        <w:jc w:val="both"/>
        <w:rPr>
          <w:rFonts w:ascii="Times New Roman" w:hAnsi="Times New Roman"/>
        </w:rPr>
      </w:pPr>
      <w:r w:rsidRPr="00614DFD">
        <w:rPr>
          <w:rFonts w:ascii="Times New Roman" w:hAnsi="Times New Roman"/>
        </w:rPr>
        <w:t>“</w:t>
      </w:r>
      <w:r w:rsidR="008C7B90" w:rsidRPr="00614DFD">
        <w:rPr>
          <w:rFonts w:ascii="Times New Roman" w:hAnsi="Times New Roman"/>
        </w:rPr>
        <w:t>(1</w:t>
      </w:r>
      <w:r w:rsidR="000C6C45" w:rsidRPr="00614DFD">
        <w:rPr>
          <w:rFonts w:ascii="Times New Roman" w:hAnsi="Times New Roman"/>
          <w:smallCaps/>
        </w:rPr>
        <w:t>a</w:t>
      </w:r>
      <w:r w:rsidR="008C7B90" w:rsidRPr="00614DFD">
        <w:rPr>
          <w:rFonts w:ascii="Times New Roman" w:hAnsi="Times New Roman"/>
        </w:rPr>
        <w:t>.)</w:t>
      </w:r>
      <w:r w:rsidR="0031288E">
        <w:rPr>
          <w:rFonts w:ascii="Times New Roman" w:hAnsi="Times New Roman"/>
        </w:rPr>
        <w:t xml:space="preserve"> </w:t>
      </w:r>
      <w:r w:rsidR="008C7B90" w:rsidRPr="00614DFD">
        <w:rPr>
          <w:rFonts w:ascii="Times New Roman" w:hAnsi="Times New Roman"/>
        </w:rPr>
        <w:t>A person (not being a person who is receiving, at a school or college, education of a class or kind that, in the opinion of the Director-General, is secondary education) who—</w:t>
      </w:r>
    </w:p>
    <w:p w:rsidR="008C7B90" w:rsidRPr="00614DFD" w:rsidRDefault="008C7B90" w:rsidP="00614DFD">
      <w:pPr>
        <w:spacing w:after="60" w:line="240" w:lineRule="auto"/>
        <w:ind w:left="2304" w:hanging="432"/>
        <w:jc w:val="both"/>
        <w:rPr>
          <w:rFonts w:ascii="Times New Roman" w:hAnsi="Times New Roman"/>
        </w:rPr>
      </w:pPr>
      <w:r w:rsidRPr="00614DFD">
        <w:rPr>
          <w:rFonts w:ascii="Times New Roman" w:hAnsi="Times New Roman"/>
        </w:rPr>
        <w:t>(</w:t>
      </w:r>
      <w:r w:rsidR="000C6C45" w:rsidRPr="00614DFD">
        <w:rPr>
          <w:rFonts w:ascii="Times New Roman" w:hAnsi="Times New Roman"/>
          <w:i/>
        </w:rPr>
        <w:t>a</w:t>
      </w:r>
      <w:r w:rsidRPr="00614DFD">
        <w:rPr>
          <w:rFonts w:ascii="Times New Roman" w:hAnsi="Times New Roman"/>
        </w:rPr>
        <w:t>)</w:t>
      </w:r>
      <w:r w:rsidR="000C6C45" w:rsidRPr="00614DFD">
        <w:rPr>
          <w:rFonts w:ascii="Times New Roman" w:hAnsi="Times New Roman"/>
          <w:i/>
        </w:rPr>
        <w:t xml:space="preserve"> </w:t>
      </w:r>
      <w:r w:rsidRPr="00614DFD">
        <w:rPr>
          <w:rFonts w:ascii="Times New Roman" w:hAnsi="Times New Roman"/>
        </w:rPr>
        <w:t>is in receipt of payments by way of wages, salary or allowance from another person; and</w:t>
      </w:r>
    </w:p>
    <w:p w:rsidR="008C7B90" w:rsidRPr="00614DFD" w:rsidRDefault="008C7B90" w:rsidP="00614DFD">
      <w:pPr>
        <w:spacing w:after="60" w:line="240" w:lineRule="auto"/>
        <w:ind w:left="2304" w:hanging="432"/>
        <w:jc w:val="both"/>
        <w:rPr>
          <w:rFonts w:ascii="Times New Roman" w:hAnsi="Times New Roman"/>
        </w:rPr>
      </w:pPr>
      <w:r w:rsidRPr="00614DFD">
        <w:rPr>
          <w:rFonts w:ascii="Times New Roman" w:hAnsi="Times New Roman"/>
        </w:rPr>
        <w:t>(</w:t>
      </w:r>
      <w:r w:rsidR="000C6C45" w:rsidRPr="00614DFD">
        <w:rPr>
          <w:rFonts w:ascii="Times New Roman" w:hAnsi="Times New Roman"/>
          <w:i/>
        </w:rPr>
        <w:t>b</w:t>
      </w:r>
      <w:r w:rsidRPr="00614DFD">
        <w:rPr>
          <w:rFonts w:ascii="Times New Roman" w:hAnsi="Times New Roman"/>
        </w:rPr>
        <w:t>)</w:t>
      </w:r>
      <w:r w:rsidR="000C6C45" w:rsidRPr="00614DFD">
        <w:rPr>
          <w:rFonts w:ascii="Times New Roman" w:hAnsi="Times New Roman"/>
          <w:i/>
        </w:rPr>
        <w:t xml:space="preserve"> </w:t>
      </w:r>
      <w:r w:rsidRPr="00614DFD">
        <w:rPr>
          <w:rFonts w:ascii="Times New Roman" w:hAnsi="Times New Roman"/>
        </w:rPr>
        <w:t>is a party to a training agreement with the other person,</w:t>
      </w:r>
    </w:p>
    <w:p w:rsidR="008C7B90" w:rsidRPr="00614DFD" w:rsidRDefault="008C7B90" w:rsidP="00614DFD">
      <w:pPr>
        <w:spacing w:after="60" w:line="240" w:lineRule="auto"/>
        <w:ind w:left="1152"/>
        <w:jc w:val="both"/>
        <w:rPr>
          <w:rFonts w:ascii="Times New Roman" w:hAnsi="Times New Roman"/>
        </w:rPr>
      </w:pPr>
      <w:r w:rsidRPr="00614DFD">
        <w:rPr>
          <w:rFonts w:ascii="Times New Roman" w:hAnsi="Times New Roman"/>
        </w:rPr>
        <w:t>shall be deemed to be in employment for the purposes of this Part.</w:t>
      </w:r>
    </w:p>
    <w:p w:rsidR="008C7B90" w:rsidRPr="00614DFD" w:rsidRDefault="00EC14C1" w:rsidP="00614DFD">
      <w:pPr>
        <w:tabs>
          <w:tab w:val="left" w:pos="2340"/>
        </w:tabs>
        <w:spacing w:after="0" w:line="240" w:lineRule="auto"/>
        <w:ind w:left="1152" w:firstLine="432"/>
        <w:jc w:val="both"/>
        <w:rPr>
          <w:rFonts w:ascii="Times New Roman" w:hAnsi="Times New Roman"/>
        </w:rPr>
      </w:pPr>
      <w:r w:rsidRPr="00614DFD">
        <w:rPr>
          <w:rFonts w:ascii="Times New Roman" w:hAnsi="Times New Roman"/>
        </w:rPr>
        <w:t>“</w:t>
      </w:r>
      <w:r w:rsidR="008C7B90" w:rsidRPr="00614DFD">
        <w:rPr>
          <w:rFonts w:ascii="Times New Roman" w:hAnsi="Times New Roman"/>
        </w:rPr>
        <w:t>(1</w:t>
      </w:r>
      <w:r w:rsidR="000C6C45" w:rsidRPr="00614DFD">
        <w:rPr>
          <w:rFonts w:ascii="Times New Roman" w:hAnsi="Times New Roman"/>
          <w:smallCaps/>
        </w:rPr>
        <w:t>b</w:t>
      </w:r>
      <w:r w:rsidR="008C7B90" w:rsidRPr="00614DFD">
        <w:rPr>
          <w:rFonts w:ascii="Times New Roman" w:hAnsi="Times New Roman"/>
        </w:rPr>
        <w:t>.)</w:t>
      </w:r>
      <w:r w:rsidR="0031288E">
        <w:rPr>
          <w:rFonts w:ascii="Times New Roman" w:hAnsi="Times New Roman"/>
        </w:rPr>
        <w:t xml:space="preserve"> </w:t>
      </w:r>
      <w:r w:rsidR="008C7B90" w:rsidRPr="00614DFD">
        <w:rPr>
          <w:rFonts w:ascii="Times New Roman" w:hAnsi="Times New Roman"/>
        </w:rPr>
        <w:t>The Director-General may, having regard to the nature of, and the amount earned or to be earned and the time occupied or to be occupied in, any employment or work or any intended employment or work, direct that the employment or work shall not be taken into account, or that the intended</w:t>
      </w:r>
    </w:p>
    <w:p w:rsidR="00CC05DC" w:rsidRPr="00614DFD" w:rsidRDefault="00CC05DC" w:rsidP="00614DFD">
      <w:pPr>
        <w:spacing w:line="240" w:lineRule="auto"/>
        <w:rPr>
          <w:rFonts w:ascii="Times New Roman" w:hAnsi="Times New Roman"/>
        </w:rPr>
      </w:pPr>
      <w:r w:rsidRPr="00614DFD">
        <w:rPr>
          <w:rFonts w:ascii="Times New Roman" w:hAnsi="Times New Roman"/>
        </w:rPr>
        <w:br w:type="page"/>
      </w:r>
    </w:p>
    <w:p w:rsidR="008C7B90" w:rsidRPr="00614DFD" w:rsidRDefault="008C7B90" w:rsidP="00614DFD">
      <w:pPr>
        <w:spacing w:after="60" w:line="240" w:lineRule="auto"/>
        <w:ind w:left="1152"/>
        <w:jc w:val="both"/>
        <w:rPr>
          <w:rFonts w:ascii="Times New Roman" w:hAnsi="Times New Roman"/>
        </w:rPr>
      </w:pPr>
      <w:r w:rsidRPr="00614DFD">
        <w:rPr>
          <w:rFonts w:ascii="Times New Roman" w:hAnsi="Times New Roman"/>
        </w:rPr>
        <w:lastRenderedPageBreak/>
        <w:t xml:space="preserve">employment or work shall not, when begun, be taken into account, in determining whether or not, for the purposes of the definition of </w:t>
      </w:r>
      <w:r w:rsidR="00EC14C1" w:rsidRPr="00614DFD">
        <w:rPr>
          <w:rFonts w:ascii="Times New Roman" w:hAnsi="Times New Roman"/>
        </w:rPr>
        <w:t>‘</w:t>
      </w:r>
      <w:r w:rsidRPr="00614DFD">
        <w:rPr>
          <w:rFonts w:ascii="Times New Roman" w:hAnsi="Times New Roman"/>
        </w:rPr>
        <w:t>child</w:t>
      </w:r>
      <w:r w:rsidR="00EC14C1" w:rsidRPr="00614DFD">
        <w:rPr>
          <w:rFonts w:ascii="Times New Roman" w:hAnsi="Times New Roman"/>
        </w:rPr>
        <w:t>’</w:t>
      </w:r>
      <w:r w:rsidRPr="00614DFD">
        <w:rPr>
          <w:rFonts w:ascii="Times New Roman" w:hAnsi="Times New Roman"/>
        </w:rPr>
        <w:t xml:space="preserve"> in sub-section (1.) of this section, a person is or was in employment or engaged in work on his own account.</w:t>
      </w:r>
    </w:p>
    <w:p w:rsidR="008C7B90" w:rsidRPr="00614DFD" w:rsidRDefault="00EC14C1" w:rsidP="00614DFD">
      <w:pPr>
        <w:spacing w:after="60" w:line="240" w:lineRule="auto"/>
        <w:ind w:left="1152" w:firstLine="432"/>
        <w:jc w:val="both"/>
        <w:rPr>
          <w:rFonts w:ascii="Times New Roman" w:hAnsi="Times New Roman"/>
        </w:rPr>
      </w:pPr>
      <w:r w:rsidRPr="00614DFD">
        <w:rPr>
          <w:rFonts w:ascii="Times New Roman" w:hAnsi="Times New Roman"/>
        </w:rPr>
        <w:t>“</w:t>
      </w:r>
      <w:r w:rsidR="008C7B90" w:rsidRPr="00614DFD">
        <w:rPr>
          <w:rFonts w:ascii="Times New Roman" w:hAnsi="Times New Roman"/>
        </w:rPr>
        <w:t>(</w:t>
      </w:r>
      <w:r w:rsidR="0031288E">
        <w:rPr>
          <w:rFonts w:ascii="Times New Roman" w:hAnsi="Times New Roman"/>
        </w:rPr>
        <w:t>1</w:t>
      </w:r>
      <w:r w:rsidR="00DB054B" w:rsidRPr="00614DFD">
        <w:rPr>
          <w:rFonts w:ascii="Times New Roman" w:hAnsi="Times New Roman"/>
          <w:smallCaps/>
        </w:rPr>
        <w:t>c</w:t>
      </w:r>
      <w:r w:rsidR="008C7B90" w:rsidRPr="00614DFD">
        <w:rPr>
          <w:rFonts w:ascii="Times New Roman" w:hAnsi="Times New Roman"/>
        </w:rPr>
        <w:t xml:space="preserve">.) The Director-General may, having regard to the nature of the employment or work of persons included in a class of persons, direct that that employment or work shall not be taken into account in determining whether or not, for the purposes of the definition of </w:t>
      </w:r>
      <w:r w:rsidRPr="00614DFD">
        <w:rPr>
          <w:rFonts w:ascii="Times New Roman" w:hAnsi="Times New Roman"/>
        </w:rPr>
        <w:t>‘</w:t>
      </w:r>
      <w:r w:rsidR="008C7B90" w:rsidRPr="00614DFD">
        <w:rPr>
          <w:rFonts w:ascii="Times New Roman" w:hAnsi="Times New Roman"/>
        </w:rPr>
        <w:t>child</w:t>
      </w:r>
      <w:r w:rsidRPr="00614DFD">
        <w:rPr>
          <w:rFonts w:ascii="Times New Roman" w:hAnsi="Times New Roman"/>
        </w:rPr>
        <w:t>’</w:t>
      </w:r>
      <w:r w:rsidR="008C7B90" w:rsidRPr="00614DFD">
        <w:rPr>
          <w:rFonts w:ascii="Times New Roman" w:hAnsi="Times New Roman"/>
        </w:rPr>
        <w:t xml:space="preserve"> in sub-section (1.) of this section, any person included in that class of persons is or was in employment or engaged in work on his own account.</w:t>
      </w:r>
    </w:p>
    <w:p w:rsidR="008C7B90" w:rsidRPr="00614DFD" w:rsidRDefault="00EC14C1" w:rsidP="00614DFD">
      <w:pPr>
        <w:spacing w:after="0" w:line="240" w:lineRule="auto"/>
        <w:ind w:left="1152" w:firstLine="432"/>
        <w:jc w:val="both"/>
        <w:rPr>
          <w:rFonts w:ascii="Times New Roman" w:hAnsi="Times New Roman"/>
        </w:rPr>
      </w:pPr>
      <w:r w:rsidRPr="00614DFD">
        <w:rPr>
          <w:rFonts w:ascii="Times New Roman" w:hAnsi="Times New Roman"/>
          <w:smallCaps/>
        </w:rPr>
        <w:t>“</w:t>
      </w:r>
      <w:r w:rsidR="000C6C45" w:rsidRPr="00614DFD">
        <w:rPr>
          <w:rFonts w:ascii="Times New Roman" w:hAnsi="Times New Roman"/>
          <w:smallCaps/>
        </w:rPr>
        <w:t>(1d</w:t>
      </w:r>
      <w:r w:rsidR="008C7B90" w:rsidRPr="00614DFD">
        <w:rPr>
          <w:rFonts w:ascii="Times New Roman" w:hAnsi="Times New Roman"/>
        </w:rPr>
        <w:t>.) The Director-General may, at any time, revoke or vary a direction given under either of the last two preceding sub-sections.</w:t>
      </w:r>
      <w:r w:rsidRPr="00614DFD">
        <w:rPr>
          <w:rFonts w:ascii="Times New Roman" w:hAnsi="Times New Roman"/>
        </w:rPr>
        <w:t>”</w:t>
      </w:r>
      <w:r w:rsidR="008C7B90" w:rsidRPr="00614DFD">
        <w:rPr>
          <w:rFonts w:ascii="Times New Roman" w:hAnsi="Times New Roman"/>
        </w:rPr>
        <w:t>.</w:t>
      </w:r>
    </w:p>
    <w:p w:rsidR="008C7B90" w:rsidRPr="00614DFD" w:rsidRDefault="000C6C45" w:rsidP="00614DFD">
      <w:pPr>
        <w:spacing w:after="0" w:line="240" w:lineRule="auto"/>
        <w:ind w:firstLine="432"/>
        <w:jc w:val="both"/>
        <w:rPr>
          <w:rFonts w:ascii="Times New Roman" w:hAnsi="Times New Roman"/>
        </w:rPr>
      </w:pPr>
      <w:r w:rsidRPr="00614DFD">
        <w:rPr>
          <w:rFonts w:ascii="Times New Roman" w:hAnsi="Times New Roman"/>
          <w:b/>
        </w:rPr>
        <w:t>4.</w:t>
      </w:r>
      <w:r w:rsidR="00DB054B" w:rsidRPr="00614DFD">
        <w:rPr>
          <w:rFonts w:ascii="Times New Roman" w:hAnsi="Times New Roman"/>
        </w:rPr>
        <w:tab/>
      </w:r>
      <w:r w:rsidR="008C7B90" w:rsidRPr="00614DFD">
        <w:rPr>
          <w:rFonts w:ascii="Times New Roman" w:hAnsi="Times New Roman"/>
        </w:rPr>
        <w:t>Section ninety-five of the Principal Act is repealed and the following section inserted in its stead:—</w:t>
      </w:r>
    </w:p>
    <w:p w:rsidR="008C7B90" w:rsidRPr="0031288E" w:rsidRDefault="000C6C45" w:rsidP="0031288E">
      <w:pPr>
        <w:spacing w:before="120" w:after="60" w:line="240" w:lineRule="auto"/>
        <w:rPr>
          <w:rFonts w:ascii="Times New Roman" w:hAnsi="Times New Roman" w:cs="Times New Roman"/>
          <w:b/>
          <w:sz w:val="20"/>
        </w:rPr>
      </w:pPr>
      <w:r w:rsidRPr="0031288E">
        <w:rPr>
          <w:rFonts w:ascii="Times New Roman" w:hAnsi="Times New Roman" w:cs="Times New Roman"/>
          <w:b/>
          <w:sz w:val="20"/>
        </w:rPr>
        <w:t>Child endowment.</w:t>
      </w:r>
    </w:p>
    <w:p w:rsidR="008C7B90" w:rsidRPr="00614DFD" w:rsidRDefault="00EC14C1" w:rsidP="00614DFD">
      <w:pPr>
        <w:tabs>
          <w:tab w:val="left" w:pos="1530"/>
        </w:tabs>
        <w:spacing w:after="60" w:line="240" w:lineRule="auto"/>
        <w:ind w:firstLine="432"/>
        <w:jc w:val="both"/>
        <w:rPr>
          <w:rFonts w:ascii="Times New Roman" w:hAnsi="Times New Roman"/>
        </w:rPr>
      </w:pPr>
      <w:r w:rsidRPr="00614DFD">
        <w:rPr>
          <w:rFonts w:ascii="Times New Roman" w:hAnsi="Times New Roman"/>
        </w:rPr>
        <w:t>“</w:t>
      </w:r>
      <w:r w:rsidR="008C7B90" w:rsidRPr="00614DFD">
        <w:rPr>
          <w:rFonts w:ascii="Times New Roman" w:hAnsi="Times New Roman"/>
        </w:rPr>
        <w:t>95.—(1.)</w:t>
      </w:r>
      <w:r w:rsidR="00DB054B" w:rsidRPr="00614DFD">
        <w:rPr>
          <w:rFonts w:ascii="Times New Roman" w:hAnsi="Times New Roman"/>
        </w:rPr>
        <w:tab/>
      </w:r>
      <w:r w:rsidR="008C7B90" w:rsidRPr="00614DFD">
        <w:rPr>
          <w:rFonts w:ascii="Times New Roman" w:hAnsi="Times New Roman"/>
        </w:rPr>
        <w:t>Subject to this Part, a person who has the custody, care and control of a child (not being a child who is an inmate of an institution) or an institution of which children are inmates is qualified to receive an endowment in respect of each such child in accordance with this section.</w:t>
      </w:r>
    </w:p>
    <w:p w:rsidR="008C7B90" w:rsidRPr="00614DFD" w:rsidRDefault="00EC14C1" w:rsidP="00614DFD">
      <w:pPr>
        <w:tabs>
          <w:tab w:val="left" w:pos="990"/>
        </w:tabs>
        <w:spacing w:after="60" w:line="240" w:lineRule="auto"/>
        <w:ind w:firstLine="432"/>
        <w:jc w:val="both"/>
        <w:rPr>
          <w:rFonts w:ascii="Times New Roman" w:hAnsi="Times New Roman"/>
        </w:rPr>
      </w:pPr>
      <w:r w:rsidRPr="00614DFD">
        <w:rPr>
          <w:rFonts w:ascii="Times New Roman" w:hAnsi="Times New Roman"/>
        </w:rPr>
        <w:t>“</w:t>
      </w:r>
      <w:r w:rsidR="008C7B90" w:rsidRPr="00614DFD">
        <w:rPr>
          <w:rFonts w:ascii="Times New Roman" w:hAnsi="Times New Roman"/>
        </w:rPr>
        <w:t>(2.)</w:t>
      </w:r>
      <w:r w:rsidR="00DB054B" w:rsidRPr="00614DFD">
        <w:rPr>
          <w:rFonts w:ascii="Times New Roman" w:hAnsi="Times New Roman"/>
        </w:rPr>
        <w:tab/>
      </w:r>
      <w:r w:rsidR="008C7B90" w:rsidRPr="00614DFD">
        <w:rPr>
          <w:rFonts w:ascii="Times New Roman" w:hAnsi="Times New Roman"/>
        </w:rPr>
        <w:t xml:space="preserve">The rate of an endowment payable to an </w:t>
      </w:r>
      <w:proofErr w:type="spellStart"/>
      <w:r w:rsidR="008C7B90" w:rsidRPr="00614DFD">
        <w:rPr>
          <w:rFonts w:ascii="Times New Roman" w:hAnsi="Times New Roman"/>
        </w:rPr>
        <w:t>endow</w:t>
      </w:r>
      <w:r w:rsidR="00494393">
        <w:rPr>
          <w:rFonts w:ascii="Times New Roman" w:hAnsi="Times New Roman"/>
        </w:rPr>
        <w:t>ee</w:t>
      </w:r>
      <w:proofErr w:type="spellEnd"/>
      <w:r w:rsidR="008C7B90" w:rsidRPr="00614DFD">
        <w:rPr>
          <w:rFonts w:ascii="Times New Roman" w:hAnsi="Times New Roman"/>
        </w:rPr>
        <w:t>, other than an institution, in respect of a child under the age of sixteen years is—</w:t>
      </w:r>
    </w:p>
    <w:p w:rsidR="008C7B90" w:rsidRPr="00614DFD" w:rsidRDefault="008C7B90" w:rsidP="00614DFD">
      <w:pPr>
        <w:spacing w:after="60" w:line="240" w:lineRule="auto"/>
        <w:ind w:left="1008" w:hanging="432"/>
        <w:jc w:val="both"/>
        <w:rPr>
          <w:rFonts w:ascii="Times New Roman" w:hAnsi="Times New Roman"/>
        </w:rPr>
      </w:pPr>
      <w:r w:rsidRPr="00614DFD">
        <w:rPr>
          <w:rFonts w:ascii="Times New Roman" w:hAnsi="Times New Roman"/>
        </w:rPr>
        <w:t>(</w:t>
      </w:r>
      <w:r w:rsidR="000C6C45" w:rsidRPr="00614DFD">
        <w:rPr>
          <w:rFonts w:ascii="Times New Roman" w:hAnsi="Times New Roman"/>
          <w:i/>
        </w:rPr>
        <w:t>a</w:t>
      </w:r>
      <w:r w:rsidRPr="00614DFD">
        <w:rPr>
          <w:rFonts w:ascii="Times New Roman" w:hAnsi="Times New Roman"/>
        </w:rPr>
        <w:t xml:space="preserve">) where the child is the only child under the age of sixteen years in the custody, care and control of the </w:t>
      </w:r>
      <w:proofErr w:type="spellStart"/>
      <w:r w:rsidRPr="00614DFD">
        <w:rPr>
          <w:rFonts w:ascii="Times New Roman" w:hAnsi="Times New Roman"/>
        </w:rPr>
        <w:t>endow</w:t>
      </w:r>
      <w:r w:rsidR="00243388">
        <w:rPr>
          <w:rFonts w:ascii="Times New Roman" w:hAnsi="Times New Roman"/>
        </w:rPr>
        <w:t>ee</w:t>
      </w:r>
      <w:proofErr w:type="spellEnd"/>
      <w:r w:rsidRPr="00614DFD">
        <w:rPr>
          <w:rFonts w:ascii="Times New Roman" w:hAnsi="Times New Roman"/>
        </w:rPr>
        <w:t xml:space="preserve">, or where there are two or more children under the age of sixteen years in the custody, care and control of the </w:t>
      </w:r>
      <w:proofErr w:type="spellStart"/>
      <w:r w:rsidRPr="00614DFD">
        <w:rPr>
          <w:rFonts w:ascii="Times New Roman" w:hAnsi="Times New Roman"/>
        </w:rPr>
        <w:t>endow</w:t>
      </w:r>
      <w:r w:rsidR="00243388">
        <w:rPr>
          <w:rFonts w:ascii="Times New Roman" w:hAnsi="Times New Roman"/>
        </w:rPr>
        <w:t>ee</w:t>
      </w:r>
      <w:proofErr w:type="spellEnd"/>
      <w:r w:rsidRPr="00614DFD">
        <w:rPr>
          <w:rFonts w:ascii="Times New Roman" w:hAnsi="Times New Roman"/>
        </w:rPr>
        <w:t xml:space="preserve"> and the child is the elder or eldest—Five shillings per week;</w:t>
      </w:r>
    </w:p>
    <w:p w:rsidR="008C7B90" w:rsidRPr="00614DFD" w:rsidRDefault="008C7B90" w:rsidP="00614DFD">
      <w:pPr>
        <w:spacing w:after="60" w:line="240" w:lineRule="auto"/>
        <w:ind w:left="1008" w:hanging="432"/>
        <w:jc w:val="both"/>
        <w:rPr>
          <w:rFonts w:ascii="Times New Roman" w:hAnsi="Times New Roman"/>
        </w:rPr>
      </w:pPr>
      <w:r w:rsidRPr="00614DFD">
        <w:rPr>
          <w:rFonts w:ascii="Times New Roman" w:hAnsi="Times New Roman"/>
        </w:rPr>
        <w:t>(</w:t>
      </w:r>
      <w:r w:rsidR="000C6C45" w:rsidRPr="00614DFD">
        <w:rPr>
          <w:rFonts w:ascii="Times New Roman" w:hAnsi="Times New Roman"/>
          <w:i/>
        </w:rPr>
        <w:t>b</w:t>
      </w:r>
      <w:r w:rsidRPr="00614DFD">
        <w:rPr>
          <w:rFonts w:ascii="Times New Roman" w:hAnsi="Times New Roman"/>
        </w:rPr>
        <w:t>)</w:t>
      </w:r>
      <w:r w:rsidR="000C6C45" w:rsidRPr="00614DFD">
        <w:rPr>
          <w:rFonts w:ascii="Times New Roman" w:hAnsi="Times New Roman"/>
          <w:i/>
        </w:rPr>
        <w:t xml:space="preserve"> </w:t>
      </w:r>
      <w:r w:rsidRPr="00614DFD">
        <w:rPr>
          <w:rFonts w:ascii="Times New Roman" w:hAnsi="Times New Roman"/>
        </w:rPr>
        <w:t xml:space="preserve">where there are two or more children under the age of sixteen years in the custody, care and control of the </w:t>
      </w:r>
      <w:proofErr w:type="spellStart"/>
      <w:r w:rsidRPr="00614DFD">
        <w:rPr>
          <w:rFonts w:ascii="Times New Roman" w:hAnsi="Times New Roman"/>
        </w:rPr>
        <w:t>endow</w:t>
      </w:r>
      <w:r w:rsidR="00243388">
        <w:rPr>
          <w:rFonts w:ascii="Times New Roman" w:hAnsi="Times New Roman"/>
        </w:rPr>
        <w:t>ee</w:t>
      </w:r>
      <w:proofErr w:type="spellEnd"/>
      <w:r w:rsidRPr="00614DFD">
        <w:rPr>
          <w:rFonts w:ascii="Times New Roman" w:hAnsi="Times New Roman"/>
        </w:rPr>
        <w:t xml:space="preserve"> and the child is the younger or second eldest Ten shillings per week; or</w:t>
      </w:r>
    </w:p>
    <w:p w:rsidR="008C7B90" w:rsidRPr="00614DFD" w:rsidRDefault="008C7B90" w:rsidP="00614DFD">
      <w:pPr>
        <w:spacing w:after="60" w:line="240" w:lineRule="auto"/>
        <w:ind w:left="1008" w:hanging="432"/>
        <w:jc w:val="both"/>
        <w:rPr>
          <w:rFonts w:ascii="Times New Roman" w:hAnsi="Times New Roman"/>
        </w:rPr>
      </w:pPr>
      <w:r w:rsidRPr="00614DFD">
        <w:rPr>
          <w:rFonts w:ascii="Times New Roman" w:hAnsi="Times New Roman"/>
        </w:rPr>
        <w:t>(</w:t>
      </w:r>
      <w:r w:rsidR="000C6C45" w:rsidRPr="00614DFD">
        <w:rPr>
          <w:rFonts w:ascii="Times New Roman" w:hAnsi="Times New Roman"/>
          <w:i/>
        </w:rPr>
        <w:t>c</w:t>
      </w:r>
      <w:r w:rsidRPr="00614DFD">
        <w:rPr>
          <w:rFonts w:ascii="Times New Roman" w:hAnsi="Times New Roman"/>
        </w:rPr>
        <w:t>) in any other case—Fifteen shillings per week.</w:t>
      </w:r>
    </w:p>
    <w:p w:rsidR="008C7B90" w:rsidRPr="00614DFD" w:rsidRDefault="00EC14C1" w:rsidP="00614DFD">
      <w:pPr>
        <w:tabs>
          <w:tab w:val="left" w:pos="990"/>
        </w:tabs>
        <w:spacing w:after="60" w:line="240" w:lineRule="auto"/>
        <w:ind w:firstLine="432"/>
        <w:jc w:val="both"/>
        <w:rPr>
          <w:rFonts w:ascii="Times New Roman" w:hAnsi="Times New Roman"/>
        </w:rPr>
      </w:pPr>
      <w:r w:rsidRPr="00614DFD">
        <w:rPr>
          <w:rFonts w:ascii="Times New Roman" w:hAnsi="Times New Roman"/>
        </w:rPr>
        <w:t>“</w:t>
      </w:r>
      <w:r w:rsidR="008C7B90" w:rsidRPr="00614DFD">
        <w:rPr>
          <w:rFonts w:ascii="Times New Roman" w:hAnsi="Times New Roman"/>
        </w:rPr>
        <w:t>(3.)</w:t>
      </w:r>
      <w:r w:rsidR="00DB054B" w:rsidRPr="00614DFD">
        <w:rPr>
          <w:rFonts w:ascii="Times New Roman" w:hAnsi="Times New Roman"/>
        </w:rPr>
        <w:tab/>
      </w:r>
      <w:r w:rsidR="008C7B90" w:rsidRPr="00614DFD">
        <w:rPr>
          <w:rFonts w:ascii="Times New Roman" w:hAnsi="Times New Roman"/>
        </w:rPr>
        <w:t xml:space="preserve">The rate of an endowment payable to an </w:t>
      </w:r>
      <w:proofErr w:type="spellStart"/>
      <w:r w:rsidR="008C7B90" w:rsidRPr="00614DFD">
        <w:rPr>
          <w:rFonts w:ascii="Times New Roman" w:hAnsi="Times New Roman"/>
        </w:rPr>
        <w:t>endow</w:t>
      </w:r>
      <w:r w:rsidR="00243388">
        <w:rPr>
          <w:rFonts w:ascii="Times New Roman" w:hAnsi="Times New Roman"/>
        </w:rPr>
        <w:t>ee</w:t>
      </w:r>
      <w:proofErr w:type="spellEnd"/>
      <w:r w:rsidR="008C7B90" w:rsidRPr="00614DFD">
        <w:rPr>
          <w:rFonts w:ascii="Times New Roman" w:hAnsi="Times New Roman"/>
        </w:rPr>
        <w:t>, other than an institution, in respect of a student child is Fifteen shillings per week.</w:t>
      </w:r>
    </w:p>
    <w:p w:rsidR="008C7B90" w:rsidRPr="00614DFD" w:rsidRDefault="00EC14C1" w:rsidP="00614DFD">
      <w:pPr>
        <w:tabs>
          <w:tab w:val="left" w:pos="990"/>
        </w:tabs>
        <w:spacing w:after="0" w:line="240" w:lineRule="auto"/>
        <w:ind w:firstLine="432"/>
        <w:jc w:val="both"/>
        <w:rPr>
          <w:rFonts w:ascii="Times New Roman" w:hAnsi="Times New Roman"/>
        </w:rPr>
      </w:pPr>
      <w:r w:rsidRPr="00614DFD">
        <w:rPr>
          <w:rFonts w:ascii="Times New Roman" w:hAnsi="Times New Roman"/>
        </w:rPr>
        <w:t>“</w:t>
      </w:r>
      <w:r w:rsidR="008C7B90" w:rsidRPr="00614DFD">
        <w:rPr>
          <w:rFonts w:ascii="Times New Roman" w:hAnsi="Times New Roman"/>
        </w:rPr>
        <w:t>(4.)</w:t>
      </w:r>
      <w:r w:rsidR="00DB054B" w:rsidRPr="00614DFD">
        <w:rPr>
          <w:rFonts w:ascii="Times New Roman" w:hAnsi="Times New Roman"/>
        </w:rPr>
        <w:tab/>
      </w:r>
      <w:r w:rsidR="008C7B90" w:rsidRPr="00614DFD">
        <w:rPr>
          <w:rFonts w:ascii="Times New Roman" w:hAnsi="Times New Roman"/>
        </w:rPr>
        <w:t xml:space="preserve">The rate of an endowment payable to an </w:t>
      </w:r>
      <w:proofErr w:type="spellStart"/>
      <w:r w:rsidR="008C7B90" w:rsidRPr="00614DFD">
        <w:rPr>
          <w:rFonts w:ascii="Times New Roman" w:hAnsi="Times New Roman"/>
        </w:rPr>
        <w:t>endow</w:t>
      </w:r>
      <w:r w:rsidR="00243388">
        <w:rPr>
          <w:rFonts w:ascii="Times New Roman" w:hAnsi="Times New Roman"/>
        </w:rPr>
        <w:t>ee</w:t>
      </w:r>
      <w:proofErr w:type="spellEnd"/>
      <w:r w:rsidR="008C7B90" w:rsidRPr="00614DFD">
        <w:rPr>
          <w:rFonts w:ascii="Times New Roman" w:hAnsi="Times New Roman"/>
        </w:rPr>
        <w:t>, being an institution, in respect of a child is Fifteen shillings per week.</w:t>
      </w:r>
    </w:p>
    <w:p w:rsidR="00400C78" w:rsidRPr="00614DFD" w:rsidRDefault="00400C78" w:rsidP="00614DFD">
      <w:pPr>
        <w:spacing w:line="240" w:lineRule="auto"/>
        <w:rPr>
          <w:rFonts w:ascii="Times New Roman" w:hAnsi="Times New Roman"/>
        </w:rPr>
      </w:pPr>
      <w:r w:rsidRPr="00614DFD">
        <w:rPr>
          <w:rFonts w:ascii="Times New Roman" w:hAnsi="Times New Roman"/>
        </w:rPr>
        <w:br w:type="page"/>
      </w:r>
    </w:p>
    <w:p w:rsidR="008C7B90" w:rsidRPr="00614DFD" w:rsidRDefault="00EC14C1" w:rsidP="00614DFD">
      <w:pPr>
        <w:tabs>
          <w:tab w:val="left" w:pos="990"/>
        </w:tabs>
        <w:spacing w:after="60" w:line="240" w:lineRule="auto"/>
        <w:ind w:firstLine="432"/>
        <w:jc w:val="both"/>
        <w:rPr>
          <w:rFonts w:ascii="Times New Roman" w:hAnsi="Times New Roman"/>
        </w:rPr>
      </w:pPr>
      <w:r w:rsidRPr="00614DFD">
        <w:rPr>
          <w:rFonts w:ascii="Times New Roman" w:hAnsi="Times New Roman"/>
        </w:rPr>
        <w:lastRenderedPageBreak/>
        <w:t>“</w:t>
      </w:r>
      <w:r w:rsidR="008C7B90" w:rsidRPr="00614DFD">
        <w:rPr>
          <w:rFonts w:ascii="Times New Roman" w:hAnsi="Times New Roman"/>
        </w:rPr>
        <w:t>(5.)</w:t>
      </w:r>
      <w:r w:rsidR="00E70E27" w:rsidRPr="00614DFD">
        <w:rPr>
          <w:rFonts w:ascii="Times New Roman" w:hAnsi="Times New Roman"/>
        </w:rPr>
        <w:tab/>
      </w:r>
      <w:r w:rsidR="008C7B90" w:rsidRPr="00614DFD">
        <w:rPr>
          <w:rFonts w:ascii="Times New Roman" w:hAnsi="Times New Roman"/>
        </w:rPr>
        <w:t>An endowment shall not be granted in respect of a child whose father is, or, if his father is dead, was at the date of his death, an alien unless—</w:t>
      </w:r>
    </w:p>
    <w:p w:rsidR="008C7B90" w:rsidRPr="00614DFD" w:rsidRDefault="008C7B90" w:rsidP="00614DFD">
      <w:pPr>
        <w:spacing w:after="60" w:line="240" w:lineRule="auto"/>
        <w:ind w:left="1008" w:hanging="432"/>
        <w:jc w:val="both"/>
        <w:rPr>
          <w:rFonts w:ascii="Times New Roman" w:hAnsi="Times New Roman"/>
        </w:rPr>
      </w:pPr>
      <w:r w:rsidRPr="00614DFD">
        <w:rPr>
          <w:rFonts w:ascii="Times New Roman" w:hAnsi="Times New Roman"/>
        </w:rPr>
        <w:t>(</w:t>
      </w:r>
      <w:r w:rsidR="000C6C45" w:rsidRPr="00614DFD">
        <w:rPr>
          <w:rFonts w:ascii="Times New Roman" w:hAnsi="Times New Roman"/>
          <w:i/>
        </w:rPr>
        <w:t>a</w:t>
      </w:r>
      <w:r w:rsidRPr="00614DFD">
        <w:rPr>
          <w:rFonts w:ascii="Times New Roman" w:hAnsi="Times New Roman"/>
        </w:rPr>
        <w:t>)</w:t>
      </w:r>
      <w:r w:rsidR="000C6C45" w:rsidRPr="00614DFD">
        <w:rPr>
          <w:rFonts w:ascii="Times New Roman" w:hAnsi="Times New Roman"/>
          <w:i/>
        </w:rPr>
        <w:t xml:space="preserve"> </w:t>
      </w:r>
      <w:r w:rsidRPr="00614DFD">
        <w:rPr>
          <w:rFonts w:ascii="Times New Roman" w:hAnsi="Times New Roman"/>
        </w:rPr>
        <w:t>the child was born in Australia;</w:t>
      </w:r>
    </w:p>
    <w:p w:rsidR="008C7B90" w:rsidRPr="00614DFD" w:rsidRDefault="008C7B90" w:rsidP="00614DFD">
      <w:pPr>
        <w:spacing w:after="60" w:line="240" w:lineRule="auto"/>
        <w:ind w:left="1008" w:hanging="432"/>
        <w:jc w:val="both"/>
        <w:rPr>
          <w:rFonts w:ascii="Times New Roman" w:hAnsi="Times New Roman"/>
        </w:rPr>
      </w:pPr>
      <w:r w:rsidRPr="00614DFD">
        <w:rPr>
          <w:rFonts w:ascii="Times New Roman" w:hAnsi="Times New Roman"/>
        </w:rPr>
        <w:t>(</w:t>
      </w:r>
      <w:r w:rsidR="000C6C45" w:rsidRPr="00614DFD">
        <w:rPr>
          <w:rFonts w:ascii="Times New Roman" w:hAnsi="Times New Roman"/>
          <w:i/>
        </w:rPr>
        <w:t>b</w:t>
      </w:r>
      <w:r w:rsidRPr="00614DFD">
        <w:rPr>
          <w:rFonts w:ascii="Times New Roman" w:hAnsi="Times New Roman"/>
        </w:rPr>
        <w:t>)</w:t>
      </w:r>
      <w:r w:rsidR="000C6C45" w:rsidRPr="00614DFD">
        <w:rPr>
          <w:rFonts w:ascii="Times New Roman" w:hAnsi="Times New Roman"/>
          <w:i/>
        </w:rPr>
        <w:t xml:space="preserve"> </w:t>
      </w:r>
      <w:r w:rsidRPr="00614DFD">
        <w:rPr>
          <w:rFonts w:ascii="Times New Roman" w:hAnsi="Times New Roman"/>
        </w:rPr>
        <w:t>the mother of the child is a British subject; or</w:t>
      </w:r>
    </w:p>
    <w:p w:rsidR="008C7B90" w:rsidRPr="00614DFD" w:rsidRDefault="008C7B90" w:rsidP="00614DFD">
      <w:pPr>
        <w:spacing w:after="60" w:line="240" w:lineRule="auto"/>
        <w:ind w:left="1008" w:hanging="432"/>
        <w:jc w:val="both"/>
        <w:rPr>
          <w:rFonts w:ascii="Times New Roman" w:hAnsi="Times New Roman"/>
        </w:rPr>
      </w:pPr>
      <w:r w:rsidRPr="00614DFD">
        <w:rPr>
          <w:rFonts w:ascii="Times New Roman" w:hAnsi="Times New Roman"/>
        </w:rPr>
        <w:t>(</w:t>
      </w:r>
      <w:r w:rsidR="000C6C45" w:rsidRPr="00614DFD">
        <w:rPr>
          <w:rFonts w:ascii="Times New Roman" w:hAnsi="Times New Roman"/>
          <w:i/>
        </w:rPr>
        <w:t>c</w:t>
      </w:r>
      <w:r w:rsidRPr="00614DFD">
        <w:rPr>
          <w:rFonts w:ascii="Times New Roman" w:hAnsi="Times New Roman"/>
        </w:rPr>
        <w:t>) the Director-General is satisfied that the child is likely to remain permanently in Australia.</w:t>
      </w:r>
    </w:p>
    <w:p w:rsidR="008C7B90" w:rsidRPr="00614DFD" w:rsidRDefault="00EC14C1" w:rsidP="00614DFD">
      <w:pPr>
        <w:tabs>
          <w:tab w:val="left" w:pos="990"/>
        </w:tabs>
        <w:spacing w:after="60" w:line="240" w:lineRule="auto"/>
        <w:ind w:firstLine="432"/>
        <w:jc w:val="both"/>
        <w:rPr>
          <w:rFonts w:ascii="Times New Roman" w:hAnsi="Times New Roman"/>
        </w:rPr>
      </w:pPr>
      <w:r w:rsidRPr="00614DFD">
        <w:rPr>
          <w:rFonts w:ascii="Times New Roman" w:hAnsi="Times New Roman"/>
        </w:rPr>
        <w:t>“</w:t>
      </w:r>
      <w:r w:rsidR="008C7B90" w:rsidRPr="00614DFD">
        <w:rPr>
          <w:rFonts w:ascii="Times New Roman" w:hAnsi="Times New Roman"/>
        </w:rPr>
        <w:t>(6.)</w:t>
      </w:r>
      <w:r w:rsidR="00E70E27" w:rsidRPr="00614DFD">
        <w:rPr>
          <w:rFonts w:ascii="Times New Roman" w:hAnsi="Times New Roman"/>
        </w:rPr>
        <w:tab/>
      </w:r>
      <w:r w:rsidR="008C7B90" w:rsidRPr="00614DFD">
        <w:rPr>
          <w:rFonts w:ascii="Times New Roman" w:hAnsi="Times New Roman"/>
        </w:rPr>
        <w:t>Where, for any reason, any children who would otherwise be living together as one family or as part of one family are not living together, the Director-General may, if he thinks fit, authorize payment of endowment in respect of any of those children at the rate that would be payable if those children were living together as one family or as part of one family, not being a rate that is less than the rate that would otherwise be payable.</w:t>
      </w:r>
    </w:p>
    <w:p w:rsidR="008C7B90" w:rsidRPr="00614DFD" w:rsidRDefault="00EC14C1" w:rsidP="00614DFD">
      <w:pPr>
        <w:tabs>
          <w:tab w:val="left" w:pos="990"/>
        </w:tabs>
        <w:spacing w:after="60" w:line="240" w:lineRule="auto"/>
        <w:ind w:firstLine="432"/>
        <w:jc w:val="both"/>
        <w:rPr>
          <w:rFonts w:ascii="Times New Roman" w:hAnsi="Times New Roman"/>
        </w:rPr>
      </w:pPr>
      <w:r w:rsidRPr="00614DFD">
        <w:rPr>
          <w:rFonts w:ascii="Times New Roman" w:hAnsi="Times New Roman"/>
        </w:rPr>
        <w:t>“</w:t>
      </w:r>
      <w:r w:rsidR="008C7B90" w:rsidRPr="00614DFD">
        <w:rPr>
          <w:rFonts w:ascii="Times New Roman" w:hAnsi="Times New Roman"/>
        </w:rPr>
        <w:t>(7.)</w:t>
      </w:r>
      <w:r w:rsidR="00E70E27" w:rsidRPr="00614DFD">
        <w:rPr>
          <w:rFonts w:ascii="Times New Roman" w:hAnsi="Times New Roman"/>
        </w:rPr>
        <w:tab/>
      </w:r>
      <w:r w:rsidR="008C7B90" w:rsidRPr="00614DFD">
        <w:rPr>
          <w:rFonts w:ascii="Times New Roman" w:hAnsi="Times New Roman"/>
        </w:rPr>
        <w:t>Where an institution supervises and assists children who are not inmates of the institution but one or both of whose parents are aboriginal natives of Australia, endowment may be paid to the institution at the rate of Fifteen shillings per week per child based upon the average number per week of such children supervised and assisted during each endowment period.</w:t>
      </w:r>
      <w:r w:rsidRPr="00614DFD">
        <w:rPr>
          <w:rFonts w:ascii="Times New Roman" w:hAnsi="Times New Roman"/>
        </w:rPr>
        <w:t>”</w:t>
      </w:r>
      <w:r w:rsidR="008C7B90" w:rsidRPr="00614DFD">
        <w:rPr>
          <w:rFonts w:ascii="Times New Roman" w:hAnsi="Times New Roman"/>
        </w:rPr>
        <w:t>.</w:t>
      </w:r>
    </w:p>
    <w:p w:rsidR="008C7B90" w:rsidRPr="00614DFD" w:rsidRDefault="000C6C45" w:rsidP="0031288E">
      <w:pPr>
        <w:spacing w:before="120" w:after="0" w:line="240" w:lineRule="auto"/>
        <w:ind w:firstLine="432"/>
        <w:jc w:val="both"/>
        <w:rPr>
          <w:rFonts w:ascii="Times New Roman" w:hAnsi="Times New Roman"/>
        </w:rPr>
      </w:pPr>
      <w:r w:rsidRPr="00614DFD">
        <w:rPr>
          <w:rFonts w:ascii="Times New Roman" w:hAnsi="Times New Roman"/>
          <w:b/>
        </w:rPr>
        <w:t>5.</w:t>
      </w:r>
      <w:r w:rsidR="00E70E27" w:rsidRPr="00614DFD">
        <w:rPr>
          <w:rFonts w:ascii="Times New Roman" w:hAnsi="Times New Roman"/>
        </w:rPr>
        <w:tab/>
      </w:r>
      <w:r w:rsidR="008C7B90" w:rsidRPr="00614DFD">
        <w:rPr>
          <w:rFonts w:ascii="Times New Roman" w:hAnsi="Times New Roman"/>
        </w:rPr>
        <w:t xml:space="preserve">Sections one hundred and three, one hundred and three </w:t>
      </w:r>
      <w:r w:rsidRPr="00614DFD">
        <w:rPr>
          <w:rFonts w:ascii="Times New Roman" w:hAnsi="Times New Roman"/>
          <w:smallCaps/>
        </w:rPr>
        <w:t>a</w:t>
      </w:r>
      <w:r w:rsidR="008C7B90" w:rsidRPr="00614DFD">
        <w:rPr>
          <w:rFonts w:ascii="Times New Roman" w:hAnsi="Times New Roman"/>
        </w:rPr>
        <w:t xml:space="preserve"> and one hundred and three </w:t>
      </w:r>
      <w:r w:rsidRPr="00614DFD">
        <w:rPr>
          <w:rFonts w:ascii="Times New Roman" w:hAnsi="Times New Roman"/>
          <w:smallCaps/>
        </w:rPr>
        <w:t xml:space="preserve">b </w:t>
      </w:r>
      <w:r w:rsidR="008C7B90" w:rsidRPr="00614DFD">
        <w:rPr>
          <w:rFonts w:ascii="Times New Roman" w:hAnsi="Times New Roman"/>
        </w:rPr>
        <w:t>of the Principal Act are repealed and the following sections inserted in their stead:—</w:t>
      </w:r>
    </w:p>
    <w:p w:rsidR="008C7B90" w:rsidRPr="0031288E" w:rsidRDefault="000C6C45" w:rsidP="0031288E">
      <w:pPr>
        <w:spacing w:before="120" w:after="60" w:line="240" w:lineRule="auto"/>
        <w:rPr>
          <w:rFonts w:ascii="Times New Roman" w:hAnsi="Times New Roman" w:cs="Times New Roman"/>
          <w:b/>
          <w:sz w:val="20"/>
        </w:rPr>
      </w:pPr>
      <w:r w:rsidRPr="0031288E">
        <w:rPr>
          <w:rFonts w:ascii="Times New Roman" w:hAnsi="Times New Roman" w:cs="Times New Roman"/>
          <w:b/>
          <w:sz w:val="20"/>
        </w:rPr>
        <w:t>Endowment to cease in certain circumstances.</w:t>
      </w:r>
    </w:p>
    <w:p w:rsidR="008C7B90" w:rsidRPr="00614DFD" w:rsidRDefault="00EC14C1" w:rsidP="00614DFD">
      <w:pPr>
        <w:tabs>
          <w:tab w:val="left" w:pos="1620"/>
        </w:tabs>
        <w:spacing w:after="60" w:line="240" w:lineRule="auto"/>
        <w:ind w:firstLine="432"/>
        <w:jc w:val="both"/>
        <w:rPr>
          <w:rFonts w:ascii="Times New Roman" w:hAnsi="Times New Roman"/>
        </w:rPr>
      </w:pPr>
      <w:r w:rsidRPr="00614DFD">
        <w:rPr>
          <w:rFonts w:ascii="Times New Roman" w:hAnsi="Times New Roman"/>
        </w:rPr>
        <w:t>“</w:t>
      </w:r>
      <w:r w:rsidR="008C7B90" w:rsidRPr="00614DFD">
        <w:rPr>
          <w:rFonts w:ascii="Times New Roman" w:hAnsi="Times New Roman"/>
        </w:rPr>
        <w:t>103.—(1.)</w:t>
      </w:r>
      <w:r w:rsidR="00E70E27" w:rsidRPr="00614DFD">
        <w:rPr>
          <w:rFonts w:ascii="Times New Roman" w:hAnsi="Times New Roman"/>
        </w:rPr>
        <w:tab/>
      </w:r>
      <w:r w:rsidR="008C7B90" w:rsidRPr="00614DFD">
        <w:rPr>
          <w:rFonts w:ascii="Times New Roman" w:hAnsi="Times New Roman"/>
        </w:rPr>
        <w:t xml:space="preserve">Subject to section one hundred and four of this Act, an endowment payable to an </w:t>
      </w:r>
      <w:proofErr w:type="spellStart"/>
      <w:r w:rsidR="008C7B90" w:rsidRPr="00614DFD">
        <w:rPr>
          <w:rFonts w:ascii="Times New Roman" w:hAnsi="Times New Roman"/>
        </w:rPr>
        <w:t>endow</w:t>
      </w:r>
      <w:r w:rsidR="00243388">
        <w:rPr>
          <w:rFonts w:ascii="Times New Roman" w:hAnsi="Times New Roman"/>
        </w:rPr>
        <w:t>ee</w:t>
      </w:r>
      <w:proofErr w:type="spellEnd"/>
      <w:r w:rsidR="008C7B90" w:rsidRPr="00614DFD">
        <w:rPr>
          <w:rFonts w:ascii="Times New Roman" w:hAnsi="Times New Roman"/>
        </w:rPr>
        <w:t xml:space="preserve"> in respect of a child ceases to be payable if—</w:t>
      </w:r>
    </w:p>
    <w:p w:rsidR="008C7B90" w:rsidRPr="00614DFD" w:rsidRDefault="008C7B90" w:rsidP="00614DFD">
      <w:pPr>
        <w:spacing w:after="60" w:line="240" w:lineRule="auto"/>
        <w:ind w:left="1008" w:hanging="432"/>
        <w:jc w:val="both"/>
        <w:rPr>
          <w:rFonts w:ascii="Times New Roman" w:hAnsi="Times New Roman"/>
        </w:rPr>
      </w:pPr>
      <w:r w:rsidRPr="00614DFD">
        <w:rPr>
          <w:rFonts w:ascii="Times New Roman" w:hAnsi="Times New Roman"/>
        </w:rPr>
        <w:t>(</w:t>
      </w:r>
      <w:r w:rsidR="000C6C45" w:rsidRPr="00614DFD">
        <w:rPr>
          <w:rFonts w:ascii="Times New Roman" w:hAnsi="Times New Roman"/>
          <w:i/>
        </w:rPr>
        <w:t>a</w:t>
      </w:r>
      <w:r w:rsidRPr="00614DFD">
        <w:rPr>
          <w:rFonts w:ascii="Times New Roman" w:hAnsi="Times New Roman"/>
        </w:rPr>
        <w:t>)</w:t>
      </w:r>
      <w:r w:rsidR="000C6C45" w:rsidRPr="00614DFD">
        <w:rPr>
          <w:rFonts w:ascii="Times New Roman" w:hAnsi="Times New Roman"/>
          <w:i/>
        </w:rPr>
        <w:t xml:space="preserve"> </w:t>
      </w:r>
      <w:r w:rsidRPr="00614DFD">
        <w:rPr>
          <w:rFonts w:ascii="Times New Roman" w:hAnsi="Times New Roman"/>
        </w:rPr>
        <w:t xml:space="preserve">the </w:t>
      </w:r>
      <w:proofErr w:type="spellStart"/>
      <w:r w:rsidRPr="00614DFD">
        <w:rPr>
          <w:rFonts w:ascii="Times New Roman" w:hAnsi="Times New Roman"/>
        </w:rPr>
        <w:t>endow</w:t>
      </w:r>
      <w:r w:rsidR="00243388">
        <w:rPr>
          <w:rFonts w:ascii="Times New Roman" w:hAnsi="Times New Roman"/>
        </w:rPr>
        <w:t>ee</w:t>
      </w:r>
      <w:proofErr w:type="spellEnd"/>
      <w:r w:rsidRPr="00614DFD">
        <w:rPr>
          <w:rFonts w:ascii="Times New Roman" w:hAnsi="Times New Roman"/>
        </w:rPr>
        <w:t xml:space="preserve"> ceases to have the custody, care and control of the child;</w:t>
      </w:r>
    </w:p>
    <w:p w:rsidR="008C7B90" w:rsidRPr="00614DFD" w:rsidRDefault="008C7B90" w:rsidP="00614DFD">
      <w:pPr>
        <w:spacing w:after="60" w:line="240" w:lineRule="auto"/>
        <w:ind w:left="1008" w:hanging="432"/>
        <w:jc w:val="both"/>
        <w:rPr>
          <w:rFonts w:ascii="Times New Roman" w:hAnsi="Times New Roman"/>
        </w:rPr>
      </w:pPr>
      <w:r w:rsidRPr="00614DFD">
        <w:rPr>
          <w:rFonts w:ascii="Times New Roman" w:hAnsi="Times New Roman"/>
        </w:rPr>
        <w:t>(</w:t>
      </w:r>
      <w:r w:rsidR="000C6C45" w:rsidRPr="00614DFD">
        <w:rPr>
          <w:rFonts w:ascii="Times New Roman" w:hAnsi="Times New Roman"/>
          <w:i/>
        </w:rPr>
        <w:t>b</w:t>
      </w:r>
      <w:r w:rsidRPr="00614DFD">
        <w:rPr>
          <w:rFonts w:ascii="Times New Roman" w:hAnsi="Times New Roman"/>
        </w:rPr>
        <w:t>)</w:t>
      </w:r>
      <w:r w:rsidR="000C6C45" w:rsidRPr="00614DFD">
        <w:rPr>
          <w:rFonts w:ascii="Times New Roman" w:hAnsi="Times New Roman"/>
          <w:i/>
        </w:rPr>
        <w:t xml:space="preserve"> </w:t>
      </w:r>
      <w:r w:rsidRPr="00614DFD">
        <w:rPr>
          <w:rFonts w:ascii="Times New Roman" w:hAnsi="Times New Roman"/>
        </w:rPr>
        <w:t>the child, being a child in the custody, care and control of a person other than an institution, becomes an inmate of an institution;</w:t>
      </w:r>
    </w:p>
    <w:p w:rsidR="008C7B90" w:rsidRPr="00614DFD" w:rsidRDefault="008C7B90" w:rsidP="00614DFD">
      <w:pPr>
        <w:spacing w:after="60" w:line="240" w:lineRule="auto"/>
        <w:ind w:left="1008" w:hanging="432"/>
        <w:jc w:val="both"/>
        <w:rPr>
          <w:rFonts w:ascii="Times New Roman" w:hAnsi="Times New Roman"/>
        </w:rPr>
      </w:pPr>
      <w:r w:rsidRPr="00614DFD">
        <w:rPr>
          <w:rFonts w:ascii="Times New Roman" w:hAnsi="Times New Roman"/>
        </w:rPr>
        <w:t>(</w:t>
      </w:r>
      <w:r w:rsidR="000C6C45" w:rsidRPr="00614DFD">
        <w:rPr>
          <w:rFonts w:ascii="Times New Roman" w:hAnsi="Times New Roman"/>
          <w:i/>
        </w:rPr>
        <w:t>c</w:t>
      </w:r>
      <w:r w:rsidRPr="00614DFD">
        <w:rPr>
          <w:rFonts w:ascii="Times New Roman" w:hAnsi="Times New Roman"/>
        </w:rPr>
        <w:t>) the child, being a child who is an inmate of an institution, ceases to be an inmate of the institution;</w:t>
      </w:r>
    </w:p>
    <w:p w:rsidR="008C7B90" w:rsidRPr="00614DFD" w:rsidRDefault="008C7B90" w:rsidP="00614DFD">
      <w:pPr>
        <w:spacing w:after="60" w:line="240" w:lineRule="auto"/>
        <w:ind w:left="1008" w:hanging="432"/>
        <w:jc w:val="both"/>
        <w:rPr>
          <w:rFonts w:ascii="Times New Roman" w:hAnsi="Times New Roman"/>
        </w:rPr>
      </w:pPr>
      <w:r w:rsidRPr="00614DFD">
        <w:rPr>
          <w:rFonts w:ascii="Times New Roman" w:hAnsi="Times New Roman"/>
        </w:rPr>
        <w:t>(</w:t>
      </w:r>
      <w:r w:rsidR="000C6C45" w:rsidRPr="00614DFD">
        <w:rPr>
          <w:rFonts w:ascii="Times New Roman" w:hAnsi="Times New Roman"/>
          <w:i/>
        </w:rPr>
        <w:t>d</w:t>
      </w:r>
      <w:r w:rsidRPr="00614DFD">
        <w:rPr>
          <w:rFonts w:ascii="Times New Roman" w:hAnsi="Times New Roman"/>
        </w:rPr>
        <w:t>)</w:t>
      </w:r>
      <w:r w:rsidR="000C6C45" w:rsidRPr="00614DFD">
        <w:rPr>
          <w:rFonts w:ascii="Times New Roman" w:hAnsi="Times New Roman"/>
          <w:i/>
        </w:rPr>
        <w:t xml:space="preserve"> </w:t>
      </w:r>
      <w:r w:rsidRPr="00614DFD">
        <w:rPr>
          <w:rFonts w:ascii="Times New Roman" w:hAnsi="Times New Roman"/>
        </w:rPr>
        <w:t xml:space="preserve">the </w:t>
      </w:r>
      <w:proofErr w:type="spellStart"/>
      <w:r w:rsidRPr="00614DFD">
        <w:rPr>
          <w:rFonts w:ascii="Times New Roman" w:hAnsi="Times New Roman"/>
        </w:rPr>
        <w:t>endow</w:t>
      </w:r>
      <w:r w:rsidR="00243388">
        <w:rPr>
          <w:rFonts w:ascii="Times New Roman" w:hAnsi="Times New Roman"/>
        </w:rPr>
        <w:t>ee</w:t>
      </w:r>
      <w:proofErr w:type="spellEnd"/>
      <w:r w:rsidRPr="00614DFD">
        <w:rPr>
          <w:rFonts w:ascii="Times New Roman" w:hAnsi="Times New Roman"/>
        </w:rPr>
        <w:t xml:space="preserve"> ceases to have his usual place of residence in Australia, unless his absence from Australia is temporary only;</w:t>
      </w:r>
    </w:p>
    <w:p w:rsidR="008C7B90" w:rsidRPr="00614DFD" w:rsidRDefault="008C7B90" w:rsidP="00614DFD">
      <w:pPr>
        <w:spacing w:after="60" w:line="240" w:lineRule="auto"/>
        <w:ind w:left="1008" w:hanging="432"/>
        <w:jc w:val="both"/>
        <w:rPr>
          <w:rFonts w:ascii="Times New Roman" w:hAnsi="Times New Roman"/>
        </w:rPr>
      </w:pPr>
      <w:r w:rsidRPr="00614DFD">
        <w:rPr>
          <w:rFonts w:ascii="Times New Roman" w:hAnsi="Times New Roman"/>
        </w:rPr>
        <w:t>(</w:t>
      </w:r>
      <w:r w:rsidR="000C6C45" w:rsidRPr="00614DFD">
        <w:rPr>
          <w:rFonts w:ascii="Times New Roman" w:hAnsi="Times New Roman"/>
          <w:i/>
        </w:rPr>
        <w:t>e</w:t>
      </w:r>
      <w:r w:rsidRPr="00614DFD">
        <w:rPr>
          <w:rFonts w:ascii="Times New Roman" w:hAnsi="Times New Roman"/>
        </w:rPr>
        <w:t>)</w:t>
      </w:r>
      <w:r w:rsidR="000C6C45" w:rsidRPr="00614DFD">
        <w:rPr>
          <w:rFonts w:ascii="Times New Roman" w:hAnsi="Times New Roman"/>
          <w:i/>
        </w:rPr>
        <w:t xml:space="preserve"> </w:t>
      </w:r>
      <w:r w:rsidRPr="00614DFD">
        <w:rPr>
          <w:rFonts w:ascii="Times New Roman" w:hAnsi="Times New Roman"/>
        </w:rPr>
        <w:t>the child ceases to be in Australia, unless his absence from Australia is temporary only;</w:t>
      </w:r>
    </w:p>
    <w:p w:rsidR="008C7B90" w:rsidRPr="00614DFD" w:rsidRDefault="008C7B90" w:rsidP="00614DFD">
      <w:pPr>
        <w:spacing w:after="0" w:line="240" w:lineRule="auto"/>
        <w:ind w:left="1008" w:hanging="432"/>
        <w:jc w:val="both"/>
        <w:rPr>
          <w:rFonts w:ascii="Times New Roman" w:hAnsi="Times New Roman"/>
        </w:rPr>
      </w:pPr>
      <w:r w:rsidRPr="00614DFD">
        <w:rPr>
          <w:rFonts w:ascii="Times New Roman" w:hAnsi="Times New Roman"/>
        </w:rPr>
        <w:t>(</w:t>
      </w:r>
      <w:r w:rsidR="000C6C45" w:rsidRPr="00614DFD">
        <w:rPr>
          <w:rFonts w:ascii="Times New Roman" w:hAnsi="Times New Roman"/>
          <w:i/>
        </w:rPr>
        <w:t>f</w:t>
      </w:r>
      <w:r w:rsidRPr="00614DFD">
        <w:rPr>
          <w:rFonts w:ascii="Times New Roman" w:hAnsi="Times New Roman"/>
        </w:rPr>
        <w:t>) the child attains the age of sixteen years, unless the Director-General is satisfied, before the expiration of three months after the child attains that age, that the child became a student child on attaining that age;</w:t>
      </w:r>
    </w:p>
    <w:p w:rsidR="00E70E27" w:rsidRPr="00614DFD" w:rsidRDefault="00E70E27" w:rsidP="00614DFD">
      <w:pPr>
        <w:spacing w:line="240" w:lineRule="auto"/>
        <w:rPr>
          <w:rFonts w:ascii="Times New Roman" w:hAnsi="Times New Roman"/>
        </w:rPr>
      </w:pPr>
      <w:r w:rsidRPr="00614DFD">
        <w:rPr>
          <w:rFonts w:ascii="Times New Roman" w:hAnsi="Times New Roman"/>
        </w:rPr>
        <w:br w:type="page"/>
      </w:r>
    </w:p>
    <w:p w:rsidR="008C7B90" w:rsidRPr="00614DFD" w:rsidRDefault="008C7B90" w:rsidP="00614DFD">
      <w:pPr>
        <w:spacing w:after="60" w:line="240" w:lineRule="auto"/>
        <w:ind w:left="1008" w:hanging="432"/>
        <w:jc w:val="both"/>
        <w:rPr>
          <w:rFonts w:ascii="Times New Roman" w:hAnsi="Times New Roman"/>
        </w:rPr>
      </w:pPr>
      <w:r w:rsidRPr="00614DFD">
        <w:rPr>
          <w:rFonts w:ascii="Times New Roman" w:hAnsi="Times New Roman"/>
        </w:rPr>
        <w:lastRenderedPageBreak/>
        <w:t>(</w:t>
      </w:r>
      <w:r w:rsidR="000C6C45" w:rsidRPr="00614DFD">
        <w:rPr>
          <w:rFonts w:ascii="Times New Roman" w:hAnsi="Times New Roman"/>
          <w:i/>
        </w:rPr>
        <w:t>g</w:t>
      </w:r>
      <w:r w:rsidRPr="00614DFD">
        <w:rPr>
          <w:rFonts w:ascii="Times New Roman" w:hAnsi="Times New Roman"/>
        </w:rPr>
        <w:t>) the child, being a student child—</w:t>
      </w:r>
    </w:p>
    <w:p w:rsidR="008C7B90" w:rsidRPr="00614DFD" w:rsidRDefault="008C7B90" w:rsidP="00614DFD">
      <w:pPr>
        <w:spacing w:after="60" w:line="240" w:lineRule="auto"/>
        <w:ind w:left="1872" w:hanging="432"/>
        <w:jc w:val="both"/>
        <w:rPr>
          <w:rFonts w:ascii="Times New Roman" w:hAnsi="Times New Roman"/>
        </w:rPr>
      </w:pPr>
      <w:r w:rsidRPr="00614DFD">
        <w:rPr>
          <w:rFonts w:ascii="Times New Roman" w:hAnsi="Times New Roman"/>
        </w:rPr>
        <w:t>(</w:t>
      </w:r>
      <w:proofErr w:type="spellStart"/>
      <w:r w:rsidRPr="00614DFD">
        <w:rPr>
          <w:rFonts w:ascii="Times New Roman" w:hAnsi="Times New Roman"/>
        </w:rPr>
        <w:t>i</w:t>
      </w:r>
      <w:proofErr w:type="spellEnd"/>
      <w:r w:rsidRPr="00614DFD">
        <w:rPr>
          <w:rFonts w:ascii="Times New Roman" w:hAnsi="Times New Roman"/>
        </w:rPr>
        <w:t>) attains the age of twenty-one years;</w:t>
      </w:r>
    </w:p>
    <w:p w:rsidR="008C7B90" w:rsidRPr="00614DFD" w:rsidRDefault="008C7B90" w:rsidP="00614DFD">
      <w:pPr>
        <w:spacing w:after="60" w:line="240" w:lineRule="auto"/>
        <w:ind w:left="1872" w:hanging="432"/>
        <w:jc w:val="both"/>
        <w:rPr>
          <w:rFonts w:ascii="Times New Roman" w:hAnsi="Times New Roman"/>
        </w:rPr>
      </w:pPr>
      <w:r w:rsidRPr="00614DFD">
        <w:rPr>
          <w:rFonts w:ascii="Times New Roman" w:hAnsi="Times New Roman"/>
        </w:rPr>
        <w:t>(ii) ceases to receive full-time education at a school, college or university;</w:t>
      </w:r>
    </w:p>
    <w:p w:rsidR="008C7B90" w:rsidRPr="00614DFD" w:rsidRDefault="008C7B90" w:rsidP="00614DFD">
      <w:pPr>
        <w:spacing w:after="60" w:line="240" w:lineRule="auto"/>
        <w:ind w:left="1872" w:hanging="432"/>
        <w:jc w:val="both"/>
        <w:rPr>
          <w:rFonts w:ascii="Times New Roman" w:hAnsi="Times New Roman"/>
        </w:rPr>
      </w:pPr>
      <w:r w:rsidRPr="00614DFD">
        <w:rPr>
          <w:rFonts w:ascii="Times New Roman" w:hAnsi="Times New Roman"/>
        </w:rPr>
        <w:t>(iii) begins to be in employment or to be engaged in work, other than employment or work that is the subject of a direction under sub</w:t>
      </w:r>
      <w:r w:rsidR="00B73C9B">
        <w:rPr>
          <w:rFonts w:ascii="Times New Roman" w:hAnsi="Times New Roman"/>
        </w:rPr>
        <w:t>-</w:t>
      </w:r>
      <w:r w:rsidRPr="00614DFD">
        <w:rPr>
          <w:rFonts w:ascii="Times New Roman" w:hAnsi="Times New Roman"/>
        </w:rPr>
        <w:t>section (</w:t>
      </w:r>
      <w:r w:rsidR="0031288E">
        <w:rPr>
          <w:rFonts w:ascii="Times New Roman" w:hAnsi="Times New Roman"/>
        </w:rPr>
        <w:t>1</w:t>
      </w:r>
      <w:r w:rsidR="000C6C45" w:rsidRPr="00614DFD">
        <w:rPr>
          <w:rFonts w:ascii="Times New Roman" w:hAnsi="Times New Roman"/>
          <w:smallCaps/>
        </w:rPr>
        <w:t>b</w:t>
      </w:r>
      <w:r w:rsidRPr="00614DFD">
        <w:rPr>
          <w:rFonts w:ascii="Times New Roman" w:hAnsi="Times New Roman"/>
        </w:rPr>
        <w:t>.) or (</w:t>
      </w:r>
      <w:r w:rsidR="0031288E">
        <w:rPr>
          <w:rFonts w:ascii="Times New Roman" w:hAnsi="Times New Roman"/>
        </w:rPr>
        <w:t>1</w:t>
      </w:r>
      <w:r w:rsidRPr="00301561">
        <w:rPr>
          <w:rFonts w:ascii="Times New Roman" w:hAnsi="Times New Roman"/>
          <w:smallCaps/>
        </w:rPr>
        <w:t>c</w:t>
      </w:r>
      <w:r w:rsidRPr="00614DFD">
        <w:rPr>
          <w:rFonts w:ascii="Times New Roman" w:hAnsi="Times New Roman"/>
        </w:rPr>
        <w:t>.) of section ninety-four of this Act; or</w:t>
      </w:r>
    </w:p>
    <w:p w:rsidR="008C7B90" w:rsidRPr="00614DFD" w:rsidRDefault="008C7B90" w:rsidP="00614DFD">
      <w:pPr>
        <w:spacing w:after="0" w:line="240" w:lineRule="auto"/>
        <w:ind w:left="1872" w:hanging="432"/>
        <w:jc w:val="both"/>
        <w:rPr>
          <w:rFonts w:ascii="Times New Roman" w:hAnsi="Times New Roman"/>
        </w:rPr>
      </w:pPr>
      <w:r w:rsidRPr="00614DFD">
        <w:rPr>
          <w:rFonts w:ascii="Times New Roman" w:hAnsi="Times New Roman"/>
        </w:rPr>
        <w:t>(iv) continues to be in employment or to be engaged in work after a direction under sub-section (</w:t>
      </w:r>
      <w:r w:rsidR="0031288E">
        <w:rPr>
          <w:rFonts w:ascii="Times New Roman" w:hAnsi="Times New Roman"/>
        </w:rPr>
        <w:t>1</w:t>
      </w:r>
      <w:r w:rsidR="000C6C45" w:rsidRPr="00614DFD">
        <w:rPr>
          <w:rFonts w:ascii="Times New Roman" w:hAnsi="Times New Roman"/>
          <w:smallCaps/>
        </w:rPr>
        <w:t>b</w:t>
      </w:r>
      <w:r w:rsidRPr="00614DFD">
        <w:rPr>
          <w:rFonts w:ascii="Times New Roman" w:hAnsi="Times New Roman"/>
        </w:rPr>
        <w:t>.) or (</w:t>
      </w:r>
      <w:r w:rsidR="0031288E">
        <w:rPr>
          <w:rFonts w:ascii="Times New Roman" w:hAnsi="Times New Roman"/>
        </w:rPr>
        <w:t>1</w:t>
      </w:r>
      <w:r w:rsidRPr="00614DFD">
        <w:rPr>
          <w:rFonts w:ascii="Times New Roman" w:hAnsi="Times New Roman"/>
          <w:smallCaps/>
        </w:rPr>
        <w:t>c</w:t>
      </w:r>
      <w:r w:rsidRPr="00614DFD">
        <w:rPr>
          <w:rFonts w:ascii="Times New Roman" w:hAnsi="Times New Roman"/>
        </w:rPr>
        <w:t>.) of section ninety-four of this Act in relation to the employment or work has been revoked;</w:t>
      </w:r>
    </w:p>
    <w:p w:rsidR="008C7B90" w:rsidRPr="00614DFD" w:rsidRDefault="008C7B90" w:rsidP="00614DFD">
      <w:pPr>
        <w:spacing w:after="60" w:line="240" w:lineRule="auto"/>
        <w:ind w:left="1008" w:hanging="432"/>
        <w:jc w:val="both"/>
        <w:rPr>
          <w:rFonts w:ascii="Times New Roman" w:hAnsi="Times New Roman"/>
        </w:rPr>
      </w:pPr>
      <w:r w:rsidRPr="00614DFD">
        <w:rPr>
          <w:rFonts w:ascii="Times New Roman" w:hAnsi="Times New Roman"/>
        </w:rPr>
        <w:t>(</w:t>
      </w:r>
      <w:r w:rsidR="000C6C45" w:rsidRPr="00614DFD">
        <w:rPr>
          <w:rFonts w:ascii="Times New Roman" w:hAnsi="Times New Roman"/>
          <w:i/>
        </w:rPr>
        <w:t>h</w:t>
      </w:r>
      <w:r w:rsidRPr="00614DFD">
        <w:rPr>
          <w:rFonts w:ascii="Times New Roman" w:hAnsi="Times New Roman"/>
        </w:rPr>
        <w:t>)</w:t>
      </w:r>
      <w:r w:rsidR="000C6C45" w:rsidRPr="00614DFD">
        <w:rPr>
          <w:rFonts w:ascii="Times New Roman" w:hAnsi="Times New Roman"/>
          <w:i/>
        </w:rPr>
        <w:t xml:space="preserve"> </w:t>
      </w:r>
      <w:r w:rsidRPr="00614DFD">
        <w:rPr>
          <w:rFonts w:ascii="Times New Roman" w:hAnsi="Times New Roman"/>
        </w:rPr>
        <w:t>the child dies; or</w:t>
      </w:r>
    </w:p>
    <w:p w:rsidR="008C7B90" w:rsidRPr="00614DFD" w:rsidRDefault="008C7B90" w:rsidP="00614DFD">
      <w:pPr>
        <w:spacing w:after="60" w:line="240" w:lineRule="auto"/>
        <w:ind w:left="1008" w:hanging="432"/>
        <w:jc w:val="both"/>
        <w:rPr>
          <w:rFonts w:ascii="Times New Roman" w:hAnsi="Times New Roman"/>
        </w:rPr>
      </w:pPr>
      <w:r w:rsidRPr="00614DFD">
        <w:rPr>
          <w:rFonts w:ascii="Times New Roman" w:hAnsi="Times New Roman"/>
        </w:rPr>
        <w:t>(</w:t>
      </w:r>
      <w:proofErr w:type="spellStart"/>
      <w:r w:rsidR="000C6C45" w:rsidRPr="00614DFD">
        <w:rPr>
          <w:rFonts w:ascii="Times New Roman" w:hAnsi="Times New Roman"/>
          <w:i/>
        </w:rPr>
        <w:t>i</w:t>
      </w:r>
      <w:proofErr w:type="spellEnd"/>
      <w:r w:rsidRPr="00614DFD">
        <w:rPr>
          <w:rFonts w:ascii="Times New Roman" w:hAnsi="Times New Roman"/>
        </w:rPr>
        <w:t>) the child marries.</w:t>
      </w:r>
    </w:p>
    <w:p w:rsidR="008C7B90" w:rsidRPr="00614DFD" w:rsidRDefault="00EC14C1" w:rsidP="00614DFD">
      <w:pPr>
        <w:tabs>
          <w:tab w:val="left" w:pos="990"/>
        </w:tabs>
        <w:spacing w:after="0" w:line="240" w:lineRule="auto"/>
        <w:ind w:firstLine="432"/>
        <w:jc w:val="both"/>
        <w:rPr>
          <w:rFonts w:ascii="Times New Roman" w:hAnsi="Times New Roman"/>
        </w:rPr>
      </w:pPr>
      <w:r w:rsidRPr="00614DFD">
        <w:rPr>
          <w:rFonts w:ascii="Times New Roman" w:hAnsi="Times New Roman"/>
        </w:rPr>
        <w:t>“</w:t>
      </w:r>
      <w:r w:rsidR="008C7B90" w:rsidRPr="00614DFD">
        <w:rPr>
          <w:rFonts w:ascii="Times New Roman" w:hAnsi="Times New Roman"/>
        </w:rPr>
        <w:t>(2.)</w:t>
      </w:r>
      <w:r w:rsidR="00336A7F" w:rsidRPr="00614DFD">
        <w:rPr>
          <w:rFonts w:ascii="Times New Roman" w:hAnsi="Times New Roman"/>
        </w:rPr>
        <w:tab/>
      </w:r>
      <w:r w:rsidR="008C7B90" w:rsidRPr="00614DFD">
        <w:rPr>
          <w:rFonts w:ascii="Times New Roman" w:hAnsi="Times New Roman"/>
        </w:rPr>
        <w:t>Where an endowment ceases to be payable to a person, other than an institution, by reason of an event specified in a paragraph, other than paragraph (</w:t>
      </w:r>
      <w:r w:rsidR="000C6C45" w:rsidRPr="00614DFD">
        <w:rPr>
          <w:rFonts w:ascii="Times New Roman" w:hAnsi="Times New Roman"/>
          <w:i/>
        </w:rPr>
        <w:t>a</w:t>
      </w:r>
      <w:r w:rsidR="008C7B90" w:rsidRPr="00614DFD">
        <w:rPr>
          <w:rFonts w:ascii="Times New Roman" w:hAnsi="Times New Roman"/>
        </w:rPr>
        <w:t>)</w:t>
      </w:r>
      <w:r w:rsidR="000C6C45" w:rsidRPr="00614DFD">
        <w:rPr>
          <w:rFonts w:ascii="Times New Roman" w:hAnsi="Times New Roman"/>
          <w:i/>
        </w:rPr>
        <w:t xml:space="preserve"> </w:t>
      </w:r>
      <w:r w:rsidR="008C7B90" w:rsidRPr="00614DFD">
        <w:rPr>
          <w:rFonts w:ascii="Times New Roman" w:hAnsi="Times New Roman"/>
        </w:rPr>
        <w:t>or (</w:t>
      </w:r>
      <w:r w:rsidR="000C6C45" w:rsidRPr="00614DFD">
        <w:rPr>
          <w:rFonts w:ascii="Times New Roman" w:hAnsi="Times New Roman"/>
          <w:i/>
        </w:rPr>
        <w:t>b</w:t>
      </w:r>
      <w:r w:rsidR="008C7B90" w:rsidRPr="00614DFD">
        <w:rPr>
          <w:rFonts w:ascii="Times New Roman" w:hAnsi="Times New Roman"/>
        </w:rPr>
        <w:t>)</w:t>
      </w:r>
      <w:r w:rsidR="000C6C45" w:rsidRPr="00C81288">
        <w:rPr>
          <w:rFonts w:ascii="Times New Roman" w:hAnsi="Times New Roman"/>
        </w:rPr>
        <w:t xml:space="preserve">, </w:t>
      </w:r>
      <w:r w:rsidR="008C7B90" w:rsidRPr="00614DFD">
        <w:rPr>
          <w:rFonts w:ascii="Times New Roman" w:hAnsi="Times New Roman"/>
        </w:rPr>
        <w:t>of the last preceding sub-section, the endowment ceases to be payable from the end of the endowment period during which that event occurred.</w:t>
      </w:r>
    </w:p>
    <w:p w:rsidR="008C7B90" w:rsidRPr="004949D5" w:rsidRDefault="000C6C45" w:rsidP="004949D5">
      <w:pPr>
        <w:spacing w:before="120" w:after="60" w:line="240" w:lineRule="auto"/>
        <w:rPr>
          <w:rFonts w:ascii="Times New Roman" w:hAnsi="Times New Roman" w:cs="Times New Roman"/>
          <w:b/>
          <w:sz w:val="20"/>
        </w:rPr>
      </w:pPr>
      <w:r w:rsidRPr="004949D5">
        <w:rPr>
          <w:rFonts w:ascii="Times New Roman" w:hAnsi="Times New Roman" w:cs="Times New Roman"/>
          <w:b/>
          <w:sz w:val="20"/>
        </w:rPr>
        <w:t>Where child becomes student child.</w:t>
      </w:r>
    </w:p>
    <w:p w:rsidR="008C7B90" w:rsidRPr="00614DFD" w:rsidRDefault="00EC14C1" w:rsidP="00614DFD">
      <w:pPr>
        <w:tabs>
          <w:tab w:val="left" w:pos="1260"/>
        </w:tabs>
        <w:spacing w:after="0" w:line="240" w:lineRule="auto"/>
        <w:ind w:firstLine="432"/>
        <w:jc w:val="both"/>
        <w:rPr>
          <w:rFonts w:ascii="Times New Roman" w:hAnsi="Times New Roman"/>
        </w:rPr>
      </w:pPr>
      <w:r w:rsidRPr="00614DFD">
        <w:rPr>
          <w:rFonts w:ascii="Times New Roman" w:hAnsi="Times New Roman"/>
        </w:rPr>
        <w:t>“</w:t>
      </w:r>
      <w:r w:rsidR="008C7B90" w:rsidRPr="00614DFD">
        <w:rPr>
          <w:rFonts w:ascii="Times New Roman" w:hAnsi="Times New Roman"/>
        </w:rPr>
        <w:t>103</w:t>
      </w:r>
      <w:r w:rsidR="000C6C45" w:rsidRPr="00614DFD">
        <w:rPr>
          <w:rFonts w:ascii="Times New Roman" w:hAnsi="Times New Roman"/>
          <w:smallCaps/>
        </w:rPr>
        <w:t>a</w:t>
      </w:r>
      <w:r w:rsidR="008C7B90" w:rsidRPr="00614DFD">
        <w:rPr>
          <w:rFonts w:ascii="Times New Roman" w:hAnsi="Times New Roman"/>
        </w:rPr>
        <w:t>.</w:t>
      </w:r>
      <w:r w:rsidR="00563B72" w:rsidRPr="00614DFD">
        <w:rPr>
          <w:rFonts w:ascii="Times New Roman" w:hAnsi="Times New Roman"/>
        </w:rPr>
        <w:tab/>
      </w:r>
      <w:r w:rsidR="008C7B90" w:rsidRPr="00614DFD">
        <w:rPr>
          <w:rFonts w:ascii="Times New Roman" w:hAnsi="Times New Roman"/>
        </w:rPr>
        <w:t xml:space="preserve">Where a child in respect of whom an </w:t>
      </w:r>
      <w:proofErr w:type="spellStart"/>
      <w:r w:rsidR="008C7B90" w:rsidRPr="00614DFD">
        <w:rPr>
          <w:rFonts w:ascii="Times New Roman" w:hAnsi="Times New Roman"/>
        </w:rPr>
        <w:t>endow</w:t>
      </w:r>
      <w:r w:rsidR="00243388">
        <w:rPr>
          <w:rFonts w:ascii="Times New Roman" w:hAnsi="Times New Roman"/>
        </w:rPr>
        <w:t>ee</w:t>
      </w:r>
      <w:proofErr w:type="spellEnd"/>
      <w:r w:rsidR="008C7B90" w:rsidRPr="00614DFD">
        <w:rPr>
          <w:rFonts w:ascii="Times New Roman" w:hAnsi="Times New Roman"/>
        </w:rPr>
        <w:t xml:space="preserve"> is in receipt of endowment at the rate of Five shillings or Ten shillings per week becomes a student child, the endowment ceases to be payable at the rate of Five shillings or Ten shillings per week, and becomes payable at the rate of Fifteen shillings per week, from the end of the endowment period during which the child becomes a student child.</w:t>
      </w:r>
    </w:p>
    <w:p w:rsidR="008C7B90" w:rsidRPr="004949D5" w:rsidRDefault="000C6C45" w:rsidP="004949D5">
      <w:pPr>
        <w:spacing w:before="120" w:after="60" w:line="240" w:lineRule="auto"/>
        <w:rPr>
          <w:rFonts w:ascii="Times New Roman" w:hAnsi="Times New Roman" w:cs="Times New Roman"/>
          <w:b/>
          <w:sz w:val="20"/>
        </w:rPr>
      </w:pPr>
      <w:r w:rsidRPr="004949D5">
        <w:rPr>
          <w:rFonts w:ascii="Times New Roman" w:hAnsi="Times New Roman" w:cs="Times New Roman"/>
          <w:b/>
          <w:sz w:val="20"/>
        </w:rPr>
        <w:t xml:space="preserve">Where endowment in respect of one of the children in custody of </w:t>
      </w:r>
      <w:proofErr w:type="spellStart"/>
      <w:r w:rsidRPr="004949D5">
        <w:rPr>
          <w:rFonts w:ascii="Times New Roman" w:hAnsi="Times New Roman" w:cs="Times New Roman"/>
          <w:b/>
          <w:sz w:val="20"/>
        </w:rPr>
        <w:t>endow</w:t>
      </w:r>
      <w:r w:rsidR="00243388" w:rsidRPr="004949D5">
        <w:rPr>
          <w:rFonts w:ascii="Times New Roman" w:hAnsi="Times New Roman" w:cs="Times New Roman"/>
          <w:b/>
          <w:sz w:val="20"/>
        </w:rPr>
        <w:t>ee</w:t>
      </w:r>
      <w:proofErr w:type="spellEnd"/>
      <w:r w:rsidRPr="004949D5">
        <w:rPr>
          <w:rFonts w:ascii="Times New Roman" w:hAnsi="Times New Roman" w:cs="Times New Roman"/>
          <w:b/>
          <w:sz w:val="20"/>
        </w:rPr>
        <w:t xml:space="preserve"> ceases. &amp;c.</w:t>
      </w:r>
    </w:p>
    <w:p w:rsidR="008C7B90" w:rsidRPr="00614DFD" w:rsidRDefault="00EC14C1" w:rsidP="00614DFD">
      <w:pPr>
        <w:tabs>
          <w:tab w:val="left" w:pos="1260"/>
        </w:tabs>
        <w:spacing w:after="0" w:line="240" w:lineRule="auto"/>
        <w:ind w:firstLine="432"/>
        <w:jc w:val="both"/>
        <w:rPr>
          <w:rFonts w:ascii="Times New Roman" w:hAnsi="Times New Roman"/>
        </w:rPr>
      </w:pPr>
      <w:r w:rsidRPr="00614DFD">
        <w:rPr>
          <w:rFonts w:ascii="Times New Roman" w:hAnsi="Times New Roman"/>
        </w:rPr>
        <w:t>“</w:t>
      </w:r>
      <w:r w:rsidR="008C7B90" w:rsidRPr="00614DFD">
        <w:rPr>
          <w:rFonts w:ascii="Times New Roman" w:hAnsi="Times New Roman"/>
        </w:rPr>
        <w:t>103</w:t>
      </w:r>
      <w:r w:rsidR="000C6C45" w:rsidRPr="00614DFD">
        <w:rPr>
          <w:rFonts w:ascii="Times New Roman" w:hAnsi="Times New Roman"/>
          <w:smallCaps/>
        </w:rPr>
        <w:t>b</w:t>
      </w:r>
      <w:r w:rsidR="008C7B90" w:rsidRPr="00614DFD">
        <w:rPr>
          <w:rFonts w:ascii="Times New Roman" w:hAnsi="Times New Roman"/>
        </w:rPr>
        <w:t>.</w:t>
      </w:r>
      <w:r w:rsidR="00563B72" w:rsidRPr="00614DFD">
        <w:rPr>
          <w:rFonts w:ascii="Times New Roman" w:hAnsi="Times New Roman"/>
        </w:rPr>
        <w:tab/>
      </w:r>
      <w:r w:rsidR="008C7B90" w:rsidRPr="00614DFD">
        <w:rPr>
          <w:rFonts w:ascii="Times New Roman" w:hAnsi="Times New Roman"/>
        </w:rPr>
        <w:t>Where—</w:t>
      </w:r>
    </w:p>
    <w:p w:rsidR="008C7B90" w:rsidRPr="00614DFD" w:rsidRDefault="008C7B90" w:rsidP="00614DFD">
      <w:pPr>
        <w:spacing w:after="60" w:line="240" w:lineRule="auto"/>
        <w:ind w:left="1008" w:hanging="432"/>
        <w:jc w:val="both"/>
        <w:rPr>
          <w:rFonts w:ascii="Times New Roman" w:hAnsi="Times New Roman"/>
        </w:rPr>
      </w:pPr>
      <w:r w:rsidRPr="00614DFD">
        <w:rPr>
          <w:rFonts w:ascii="Times New Roman" w:hAnsi="Times New Roman"/>
        </w:rPr>
        <w:t>(</w:t>
      </w:r>
      <w:r w:rsidR="000C6C45" w:rsidRPr="00614DFD">
        <w:rPr>
          <w:rFonts w:ascii="Times New Roman" w:hAnsi="Times New Roman"/>
          <w:i/>
        </w:rPr>
        <w:t>a</w:t>
      </w:r>
      <w:r w:rsidRPr="00614DFD">
        <w:rPr>
          <w:rFonts w:ascii="Times New Roman" w:hAnsi="Times New Roman"/>
        </w:rPr>
        <w:t>)</w:t>
      </w:r>
      <w:r w:rsidR="000C6C45" w:rsidRPr="00614DFD">
        <w:rPr>
          <w:rFonts w:ascii="Times New Roman" w:hAnsi="Times New Roman"/>
          <w:i/>
        </w:rPr>
        <w:t xml:space="preserve"> </w:t>
      </w:r>
      <w:r w:rsidRPr="00614DFD">
        <w:rPr>
          <w:rFonts w:ascii="Times New Roman" w:hAnsi="Times New Roman"/>
        </w:rPr>
        <w:t xml:space="preserve">an </w:t>
      </w:r>
      <w:proofErr w:type="spellStart"/>
      <w:r w:rsidRPr="00614DFD">
        <w:rPr>
          <w:rFonts w:ascii="Times New Roman" w:hAnsi="Times New Roman"/>
        </w:rPr>
        <w:t>endow</w:t>
      </w:r>
      <w:r w:rsidR="00243388">
        <w:rPr>
          <w:rFonts w:ascii="Times New Roman" w:hAnsi="Times New Roman"/>
        </w:rPr>
        <w:t>ee</w:t>
      </w:r>
      <w:proofErr w:type="spellEnd"/>
      <w:r w:rsidRPr="00614DFD">
        <w:rPr>
          <w:rFonts w:ascii="Times New Roman" w:hAnsi="Times New Roman"/>
        </w:rPr>
        <w:t>, other than an institution, is in receipt of endowment in respect of two or more children under the age of sixteen years; and</w:t>
      </w:r>
    </w:p>
    <w:p w:rsidR="008C7B90" w:rsidRPr="00614DFD" w:rsidRDefault="008C7B90" w:rsidP="00614DFD">
      <w:pPr>
        <w:spacing w:after="60" w:line="240" w:lineRule="auto"/>
        <w:ind w:left="1008" w:hanging="432"/>
        <w:jc w:val="both"/>
        <w:rPr>
          <w:rFonts w:ascii="Times New Roman" w:hAnsi="Times New Roman"/>
        </w:rPr>
      </w:pPr>
      <w:r w:rsidRPr="00614DFD">
        <w:rPr>
          <w:rFonts w:ascii="Times New Roman" w:hAnsi="Times New Roman"/>
        </w:rPr>
        <w:t>(</w:t>
      </w:r>
      <w:r w:rsidR="000C6C45" w:rsidRPr="00614DFD">
        <w:rPr>
          <w:rFonts w:ascii="Times New Roman" w:hAnsi="Times New Roman"/>
          <w:i/>
        </w:rPr>
        <w:t>b</w:t>
      </w:r>
      <w:r w:rsidRPr="00614DFD">
        <w:rPr>
          <w:rFonts w:ascii="Times New Roman" w:hAnsi="Times New Roman"/>
        </w:rPr>
        <w:t>)</w:t>
      </w:r>
      <w:r w:rsidR="000C6C45" w:rsidRPr="00614DFD">
        <w:rPr>
          <w:rFonts w:ascii="Times New Roman" w:hAnsi="Times New Roman"/>
          <w:i/>
        </w:rPr>
        <w:t xml:space="preserve"> </w:t>
      </w:r>
      <w:r w:rsidRPr="00614DFD">
        <w:rPr>
          <w:rFonts w:ascii="Times New Roman" w:hAnsi="Times New Roman"/>
        </w:rPr>
        <w:t>the endowment in respect of one of those children (being an endowment at the rate of Five shillings or Ten shillings per week) ceases by virtue of section one hundred and three of this Act to be payable, or ceases by virtue of the last preceding section to be payable at the rate of Five shillings or Ten shillings per week,</w:t>
      </w:r>
    </w:p>
    <w:p w:rsidR="008C7B90" w:rsidRPr="00614DFD" w:rsidRDefault="008C7B90" w:rsidP="00614DFD">
      <w:pPr>
        <w:spacing w:after="60" w:line="240" w:lineRule="auto"/>
        <w:jc w:val="both"/>
        <w:rPr>
          <w:rFonts w:ascii="Times New Roman" w:hAnsi="Times New Roman"/>
        </w:rPr>
      </w:pPr>
      <w:r w:rsidRPr="00614DFD">
        <w:rPr>
          <w:rFonts w:ascii="Times New Roman" w:hAnsi="Times New Roman"/>
        </w:rPr>
        <w:t>the rate of endowment payable in respect of a child who, by reason of the event from which the cessation referred to in paragraph (</w:t>
      </w:r>
      <w:r w:rsidR="000C6C45" w:rsidRPr="00614DFD">
        <w:rPr>
          <w:rFonts w:ascii="Times New Roman" w:hAnsi="Times New Roman"/>
          <w:i/>
        </w:rPr>
        <w:t>b</w:t>
      </w:r>
      <w:r w:rsidRPr="00614DFD">
        <w:rPr>
          <w:rFonts w:ascii="Times New Roman" w:hAnsi="Times New Roman"/>
        </w:rPr>
        <w:t>)</w:t>
      </w:r>
      <w:r w:rsidR="000C6C45" w:rsidRPr="00614DFD">
        <w:rPr>
          <w:rFonts w:ascii="Times New Roman" w:hAnsi="Times New Roman"/>
          <w:i/>
        </w:rPr>
        <w:t xml:space="preserve"> </w:t>
      </w:r>
      <w:r w:rsidRPr="00614DFD">
        <w:rPr>
          <w:rFonts w:ascii="Times New Roman" w:hAnsi="Times New Roman"/>
        </w:rPr>
        <w:t xml:space="preserve">of this section resulted, becomes the only child, or the elder or eldest or the younger or second eldest of the children, under the age of sixteen years in the custody, care and control of the </w:t>
      </w:r>
      <w:proofErr w:type="spellStart"/>
      <w:r w:rsidRPr="00614DFD">
        <w:rPr>
          <w:rFonts w:ascii="Times New Roman" w:hAnsi="Times New Roman"/>
        </w:rPr>
        <w:t>endow</w:t>
      </w:r>
      <w:r w:rsidR="00243388">
        <w:rPr>
          <w:rFonts w:ascii="Times New Roman" w:hAnsi="Times New Roman"/>
        </w:rPr>
        <w:t>ee</w:t>
      </w:r>
      <w:proofErr w:type="spellEnd"/>
      <w:r w:rsidRPr="00614DFD">
        <w:rPr>
          <w:rFonts w:ascii="Times New Roman" w:hAnsi="Times New Roman"/>
        </w:rPr>
        <w:t xml:space="preserve"> is, on and after the date of that cessation—</w:t>
      </w:r>
    </w:p>
    <w:p w:rsidR="008C7B90" w:rsidRPr="00614DFD" w:rsidRDefault="008C7B90" w:rsidP="00614DFD">
      <w:pPr>
        <w:spacing w:after="0" w:line="240" w:lineRule="auto"/>
        <w:ind w:left="1008" w:hanging="432"/>
        <w:jc w:val="both"/>
        <w:rPr>
          <w:rFonts w:ascii="Times New Roman" w:hAnsi="Times New Roman"/>
        </w:rPr>
      </w:pPr>
      <w:r w:rsidRPr="00614DFD">
        <w:rPr>
          <w:rFonts w:ascii="Times New Roman" w:hAnsi="Times New Roman"/>
        </w:rPr>
        <w:t>(</w:t>
      </w:r>
      <w:r w:rsidR="000C6C45" w:rsidRPr="00614DFD">
        <w:rPr>
          <w:rFonts w:ascii="Times New Roman" w:hAnsi="Times New Roman"/>
          <w:i/>
        </w:rPr>
        <w:t>c</w:t>
      </w:r>
      <w:r w:rsidRPr="00614DFD">
        <w:rPr>
          <w:rFonts w:ascii="Times New Roman" w:hAnsi="Times New Roman"/>
        </w:rPr>
        <w:t>) where the child becomes the only, elder or eldest child—Five shillings per week; or</w:t>
      </w:r>
    </w:p>
    <w:p w:rsidR="00790836" w:rsidRPr="00614DFD" w:rsidRDefault="00790836" w:rsidP="00614DFD">
      <w:pPr>
        <w:spacing w:line="240" w:lineRule="auto"/>
        <w:rPr>
          <w:rFonts w:ascii="Times New Roman" w:hAnsi="Times New Roman"/>
        </w:rPr>
      </w:pPr>
      <w:r w:rsidRPr="00614DFD">
        <w:rPr>
          <w:rFonts w:ascii="Times New Roman" w:hAnsi="Times New Roman"/>
        </w:rPr>
        <w:br w:type="page"/>
      </w:r>
    </w:p>
    <w:p w:rsidR="008C7B90" w:rsidRPr="00614DFD" w:rsidRDefault="008C7B90" w:rsidP="00614DFD">
      <w:pPr>
        <w:spacing w:after="0" w:line="240" w:lineRule="auto"/>
        <w:ind w:left="1008" w:hanging="432"/>
        <w:jc w:val="both"/>
        <w:rPr>
          <w:rFonts w:ascii="Times New Roman" w:hAnsi="Times New Roman"/>
        </w:rPr>
      </w:pPr>
      <w:r w:rsidRPr="00614DFD">
        <w:rPr>
          <w:rFonts w:ascii="Times New Roman" w:hAnsi="Times New Roman"/>
        </w:rPr>
        <w:lastRenderedPageBreak/>
        <w:t>(</w:t>
      </w:r>
      <w:r w:rsidR="000C6C45" w:rsidRPr="00614DFD">
        <w:rPr>
          <w:rFonts w:ascii="Times New Roman" w:hAnsi="Times New Roman"/>
          <w:i/>
        </w:rPr>
        <w:t>d</w:t>
      </w:r>
      <w:r w:rsidRPr="00614DFD">
        <w:rPr>
          <w:rFonts w:ascii="Times New Roman" w:hAnsi="Times New Roman"/>
        </w:rPr>
        <w:t>)</w:t>
      </w:r>
      <w:r w:rsidR="000C6C45" w:rsidRPr="00614DFD">
        <w:rPr>
          <w:rFonts w:ascii="Times New Roman" w:hAnsi="Times New Roman"/>
          <w:i/>
        </w:rPr>
        <w:t xml:space="preserve"> </w:t>
      </w:r>
      <w:r w:rsidRPr="00614DFD">
        <w:rPr>
          <w:rFonts w:ascii="Times New Roman" w:hAnsi="Times New Roman"/>
        </w:rPr>
        <w:t>in any other case—Ten shillings per week.</w:t>
      </w:r>
    </w:p>
    <w:p w:rsidR="008C7B90" w:rsidRPr="004949D5" w:rsidRDefault="000C6C45" w:rsidP="004949D5">
      <w:pPr>
        <w:spacing w:before="120" w:after="60" w:line="240" w:lineRule="auto"/>
        <w:rPr>
          <w:rFonts w:ascii="Times New Roman" w:hAnsi="Times New Roman" w:cs="Times New Roman"/>
          <w:b/>
          <w:sz w:val="20"/>
        </w:rPr>
      </w:pPr>
      <w:r w:rsidRPr="004949D5">
        <w:rPr>
          <w:rFonts w:ascii="Times New Roman" w:hAnsi="Times New Roman" w:cs="Times New Roman"/>
          <w:b/>
          <w:sz w:val="20"/>
        </w:rPr>
        <w:t xml:space="preserve">Where </w:t>
      </w:r>
      <w:proofErr w:type="spellStart"/>
      <w:r w:rsidRPr="004949D5">
        <w:rPr>
          <w:rFonts w:ascii="Times New Roman" w:hAnsi="Times New Roman" w:cs="Times New Roman"/>
          <w:b/>
          <w:sz w:val="20"/>
        </w:rPr>
        <w:t>endow</w:t>
      </w:r>
      <w:r w:rsidR="005C7C0D" w:rsidRPr="004949D5">
        <w:rPr>
          <w:rFonts w:ascii="Times New Roman" w:hAnsi="Times New Roman" w:cs="Times New Roman"/>
          <w:b/>
          <w:sz w:val="20"/>
        </w:rPr>
        <w:t>ee</w:t>
      </w:r>
      <w:proofErr w:type="spellEnd"/>
      <w:r w:rsidRPr="004949D5">
        <w:rPr>
          <w:rFonts w:ascii="Times New Roman" w:hAnsi="Times New Roman" w:cs="Times New Roman"/>
          <w:b/>
          <w:sz w:val="20"/>
        </w:rPr>
        <w:t xml:space="preserve"> assumes custody, &amp;c., of another child.</w:t>
      </w:r>
    </w:p>
    <w:p w:rsidR="008C7B90" w:rsidRPr="00614DFD" w:rsidRDefault="00EC14C1" w:rsidP="00614DFD">
      <w:pPr>
        <w:tabs>
          <w:tab w:val="left" w:pos="1260"/>
        </w:tabs>
        <w:spacing w:after="60" w:line="240" w:lineRule="auto"/>
        <w:ind w:firstLine="432"/>
        <w:jc w:val="both"/>
        <w:rPr>
          <w:rFonts w:ascii="Times New Roman" w:hAnsi="Times New Roman"/>
        </w:rPr>
      </w:pPr>
      <w:r w:rsidRPr="00614DFD">
        <w:rPr>
          <w:rFonts w:ascii="Times New Roman" w:hAnsi="Times New Roman"/>
        </w:rPr>
        <w:t>“</w:t>
      </w:r>
      <w:r w:rsidR="008C7B90" w:rsidRPr="00614DFD">
        <w:rPr>
          <w:rFonts w:ascii="Times New Roman" w:hAnsi="Times New Roman"/>
        </w:rPr>
        <w:t>103</w:t>
      </w:r>
      <w:r w:rsidR="008C7B90" w:rsidRPr="00301561">
        <w:rPr>
          <w:rFonts w:ascii="Times New Roman" w:hAnsi="Times New Roman"/>
          <w:smallCaps/>
        </w:rPr>
        <w:t>c</w:t>
      </w:r>
      <w:r w:rsidR="008C7B90" w:rsidRPr="00614DFD">
        <w:rPr>
          <w:rFonts w:ascii="Times New Roman" w:hAnsi="Times New Roman"/>
        </w:rPr>
        <w:t>.</w:t>
      </w:r>
      <w:r w:rsidR="00917BD7" w:rsidRPr="00614DFD">
        <w:rPr>
          <w:rFonts w:ascii="Times New Roman" w:hAnsi="Times New Roman"/>
        </w:rPr>
        <w:tab/>
      </w:r>
      <w:r w:rsidR="008C7B90" w:rsidRPr="00614DFD">
        <w:rPr>
          <w:rFonts w:ascii="Times New Roman" w:hAnsi="Times New Roman"/>
        </w:rPr>
        <w:t xml:space="preserve">Where an </w:t>
      </w:r>
      <w:proofErr w:type="spellStart"/>
      <w:r w:rsidR="008C7B90" w:rsidRPr="00614DFD">
        <w:rPr>
          <w:rFonts w:ascii="Times New Roman" w:hAnsi="Times New Roman"/>
        </w:rPr>
        <w:t>endow</w:t>
      </w:r>
      <w:r w:rsidR="005C7C0D">
        <w:rPr>
          <w:rFonts w:ascii="Times New Roman" w:hAnsi="Times New Roman"/>
        </w:rPr>
        <w:t>ee</w:t>
      </w:r>
      <w:proofErr w:type="spellEnd"/>
      <w:r w:rsidR="008C7B90" w:rsidRPr="00614DFD">
        <w:rPr>
          <w:rFonts w:ascii="Times New Roman" w:hAnsi="Times New Roman"/>
        </w:rPr>
        <w:t>, other than an institution, who is in receipt of endowment in respect of a child or children under the age of sixteen years assumes the custody, care and control of another child under the age of sixteen years and is granted endowment in respect of that other child, the rate of endowment payable in respect of a child who, by reason of the assumption of custody, care and control of that other child—</w:t>
      </w:r>
    </w:p>
    <w:p w:rsidR="008C7B90" w:rsidRPr="00614DFD" w:rsidRDefault="008C7B90" w:rsidP="00614DFD">
      <w:pPr>
        <w:spacing w:after="60" w:line="240" w:lineRule="auto"/>
        <w:ind w:left="1008" w:hanging="432"/>
        <w:jc w:val="both"/>
        <w:rPr>
          <w:rFonts w:ascii="Times New Roman" w:hAnsi="Times New Roman"/>
        </w:rPr>
      </w:pPr>
      <w:r w:rsidRPr="00614DFD">
        <w:rPr>
          <w:rFonts w:ascii="Times New Roman" w:hAnsi="Times New Roman"/>
        </w:rPr>
        <w:t>(</w:t>
      </w:r>
      <w:r w:rsidR="000C6C45" w:rsidRPr="00614DFD">
        <w:rPr>
          <w:rFonts w:ascii="Times New Roman" w:hAnsi="Times New Roman"/>
          <w:i/>
        </w:rPr>
        <w:t>a</w:t>
      </w:r>
      <w:r w:rsidRPr="00614DFD">
        <w:rPr>
          <w:rFonts w:ascii="Times New Roman" w:hAnsi="Times New Roman"/>
        </w:rPr>
        <w:t>)</w:t>
      </w:r>
      <w:r w:rsidR="000C6C45" w:rsidRPr="00614DFD">
        <w:rPr>
          <w:rFonts w:ascii="Times New Roman" w:hAnsi="Times New Roman"/>
          <w:i/>
        </w:rPr>
        <w:t xml:space="preserve"> </w:t>
      </w:r>
      <w:r w:rsidRPr="00614DFD">
        <w:rPr>
          <w:rFonts w:ascii="Times New Roman" w:hAnsi="Times New Roman"/>
        </w:rPr>
        <w:t xml:space="preserve">becomes the younger or second eldest of the children under the age of sixteen years in the custody, care and control of the </w:t>
      </w:r>
      <w:proofErr w:type="spellStart"/>
      <w:r w:rsidRPr="00614DFD">
        <w:rPr>
          <w:rFonts w:ascii="Times New Roman" w:hAnsi="Times New Roman"/>
        </w:rPr>
        <w:t>endow</w:t>
      </w:r>
      <w:r w:rsidR="00243388">
        <w:rPr>
          <w:rFonts w:ascii="Times New Roman" w:hAnsi="Times New Roman"/>
        </w:rPr>
        <w:t>ee</w:t>
      </w:r>
      <w:proofErr w:type="spellEnd"/>
      <w:r w:rsidRPr="00614DFD">
        <w:rPr>
          <w:rFonts w:ascii="Times New Roman" w:hAnsi="Times New Roman"/>
        </w:rPr>
        <w:t>;</w:t>
      </w:r>
    </w:p>
    <w:p w:rsidR="008C7B90" w:rsidRPr="00614DFD" w:rsidRDefault="008C7B90" w:rsidP="00614DFD">
      <w:pPr>
        <w:spacing w:after="0" w:line="240" w:lineRule="auto"/>
        <w:ind w:left="1008" w:hanging="432"/>
        <w:jc w:val="both"/>
        <w:rPr>
          <w:rFonts w:ascii="Times New Roman" w:hAnsi="Times New Roman"/>
        </w:rPr>
      </w:pPr>
      <w:r w:rsidRPr="00614DFD">
        <w:rPr>
          <w:rFonts w:ascii="Times New Roman" w:hAnsi="Times New Roman"/>
        </w:rPr>
        <w:t>(</w:t>
      </w:r>
      <w:r w:rsidR="000C6C45" w:rsidRPr="00614DFD">
        <w:rPr>
          <w:rFonts w:ascii="Times New Roman" w:hAnsi="Times New Roman"/>
          <w:i/>
        </w:rPr>
        <w:t>b</w:t>
      </w:r>
      <w:r w:rsidRPr="00614DFD">
        <w:rPr>
          <w:rFonts w:ascii="Times New Roman" w:hAnsi="Times New Roman"/>
        </w:rPr>
        <w:t>)</w:t>
      </w:r>
      <w:r w:rsidR="000C6C45" w:rsidRPr="00614DFD">
        <w:rPr>
          <w:rFonts w:ascii="Times New Roman" w:hAnsi="Times New Roman"/>
          <w:i/>
        </w:rPr>
        <w:t xml:space="preserve"> </w:t>
      </w:r>
      <w:r w:rsidRPr="00614DFD">
        <w:rPr>
          <w:rFonts w:ascii="Times New Roman" w:hAnsi="Times New Roman"/>
        </w:rPr>
        <w:t>ceases to be the younger, without becoming the second eldest, of those children; or</w:t>
      </w:r>
    </w:p>
    <w:p w:rsidR="00917BD7" w:rsidRPr="00614DFD" w:rsidRDefault="008C7B90" w:rsidP="00614DFD">
      <w:pPr>
        <w:spacing w:after="60" w:line="240" w:lineRule="auto"/>
        <w:ind w:left="1008" w:hanging="432"/>
        <w:jc w:val="both"/>
        <w:rPr>
          <w:rFonts w:ascii="Times New Roman" w:hAnsi="Times New Roman"/>
        </w:rPr>
      </w:pPr>
      <w:r w:rsidRPr="00614DFD">
        <w:rPr>
          <w:rFonts w:ascii="Times New Roman" w:hAnsi="Times New Roman"/>
        </w:rPr>
        <w:t>(</w:t>
      </w:r>
      <w:r w:rsidR="000C6C45" w:rsidRPr="00614DFD">
        <w:rPr>
          <w:rFonts w:ascii="Times New Roman" w:hAnsi="Times New Roman"/>
          <w:i/>
        </w:rPr>
        <w:t>c</w:t>
      </w:r>
      <w:r w:rsidRPr="00614DFD">
        <w:rPr>
          <w:rFonts w:ascii="Times New Roman" w:hAnsi="Times New Roman"/>
        </w:rPr>
        <w:t>) ceases to be the s</w:t>
      </w:r>
      <w:r w:rsidR="00917BD7" w:rsidRPr="00614DFD">
        <w:rPr>
          <w:rFonts w:ascii="Times New Roman" w:hAnsi="Times New Roman"/>
        </w:rPr>
        <w:t>econd eldest of those children,</w:t>
      </w:r>
    </w:p>
    <w:p w:rsidR="008C7B90" w:rsidRPr="00614DFD" w:rsidRDefault="008C7B90" w:rsidP="00614DFD">
      <w:pPr>
        <w:spacing w:after="60" w:line="240" w:lineRule="auto"/>
        <w:jc w:val="both"/>
        <w:rPr>
          <w:rFonts w:ascii="Times New Roman" w:hAnsi="Times New Roman"/>
        </w:rPr>
      </w:pPr>
      <w:r w:rsidRPr="00614DFD">
        <w:rPr>
          <w:rFonts w:ascii="Times New Roman" w:hAnsi="Times New Roman"/>
        </w:rPr>
        <w:t>is, on and after the date from which the endowment in respect of the oilier child becomes payable—</w:t>
      </w:r>
    </w:p>
    <w:p w:rsidR="008C7B90" w:rsidRPr="00614DFD" w:rsidRDefault="008C7B90" w:rsidP="00614DFD">
      <w:pPr>
        <w:spacing w:after="60" w:line="240" w:lineRule="auto"/>
        <w:ind w:left="1008" w:hanging="432"/>
        <w:jc w:val="both"/>
        <w:rPr>
          <w:rFonts w:ascii="Times New Roman" w:hAnsi="Times New Roman"/>
        </w:rPr>
      </w:pPr>
      <w:r w:rsidRPr="00614DFD">
        <w:rPr>
          <w:rFonts w:ascii="Times New Roman" w:hAnsi="Times New Roman"/>
        </w:rPr>
        <w:t>(</w:t>
      </w:r>
      <w:r w:rsidR="000C6C45" w:rsidRPr="00614DFD">
        <w:rPr>
          <w:rFonts w:ascii="Times New Roman" w:hAnsi="Times New Roman"/>
          <w:i/>
        </w:rPr>
        <w:t>d</w:t>
      </w:r>
      <w:r w:rsidRPr="00614DFD">
        <w:rPr>
          <w:rFonts w:ascii="Times New Roman" w:hAnsi="Times New Roman"/>
        </w:rPr>
        <w:t>)</w:t>
      </w:r>
      <w:r w:rsidR="000C6C45" w:rsidRPr="00614DFD">
        <w:rPr>
          <w:rFonts w:ascii="Times New Roman" w:hAnsi="Times New Roman"/>
          <w:i/>
        </w:rPr>
        <w:t xml:space="preserve"> </w:t>
      </w:r>
      <w:r w:rsidRPr="00614DFD">
        <w:rPr>
          <w:rFonts w:ascii="Times New Roman" w:hAnsi="Times New Roman"/>
        </w:rPr>
        <w:t>where the child becomes the younger or second eldest child—Ten shillings per week; or</w:t>
      </w:r>
    </w:p>
    <w:p w:rsidR="008C7B90" w:rsidRPr="00614DFD" w:rsidRDefault="008C7B90" w:rsidP="00614DFD">
      <w:pPr>
        <w:spacing w:after="0" w:line="240" w:lineRule="auto"/>
        <w:ind w:left="1008" w:hanging="432"/>
        <w:jc w:val="both"/>
        <w:rPr>
          <w:rFonts w:ascii="Times New Roman" w:hAnsi="Times New Roman"/>
        </w:rPr>
      </w:pPr>
      <w:r w:rsidRPr="00614DFD">
        <w:rPr>
          <w:rFonts w:ascii="Times New Roman" w:hAnsi="Times New Roman"/>
        </w:rPr>
        <w:t>(</w:t>
      </w:r>
      <w:r w:rsidR="000C6C45" w:rsidRPr="00614DFD">
        <w:rPr>
          <w:rFonts w:ascii="Times New Roman" w:hAnsi="Times New Roman"/>
          <w:i/>
        </w:rPr>
        <w:t>e</w:t>
      </w:r>
      <w:r w:rsidRPr="00614DFD">
        <w:rPr>
          <w:rFonts w:ascii="Times New Roman" w:hAnsi="Times New Roman"/>
        </w:rPr>
        <w:t>)</w:t>
      </w:r>
      <w:r w:rsidR="000C6C45" w:rsidRPr="00614DFD">
        <w:rPr>
          <w:rFonts w:ascii="Times New Roman" w:hAnsi="Times New Roman"/>
          <w:i/>
        </w:rPr>
        <w:t xml:space="preserve"> </w:t>
      </w:r>
      <w:r w:rsidRPr="00614DFD">
        <w:rPr>
          <w:rFonts w:ascii="Times New Roman" w:hAnsi="Times New Roman"/>
        </w:rPr>
        <w:t>in any other case—Fifteen shillings per week.</w:t>
      </w:r>
    </w:p>
    <w:p w:rsidR="008C7B90" w:rsidRPr="004949D5" w:rsidRDefault="000C6C45" w:rsidP="004949D5">
      <w:pPr>
        <w:spacing w:before="120" w:after="60" w:line="240" w:lineRule="auto"/>
        <w:rPr>
          <w:rFonts w:ascii="Times New Roman" w:hAnsi="Times New Roman" w:cs="Times New Roman"/>
          <w:b/>
          <w:sz w:val="20"/>
        </w:rPr>
      </w:pPr>
      <w:r w:rsidRPr="004949D5">
        <w:rPr>
          <w:rFonts w:ascii="Times New Roman" w:hAnsi="Times New Roman" w:cs="Times New Roman"/>
          <w:b/>
          <w:sz w:val="20"/>
        </w:rPr>
        <w:t>Where child other than the eldest child is not eligible for endowment.</w:t>
      </w:r>
    </w:p>
    <w:p w:rsidR="008C7B90" w:rsidRPr="00614DFD" w:rsidRDefault="00EC14C1" w:rsidP="00614DFD">
      <w:pPr>
        <w:tabs>
          <w:tab w:val="left" w:pos="1260"/>
        </w:tabs>
        <w:spacing w:after="0" w:line="240" w:lineRule="auto"/>
        <w:ind w:firstLine="432"/>
        <w:jc w:val="both"/>
        <w:rPr>
          <w:rFonts w:ascii="Times New Roman" w:hAnsi="Times New Roman"/>
        </w:rPr>
      </w:pPr>
      <w:r w:rsidRPr="00614DFD">
        <w:rPr>
          <w:rFonts w:ascii="Times New Roman" w:hAnsi="Times New Roman"/>
        </w:rPr>
        <w:t>“</w:t>
      </w:r>
      <w:r w:rsidR="008C7B90" w:rsidRPr="00614DFD">
        <w:rPr>
          <w:rFonts w:ascii="Times New Roman" w:hAnsi="Times New Roman"/>
        </w:rPr>
        <w:t>103</w:t>
      </w:r>
      <w:r w:rsidR="000C6C45" w:rsidRPr="00614DFD">
        <w:rPr>
          <w:rFonts w:ascii="Times New Roman" w:hAnsi="Times New Roman"/>
          <w:smallCaps/>
        </w:rPr>
        <w:t>b</w:t>
      </w:r>
      <w:r w:rsidR="008C7B90" w:rsidRPr="00614DFD">
        <w:rPr>
          <w:rFonts w:ascii="Times New Roman" w:hAnsi="Times New Roman"/>
        </w:rPr>
        <w:t>.</w:t>
      </w:r>
      <w:r w:rsidR="006D1DFD" w:rsidRPr="00614DFD">
        <w:rPr>
          <w:rFonts w:ascii="Times New Roman" w:hAnsi="Times New Roman"/>
        </w:rPr>
        <w:tab/>
      </w:r>
      <w:r w:rsidR="008C7B90" w:rsidRPr="00614DFD">
        <w:rPr>
          <w:rFonts w:ascii="Times New Roman" w:hAnsi="Times New Roman"/>
        </w:rPr>
        <w:t>Where a person has the custody, care and control of two or more children under the age of sixteen years and one or more of those children, other than the elder or eldest child, is a child in respect of whom an endowment may not be granted, the Director-General may, if he thinks fit, authorize payment of endowment in respect of any child in the custody, care and control of the person in respect of whom endowment is payable at the rate of Five shillings or Ten shillings per week as if the child or children in respect of whom endowment may not be granted were older than the other child, or all the other children, under the age of sixteen years in the custody, care and control of the person.</w:t>
      </w:r>
      <w:r w:rsidRPr="00614DFD">
        <w:rPr>
          <w:rFonts w:ascii="Times New Roman" w:hAnsi="Times New Roman"/>
        </w:rPr>
        <w:t>”</w:t>
      </w:r>
      <w:r w:rsidR="008C7B90" w:rsidRPr="00614DFD">
        <w:rPr>
          <w:rFonts w:ascii="Times New Roman" w:hAnsi="Times New Roman"/>
        </w:rPr>
        <w:t>.</w:t>
      </w:r>
    </w:p>
    <w:p w:rsidR="008C7B90" w:rsidRPr="00614DFD" w:rsidRDefault="000C6C45" w:rsidP="004949D5">
      <w:pPr>
        <w:spacing w:before="120" w:after="0" w:line="240" w:lineRule="auto"/>
        <w:ind w:firstLine="432"/>
        <w:jc w:val="both"/>
        <w:rPr>
          <w:rFonts w:ascii="Times New Roman" w:hAnsi="Times New Roman"/>
        </w:rPr>
      </w:pPr>
      <w:r w:rsidRPr="00614DFD">
        <w:rPr>
          <w:rFonts w:ascii="Times New Roman" w:hAnsi="Times New Roman"/>
          <w:b/>
        </w:rPr>
        <w:t>6.</w:t>
      </w:r>
      <w:r w:rsidR="006D1DFD" w:rsidRPr="00614DFD">
        <w:rPr>
          <w:rFonts w:ascii="Times New Roman" w:hAnsi="Times New Roman"/>
        </w:rPr>
        <w:tab/>
      </w:r>
      <w:r w:rsidR="008C7B90" w:rsidRPr="00614DFD">
        <w:rPr>
          <w:rFonts w:ascii="Times New Roman" w:hAnsi="Times New Roman"/>
        </w:rPr>
        <w:t>After section one hundred and four of the Principal Act the following section is inserted:—</w:t>
      </w:r>
    </w:p>
    <w:p w:rsidR="008C7B90" w:rsidRPr="004949D5" w:rsidRDefault="000C6C45" w:rsidP="004949D5">
      <w:pPr>
        <w:spacing w:before="120" w:after="60" w:line="240" w:lineRule="auto"/>
        <w:rPr>
          <w:rFonts w:ascii="Times New Roman" w:hAnsi="Times New Roman" w:cs="Times New Roman"/>
          <w:b/>
          <w:sz w:val="20"/>
        </w:rPr>
      </w:pPr>
      <w:proofErr w:type="spellStart"/>
      <w:r w:rsidRPr="004949D5">
        <w:rPr>
          <w:rFonts w:ascii="Times New Roman" w:hAnsi="Times New Roman" w:cs="Times New Roman"/>
          <w:b/>
          <w:sz w:val="20"/>
        </w:rPr>
        <w:t>Endow</w:t>
      </w:r>
      <w:r w:rsidR="00243388" w:rsidRPr="004949D5">
        <w:rPr>
          <w:rFonts w:ascii="Times New Roman" w:hAnsi="Times New Roman" w:cs="Times New Roman"/>
          <w:b/>
          <w:sz w:val="20"/>
        </w:rPr>
        <w:t>ee</w:t>
      </w:r>
      <w:proofErr w:type="spellEnd"/>
      <w:r w:rsidRPr="004949D5">
        <w:rPr>
          <w:rFonts w:ascii="Times New Roman" w:hAnsi="Times New Roman" w:cs="Times New Roman"/>
          <w:b/>
          <w:sz w:val="20"/>
        </w:rPr>
        <w:t xml:space="preserve"> to notify the occurrence of certain events.</w:t>
      </w:r>
    </w:p>
    <w:p w:rsidR="008C7B90" w:rsidRPr="00614DFD" w:rsidRDefault="00EC14C1" w:rsidP="00614DFD">
      <w:pPr>
        <w:spacing w:after="60" w:line="240" w:lineRule="auto"/>
        <w:ind w:firstLine="432"/>
        <w:jc w:val="both"/>
        <w:rPr>
          <w:rFonts w:ascii="Times New Roman" w:hAnsi="Times New Roman"/>
        </w:rPr>
      </w:pPr>
      <w:r w:rsidRPr="00614DFD">
        <w:rPr>
          <w:rFonts w:ascii="Times New Roman" w:hAnsi="Times New Roman"/>
        </w:rPr>
        <w:t>“</w:t>
      </w:r>
      <w:r w:rsidR="008C7B90" w:rsidRPr="00614DFD">
        <w:rPr>
          <w:rFonts w:ascii="Times New Roman" w:hAnsi="Times New Roman"/>
        </w:rPr>
        <w:t>104</w:t>
      </w:r>
      <w:r w:rsidR="000C6C45" w:rsidRPr="00614DFD">
        <w:rPr>
          <w:rFonts w:ascii="Times New Roman" w:hAnsi="Times New Roman"/>
          <w:smallCaps/>
        </w:rPr>
        <w:t>a</w:t>
      </w:r>
      <w:r w:rsidR="008C7B90" w:rsidRPr="00614DFD">
        <w:rPr>
          <w:rFonts w:ascii="Times New Roman" w:hAnsi="Times New Roman"/>
        </w:rPr>
        <w:t xml:space="preserve">. Where a child who is in the custody, care and control of an </w:t>
      </w:r>
      <w:proofErr w:type="spellStart"/>
      <w:r w:rsidR="008C7B90" w:rsidRPr="00614DFD">
        <w:rPr>
          <w:rFonts w:ascii="Times New Roman" w:hAnsi="Times New Roman"/>
        </w:rPr>
        <w:t>endow</w:t>
      </w:r>
      <w:r w:rsidR="00243388">
        <w:rPr>
          <w:rFonts w:ascii="Times New Roman" w:hAnsi="Times New Roman"/>
        </w:rPr>
        <w:t>ee</w:t>
      </w:r>
      <w:proofErr w:type="spellEnd"/>
      <w:r w:rsidR="008C7B90" w:rsidRPr="00614DFD">
        <w:rPr>
          <w:rFonts w:ascii="Times New Roman" w:hAnsi="Times New Roman"/>
        </w:rPr>
        <w:t>—</w:t>
      </w:r>
    </w:p>
    <w:p w:rsidR="008C7B90" w:rsidRPr="00614DFD" w:rsidRDefault="008C7B90" w:rsidP="00614DFD">
      <w:pPr>
        <w:spacing w:after="60" w:line="240" w:lineRule="auto"/>
        <w:ind w:left="1008" w:hanging="432"/>
        <w:jc w:val="both"/>
        <w:rPr>
          <w:rFonts w:ascii="Times New Roman" w:hAnsi="Times New Roman"/>
        </w:rPr>
      </w:pPr>
      <w:r w:rsidRPr="00614DFD">
        <w:rPr>
          <w:rFonts w:ascii="Times New Roman" w:hAnsi="Times New Roman"/>
        </w:rPr>
        <w:t>(</w:t>
      </w:r>
      <w:r w:rsidR="000C6C45" w:rsidRPr="00614DFD">
        <w:rPr>
          <w:rFonts w:ascii="Times New Roman" w:hAnsi="Times New Roman"/>
          <w:i/>
        </w:rPr>
        <w:t>a</w:t>
      </w:r>
      <w:r w:rsidRPr="00614DFD">
        <w:rPr>
          <w:rFonts w:ascii="Times New Roman" w:hAnsi="Times New Roman"/>
        </w:rPr>
        <w:t xml:space="preserve">) ceases to be in the custody, care and control of the </w:t>
      </w:r>
      <w:proofErr w:type="spellStart"/>
      <w:r w:rsidRPr="00614DFD">
        <w:rPr>
          <w:rFonts w:ascii="Times New Roman" w:hAnsi="Times New Roman"/>
        </w:rPr>
        <w:t>endow</w:t>
      </w:r>
      <w:r w:rsidR="00243388">
        <w:rPr>
          <w:rFonts w:ascii="Times New Roman" w:hAnsi="Times New Roman"/>
        </w:rPr>
        <w:t>ee</w:t>
      </w:r>
      <w:proofErr w:type="spellEnd"/>
      <w:r w:rsidRPr="00614DFD">
        <w:rPr>
          <w:rFonts w:ascii="Times New Roman" w:hAnsi="Times New Roman"/>
        </w:rPr>
        <w:t>;</w:t>
      </w:r>
    </w:p>
    <w:p w:rsidR="008C7B90" w:rsidRPr="00614DFD" w:rsidRDefault="008C7B90" w:rsidP="00614DFD">
      <w:pPr>
        <w:spacing w:after="60" w:line="240" w:lineRule="auto"/>
        <w:ind w:left="1008" w:hanging="432"/>
        <w:jc w:val="both"/>
        <w:rPr>
          <w:rFonts w:ascii="Times New Roman" w:hAnsi="Times New Roman"/>
        </w:rPr>
      </w:pPr>
      <w:r w:rsidRPr="00614DFD">
        <w:rPr>
          <w:rFonts w:ascii="Times New Roman" w:hAnsi="Times New Roman"/>
        </w:rPr>
        <w:t>(</w:t>
      </w:r>
      <w:r w:rsidR="000C6C45" w:rsidRPr="00614DFD">
        <w:rPr>
          <w:rFonts w:ascii="Times New Roman" w:hAnsi="Times New Roman"/>
          <w:i/>
        </w:rPr>
        <w:t>b</w:t>
      </w:r>
      <w:r w:rsidRPr="00614DFD">
        <w:rPr>
          <w:rFonts w:ascii="Times New Roman" w:hAnsi="Times New Roman"/>
        </w:rPr>
        <w:t>)</w:t>
      </w:r>
      <w:r w:rsidR="000C6C45" w:rsidRPr="00614DFD">
        <w:rPr>
          <w:rFonts w:ascii="Times New Roman" w:hAnsi="Times New Roman"/>
          <w:i/>
        </w:rPr>
        <w:t xml:space="preserve"> </w:t>
      </w:r>
      <w:r w:rsidRPr="00614DFD">
        <w:rPr>
          <w:rFonts w:ascii="Times New Roman" w:hAnsi="Times New Roman"/>
        </w:rPr>
        <w:t>ceases to be in Australia;</w:t>
      </w:r>
    </w:p>
    <w:p w:rsidR="008C7B90" w:rsidRPr="00614DFD" w:rsidRDefault="008C7B90" w:rsidP="00614DFD">
      <w:pPr>
        <w:spacing w:after="60" w:line="240" w:lineRule="auto"/>
        <w:ind w:left="1008" w:hanging="432"/>
        <w:jc w:val="both"/>
        <w:rPr>
          <w:rFonts w:ascii="Times New Roman" w:hAnsi="Times New Roman"/>
        </w:rPr>
      </w:pPr>
      <w:r w:rsidRPr="00614DFD">
        <w:rPr>
          <w:rFonts w:ascii="Times New Roman" w:hAnsi="Times New Roman"/>
        </w:rPr>
        <w:t>(</w:t>
      </w:r>
      <w:r w:rsidR="000C6C45" w:rsidRPr="00614DFD">
        <w:rPr>
          <w:rFonts w:ascii="Times New Roman" w:hAnsi="Times New Roman"/>
          <w:i/>
        </w:rPr>
        <w:t>c</w:t>
      </w:r>
      <w:r w:rsidRPr="00614DFD">
        <w:rPr>
          <w:rFonts w:ascii="Times New Roman" w:hAnsi="Times New Roman"/>
        </w:rPr>
        <w:t>) dies;</w:t>
      </w:r>
    </w:p>
    <w:p w:rsidR="008C7B90" w:rsidRPr="00614DFD" w:rsidRDefault="008C7B90" w:rsidP="00614DFD">
      <w:pPr>
        <w:spacing w:after="0" w:line="240" w:lineRule="auto"/>
        <w:ind w:left="1008" w:hanging="432"/>
        <w:jc w:val="both"/>
        <w:rPr>
          <w:rFonts w:ascii="Times New Roman" w:hAnsi="Times New Roman"/>
        </w:rPr>
      </w:pPr>
      <w:r w:rsidRPr="00614DFD">
        <w:rPr>
          <w:rFonts w:ascii="Times New Roman" w:hAnsi="Times New Roman"/>
        </w:rPr>
        <w:t>(</w:t>
      </w:r>
      <w:r w:rsidR="000C6C45" w:rsidRPr="00614DFD">
        <w:rPr>
          <w:rFonts w:ascii="Times New Roman" w:hAnsi="Times New Roman"/>
          <w:i/>
        </w:rPr>
        <w:t>d</w:t>
      </w:r>
      <w:r w:rsidRPr="00614DFD">
        <w:rPr>
          <w:rFonts w:ascii="Times New Roman" w:hAnsi="Times New Roman"/>
        </w:rPr>
        <w:t>)</w:t>
      </w:r>
      <w:r w:rsidR="000C6C45" w:rsidRPr="00614DFD">
        <w:rPr>
          <w:rFonts w:ascii="Times New Roman" w:hAnsi="Times New Roman"/>
          <w:i/>
        </w:rPr>
        <w:t xml:space="preserve"> </w:t>
      </w:r>
      <w:r w:rsidRPr="00614DFD">
        <w:rPr>
          <w:rFonts w:ascii="Times New Roman" w:hAnsi="Times New Roman"/>
        </w:rPr>
        <w:t>marries; or</w:t>
      </w:r>
    </w:p>
    <w:p w:rsidR="002C56D5" w:rsidRPr="00614DFD" w:rsidRDefault="002C56D5" w:rsidP="00614DFD">
      <w:pPr>
        <w:spacing w:line="240" w:lineRule="auto"/>
        <w:rPr>
          <w:rFonts w:ascii="Times New Roman" w:hAnsi="Times New Roman"/>
        </w:rPr>
      </w:pPr>
      <w:r w:rsidRPr="00614DFD">
        <w:rPr>
          <w:rFonts w:ascii="Times New Roman" w:hAnsi="Times New Roman"/>
        </w:rPr>
        <w:br w:type="page"/>
      </w:r>
    </w:p>
    <w:p w:rsidR="008C7B90" w:rsidRPr="00614DFD" w:rsidRDefault="008C7B90" w:rsidP="00614DFD">
      <w:pPr>
        <w:spacing w:after="60" w:line="240" w:lineRule="auto"/>
        <w:ind w:left="1008" w:hanging="432"/>
        <w:jc w:val="both"/>
        <w:rPr>
          <w:rFonts w:ascii="Times New Roman" w:hAnsi="Times New Roman"/>
        </w:rPr>
      </w:pPr>
      <w:r w:rsidRPr="00614DFD">
        <w:rPr>
          <w:rFonts w:ascii="Times New Roman" w:hAnsi="Times New Roman"/>
        </w:rPr>
        <w:lastRenderedPageBreak/>
        <w:t>(</w:t>
      </w:r>
      <w:r w:rsidR="000C6C45" w:rsidRPr="00614DFD">
        <w:rPr>
          <w:rFonts w:ascii="Times New Roman" w:hAnsi="Times New Roman"/>
          <w:i/>
        </w:rPr>
        <w:t>e</w:t>
      </w:r>
      <w:r w:rsidRPr="00614DFD">
        <w:rPr>
          <w:rFonts w:ascii="Times New Roman" w:hAnsi="Times New Roman"/>
        </w:rPr>
        <w:t>)</w:t>
      </w:r>
      <w:r w:rsidR="000C6C45" w:rsidRPr="00614DFD">
        <w:rPr>
          <w:rFonts w:ascii="Times New Roman" w:hAnsi="Times New Roman"/>
          <w:i/>
        </w:rPr>
        <w:t xml:space="preserve"> </w:t>
      </w:r>
      <w:r w:rsidRPr="00614DFD">
        <w:rPr>
          <w:rFonts w:ascii="Times New Roman" w:hAnsi="Times New Roman"/>
        </w:rPr>
        <w:t>being a student child—</w:t>
      </w:r>
    </w:p>
    <w:p w:rsidR="008C7B90" w:rsidRPr="00614DFD" w:rsidRDefault="008C7B90" w:rsidP="00614DFD">
      <w:pPr>
        <w:spacing w:after="60" w:line="240" w:lineRule="auto"/>
        <w:ind w:left="1872" w:hanging="432"/>
        <w:jc w:val="both"/>
        <w:rPr>
          <w:rFonts w:ascii="Times New Roman" w:hAnsi="Times New Roman"/>
        </w:rPr>
      </w:pPr>
      <w:r w:rsidRPr="00614DFD">
        <w:rPr>
          <w:rFonts w:ascii="Times New Roman" w:hAnsi="Times New Roman"/>
        </w:rPr>
        <w:t>(</w:t>
      </w:r>
      <w:proofErr w:type="spellStart"/>
      <w:r w:rsidRPr="00614DFD">
        <w:rPr>
          <w:rFonts w:ascii="Times New Roman" w:hAnsi="Times New Roman"/>
        </w:rPr>
        <w:t>i</w:t>
      </w:r>
      <w:proofErr w:type="spellEnd"/>
      <w:r w:rsidRPr="00614DFD">
        <w:rPr>
          <w:rFonts w:ascii="Times New Roman" w:hAnsi="Times New Roman"/>
        </w:rPr>
        <w:t>) ceases to receive full-time education at a school, college or university; or</w:t>
      </w:r>
    </w:p>
    <w:p w:rsidR="008C7B90" w:rsidRPr="00614DFD" w:rsidRDefault="008C7B90" w:rsidP="00614DFD">
      <w:pPr>
        <w:spacing w:after="60" w:line="240" w:lineRule="auto"/>
        <w:ind w:left="1872" w:hanging="432"/>
        <w:jc w:val="both"/>
        <w:rPr>
          <w:rFonts w:ascii="Times New Roman" w:hAnsi="Times New Roman"/>
        </w:rPr>
      </w:pPr>
      <w:r w:rsidRPr="00614DFD">
        <w:rPr>
          <w:rFonts w:ascii="Times New Roman" w:hAnsi="Times New Roman"/>
        </w:rPr>
        <w:t>(ii) begins to be in employment or to be engaged in work, other than employment or work that is the subject of a</w:t>
      </w:r>
      <w:r w:rsidR="000C6C45" w:rsidRPr="00614DFD">
        <w:rPr>
          <w:rFonts w:ascii="Times New Roman" w:hAnsi="Times New Roman"/>
          <w:i/>
        </w:rPr>
        <w:t xml:space="preserve"> </w:t>
      </w:r>
      <w:r w:rsidRPr="00614DFD">
        <w:rPr>
          <w:rFonts w:ascii="Times New Roman" w:hAnsi="Times New Roman"/>
        </w:rPr>
        <w:t>direction under sub</w:t>
      </w:r>
      <w:r w:rsidR="00B73C9B">
        <w:rPr>
          <w:rFonts w:ascii="Times New Roman" w:hAnsi="Times New Roman"/>
        </w:rPr>
        <w:t>-</w:t>
      </w:r>
      <w:r w:rsidRPr="00614DFD">
        <w:rPr>
          <w:rFonts w:ascii="Times New Roman" w:hAnsi="Times New Roman"/>
        </w:rPr>
        <w:t>section (1</w:t>
      </w:r>
      <w:r w:rsidR="000C6C45" w:rsidRPr="00614DFD">
        <w:rPr>
          <w:rFonts w:ascii="Times New Roman" w:hAnsi="Times New Roman"/>
          <w:smallCaps/>
        </w:rPr>
        <w:t>b</w:t>
      </w:r>
      <w:r w:rsidRPr="00614DFD">
        <w:rPr>
          <w:rFonts w:ascii="Times New Roman" w:hAnsi="Times New Roman"/>
        </w:rPr>
        <w:t>.) or (</w:t>
      </w:r>
      <w:r w:rsidR="00CE155E" w:rsidRPr="00614DFD">
        <w:rPr>
          <w:rFonts w:ascii="Times New Roman" w:hAnsi="Times New Roman"/>
        </w:rPr>
        <w:t>1</w:t>
      </w:r>
      <w:r w:rsidRPr="00301561">
        <w:rPr>
          <w:rFonts w:ascii="Times New Roman" w:hAnsi="Times New Roman"/>
          <w:smallCaps/>
        </w:rPr>
        <w:t>c</w:t>
      </w:r>
      <w:r w:rsidRPr="00614DFD">
        <w:rPr>
          <w:rFonts w:ascii="Times New Roman" w:hAnsi="Times New Roman"/>
        </w:rPr>
        <w:t>.) of section ninety-four of this Act,</w:t>
      </w:r>
    </w:p>
    <w:p w:rsidR="008C7B90" w:rsidRPr="00614DFD" w:rsidRDefault="008C7B90" w:rsidP="00614DFD">
      <w:pPr>
        <w:spacing w:after="60" w:line="240" w:lineRule="auto"/>
        <w:jc w:val="both"/>
        <w:rPr>
          <w:rFonts w:ascii="Times New Roman" w:hAnsi="Times New Roman"/>
        </w:rPr>
      </w:pPr>
      <w:r w:rsidRPr="00614DFD">
        <w:rPr>
          <w:rFonts w:ascii="Times New Roman" w:hAnsi="Times New Roman"/>
        </w:rPr>
        <w:t xml:space="preserve">the </w:t>
      </w:r>
      <w:proofErr w:type="spellStart"/>
      <w:r w:rsidRPr="00614DFD">
        <w:rPr>
          <w:rFonts w:ascii="Times New Roman" w:hAnsi="Times New Roman"/>
        </w:rPr>
        <w:t>endow</w:t>
      </w:r>
      <w:r w:rsidR="00243388">
        <w:rPr>
          <w:rFonts w:ascii="Times New Roman" w:hAnsi="Times New Roman"/>
        </w:rPr>
        <w:t>ee</w:t>
      </w:r>
      <w:proofErr w:type="spellEnd"/>
      <w:r w:rsidRPr="00614DFD">
        <w:rPr>
          <w:rFonts w:ascii="Times New Roman" w:hAnsi="Times New Roman"/>
        </w:rPr>
        <w:t xml:space="preserve"> shall, within fourteen days after the occurrence of that event, notify a Director accordingly.</w:t>
      </w:r>
    </w:p>
    <w:p w:rsidR="008C7B90" w:rsidRPr="00614DFD" w:rsidRDefault="008C7B90" w:rsidP="00614DFD">
      <w:pPr>
        <w:spacing w:after="0" w:line="240" w:lineRule="auto"/>
        <w:ind w:firstLine="432"/>
        <w:jc w:val="both"/>
        <w:rPr>
          <w:rFonts w:ascii="Times New Roman" w:hAnsi="Times New Roman"/>
        </w:rPr>
      </w:pPr>
      <w:r w:rsidRPr="00614DFD">
        <w:rPr>
          <w:rFonts w:ascii="Times New Roman" w:hAnsi="Times New Roman"/>
        </w:rPr>
        <w:t>Penalty: Twenty pounds.</w:t>
      </w:r>
      <w:r w:rsidR="00EC14C1" w:rsidRPr="00614DFD">
        <w:rPr>
          <w:rFonts w:ascii="Times New Roman" w:hAnsi="Times New Roman"/>
        </w:rPr>
        <w:t>”</w:t>
      </w:r>
      <w:r w:rsidRPr="00614DFD">
        <w:rPr>
          <w:rFonts w:ascii="Times New Roman" w:hAnsi="Times New Roman"/>
        </w:rPr>
        <w:t>.</w:t>
      </w:r>
    </w:p>
    <w:p w:rsidR="008C7B90" w:rsidRPr="00614DFD" w:rsidRDefault="000C6C45" w:rsidP="00614DFD">
      <w:pPr>
        <w:spacing w:before="120" w:after="60" w:line="240" w:lineRule="auto"/>
        <w:jc w:val="both"/>
        <w:rPr>
          <w:rFonts w:ascii="Times New Roman" w:hAnsi="Times New Roman" w:cs="Times New Roman"/>
          <w:b/>
          <w:sz w:val="20"/>
        </w:rPr>
      </w:pPr>
      <w:proofErr w:type="spellStart"/>
      <w:r w:rsidRPr="00614DFD">
        <w:rPr>
          <w:rFonts w:ascii="Times New Roman" w:hAnsi="Times New Roman" w:cs="Times New Roman"/>
          <w:b/>
          <w:sz w:val="20"/>
        </w:rPr>
        <w:t>Endow</w:t>
      </w:r>
      <w:r w:rsidR="004949D5">
        <w:rPr>
          <w:rFonts w:ascii="Times New Roman" w:hAnsi="Times New Roman" w:cs="Times New Roman"/>
          <w:b/>
          <w:sz w:val="20"/>
        </w:rPr>
        <w:t>ee</w:t>
      </w:r>
      <w:proofErr w:type="spellEnd"/>
      <w:r w:rsidRPr="00614DFD">
        <w:rPr>
          <w:rFonts w:ascii="Times New Roman" w:hAnsi="Times New Roman" w:cs="Times New Roman"/>
          <w:b/>
          <w:sz w:val="20"/>
        </w:rPr>
        <w:t xml:space="preserve"> qualified on date before date of Royal Assent.</w:t>
      </w:r>
    </w:p>
    <w:p w:rsidR="008C7B90" w:rsidRPr="00614DFD" w:rsidRDefault="000C6C45" w:rsidP="00614DFD">
      <w:pPr>
        <w:tabs>
          <w:tab w:val="left" w:pos="1260"/>
        </w:tabs>
        <w:spacing w:after="60" w:line="240" w:lineRule="auto"/>
        <w:ind w:firstLine="432"/>
        <w:jc w:val="both"/>
        <w:rPr>
          <w:rFonts w:ascii="Times New Roman" w:hAnsi="Times New Roman"/>
        </w:rPr>
      </w:pPr>
      <w:r w:rsidRPr="00614DFD">
        <w:rPr>
          <w:rFonts w:ascii="Times New Roman" w:hAnsi="Times New Roman"/>
          <w:b/>
        </w:rPr>
        <w:t>7.</w:t>
      </w:r>
      <w:r w:rsidR="008C7B90" w:rsidRPr="00614DFD">
        <w:rPr>
          <w:rFonts w:ascii="Times New Roman" w:hAnsi="Times New Roman"/>
        </w:rPr>
        <w:t>—(1.)</w:t>
      </w:r>
      <w:r w:rsidR="00770460" w:rsidRPr="00614DFD">
        <w:rPr>
          <w:rFonts w:ascii="Times New Roman" w:hAnsi="Times New Roman"/>
        </w:rPr>
        <w:tab/>
      </w:r>
      <w:r w:rsidR="008C7B90" w:rsidRPr="00614DFD">
        <w:rPr>
          <w:rFonts w:ascii="Times New Roman" w:hAnsi="Times New Roman"/>
        </w:rPr>
        <w:t>Where, under the Principal Act as amended by this Act, a person, other than an institution, becomes qualified to receive an endowment in respect of a student child as from a date before the date on which this Act receives the Royal Assent, the endowment is payable—</w:t>
      </w:r>
    </w:p>
    <w:p w:rsidR="008C7B90" w:rsidRPr="00614DFD" w:rsidRDefault="008C7B90" w:rsidP="00614DFD">
      <w:pPr>
        <w:spacing w:after="60" w:line="240" w:lineRule="auto"/>
        <w:ind w:left="1008" w:hanging="432"/>
        <w:jc w:val="both"/>
        <w:rPr>
          <w:rFonts w:ascii="Times New Roman" w:hAnsi="Times New Roman"/>
        </w:rPr>
      </w:pPr>
      <w:r w:rsidRPr="00614DFD">
        <w:rPr>
          <w:rFonts w:ascii="Times New Roman" w:hAnsi="Times New Roman"/>
        </w:rPr>
        <w:t>(</w:t>
      </w:r>
      <w:r w:rsidR="000C6C45" w:rsidRPr="00614DFD">
        <w:rPr>
          <w:rFonts w:ascii="Times New Roman" w:hAnsi="Times New Roman"/>
          <w:i/>
        </w:rPr>
        <w:t>a</w:t>
      </w:r>
      <w:r w:rsidRPr="00614DFD">
        <w:rPr>
          <w:rFonts w:ascii="Times New Roman" w:hAnsi="Times New Roman"/>
        </w:rPr>
        <w:t>)</w:t>
      </w:r>
      <w:r w:rsidR="000C6C45" w:rsidRPr="00614DFD">
        <w:rPr>
          <w:rFonts w:ascii="Times New Roman" w:hAnsi="Times New Roman"/>
          <w:i/>
        </w:rPr>
        <w:t xml:space="preserve"> </w:t>
      </w:r>
      <w:r w:rsidRPr="00614DFD">
        <w:rPr>
          <w:rFonts w:ascii="Times New Roman" w:hAnsi="Times New Roman"/>
        </w:rPr>
        <w:t>where the person becomes so qualified as from the fourteenth day of January, One thousand nine hundred and sixty-four, and lodges a claim for the endowment within six months, or such longer period as the Director-General allows, after that date—on and after that date;</w:t>
      </w:r>
    </w:p>
    <w:p w:rsidR="008C7B90" w:rsidRPr="00614DFD" w:rsidRDefault="008C7B90" w:rsidP="00614DFD">
      <w:pPr>
        <w:spacing w:after="60" w:line="240" w:lineRule="auto"/>
        <w:ind w:left="1008" w:hanging="432"/>
        <w:jc w:val="both"/>
        <w:rPr>
          <w:rFonts w:ascii="Times New Roman" w:hAnsi="Times New Roman"/>
        </w:rPr>
      </w:pPr>
      <w:r w:rsidRPr="00614DFD">
        <w:rPr>
          <w:rFonts w:ascii="Times New Roman" w:hAnsi="Times New Roman"/>
        </w:rPr>
        <w:t>(</w:t>
      </w:r>
      <w:r w:rsidR="000C6C45" w:rsidRPr="00614DFD">
        <w:rPr>
          <w:rFonts w:ascii="Times New Roman" w:hAnsi="Times New Roman"/>
          <w:i/>
        </w:rPr>
        <w:t>b</w:t>
      </w:r>
      <w:r w:rsidRPr="00614DFD">
        <w:rPr>
          <w:rFonts w:ascii="Times New Roman" w:hAnsi="Times New Roman"/>
        </w:rPr>
        <w:t>)</w:t>
      </w:r>
      <w:r w:rsidR="000C6C45" w:rsidRPr="00614DFD">
        <w:rPr>
          <w:rFonts w:ascii="Times New Roman" w:hAnsi="Times New Roman"/>
          <w:i/>
        </w:rPr>
        <w:t xml:space="preserve"> </w:t>
      </w:r>
      <w:r w:rsidRPr="00614DFD">
        <w:rPr>
          <w:rFonts w:ascii="Times New Roman" w:hAnsi="Times New Roman"/>
        </w:rPr>
        <w:t xml:space="preserve">where the person becomes so qualified as from a date after the fourteenth day of January, One thousand nine hundred and sixty-four, and lodges a claim for the endowment within six months, or such longer period as the Director-General allows, after the date as from which he becomes so qualified—from the commencement of the next endowment period after the date as from which </w:t>
      </w:r>
      <w:proofErr w:type="spellStart"/>
      <w:r w:rsidRPr="00614DFD">
        <w:rPr>
          <w:rFonts w:ascii="Times New Roman" w:hAnsi="Times New Roman"/>
        </w:rPr>
        <w:t>be</w:t>
      </w:r>
      <w:proofErr w:type="spellEnd"/>
      <w:r w:rsidRPr="00614DFD">
        <w:rPr>
          <w:rFonts w:ascii="Times New Roman" w:hAnsi="Times New Roman"/>
        </w:rPr>
        <w:t xml:space="preserve"> becomes so qualified; or</w:t>
      </w:r>
    </w:p>
    <w:p w:rsidR="008C7B90" w:rsidRPr="00614DFD" w:rsidRDefault="008C7B90" w:rsidP="00614DFD">
      <w:pPr>
        <w:spacing w:after="60" w:line="240" w:lineRule="auto"/>
        <w:ind w:left="1008" w:hanging="432"/>
        <w:jc w:val="both"/>
        <w:rPr>
          <w:rFonts w:ascii="Times New Roman" w:hAnsi="Times New Roman"/>
        </w:rPr>
      </w:pPr>
      <w:r w:rsidRPr="00614DFD">
        <w:rPr>
          <w:rFonts w:ascii="Times New Roman" w:hAnsi="Times New Roman"/>
        </w:rPr>
        <w:t>(</w:t>
      </w:r>
      <w:r w:rsidR="000C6C45" w:rsidRPr="00614DFD">
        <w:rPr>
          <w:rFonts w:ascii="Times New Roman" w:hAnsi="Times New Roman"/>
          <w:i/>
        </w:rPr>
        <w:t>c</w:t>
      </w:r>
      <w:r w:rsidRPr="00614DFD">
        <w:rPr>
          <w:rFonts w:ascii="Times New Roman" w:hAnsi="Times New Roman"/>
        </w:rPr>
        <w:t>) in any other case—from the commencement of the next endowment period after the date on which the claim for endowment is lodged.</w:t>
      </w:r>
    </w:p>
    <w:p w:rsidR="008C7B90" w:rsidRPr="00614DFD" w:rsidRDefault="008C7B90" w:rsidP="00614DFD">
      <w:pPr>
        <w:tabs>
          <w:tab w:val="left" w:pos="900"/>
        </w:tabs>
        <w:spacing w:after="60" w:line="240" w:lineRule="auto"/>
        <w:ind w:firstLine="432"/>
        <w:jc w:val="both"/>
        <w:rPr>
          <w:rFonts w:ascii="Times New Roman" w:hAnsi="Times New Roman"/>
        </w:rPr>
      </w:pPr>
      <w:r w:rsidRPr="00614DFD">
        <w:rPr>
          <w:rFonts w:ascii="Times New Roman" w:hAnsi="Times New Roman"/>
        </w:rPr>
        <w:t>(2.)</w:t>
      </w:r>
      <w:r w:rsidR="00770460" w:rsidRPr="00614DFD">
        <w:rPr>
          <w:rFonts w:ascii="Times New Roman" w:hAnsi="Times New Roman"/>
        </w:rPr>
        <w:tab/>
      </w:r>
      <w:r w:rsidRPr="00614DFD">
        <w:rPr>
          <w:rFonts w:ascii="Times New Roman" w:hAnsi="Times New Roman"/>
        </w:rPr>
        <w:t>Where—</w:t>
      </w:r>
    </w:p>
    <w:p w:rsidR="008C7B90" w:rsidRPr="00614DFD" w:rsidRDefault="008C7B90" w:rsidP="00614DFD">
      <w:pPr>
        <w:spacing w:after="60" w:line="240" w:lineRule="auto"/>
        <w:ind w:left="1008" w:hanging="432"/>
        <w:jc w:val="both"/>
        <w:rPr>
          <w:rFonts w:ascii="Times New Roman" w:hAnsi="Times New Roman"/>
        </w:rPr>
      </w:pPr>
      <w:r w:rsidRPr="00614DFD">
        <w:rPr>
          <w:rFonts w:ascii="Times New Roman" w:hAnsi="Times New Roman"/>
        </w:rPr>
        <w:t>(</w:t>
      </w:r>
      <w:r w:rsidR="000C6C45" w:rsidRPr="00614DFD">
        <w:rPr>
          <w:rFonts w:ascii="Times New Roman" w:hAnsi="Times New Roman"/>
          <w:i/>
        </w:rPr>
        <w:t>a</w:t>
      </w:r>
      <w:r w:rsidRPr="00614DFD">
        <w:rPr>
          <w:rFonts w:ascii="Times New Roman" w:hAnsi="Times New Roman"/>
        </w:rPr>
        <w:t>)</w:t>
      </w:r>
      <w:r w:rsidR="000C6C45" w:rsidRPr="00614DFD">
        <w:rPr>
          <w:rFonts w:ascii="Times New Roman" w:hAnsi="Times New Roman"/>
          <w:i/>
        </w:rPr>
        <w:t xml:space="preserve"> </w:t>
      </w:r>
      <w:r w:rsidRPr="00614DFD">
        <w:rPr>
          <w:rFonts w:ascii="Times New Roman" w:hAnsi="Times New Roman"/>
        </w:rPr>
        <w:t>an endowment granted to a person, other than an institution, by reason of that person having assumed the custody, care and control of a student child would, but for this sub-section, be payable, by virtue of paragraph (</w:t>
      </w:r>
      <w:r w:rsidR="000C6C45" w:rsidRPr="00614DFD">
        <w:rPr>
          <w:rFonts w:ascii="Times New Roman" w:hAnsi="Times New Roman"/>
          <w:i/>
        </w:rPr>
        <w:t>b</w:t>
      </w:r>
      <w:r w:rsidRPr="00614DFD">
        <w:rPr>
          <w:rFonts w:ascii="Times New Roman" w:hAnsi="Times New Roman"/>
        </w:rPr>
        <w:t>)</w:t>
      </w:r>
      <w:r w:rsidR="000C6C45" w:rsidRPr="00614DFD">
        <w:rPr>
          <w:rFonts w:ascii="Times New Roman" w:hAnsi="Times New Roman"/>
          <w:i/>
        </w:rPr>
        <w:t xml:space="preserve"> </w:t>
      </w:r>
      <w:r w:rsidRPr="00614DFD">
        <w:rPr>
          <w:rFonts w:ascii="Times New Roman" w:hAnsi="Times New Roman"/>
        </w:rPr>
        <w:t>or paragraph (</w:t>
      </w:r>
      <w:r w:rsidR="000C6C45" w:rsidRPr="00614DFD">
        <w:rPr>
          <w:rFonts w:ascii="Times New Roman" w:hAnsi="Times New Roman"/>
          <w:i/>
        </w:rPr>
        <w:t>c</w:t>
      </w:r>
      <w:r w:rsidRPr="00614DFD">
        <w:rPr>
          <w:rFonts w:ascii="Times New Roman" w:hAnsi="Times New Roman"/>
        </w:rPr>
        <w:t>) of the last preceding sub-section, from the commencement of the endowment period referred to in that paragraph; and</w:t>
      </w:r>
    </w:p>
    <w:p w:rsidR="008C7B90" w:rsidRPr="00614DFD" w:rsidRDefault="008C7B90" w:rsidP="00614DFD">
      <w:pPr>
        <w:spacing w:after="0" w:line="240" w:lineRule="auto"/>
        <w:ind w:left="1008" w:hanging="432"/>
        <w:jc w:val="both"/>
        <w:rPr>
          <w:rFonts w:ascii="Times New Roman" w:hAnsi="Times New Roman"/>
        </w:rPr>
      </w:pPr>
      <w:r w:rsidRPr="00614DFD">
        <w:rPr>
          <w:rFonts w:ascii="Times New Roman" w:hAnsi="Times New Roman"/>
        </w:rPr>
        <w:t>(</w:t>
      </w:r>
      <w:r w:rsidR="000C6C45" w:rsidRPr="00614DFD">
        <w:rPr>
          <w:rFonts w:ascii="Times New Roman" w:hAnsi="Times New Roman"/>
          <w:i/>
        </w:rPr>
        <w:t>b</w:t>
      </w:r>
      <w:r w:rsidRPr="00614DFD">
        <w:rPr>
          <w:rFonts w:ascii="Times New Roman" w:hAnsi="Times New Roman"/>
        </w:rPr>
        <w:t>)</w:t>
      </w:r>
      <w:r w:rsidR="000C6C45" w:rsidRPr="00614DFD">
        <w:rPr>
          <w:rFonts w:ascii="Times New Roman" w:hAnsi="Times New Roman"/>
          <w:i/>
        </w:rPr>
        <w:t xml:space="preserve"> </w:t>
      </w:r>
      <w:r w:rsidRPr="00614DFD">
        <w:rPr>
          <w:rFonts w:ascii="Times New Roman" w:hAnsi="Times New Roman"/>
        </w:rPr>
        <w:t>an endowment in respect of the child is, or becomes, payable to another person in respect of a period ending on the day before the day on which the first-mentioned person assumed custody, care and control of the child,</w:t>
      </w:r>
    </w:p>
    <w:p w:rsidR="00CE155E" w:rsidRPr="00614DFD" w:rsidRDefault="00CE155E" w:rsidP="00614DFD">
      <w:pPr>
        <w:spacing w:line="240" w:lineRule="auto"/>
        <w:rPr>
          <w:rFonts w:ascii="Times New Roman" w:hAnsi="Times New Roman"/>
        </w:rPr>
      </w:pPr>
      <w:r w:rsidRPr="00614DFD">
        <w:rPr>
          <w:rFonts w:ascii="Times New Roman" w:hAnsi="Times New Roman"/>
        </w:rPr>
        <w:br w:type="page"/>
      </w:r>
    </w:p>
    <w:p w:rsidR="008C7B90" w:rsidRPr="00614DFD" w:rsidRDefault="008C7B90" w:rsidP="00614DFD">
      <w:pPr>
        <w:spacing w:after="60" w:line="240" w:lineRule="auto"/>
        <w:jc w:val="both"/>
        <w:rPr>
          <w:rFonts w:ascii="Times New Roman" w:hAnsi="Times New Roman"/>
        </w:rPr>
      </w:pPr>
      <w:r w:rsidRPr="00614DFD">
        <w:rPr>
          <w:rFonts w:ascii="Times New Roman" w:hAnsi="Times New Roman"/>
        </w:rPr>
        <w:lastRenderedPageBreak/>
        <w:t>the first-mentioned endowment is payable—</w:t>
      </w:r>
    </w:p>
    <w:p w:rsidR="008C7B90" w:rsidRPr="00614DFD" w:rsidRDefault="008C7B90" w:rsidP="00614DFD">
      <w:pPr>
        <w:spacing w:after="60" w:line="240" w:lineRule="auto"/>
        <w:ind w:left="1008" w:hanging="432"/>
        <w:jc w:val="both"/>
        <w:rPr>
          <w:rFonts w:ascii="Times New Roman" w:hAnsi="Times New Roman"/>
        </w:rPr>
      </w:pPr>
      <w:r w:rsidRPr="00614DFD">
        <w:rPr>
          <w:rFonts w:ascii="Times New Roman" w:hAnsi="Times New Roman"/>
        </w:rPr>
        <w:t>(</w:t>
      </w:r>
      <w:r w:rsidR="000C6C45" w:rsidRPr="00614DFD">
        <w:rPr>
          <w:rFonts w:ascii="Times New Roman" w:hAnsi="Times New Roman"/>
          <w:i/>
        </w:rPr>
        <w:t>c</w:t>
      </w:r>
      <w:r w:rsidRPr="00614DFD">
        <w:rPr>
          <w:rFonts w:ascii="Times New Roman" w:hAnsi="Times New Roman"/>
        </w:rPr>
        <w:t>) where the claim for the endowment is lodged within six months, or such longer period as the Director-General allows, after the date on which the first-mentioned person assumed custody, care and control of the child—on and after that date; or</w:t>
      </w:r>
    </w:p>
    <w:p w:rsidR="008C7B90" w:rsidRPr="00614DFD" w:rsidRDefault="008C7B90" w:rsidP="00614DFD">
      <w:pPr>
        <w:spacing w:after="60" w:line="240" w:lineRule="auto"/>
        <w:ind w:left="1008" w:hanging="432"/>
        <w:jc w:val="both"/>
        <w:rPr>
          <w:rFonts w:ascii="Times New Roman" w:hAnsi="Times New Roman"/>
        </w:rPr>
      </w:pPr>
      <w:r w:rsidRPr="00614DFD">
        <w:rPr>
          <w:rFonts w:ascii="Times New Roman" w:hAnsi="Times New Roman"/>
        </w:rPr>
        <w:t>(</w:t>
      </w:r>
      <w:r w:rsidR="000C6C45" w:rsidRPr="00614DFD">
        <w:rPr>
          <w:rFonts w:ascii="Times New Roman" w:hAnsi="Times New Roman"/>
          <w:i/>
        </w:rPr>
        <w:t>d</w:t>
      </w:r>
      <w:r w:rsidRPr="00614DFD">
        <w:rPr>
          <w:rFonts w:ascii="Times New Roman" w:hAnsi="Times New Roman"/>
        </w:rPr>
        <w:t>)</w:t>
      </w:r>
      <w:r w:rsidR="000C6C45" w:rsidRPr="00614DFD">
        <w:rPr>
          <w:rFonts w:ascii="Times New Roman" w:hAnsi="Times New Roman"/>
          <w:i/>
        </w:rPr>
        <w:t xml:space="preserve"> </w:t>
      </w:r>
      <w:r w:rsidRPr="00614DFD">
        <w:rPr>
          <w:rFonts w:ascii="Times New Roman" w:hAnsi="Times New Roman"/>
        </w:rPr>
        <w:t>in any other case—on and after the date on which the claim for the endowment is lodged.</w:t>
      </w:r>
    </w:p>
    <w:p w:rsidR="008C7B90" w:rsidRPr="00614DFD" w:rsidRDefault="008C7B90" w:rsidP="00614DFD">
      <w:pPr>
        <w:tabs>
          <w:tab w:val="left" w:pos="900"/>
        </w:tabs>
        <w:spacing w:after="60" w:line="240" w:lineRule="auto"/>
        <w:ind w:firstLine="432"/>
        <w:jc w:val="both"/>
        <w:rPr>
          <w:rFonts w:ascii="Times New Roman" w:hAnsi="Times New Roman"/>
        </w:rPr>
      </w:pPr>
      <w:r w:rsidRPr="00614DFD">
        <w:rPr>
          <w:rFonts w:ascii="Times New Roman" w:hAnsi="Times New Roman"/>
        </w:rPr>
        <w:t>(3.)</w:t>
      </w:r>
      <w:r w:rsidR="007A0457" w:rsidRPr="00614DFD">
        <w:rPr>
          <w:rFonts w:ascii="Times New Roman" w:hAnsi="Times New Roman"/>
        </w:rPr>
        <w:tab/>
      </w:r>
      <w:r w:rsidRPr="00614DFD">
        <w:rPr>
          <w:rFonts w:ascii="Times New Roman" w:hAnsi="Times New Roman"/>
        </w:rPr>
        <w:t>Where, under the Principal Act as amended by this Act, an institution becomes qualified to receive an endowment in respect of a student child as from a date before the date on which this Act receives the Royal Assent, the endowment is payable—</w:t>
      </w:r>
    </w:p>
    <w:p w:rsidR="008C7B90" w:rsidRPr="00614DFD" w:rsidRDefault="008C7B90" w:rsidP="00614DFD">
      <w:pPr>
        <w:spacing w:after="60" w:line="240" w:lineRule="auto"/>
        <w:ind w:left="1008" w:hanging="432"/>
        <w:jc w:val="both"/>
        <w:rPr>
          <w:rFonts w:ascii="Times New Roman" w:hAnsi="Times New Roman"/>
        </w:rPr>
      </w:pPr>
      <w:r w:rsidRPr="00614DFD">
        <w:rPr>
          <w:rFonts w:ascii="Times New Roman" w:hAnsi="Times New Roman"/>
        </w:rPr>
        <w:t>(</w:t>
      </w:r>
      <w:r w:rsidR="000C6C45" w:rsidRPr="00614DFD">
        <w:rPr>
          <w:rFonts w:ascii="Times New Roman" w:hAnsi="Times New Roman"/>
          <w:i/>
        </w:rPr>
        <w:t>a</w:t>
      </w:r>
      <w:r w:rsidRPr="00614DFD">
        <w:rPr>
          <w:rFonts w:ascii="Times New Roman" w:hAnsi="Times New Roman"/>
        </w:rPr>
        <w:t>)</w:t>
      </w:r>
      <w:r w:rsidR="000C6C45" w:rsidRPr="00614DFD">
        <w:rPr>
          <w:rFonts w:ascii="Times New Roman" w:hAnsi="Times New Roman"/>
          <w:i/>
        </w:rPr>
        <w:t xml:space="preserve"> </w:t>
      </w:r>
      <w:r w:rsidRPr="00614DFD">
        <w:rPr>
          <w:rFonts w:ascii="Times New Roman" w:hAnsi="Times New Roman"/>
        </w:rPr>
        <w:t>where the institution lodges a claim for the endowment within three months from the date on which this Act receives the Royal Assent—on and after the date as from which the institution becomes so qualified; or</w:t>
      </w:r>
    </w:p>
    <w:p w:rsidR="008C7B90" w:rsidRPr="00614DFD" w:rsidRDefault="008C7B90" w:rsidP="00614DFD">
      <w:pPr>
        <w:spacing w:after="60" w:line="240" w:lineRule="auto"/>
        <w:ind w:left="1008" w:hanging="432"/>
        <w:jc w:val="both"/>
        <w:rPr>
          <w:rFonts w:ascii="Times New Roman" w:hAnsi="Times New Roman"/>
        </w:rPr>
      </w:pPr>
      <w:r w:rsidRPr="00614DFD">
        <w:rPr>
          <w:rFonts w:ascii="Times New Roman" w:hAnsi="Times New Roman"/>
        </w:rPr>
        <w:t>(</w:t>
      </w:r>
      <w:r w:rsidR="000C6C45" w:rsidRPr="00614DFD">
        <w:rPr>
          <w:rFonts w:ascii="Times New Roman" w:hAnsi="Times New Roman"/>
          <w:i/>
        </w:rPr>
        <w:t>b</w:t>
      </w:r>
      <w:r w:rsidRPr="00614DFD">
        <w:rPr>
          <w:rFonts w:ascii="Times New Roman" w:hAnsi="Times New Roman"/>
        </w:rPr>
        <w:t>)</w:t>
      </w:r>
      <w:r w:rsidR="000C6C45" w:rsidRPr="00614DFD">
        <w:rPr>
          <w:rFonts w:ascii="Times New Roman" w:hAnsi="Times New Roman"/>
          <w:i/>
        </w:rPr>
        <w:t xml:space="preserve"> </w:t>
      </w:r>
      <w:r w:rsidRPr="00614DFD">
        <w:rPr>
          <w:rFonts w:ascii="Times New Roman" w:hAnsi="Times New Roman"/>
        </w:rPr>
        <w:t>in any other case—on and after the date on which the claim for endowment is lodged.</w:t>
      </w:r>
    </w:p>
    <w:p w:rsidR="008C7B90" w:rsidRPr="00614DFD" w:rsidRDefault="008C7B90" w:rsidP="00614DFD">
      <w:pPr>
        <w:tabs>
          <w:tab w:val="left" w:pos="900"/>
        </w:tabs>
        <w:spacing w:after="60" w:line="240" w:lineRule="auto"/>
        <w:ind w:firstLine="432"/>
        <w:jc w:val="both"/>
        <w:rPr>
          <w:rFonts w:ascii="Times New Roman" w:hAnsi="Times New Roman"/>
        </w:rPr>
      </w:pPr>
      <w:r w:rsidRPr="00614DFD">
        <w:rPr>
          <w:rFonts w:ascii="Times New Roman" w:hAnsi="Times New Roman"/>
        </w:rPr>
        <w:t>(4.)</w:t>
      </w:r>
      <w:r w:rsidR="000469E7" w:rsidRPr="00614DFD">
        <w:rPr>
          <w:rFonts w:ascii="Times New Roman" w:hAnsi="Times New Roman"/>
        </w:rPr>
        <w:tab/>
      </w:r>
      <w:r w:rsidRPr="00614DFD">
        <w:rPr>
          <w:rFonts w:ascii="Times New Roman" w:hAnsi="Times New Roman"/>
        </w:rPr>
        <w:t>Where—</w:t>
      </w:r>
    </w:p>
    <w:p w:rsidR="008C7B90" w:rsidRPr="00614DFD" w:rsidRDefault="008C7B90" w:rsidP="00614DFD">
      <w:pPr>
        <w:spacing w:after="60" w:line="240" w:lineRule="auto"/>
        <w:ind w:left="1008" w:hanging="432"/>
        <w:jc w:val="both"/>
        <w:rPr>
          <w:rFonts w:ascii="Times New Roman" w:hAnsi="Times New Roman"/>
        </w:rPr>
      </w:pPr>
      <w:r w:rsidRPr="00614DFD">
        <w:rPr>
          <w:rFonts w:ascii="Times New Roman" w:hAnsi="Times New Roman"/>
        </w:rPr>
        <w:t>(</w:t>
      </w:r>
      <w:r w:rsidR="000C6C45" w:rsidRPr="00614DFD">
        <w:rPr>
          <w:rFonts w:ascii="Times New Roman" w:hAnsi="Times New Roman"/>
          <w:i/>
        </w:rPr>
        <w:t>a</w:t>
      </w:r>
      <w:r w:rsidRPr="00614DFD">
        <w:rPr>
          <w:rFonts w:ascii="Times New Roman" w:hAnsi="Times New Roman"/>
        </w:rPr>
        <w:t>)</w:t>
      </w:r>
      <w:r w:rsidR="000C6C45" w:rsidRPr="00614DFD">
        <w:rPr>
          <w:rFonts w:ascii="Times New Roman" w:hAnsi="Times New Roman"/>
          <w:i/>
        </w:rPr>
        <w:t xml:space="preserve"> </w:t>
      </w:r>
      <w:r w:rsidRPr="00614DFD">
        <w:rPr>
          <w:rFonts w:ascii="Times New Roman" w:hAnsi="Times New Roman"/>
        </w:rPr>
        <w:t>a child attained the age of sixteen years on the fourteenth day of January, One thousand nine hundred and sixty-four; and</w:t>
      </w:r>
    </w:p>
    <w:p w:rsidR="008C7B90" w:rsidRPr="00614DFD" w:rsidRDefault="008C7B90" w:rsidP="00614DFD">
      <w:pPr>
        <w:spacing w:after="60" w:line="240" w:lineRule="auto"/>
        <w:ind w:left="1008" w:hanging="432"/>
        <w:jc w:val="both"/>
        <w:rPr>
          <w:rFonts w:ascii="Times New Roman" w:hAnsi="Times New Roman"/>
        </w:rPr>
      </w:pPr>
      <w:r w:rsidRPr="00614DFD">
        <w:rPr>
          <w:rFonts w:ascii="Times New Roman" w:hAnsi="Times New Roman"/>
        </w:rPr>
        <w:t>(</w:t>
      </w:r>
      <w:r w:rsidR="000C6C45" w:rsidRPr="00614DFD">
        <w:rPr>
          <w:rFonts w:ascii="Times New Roman" w:hAnsi="Times New Roman"/>
          <w:i/>
        </w:rPr>
        <w:t>b</w:t>
      </w:r>
      <w:r w:rsidRPr="00614DFD">
        <w:rPr>
          <w:rFonts w:ascii="Times New Roman" w:hAnsi="Times New Roman"/>
        </w:rPr>
        <w:t>)</w:t>
      </w:r>
      <w:r w:rsidR="000C6C45" w:rsidRPr="00614DFD">
        <w:rPr>
          <w:rFonts w:ascii="Times New Roman" w:hAnsi="Times New Roman"/>
          <w:i/>
        </w:rPr>
        <w:t xml:space="preserve"> </w:t>
      </w:r>
      <w:r w:rsidRPr="00614DFD">
        <w:rPr>
          <w:rFonts w:ascii="Times New Roman" w:hAnsi="Times New Roman"/>
        </w:rPr>
        <w:t>endowment in respect of the child became payable, by virtue of this section, on and after that date,</w:t>
      </w:r>
    </w:p>
    <w:p w:rsidR="00B53582" w:rsidRPr="00614DFD" w:rsidRDefault="008C7B90" w:rsidP="00614DFD">
      <w:pPr>
        <w:spacing w:after="0" w:line="240" w:lineRule="auto"/>
        <w:jc w:val="both"/>
        <w:rPr>
          <w:rFonts w:ascii="Times New Roman" w:hAnsi="Times New Roman"/>
        </w:rPr>
      </w:pPr>
      <w:r w:rsidRPr="00614DFD">
        <w:rPr>
          <w:rFonts w:ascii="Times New Roman" w:hAnsi="Times New Roman"/>
        </w:rPr>
        <w:t>any endowment that was payable in respect of the child on the day before that date ceases as from that date to be payable.</w:t>
      </w:r>
    </w:p>
    <w:p w:rsidR="00B53582" w:rsidRPr="00614DFD" w:rsidRDefault="00B53582" w:rsidP="0021125F">
      <w:pPr>
        <w:pBdr>
          <w:bottom w:val="single" w:sz="4" w:space="1" w:color="auto"/>
        </w:pBdr>
        <w:spacing w:before="120" w:after="0" w:line="240" w:lineRule="auto"/>
        <w:ind w:left="3456" w:right="3456"/>
        <w:jc w:val="center"/>
        <w:rPr>
          <w:rFonts w:ascii="Times New Roman" w:hAnsi="Times New Roman"/>
        </w:rPr>
      </w:pPr>
    </w:p>
    <w:sectPr w:rsidR="00B53582" w:rsidRPr="00614DFD" w:rsidSect="00324EE0">
      <w:headerReference w:type="even" r:id="rId7"/>
      <w:headerReference w:type="default" r:id="rId8"/>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320" w:rsidRDefault="00F30320" w:rsidP="00556F90">
      <w:pPr>
        <w:spacing w:after="0" w:line="240" w:lineRule="auto"/>
      </w:pPr>
      <w:r>
        <w:separator/>
      </w:r>
    </w:p>
  </w:endnote>
  <w:endnote w:type="continuationSeparator" w:id="0">
    <w:p w:rsidR="00F30320" w:rsidRDefault="00F30320" w:rsidP="00556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320" w:rsidRDefault="00F30320" w:rsidP="00556F90">
      <w:pPr>
        <w:spacing w:after="0" w:line="240" w:lineRule="auto"/>
      </w:pPr>
      <w:r>
        <w:separator/>
      </w:r>
    </w:p>
  </w:footnote>
  <w:footnote w:type="continuationSeparator" w:id="0">
    <w:p w:rsidR="00F30320" w:rsidRDefault="00F30320" w:rsidP="00556F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EE0" w:rsidRPr="00324EE0" w:rsidRDefault="00324EE0" w:rsidP="00324EE0">
    <w:pPr>
      <w:pStyle w:val="Header"/>
      <w:tabs>
        <w:tab w:val="clear" w:pos="9360"/>
        <w:tab w:val="right" w:pos="9000"/>
      </w:tabs>
      <w:rPr>
        <w:sz w:val="20"/>
      </w:rPr>
    </w:pPr>
    <w:r w:rsidRPr="00324EE0">
      <w:rPr>
        <w:rFonts w:ascii="Times New Roman" w:hAnsi="Times New Roman"/>
        <w:sz w:val="20"/>
      </w:rPr>
      <w:t>No. 3.</w:t>
    </w:r>
    <w:r w:rsidRPr="00324EE0">
      <w:rPr>
        <w:rFonts w:ascii="Times New Roman" w:hAnsi="Times New Roman"/>
        <w:sz w:val="20"/>
      </w:rPr>
      <w:tab/>
    </w:r>
    <w:r w:rsidRPr="00324EE0">
      <w:rPr>
        <w:rFonts w:ascii="Times New Roman" w:hAnsi="Times New Roman"/>
        <w:i/>
        <w:sz w:val="20"/>
      </w:rPr>
      <w:t>Social Services.</w:t>
    </w:r>
    <w:r w:rsidRPr="00324EE0">
      <w:rPr>
        <w:rFonts w:ascii="Times New Roman" w:hAnsi="Times New Roman"/>
        <w:i/>
        <w:sz w:val="20"/>
      </w:rPr>
      <w:tab/>
    </w:r>
    <w:r w:rsidRPr="00324EE0">
      <w:rPr>
        <w:rFonts w:ascii="Times New Roman" w:hAnsi="Times New Roman"/>
        <w:sz w:val="20"/>
      </w:rPr>
      <w:t>1964.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F90" w:rsidRPr="00324EE0" w:rsidRDefault="00324EE0" w:rsidP="00556F90">
    <w:pPr>
      <w:pStyle w:val="Header"/>
      <w:tabs>
        <w:tab w:val="clear" w:pos="9360"/>
        <w:tab w:val="right" w:pos="9000"/>
      </w:tabs>
      <w:rPr>
        <w:sz w:val="20"/>
      </w:rPr>
    </w:pPr>
    <w:r>
      <w:rPr>
        <w:rFonts w:ascii="Times New Roman" w:hAnsi="Times New Roman"/>
        <w:sz w:val="20"/>
      </w:rPr>
      <w:t>1964.</w:t>
    </w:r>
    <w:r w:rsidR="00556F90" w:rsidRPr="00324EE0">
      <w:rPr>
        <w:rFonts w:ascii="Times New Roman" w:hAnsi="Times New Roman"/>
        <w:sz w:val="20"/>
      </w:rPr>
      <w:tab/>
    </w:r>
    <w:r w:rsidR="00556F90" w:rsidRPr="00324EE0">
      <w:rPr>
        <w:rFonts w:ascii="Times New Roman" w:hAnsi="Times New Roman"/>
        <w:i/>
        <w:sz w:val="20"/>
      </w:rPr>
      <w:t>Social Services.</w:t>
    </w:r>
    <w:r w:rsidR="00556F90" w:rsidRPr="00324EE0">
      <w:rPr>
        <w:rFonts w:ascii="Times New Roman" w:hAnsi="Times New Roman"/>
        <w:i/>
        <w:sz w:val="20"/>
      </w:rPr>
      <w:tab/>
    </w:r>
    <w:r w:rsidRPr="00324EE0">
      <w:rPr>
        <w:rFonts w:ascii="Times New Roman" w:hAnsi="Times New Roman"/>
        <w:sz w:val="20"/>
      </w:rPr>
      <w:t>No.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C7B90"/>
    <w:rsid w:val="000469E7"/>
    <w:rsid w:val="0007586B"/>
    <w:rsid w:val="000B7246"/>
    <w:rsid w:val="000C6C45"/>
    <w:rsid w:val="00112FDD"/>
    <w:rsid w:val="001A487D"/>
    <w:rsid w:val="001C7E08"/>
    <w:rsid w:val="0021125F"/>
    <w:rsid w:val="002128C4"/>
    <w:rsid w:val="00243388"/>
    <w:rsid w:val="00272426"/>
    <w:rsid w:val="002C56D5"/>
    <w:rsid w:val="00301561"/>
    <w:rsid w:val="0031288E"/>
    <w:rsid w:val="00322FA1"/>
    <w:rsid w:val="00324EE0"/>
    <w:rsid w:val="003254AA"/>
    <w:rsid w:val="00336A7F"/>
    <w:rsid w:val="003D3C42"/>
    <w:rsid w:val="00400C78"/>
    <w:rsid w:val="004052B6"/>
    <w:rsid w:val="00494393"/>
    <w:rsid w:val="004949D5"/>
    <w:rsid w:val="0049533C"/>
    <w:rsid w:val="004B3F34"/>
    <w:rsid w:val="00505FB4"/>
    <w:rsid w:val="00556F90"/>
    <w:rsid w:val="00563B72"/>
    <w:rsid w:val="005C7C0D"/>
    <w:rsid w:val="00614DFD"/>
    <w:rsid w:val="00652CC9"/>
    <w:rsid w:val="00676033"/>
    <w:rsid w:val="006D1DFD"/>
    <w:rsid w:val="006F19F7"/>
    <w:rsid w:val="006F7614"/>
    <w:rsid w:val="00745DAC"/>
    <w:rsid w:val="00770460"/>
    <w:rsid w:val="00790836"/>
    <w:rsid w:val="007A0457"/>
    <w:rsid w:val="007A0E43"/>
    <w:rsid w:val="00826328"/>
    <w:rsid w:val="0089352A"/>
    <w:rsid w:val="00895483"/>
    <w:rsid w:val="008C4898"/>
    <w:rsid w:val="008C7B90"/>
    <w:rsid w:val="00917BD7"/>
    <w:rsid w:val="00AA75BA"/>
    <w:rsid w:val="00AE2880"/>
    <w:rsid w:val="00B53582"/>
    <w:rsid w:val="00B73C9B"/>
    <w:rsid w:val="00C81288"/>
    <w:rsid w:val="00CC043D"/>
    <w:rsid w:val="00CC05DC"/>
    <w:rsid w:val="00CE155E"/>
    <w:rsid w:val="00DB054B"/>
    <w:rsid w:val="00E33594"/>
    <w:rsid w:val="00E70E27"/>
    <w:rsid w:val="00E80BD3"/>
    <w:rsid w:val="00EC14C1"/>
    <w:rsid w:val="00EE6CDB"/>
    <w:rsid w:val="00F30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4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8C7B90"/>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8C7B90"/>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8C7B90"/>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8C7B90"/>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8C7B90"/>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8C7B90"/>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8C7B90"/>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8C7B90"/>
    <w:pPr>
      <w:spacing w:after="0" w:line="240" w:lineRule="auto"/>
    </w:pPr>
    <w:rPr>
      <w:rFonts w:ascii="Times New Roman" w:eastAsia="Times New Roman" w:hAnsi="Times New Roman" w:cs="Times New Roman"/>
      <w:sz w:val="20"/>
      <w:szCs w:val="20"/>
    </w:rPr>
  </w:style>
  <w:style w:type="paragraph" w:customStyle="1" w:styleId="Style38">
    <w:name w:val="Style38"/>
    <w:basedOn w:val="Normal"/>
    <w:rsid w:val="008C7B90"/>
    <w:pPr>
      <w:spacing w:after="0" w:line="240" w:lineRule="auto"/>
    </w:pPr>
    <w:rPr>
      <w:rFonts w:ascii="Times New Roman" w:eastAsia="Times New Roman" w:hAnsi="Times New Roman" w:cs="Times New Roman"/>
      <w:sz w:val="20"/>
      <w:szCs w:val="20"/>
    </w:rPr>
  </w:style>
  <w:style w:type="paragraph" w:customStyle="1" w:styleId="Style42">
    <w:name w:val="Style42"/>
    <w:basedOn w:val="Normal"/>
    <w:rsid w:val="008C7B90"/>
    <w:pPr>
      <w:spacing w:after="0" w:line="240" w:lineRule="auto"/>
    </w:pPr>
    <w:rPr>
      <w:rFonts w:ascii="Times New Roman" w:eastAsia="Times New Roman" w:hAnsi="Times New Roman" w:cs="Times New Roman"/>
      <w:sz w:val="20"/>
      <w:szCs w:val="20"/>
    </w:rPr>
  </w:style>
  <w:style w:type="paragraph" w:customStyle="1" w:styleId="Style55">
    <w:name w:val="Style55"/>
    <w:basedOn w:val="Normal"/>
    <w:rsid w:val="008C7B90"/>
    <w:pPr>
      <w:spacing w:after="0" w:line="240" w:lineRule="auto"/>
    </w:pPr>
    <w:rPr>
      <w:rFonts w:ascii="Times New Roman" w:eastAsia="Times New Roman" w:hAnsi="Times New Roman" w:cs="Times New Roman"/>
      <w:sz w:val="20"/>
      <w:szCs w:val="20"/>
    </w:rPr>
  </w:style>
  <w:style w:type="paragraph" w:customStyle="1" w:styleId="Style162">
    <w:name w:val="Style162"/>
    <w:basedOn w:val="Normal"/>
    <w:rsid w:val="008C7B90"/>
    <w:pPr>
      <w:spacing w:after="0" w:line="240" w:lineRule="auto"/>
    </w:pPr>
    <w:rPr>
      <w:rFonts w:ascii="Times New Roman" w:eastAsia="Times New Roman" w:hAnsi="Times New Roman" w:cs="Times New Roman"/>
      <w:sz w:val="20"/>
      <w:szCs w:val="20"/>
    </w:rPr>
  </w:style>
  <w:style w:type="paragraph" w:customStyle="1" w:styleId="Style76">
    <w:name w:val="Style76"/>
    <w:basedOn w:val="Normal"/>
    <w:rsid w:val="008C7B90"/>
    <w:pPr>
      <w:spacing w:after="0" w:line="240" w:lineRule="auto"/>
    </w:pPr>
    <w:rPr>
      <w:rFonts w:ascii="Times New Roman" w:eastAsia="Times New Roman" w:hAnsi="Times New Roman" w:cs="Times New Roman"/>
      <w:sz w:val="20"/>
      <w:szCs w:val="20"/>
    </w:rPr>
  </w:style>
  <w:style w:type="paragraph" w:customStyle="1" w:styleId="Style69">
    <w:name w:val="Style69"/>
    <w:basedOn w:val="Normal"/>
    <w:rsid w:val="008C7B90"/>
    <w:pPr>
      <w:spacing w:after="0" w:line="240" w:lineRule="auto"/>
    </w:pPr>
    <w:rPr>
      <w:rFonts w:ascii="Times New Roman" w:eastAsia="Times New Roman" w:hAnsi="Times New Roman" w:cs="Times New Roman"/>
      <w:sz w:val="20"/>
      <w:szCs w:val="20"/>
    </w:rPr>
  </w:style>
  <w:style w:type="paragraph" w:customStyle="1" w:styleId="Style107">
    <w:name w:val="Style107"/>
    <w:basedOn w:val="Normal"/>
    <w:rsid w:val="008C7B90"/>
    <w:pPr>
      <w:spacing w:after="0" w:line="240" w:lineRule="auto"/>
    </w:pPr>
    <w:rPr>
      <w:rFonts w:ascii="Times New Roman" w:eastAsia="Times New Roman" w:hAnsi="Times New Roman" w:cs="Times New Roman"/>
      <w:sz w:val="20"/>
      <w:szCs w:val="20"/>
    </w:rPr>
  </w:style>
  <w:style w:type="character" w:customStyle="1" w:styleId="CharStyle32">
    <w:name w:val="CharStyle32"/>
    <w:basedOn w:val="DefaultParagraphFont"/>
    <w:rsid w:val="008C7B90"/>
    <w:rPr>
      <w:rFonts w:ascii="Times New Roman" w:eastAsia="Times New Roman" w:hAnsi="Times New Roman" w:cs="Times New Roman"/>
      <w:b w:val="0"/>
      <w:bCs w:val="0"/>
      <w:i w:val="0"/>
      <w:iCs w:val="0"/>
      <w:smallCaps w:val="0"/>
      <w:sz w:val="22"/>
      <w:szCs w:val="22"/>
    </w:rPr>
  </w:style>
  <w:style w:type="character" w:customStyle="1" w:styleId="CharStyle50">
    <w:name w:val="CharStyle50"/>
    <w:basedOn w:val="DefaultParagraphFont"/>
    <w:rsid w:val="008C7B90"/>
    <w:rPr>
      <w:rFonts w:ascii="Times New Roman" w:eastAsia="Times New Roman" w:hAnsi="Times New Roman" w:cs="Times New Roman"/>
      <w:b/>
      <w:bCs/>
      <w:i/>
      <w:iCs/>
      <w:smallCaps w:val="0"/>
      <w:spacing w:val="20"/>
      <w:sz w:val="22"/>
      <w:szCs w:val="22"/>
    </w:rPr>
  </w:style>
  <w:style w:type="character" w:customStyle="1" w:styleId="CharStyle101">
    <w:name w:val="CharStyle101"/>
    <w:basedOn w:val="DefaultParagraphFont"/>
    <w:rsid w:val="008C7B90"/>
    <w:rPr>
      <w:rFonts w:ascii="Times New Roman" w:eastAsia="Times New Roman" w:hAnsi="Times New Roman" w:cs="Times New Roman"/>
      <w:b/>
      <w:bCs/>
      <w:i w:val="0"/>
      <w:iCs w:val="0"/>
      <w:smallCaps/>
      <w:w w:val="120"/>
      <w:sz w:val="20"/>
      <w:szCs w:val="20"/>
    </w:rPr>
  </w:style>
  <w:style w:type="character" w:customStyle="1" w:styleId="CharStyle128">
    <w:name w:val="CharStyle128"/>
    <w:basedOn w:val="DefaultParagraphFont"/>
    <w:rsid w:val="008C7B90"/>
    <w:rPr>
      <w:rFonts w:ascii="Times New Roman" w:eastAsia="Times New Roman" w:hAnsi="Times New Roman" w:cs="Times New Roman"/>
      <w:b w:val="0"/>
      <w:bCs w:val="0"/>
      <w:i w:val="0"/>
      <w:iCs w:val="0"/>
      <w:smallCaps w:val="0"/>
      <w:sz w:val="28"/>
      <w:szCs w:val="28"/>
    </w:rPr>
  </w:style>
  <w:style w:type="character" w:customStyle="1" w:styleId="CharStyle130">
    <w:name w:val="CharStyle130"/>
    <w:basedOn w:val="DefaultParagraphFont"/>
    <w:rsid w:val="008C7B90"/>
    <w:rPr>
      <w:rFonts w:ascii="Times New Roman" w:eastAsia="Times New Roman" w:hAnsi="Times New Roman" w:cs="Times New Roman"/>
      <w:b/>
      <w:bCs/>
      <w:i w:val="0"/>
      <w:iCs w:val="0"/>
      <w:smallCaps w:val="0"/>
      <w:sz w:val="24"/>
      <w:szCs w:val="24"/>
    </w:rPr>
  </w:style>
  <w:style w:type="character" w:customStyle="1" w:styleId="CharStyle175">
    <w:name w:val="CharStyle175"/>
    <w:basedOn w:val="DefaultParagraphFont"/>
    <w:rsid w:val="008C7B90"/>
    <w:rPr>
      <w:rFonts w:ascii="Times New Roman" w:eastAsia="Times New Roman" w:hAnsi="Times New Roman" w:cs="Times New Roman"/>
      <w:b/>
      <w:bCs/>
      <w:i w:val="0"/>
      <w:iCs w:val="0"/>
      <w:smallCaps w:val="0"/>
      <w:spacing w:val="-10"/>
      <w:sz w:val="24"/>
      <w:szCs w:val="24"/>
    </w:rPr>
  </w:style>
  <w:style w:type="character" w:customStyle="1" w:styleId="CharStyle263">
    <w:name w:val="CharStyle263"/>
    <w:basedOn w:val="DefaultParagraphFont"/>
    <w:rsid w:val="008C7B90"/>
    <w:rPr>
      <w:rFonts w:ascii="Times New Roman" w:eastAsia="Times New Roman" w:hAnsi="Times New Roman" w:cs="Times New Roman"/>
      <w:b w:val="0"/>
      <w:bCs w:val="0"/>
      <w:i/>
      <w:iCs/>
      <w:smallCaps w:val="0"/>
      <w:sz w:val="22"/>
      <w:szCs w:val="22"/>
    </w:rPr>
  </w:style>
  <w:style w:type="character" w:customStyle="1" w:styleId="CharStyle495">
    <w:name w:val="CharStyle495"/>
    <w:basedOn w:val="DefaultParagraphFont"/>
    <w:rsid w:val="008C7B90"/>
    <w:rPr>
      <w:rFonts w:ascii="Times New Roman" w:eastAsia="Times New Roman" w:hAnsi="Times New Roman" w:cs="Times New Roman"/>
      <w:b w:val="0"/>
      <w:bCs w:val="0"/>
      <w:i w:val="0"/>
      <w:iCs w:val="0"/>
      <w:smallCaps w:val="0"/>
      <w:sz w:val="24"/>
      <w:szCs w:val="24"/>
    </w:rPr>
  </w:style>
  <w:style w:type="character" w:customStyle="1" w:styleId="CharStyle747">
    <w:name w:val="CharStyle747"/>
    <w:basedOn w:val="DefaultParagraphFont"/>
    <w:rsid w:val="008C7B90"/>
    <w:rPr>
      <w:rFonts w:ascii="Times New Roman" w:eastAsia="Times New Roman" w:hAnsi="Times New Roman" w:cs="Times New Roman"/>
      <w:b w:val="0"/>
      <w:bCs w:val="0"/>
      <w:i w:val="0"/>
      <w:iCs w:val="0"/>
      <w:smallCaps w:val="0"/>
      <w:sz w:val="14"/>
      <w:szCs w:val="14"/>
    </w:rPr>
  </w:style>
  <w:style w:type="character" w:customStyle="1" w:styleId="CharStyle780">
    <w:name w:val="CharStyle780"/>
    <w:basedOn w:val="DefaultParagraphFont"/>
    <w:rsid w:val="008C7B90"/>
    <w:rPr>
      <w:rFonts w:ascii="Palatino Linotype" w:eastAsia="Palatino Linotype" w:hAnsi="Palatino Linotype" w:cs="Palatino Linotype"/>
      <w:b/>
      <w:bCs/>
      <w:i w:val="0"/>
      <w:iCs w:val="0"/>
      <w:smallCaps w:val="0"/>
      <w:sz w:val="48"/>
      <w:szCs w:val="48"/>
    </w:rPr>
  </w:style>
  <w:style w:type="character" w:customStyle="1" w:styleId="CharStyle783">
    <w:name w:val="CharStyle783"/>
    <w:basedOn w:val="DefaultParagraphFont"/>
    <w:rsid w:val="008C7B90"/>
    <w:rPr>
      <w:rFonts w:ascii="Times New Roman" w:eastAsia="Times New Roman" w:hAnsi="Times New Roman" w:cs="Times New Roman"/>
      <w:b/>
      <w:bCs/>
      <w:i w:val="0"/>
      <w:iCs w:val="0"/>
      <w:smallCaps w:val="0"/>
      <w:spacing w:val="-10"/>
      <w:sz w:val="22"/>
      <w:szCs w:val="22"/>
    </w:rPr>
  </w:style>
  <w:style w:type="character" w:customStyle="1" w:styleId="CharStyle809">
    <w:name w:val="CharStyle809"/>
    <w:basedOn w:val="DefaultParagraphFont"/>
    <w:rsid w:val="008C7B90"/>
    <w:rPr>
      <w:rFonts w:ascii="Times New Roman" w:eastAsia="Times New Roman" w:hAnsi="Times New Roman" w:cs="Times New Roman"/>
      <w:b w:val="0"/>
      <w:bCs w:val="0"/>
      <w:i w:val="0"/>
      <w:iCs w:val="0"/>
      <w:smallCaps/>
      <w:sz w:val="22"/>
      <w:szCs w:val="22"/>
    </w:rPr>
  </w:style>
  <w:style w:type="paragraph" w:styleId="Header">
    <w:name w:val="header"/>
    <w:basedOn w:val="Normal"/>
    <w:link w:val="HeaderChar"/>
    <w:uiPriority w:val="99"/>
    <w:semiHidden/>
    <w:unhideWhenUsed/>
    <w:rsid w:val="00556F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6F90"/>
  </w:style>
  <w:style w:type="paragraph" w:styleId="Footer">
    <w:name w:val="footer"/>
    <w:basedOn w:val="Normal"/>
    <w:link w:val="FooterChar"/>
    <w:uiPriority w:val="99"/>
    <w:semiHidden/>
    <w:unhideWhenUsed/>
    <w:rsid w:val="00556F9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56F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8</Pages>
  <Words>2317</Words>
  <Characters>13210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60</cp:revision>
  <dcterms:created xsi:type="dcterms:W3CDTF">2017-04-27T10:04:00Z</dcterms:created>
  <dcterms:modified xsi:type="dcterms:W3CDTF">2018-10-22T03:47:00Z</dcterms:modified>
</cp:coreProperties>
</file>