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E4" w:rsidRPr="00CD0894" w:rsidRDefault="00A703E4" w:rsidP="001C5C32">
      <w:pPr>
        <w:spacing w:before="7000" w:after="120" w:line="240" w:lineRule="auto"/>
        <w:jc w:val="center"/>
        <w:rPr>
          <w:rFonts w:ascii="Times New Roman" w:hAnsi="Times New Roman"/>
          <w:sz w:val="36"/>
        </w:rPr>
      </w:pPr>
      <w:r w:rsidRPr="00CD0894">
        <w:rPr>
          <w:rFonts w:ascii="Times New Roman" w:hAnsi="Times New Roman"/>
          <w:sz w:val="36"/>
        </w:rPr>
        <w:t>INTERNATIONAL FINANCE CORPORATION.</w:t>
      </w:r>
    </w:p>
    <w:p w:rsidR="00CD0894" w:rsidRDefault="00CD0894" w:rsidP="001C5C32">
      <w:pPr>
        <w:pBdr>
          <w:top w:val="single" w:sz="4" w:space="1" w:color="auto"/>
        </w:pBdr>
        <w:spacing w:after="0" w:line="240" w:lineRule="auto"/>
        <w:ind w:left="3888" w:right="3888"/>
        <w:jc w:val="center"/>
        <w:rPr>
          <w:rFonts w:ascii="Times New Roman" w:hAnsi="Times New Roman"/>
          <w:b/>
          <w:sz w:val="28"/>
        </w:rPr>
      </w:pPr>
    </w:p>
    <w:p w:rsidR="00A703E4" w:rsidRPr="00CD0894" w:rsidRDefault="00277B76" w:rsidP="001C5C3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D0894">
        <w:rPr>
          <w:rFonts w:ascii="Times New Roman" w:hAnsi="Times New Roman"/>
          <w:b/>
          <w:sz w:val="28"/>
        </w:rPr>
        <w:t>No. 52 of 1963.</w:t>
      </w:r>
    </w:p>
    <w:p w:rsidR="00A703E4" w:rsidRPr="00CD0894" w:rsidRDefault="00A703E4" w:rsidP="001C5C32">
      <w:pPr>
        <w:spacing w:before="120" w:after="120" w:line="240" w:lineRule="auto"/>
        <w:rPr>
          <w:rFonts w:ascii="Times New Roman" w:hAnsi="Times New Roman"/>
          <w:sz w:val="26"/>
        </w:rPr>
      </w:pPr>
      <w:r w:rsidRPr="00CD0894">
        <w:rPr>
          <w:rFonts w:ascii="Times New Roman" w:hAnsi="Times New Roman"/>
          <w:sz w:val="26"/>
        </w:rPr>
        <w:t xml:space="preserve">An Act to amend section six of the </w:t>
      </w:r>
      <w:r w:rsidR="00277B76" w:rsidRPr="00CD0894">
        <w:rPr>
          <w:rFonts w:ascii="Times New Roman" w:hAnsi="Times New Roman"/>
          <w:i/>
          <w:sz w:val="26"/>
        </w:rPr>
        <w:t xml:space="preserve">International Finance Corporation Act </w:t>
      </w:r>
      <w:r w:rsidRPr="00CD0894">
        <w:rPr>
          <w:rFonts w:ascii="Times New Roman" w:hAnsi="Times New Roman"/>
          <w:sz w:val="26"/>
        </w:rPr>
        <w:t>1955-1961.</w:t>
      </w:r>
    </w:p>
    <w:p w:rsidR="00A703E4" w:rsidRPr="00CD0894" w:rsidRDefault="00A703E4" w:rsidP="001C5C32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CD0894">
        <w:rPr>
          <w:rFonts w:ascii="Times New Roman" w:hAnsi="Times New Roman"/>
          <w:sz w:val="26"/>
        </w:rPr>
        <w:t>[Assented to 18th October, 1963.]</w:t>
      </w:r>
    </w:p>
    <w:p w:rsidR="00A703E4" w:rsidRPr="00576F73" w:rsidRDefault="00277B76" w:rsidP="001C5C32">
      <w:pPr>
        <w:spacing w:after="0" w:line="240" w:lineRule="auto"/>
        <w:jc w:val="both"/>
        <w:rPr>
          <w:rFonts w:ascii="Times New Roman" w:hAnsi="Times New Roman"/>
        </w:rPr>
      </w:pPr>
      <w:r w:rsidRPr="00576F73">
        <w:rPr>
          <w:rFonts w:ascii="Times New Roman" w:hAnsi="Times New Roman"/>
        </w:rPr>
        <w:t>B</w:t>
      </w:r>
      <w:r w:rsidR="00A703E4" w:rsidRPr="00576F73">
        <w:rPr>
          <w:rFonts w:ascii="Times New Roman" w:hAnsi="Times New Roman"/>
        </w:rPr>
        <w:t>E it enacted by the Queen</w:t>
      </w:r>
      <w:r w:rsidR="00CD0894" w:rsidRPr="00576F73">
        <w:rPr>
          <w:rFonts w:ascii="Times New Roman" w:hAnsi="Times New Roman"/>
        </w:rPr>
        <w:t>’</w:t>
      </w:r>
      <w:r w:rsidR="00A703E4" w:rsidRPr="00576F73">
        <w:rPr>
          <w:rFonts w:ascii="Times New Roman" w:hAnsi="Times New Roman"/>
        </w:rPr>
        <w:t>s Most Excellent Majesty, the Senate,</w:t>
      </w:r>
      <w:r w:rsidR="00CD0894" w:rsidRPr="00576F73">
        <w:rPr>
          <w:rFonts w:ascii="Times New Roman" w:hAnsi="Times New Roman"/>
        </w:rPr>
        <w:t xml:space="preserve"> </w:t>
      </w:r>
      <w:r w:rsidR="00A703E4" w:rsidRPr="00576F73">
        <w:rPr>
          <w:rFonts w:ascii="Times New Roman" w:hAnsi="Times New Roman"/>
        </w:rPr>
        <w:t>and</w:t>
      </w:r>
      <w:r w:rsidR="00CD0894" w:rsidRPr="00576F73">
        <w:rPr>
          <w:rFonts w:ascii="Times New Roman" w:hAnsi="Times New Roman"/>
        </w:rPr>
        <w:t xml:space="preserve"> </w:t>
      </w:r>
      <w:r w:rsidR="00A703E4" w:rsidRPr="00576F73">
        <w:rPr>
          <w:rFonts w:ascii="Times New Roman" w:hAnsi="Times New Roman"/>
        </w:rPr>
        <w:t>the</w:t>
      </w:r>
      <w:r w:rsidR="00CD0894" w:rsidRPr="00576F73">
        <w:rPr>
          <w:rFonts w:ascii="Times New Roman" w:hAnsi="Times New Roman"/>
        </w:rPr>
        <w:t xml:space="preserve"> </w:t>
      </w:r>
      <w:r w:rsidR="00A703E4" w:rsidRPr="00576F73">
        <w:rPr>
          <w:rFonts w:ascii="Times New Roman" w:hAnsi="Times New Roman"/>
        </w:rPr>
        <w:t>House</w:t>
      </w:r>
      <w:r w:rsidR="00CD0894" w:rsidRPr="00576F73">
        <w:rPr>
          <w:rFonts w:ascii="Times New Roman" w:hAnsi="Times New Roman"/>
        </w:rPr>
        <w:t xml:space="preserve"> </w:t>
      </w:r>
      <w:r w:rsidR="00A703E4" w:rsidRPr="00576F73">
        <w:rPr>
          <w:rFonts w:ascii="Times New Roman" w:hAnsi="Times New Roman"/>
        </w:rPr>
        <w:t>of</w:t>
      </w:r>
      <w:r w:rsidR="00CD0894" w:rsidRPr="00576F73">
        <w:rPr>
          <w:rFonts w:ascii="Times New Roman" w:hAnsi="Times New Roman"/>
        </w:rPr>
        <w:t xml:space="preserve"> </w:t>
      </w:r>
      <w:r w:rsidR="00A703E4" w:rsidRPr="00576F73">
        <w:rPr>
          <w:rFonts w:ascii="Times New Roman" w:hAnsi="Times New Roman"/>
        </w:rPr>
        <w:t>Representatives</w:t>
      </w:r>
      <w:r w:rsidR="00CD0894" w:rsidRPr="00576F73">
        <w:rPr>
          <w:rFonts w:ascii="Times New Roman" w:hAnsi="Times New Roman"/>
        </w:rPr>
        <w:t xml:space="preserve"> </w:t>
      </w:r>
      <w:r w:rsidR="00A703E4" w:rsidRPr="00576F73">
        <w:rPr>
          <w:rFonts w:ascii="Times New Roman" w:hAnsi="Times New Roman"/>
        </w:rPr>
        <w:t>of</w:t>
      </w:r>
      <w:r w:rsidR="00CD0894" w:rsidRPr="00576F73">
        <w:rPr>
          <w:rFonts w:ascii="Times New Roman" w:hAnsi="Times New Roman"/>
        </w:rPr>
        <w:t xml:space="preserve"> </w:t>
      </w:r>
      <w:r w:rsidR="00A703E4" w:rsidRPr="00576F73">
        <w:rPr>
          <w:rFonts w:ascii="Times New Roman" w:hAnsi="Times New Roman"/>
        </w:rPr>
        <w:t>the Commonwealth of Australia, as follows:—</w:t>
      </w:r>
    </w:p>
    <w:p w:rsidR="00A703E4" w:rsidRPr="00CD0894" w:rsidRDefault="00277B76" w:rsidP="001C5C3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D0894">
        <w:rPr>
          <w:rFonts w:ascii="Times New Roman" w:hAnsi="Times New Roman" w:cs="Times New Roman"/>
          <w:b/>
          <w:sz w:val="20"/>
        </w:rPr>
        <w:t>Short title and citation.</w:t>
      </w:r>
    </w:p>
    <w:p w:rsidR="00A703E4" w:rsidRPr="00CD0894" w:rsidRDefault="00277B76" w:rsidP="001C5C32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CD0894">
        <w:rPr>
          <w:rFonts w:ascii="Times New Roman" w:hAnsi="Times New Roman"/>
          <w:b/>
        </w:rPr>
        <w:t>1.</w:t>
      </w:r>
      <w:r w:rsidR="00A703E4" w:rsidRPr="00CD0894">
        <w:rPr>
          <w:rFonts w:ascii="Times New Roman" w:hAnsi="Times New Roman"/>
        </w:rPr>
        <w:t>—(1.)</w:t>
      </w:r>
      <w:r w:rsidR="00CD0894">
        <w:rPr>
          <w:rFonts w:ascii="Times New Roman" w:hAnsi="Times New Roman"/>
        </w:rPr>
        <w:tab/>
      </w:r>
      <w:r w:rsidR="00A703E4" w:rsidRPr="00CD0894">
        <w:rPr>
          <w:rFonts w:ascii="Times New Roman" w:hAnsi="Times New Roman"/>
        </w:rPr>
        <w:t xml:space="preserve">This Act may be cited as the </w:t>
      </w:r>
      <w:r w:rsidRPr="00CD0894">
        <w:rPr>
          <w:rFonts w:ascii="Times New Roman" w:hAnsi="Times New Roman"/>
          <w:i/>
        </w:rPr>
        <w:t xml:space="preserve">International Finance Corporation Act </w:t>
      </w:r>
      <w:r w:rsidR="00A703E4" w:rsidRPr="00CD0894">
        <w:rPr>
          <w:rFonts w:ascii="Times New Roman" w:hAnsi="Times New Roman"/>
        </w:rPr>
        <w:t>1963.</w:t>
      </w:r>
    </w:p>
    <w:p w:rsidR="00CD0894" w:rsidRDefault="00CD0894" w:rsidP="001C5C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703E4" w:rsidRPr="00CD0894" w:rsidRDefault="00A703E4" w:rsidP="001C5C32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D0894">
        <w:rPr>
          <w:rFonts w:ascii="Times New Roman" w:hAnsi="Times New Roman"/>
        </w:rPr>
        <w:lastRenderedPageBreak/>
        <w:t>(2.)</w:t>
      </w:r>
      <w:r w:rsidR="00CD0894">
        <w:rPr>
          <w:rFonts w:ascii="Times New Roman" w:hAnsi="Times New Roman"/>
        </w:rPr>
        <w:tab/>
      </w:r>
      <w:r w:rsidRPr="00CD0894">
        <w:rPr>
          <w:rFonts w:ascii="Times New Roman" w:hAnsi="Times New Roman"/>
        </w:rPr>
        <w:t xml:space="preserve">The </w:t>
      </w:r>
      <w:r w:rsidR="00277B76" w:rsidRPr="00CD0894">
        <w:rPr>
          <w:rFonts w:ascii="Times New Roman" w:hAnsi="Times New Roman"/>
          <w:i/>
        </w:rPr>
        <w:t xml:space="preserve">International Finance Corporation Act </w:t>
      </w:r>
      <w:r w:rsidRPr="00CD0894">
        <w:rPr>
          <w:rFonts w:ascii="Times New Roman" w:hAnsi="Times New Roman"/>
        </w:rPr>
        <w:t>1955</w:t>
      </w:r>
      <w:r w:rsidR="00477242">
        <w:rPr>
          <w:rFonts w:ascii="Times New Roman" w:hAnsi="Times New Roman"/>
        </w:rPr>
        <w:t>–</w:t>
      </w:r>
      <w:r w:rsidR="00576F73">
        <w:rPr>
          <w:rFonts w:ascii="Times New Roman" w:hAnsi="Times New Roman"/>
        </w:rPr>
        <w:t>1961,</w:t>
      </w:r>
      <w:bookmarkStart w:id="0" w:name="_GoBack"/>
      <w:bookmarkEnd w:id="0"/>
      <w:r w:rsidRPr="00CD0894">
        <w:rPr>
          <w:rFonts w:ascii="Times New Roman" w:hAnsi="Times New Roman"/>
        </w:rPr>
        <w:t xml:space="preserve"> as amended by this Act, may be cited as the </w:t>
      </w:r>
      <w:r w:rsidR="00277B76" w:rsidRPr="00CD0894">
        <w:rPr>
          <w:rFonts w:ascii="Times New Roman" w:hAnsi="Times New Roman"/>
          <w:i/>
        </w:rPr>
        <w:t xml:space="preserve">International Finance Corporation Act </w:t>
      </w:r>
      <w:r w:rsidRPr="00CD0894">
        <w:rPr>
          <w:rFonts w:ascii="Times New Roman" w:hAnsi="Times New Roman"/>
        </w:rPr>
        <w:t>1955</w:t>
      </w:r>
      <w:r w:rsidR="00477242">
        <w:rPr>
          <w:rFonts w:ascii="Times New Roman" w:hAnsi="Times New Roman"/>
        </w:rPr>
        <w:t>–</w:t>
      </w:r>
      <w:r w:rsidRPr="00CD0894">
        <w:rPr>
          <w:rFonts w:ascii="Times New Roman" w:hAnsi="Times New Roman"/>
        </w:rPr>
        <w:t>1963.</w:t>
      </w:r>
    </w:p>
    <w:p w:rsidR="00A703E4" w:rsidRPr="00CD0894" w:rsidRDefault="00277B76" w:rsidP="001C5C3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D0894">
        <w:rPr>
          <w:rFonts w:ascii="Times New Roman" w:hAnsi="Times New Roman" w:cs="Times New Roman"/>
          <w:b/>
          <w:sz w:val="20"/>
        </w:rPr>
        <w:t>Commencement.</w:t>
      </w:r>
    </w:p>
    <w:p w:rsidR="00A703E4" w:rsidRPr="00CD0894" w:rsidRDefault="00277B76" w:rsidP="001C5C32">
      <w:pPr>
        <w:tabs>
          <w:tab w:val="left" w:pos="81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D0894">
        <w:rPr>
          <w:rFonts w:ascii="Times New Roman" w:hAnsi="Times New Roman"/>
          <w:b/>
        </w:rPr>
        <w:t>2.</w:t>
      </w:r>
      <w:r w:rsidR="00CD0894">
        <w:rPr>
          <w:rFonts w:ascii="Times New Roman" w:hAnsi="Times New Roman"/>
          <w:b/>
        </w:rPr>
        <w:tab/>
      </w:r>
      <w:r w:rsidR="00A703E4" w:rsidRPr="00CD0894">
        <w:rPr>
          <w:rFonts w:ascii="Times New Roman" w:hAnsi="Times New Roman"/>
        </w:rPr>
        <w:t>This Act shall come into operation on a date to be fixed by Proclamation.</w:t>
      </w:r>
    </w:p>
    <w:p w:rsidR="00A703E4" w:rsidRPr="00CD0894" w:rsidRDefault="00277B76" w:rsidP="001C5C32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D0894">
        <w:rPr>
          <w:rFonts w:ascii="Times New Roman" w:hAnsi="Times New Roman" w:cs="Times New Roman"/>
          <w:b/>
          <w:sz w:val="20"/>
        </w:rPr>
        <w:t>Regulations.</w:t>
      </w:r>
    </w:p>
    <w:p w:rsidR="00A703E4" w:rsidRDefault="00277B76" w:rsidP="001C5C32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CD0894">
        <w:rPr>
          <w:rFonts w:ascii="Times New Roman" w:hAnsi="Times New Roman"/>
          <w:b/>
        </w:rPr>
        <w:t>3.</w:t>
      </w:r>
      <w:r w:rsidR="00477242">
        <w:rPr>
          <w:rFonts w:ascii="Times New Roman" w:hAnsi="Times New Roman"/>
          <w:b/>
        </w:rPr>
        <w:tab/>
      </w:r>
      <w:r w:rsidR="00A703E4" w:rsidRPr="00CD0894">
        <w:rPr>
          <w:rFonts w:ascii="Times New Roman" w:hAnsi="Times New Roman"/>
        </w:rPr>
        <w:t xml:space="preserve">Section six of the </w:t>
      </w:r>
      <w:r w:rsidRPr="00CD0894">
        <w:rPr>
          <w:rFonts w:ascii="Times New Roman" w:hAnsi="Times New Roman"/>
          <w:i/>
        </w:rPr>
        <w:t xml:space="preserve">International Finance Corporation Act </w:t>
      </w:r>
      <w:r w:rsidR="00A703E4" w:rsidRPr="00CD0894">
        <w:rPr>
          <w:rFonts w:ascii="Times New Roman" w:hAnsi="Times New Roman"/>
        </w:rPr>
        <w:t xml:space="preserve">1955-1961 is amended by omitting from sub-section (1.) the words </w:t>
      </w:r>
      <w:r w:rsidR="00CD0894">
        <w:rPr>
          <w:rFonts w:ascii="Times New Roman" w:hAnsi="Times New Roman"/>
        </w:rPr>
        <w:t>“</w:t>
      </w:r>
      <w:r w:rsidR="00A703E4" w:rsidRPr="00CD0894">
        <w:rPr>
          <w:rFonts w:ascii="Times New Roman" w:hAnsi="Times New Roman"/>
        </w:rPr>
        <w:t>,and, in particular, for carrying out or giving effect to Article VI. of the Agreement relating to status, immunities and privileges</w:t>
      </w:r>
      <w:r w:rsidR="00CD0894">
        <w:rPr>
          <w:rFonts w:ascii="Times New Roman" w:hAnsi="Times New Roman"/>
        </w:rPr>
        <w:t>”</w:t>
      </w:r>
      <w:r w:rsidR="00A703E4" w:rsidRPr="00CD0894">
        <w:rPr>
          <w:rFonts w:ascii="Times New Roman" w:hAnsi="Times New Roman"/>
        </w:rPr>
        <w:t xml:space="preserve"> and inserting in their stead the words </w:t>
      </w:r>
      <w:r w:rsidR="00CD0894">
        <w:rPr>
          <w:rFonts w:ascii="Times New Roman" w:hAnsi="Times New Roman"/>
        </w:rPr>
        <w:t>“</w:t>
      </w:r>
      <w:r w:rsidR="00A703E4" w:rsidRPr="00CD0894">
        <w:rPr>
          <w:rFonts w:ascii="Times New Roman" w:hAnsi="Times New Roman"/>
        </w:rPr>
        <w:t>(other than Article VI.)</w:t>
      </w:r>
      <w:r w:rsidR="00CD0894">
        <w:rPr>
          <w:rFonts w:ascii="Times New Roman" w:hAnsi="Times New Roman"/>
        </w:rPr>
        <w:t>”</w:t>
      </w:r>
      <w:r w:rsidR="00A703E4" w:rsidRPr="00CD0894">
        <w:rPr>
          <w:rFonts w:ascii="Times New Roman" w:hAnsi="Times New Roman"/>
        </w:rPr>
        <w:t>.</w:t>
      </w:r>
    </w:p>
    <w:p w:rsidR="00477242" w:rsidRPr="00CD0894" w:rsidRDefault="00477242" w:rsidP="001C5C32">
      <w:pPr>
        <w:pBdr>
          <w:top w:val="single" w:sz="4" w:space="1" w:color="auto"/>
        </w:pBdr>
        <w:spacing w:before="120" w:after="0" w:line="240" w:lineRule="auto"/>
        <w:ind w:left="2880" w:right="2880" w:firstLine="432"/>
        <w:rPr>
          <w:rFonts w:ascii="Times New Roman" w:hAnsi="Times New Roman"/>
        </w:rPr>
      </w:pPr>
    </w:p>
    <w:sectPr w:rsidR="00477242" w:rsidRPr="00CD0894" w:rsidSect="00760371"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A9B" w:rsidRDefault="00F34A9B" w:rsidP="00760371">
      <w:pPr>
        <w:spacing w:after="0" w:line="240" w:lineRule="auto"/>
      </w:pPr>
      <w:r>
        <w:separator/>
      </w:r>
    </w:p>
  </w:endnote>
  <w:endnote w:type="continuationSeparator" w:id="0">
    <w:p w:rsidR="00F34A9B" w:rsidRDefault="00F34A9B" w:rsidP="0076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A9B" w:rsidRDefault="00F34A9B" w:rsidP="00760371">
      <w:pPr>
        <w:spacing w:after="0" w:line="240" w:lineRule="auto"/>
      </w:pPr>
      <w:r>
        <w:separator/>
      </w:r>
    </w:p>
  </w:footnote>
  <w:footnote w:type="continuationSeparator" w:id="0">
    <w:p w:rsidR="00F34A9B" w:rsidRDefault="00F34A9B" w:rsidP="00760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371" w:rsidRPr="00760371" w:rsidRDefault="00760371">
    <w:pPr>
      <w:pStyle w:val="Header"/>
      <w:rPr>
        <w:rFonts w:ascii="Times New Roman" w:hAnsi="Times New Roman"/>
        <w:sz w:val="20"/>
      </w:rPr>
    </w:pPr>
    <w:r w:rsidRPr="00760371">
      <w:rPr>
        <w:rFonts w:ascii="Times New Roman" w:hAnsi="Times New Roman"/>
        <w:sz w:val="20"/>
      </w:rPr>
      <w:t>1963.</w:t>
    </w:r>
    <w:r w:rsidRPr="00760371">
      <w:rPr>
        <w:rFonts w:ascii="Times New Roman" w:hAnsi="Times New Roman"/>
        <w:sz w:val="20"/>
      </w:rPr>
      <w:ptab w:relativeTo="margin" w:alignment="center" w:leader="none"/>
    </w:r>
    <w:r w:rsidRPr="00760371">
      <w:rPr>
        <w:rFonts w:ascii="Times New Roman" w:hAnsi="Times New Roman"/>
        <w:i/>
        <w:sz w:val="20"/>
      </w:rPr>
      <w:t>International Finance Corporation.</w:t>
    </w:r>
    <w:r w:rsidRPr="00760371">
      <w:rPr>
        <w:rFonts w:ascii="Times New Roman" w:hAnsi="Times New Roman"/>
        <w:sz w:val="20"/>
      </w:rPr>
      <w:ptab w:relativeTo="margin" w:alignment="right" w:leader="none"/>
    </w:r>
    <w:r w:rsidRPr="00760371">
      <w:rPr>
        <w:rFonts w:ascii="Times New Roman" w:hAnsi="Times New Roman"/>
        <w:sz w:val="20"/>
      </w:rPr>
      <w:t>No. 52.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03E4"/>
    <w:rsid w:val="00185FFC"/>
    <w:rsid w:val="001C5C32"/>
    <w:rsid w:val="00277B76"/>
    <w:rsid w:val="004006CC"/>
    <w:rsid w:val="00477242"/>
    <w:rsid w:val="00576F73"/>
    <w:rsid w:val="00760371"/>
    <w:rsid w:val="008A1482"/>
    <w:rsid w:val="00A703E4"/>
    <w:rsid w:val="00C06D77"/>
    <w:rsid w:val="00CD0894"/>
    <w:rsid w:val="00D34E49"/>
    <w:rsid w:val="00DF5E68"/>
    <w:rsid w:val="00EE1BEB"/>
    <w:rsid w:val="00EE419F"/>
    <w:rsid w:val="00F3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A7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A7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A7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A7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A7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A7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A7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">
    <w:name w:val="Style24"/>
    <w:basedOn w:val="Normal"/>
    <w:rsid w:val="00A7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1">
    <w:name w:val="Style601"/>
    <w:basedOn w:val="Normal"/>
    <w:rsid w:val="00A7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47">
    <w:name w:val="Style847"/>
    <w:basedOn w:val="Normal"/>
    <w:rsid w:val="00A7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52">
    <w:name w:val="Style852"/>
    <w:basedOn w:val="Normal"/>
    <w:rsid w:val="00A7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7">
    <w:name w:val="CharStyle17"/>
    <w:basedOn w:val="DefaultParagraphFont"/>
    <w:rsid w:val="00A703E4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5">
    <w:name w:val="CharStyle25"/>
    <w:basedOn w:val="DefaultParagraphFont"/>
    <w:rsid w:val="00A703E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05">
    <w:name w:val="CharStyle105"/>
    <w:basedOn w:val="DefaultParagraphFont"/>
    <w:rsid w:val="00A703E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132">
    <w:name w:val="CharStyle132"/>
    <w:basedOn w:val="DefaultParagraphFont"/>
    <w:rsid w:val="00A703E4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01">
    <w:name w:val="CharStyle301"/>
    <w:basedOn w:val="DefaultParagraphFont"/>
    <w:rsid w:val="00A703E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303">
    <w:name w:val="CharStyle303"/>
    <w:basedOn w:val="DefaultParagraphFont"/>
    <w:rsid w:val="00A703E4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436">
    <w:name w:val="CharStyle436"/>
    <w:basedOn w:val="DefaultParagraphFont"/>
    <w:rsid w:val="00A703E4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501">
    <w:name w:val="CharStyle501"/>
    <w:basedOn w:val="DefaultParagraphFont"/>
    <w:rsid w:val="00A703E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632">
    <w:name w:val="CharStyle632"/>
    <w:basedOn w:val="DefaultParagraphFont"/>
    <w:rsid w:val="00A703E4"/>
    <w:rPr>
      <w:rFonts w:ascii="Times New Roman" w:eastAsia="Times New Roman" w:hAnsi="Times New Roman" w:cs="Times New Roman"/>
      <w:b/>
      <w:bCs/>
      <w:i w:val="0"/>
      <w:iCs w:val="0"/>
      <w:smallCaps w:val="0"/>
      <w:sz w:val="44"/>
      <w:szCs w:val="44"/>
    </w:rPr>
  </w:style>
  <w:style w:type="character" w:customStyle="1" w:styleId="CharStyle751">
    <w:name w:val="CharStyle751"/>
    <w:basedOn w:val="DefaultParagraphFont"/>
    <w:rsid w:val="00A703E4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042">
    <w:name w:val="CharStyle1042"/>
    <w:basedOn w:val="DefaultParagraphFont"/>
    <w:rsid w:val="00A703E4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60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0371"/>
  </w:style>
  <w:style w:type="paragraph" w:styleId="Footer">
    <w:name w:val="footer"/>
    <w:basedOn w:val="Normal"/>
    <w:link w:val="FooterChar"/>
    <w:uiPriority w:val="99"/>
    <w:semiHidden/>
    <w:unhideWhenUsed/>
    <w:rsid w:val="00760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0371"/>
  </w:style>
  <w:style w:type="paragraph" w:styleId="BalloonText">
    <w:name w:val="Balloon Text"/>
    <w:basedOn w:val="Normal"/>
    <w:link w:val="BalloonTextChar"/>
    <w:uiPriority w:val="99"/>
    <w:semiHidden/>
    <w:unhideWhenUsed/>
    <w:rsid w:val="0076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11</cp:revision>
  <dcterms:created xsi:type="dcterms:W3CDTF">2017-04-26T04:33:00Z</dcterms:created>
  <dcterms:modified xsi:type="dcterms:W3CDTF">2018-10-15T22:09:00Z</dcterms:modified>
</cp:coreProperties>
</file>