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3C7" w:rsidRPr="00AE7089" w:rsidRDefault="008803C7" w:rsidP="00AE7089">
      <w:pPr>
        <w:spacing w:before="4000" w:after="0" w:line="240" w:lineRule="auto"/>
        <w:jc w:val="center"/>
        <w:rPr>
          <w:rFonts w:ascii="Times New Roman" w:hAnsi="Times New Roman"/>
          <w:sz w:val="36"/>
        </w:rPr>
      </w:pPr>
      <w:r w:rsidRPr="00AE7089">
        <w:rPr>
          <w:rFonts w:ascii="Times New Roman" w:hAnsi="Times New Roman"/>
          <w:sz w:val="36"/>
        </w:rPr>
        <w:t>AUSTRALIAN WAR MEMORIAL.</w:t>
      </w:r>
    </w:p>
    <w:p w:rsidR="00CB2DA3" w:rsidRPr="00AE7089" w:rsidRDefault="00CB2DA3" w:rsidP="00AE7089">
      <w:pPr>
        <w:pBdr>
          <w:top w:val="single" w:sz="4" w:space="1" w:color="auto"/>
        </w:pBdr>
        <w:spacing w:before="480" w:after="120" w:line="240" w:lineRule="auto"/>
        <w:ind w:left="4032" w:right="4032"/>
        <w:jc w:val="center"/>
        <w:rPr>
          <w:rFonts w:ascii="Times New Roman" w:hAnsi="Times New Roman"/>
        </w:rPr>
      </w:pPr>
    </w:p>
    <w:p w:rsidR="008803C7" w:rsidRPr="00AE7089" w:rsidRDefault="007518A2" w:rsidP="00AE7089">
      <w:pPr>
        <w:spacing w:before="120" w:after="120" w:line="240" w:lineRule="auto"/>
        <w:jc w:val="center"/>
        <w:rPr>
          <w:rFonts w:ascii="Times New Roman" w:hAnsi="Times New Roman"/>
          <w:sz w:val="28"/>
        </w:rPr>
      </w:pPr>
      <w:r w:rsidRPr="00AE7089">
        <w:rPr>
          <w:rFonts w:ascii="Times New Roman" w:hAnsi="Times New Roman"/>
          <w:b/>
          <w:sz w:val="28"/>
        </w:rPr>
        <w:t>No. 85 of 1962.</w:t>
      </w:r>
    </w:p>
    <w:p w:rsidR="008803C7" w:rsidRPr="00AE7089" w:rsidRDefault="008803C7" w:rsidP="00AE7089">
      <w:pPr>
        <w:spacing w:before="120" w:after="120" w:line="240" w:lineRule="auto"/>
        <w:jc w:val="center"/>
        <w:rPr>
          <w:rFonts w:ascii="Times New Roman" w:hAnsi="Times New Roman"/>
          <w:sz w:val="26"/>
        </w:rPr>
      </w:pPr>
      <w:r w:rsidRPr="00AE7089">
        <w:rPr>
          <w:rFonts w:ascii="Times New Roman" w:hAnsi="Times New Roman"/>
          <w:sz w:val="26"/>
        </w:rPr>
        <w:t>An Act relating to the Australian War Memorial.</w:t>
      </w:r>
    </w:p>
    <w:p w:rsidR="008803C7" w:rsidRPr="00AE7089" w:rsidRDefault="008803C7" w:rsidP="00AE7089">
      <w:pPr>
        <w:spacing w:before="120" w:after="120" w:line="240" w:lineRule="auto"/>
        <w:jc w:val="right"/>
        <w:rPr>
          <w:rFonts w:ascii="Times New Roman" w:hAnsi="Times New Roman"/>
          <w:sz w:val="26"/>
        </w:rPr>
      </w:pPr>
      <w:r w:rsidRPr="00AE7089">
        <w:rPr>
          <w:rFonts w:ascii="Times New Roman" w:hAnsi="Times New Roman"/>
          <w:sz w:val="26"/>
        </w:rPr>
        <w:t>[Assented to 14th December, 1962.]</w:t>
      </w:r>
    </w:p>
    <w:p w:rsidR="008803C7" w:rsidRPr="00324FA4" w:rsidRDefault="008803C7" w:rsidP="00AE7089">
      <w:pPr>
        <w:spacing w:after="0" w:line="240" w:lineRule="auto"/>
        <w:jc w:val="both"/>
        <w:rPr>
          <w:rFonts w:ascii="Times New Roman" w:hAnsi="Times New Roman"/>
        </w:rPr>
      </w:pPr>
      <w:r w:rsidRPr="00324FA4">
        <w:rPr>
          <w:rFonts w:ascii="Times New Roman" w:hAnsi="Times New Roman"/>
        </w:rPr>
        <w:t>BE it enacted by the Queen</w:t>
      </w:r>
      <w:r w:rsidR="000B7794" w:rsidRPr="00324FA4">
        <w:rPr>
          <w:rFonts w:ascii="Times New Roman" w:hAnsi="Times New Roman"/>
        </w:rPr>
        <w:t>’</w:t>
      </w:r>
      <w:r w:rsidRPr="00324FA4">
        <w:rPr>
          <w:rFonts w:ascii="Times New Roman" w:hAnsi="Times New Roman"/>
        </w:rPr>
        <w:t>s Most Excellent Majesty, the Senate,</w:t>
      </w:r>
      <w:r w:rsidR="005C091A" w:rsidRPr="00324FA4">
        <w:rPr>
          <w:rFonts w:ascii="Times New Roman" w:hAnsi="Times New Roman"/>
        </w:rPr>
        <w:t xml:space="preserve"> </w:t>
      </w:r>
      <w:r w:rsidRPr="00324FA4">
        <w:rPr>
          <w:rFonts w:ascii="Times New Roman" w:hAnsi="Times New Roman"/>
        </w:rPr>
        <w:t>and</w:t>
      </w:r>
      <w:r w:rsidR="005C091A" w:rsidRPr="00324FA4">
        <w:rPr>
          <w:rFonts w:ascii="Times New Roman" w:hAnsi="Times New Roman"/>
        </w:rPr>
        <w:t xml:space="preserve"> </w:t>
      </w:r>
      <w:r w:rsidRPr="00324FA4">
        <w:rPr>
          <w:rFonts w:ascii="Times New Roman" w:hAnsi="Times New Roman"/>
        </w:rPr>
        <w:t>the</w:t>
      </w:r>
      <w:r w:rsidR="005C091A" w:rsidRPr="00324FA4">
        <w:rPr>
          <w:rFonts w:ascii="Times New Roman" w:hAnsi="Times New Roman"/>
        </w:rPr>
        <w:t xml:space="preserve"> </w:t>
      </w:r>
      <w:r w:rsidRPr="00324FA4">
        <w:rPr>
          <w:rFonts w:ascii="Times New Roman" w:hAnsi="Times New Roman"/>
        </w:rPr>
        <w:t>House</w:t>
      </w:r>
      <w:r w:rsidR="005C091A" w:rsidRPr="00324FA4">
        <w:rPr>
          <w:rFonts w:ascii="Times New Roman" w:hAnsi="Times New Roman"/>
        </w:rPr>
        <w:t xml:space="preserve"> </w:t>
      </w:r>
      <w:r w:rsidRPr="00324FA4">
        <w:rPr>
          <w:rFonts w:ascii="Times New Roman" w:hAnsi="Times New Roman"/>
        </w:rPr>
        <w:t>of</w:t>
      </w:r>
      <w:r w:rsidR="005C091A" w:rsidRPr="00324FA4">
        <w:rPr>
          <w:rFonts w:ascii="Times New Roman" w:hAnsi="Times New Roman"/>
        </w:rPr>
        <w:t xml:space="preserve"> </w:t>
      </w:r>
      <w:r w:rsidRPr="00324FA4">
        <w:rPr>
          <w:rFonts w:ascii="Times New Roman" w:hAnsi="Times New Roman"/>
        </w:rPr>
        <w:t>Representatives</w:t>
      </w:r>
      <w:r w:rsidR="005C091A" w:rsidRPr="00324FA4">
        <w:rPr>
          <w:rFonts w:ascii="Times New Roman" w:hAnsi="Times New Roman"/>
        </w:rPr>
        <w:t xml:space="preserve"> </w:t>
      </w:r>
      <w:r w:rsidRPr="00324FA4">
        <w:rPr>
          <w:rFonts w:ascii="Times New Roman" w:hAnsi="Times New Roman"/>
        </w:rPr>
        <w:t>of</w:t>
      </w:r>
      <w:r w:rsidR="005C091A" w:rsidRPr="00324FA4">
        <w:rPr>
          <w:rFonts w:ascii="Times New Roman" w:hAnsi="Times New Roman"/>
        </w:rPr>
        <w:t xml:space="preserve"> </w:t>
      </w:r>
      <w:r w:rsidRPr="00324FA4">
        <w:rPr>
          <w:rFonts w:ascii="Times New Roman" w:hAnsi="Times New Roman"/>
        </w:rPr>
        <w:t>the Commonwealth of Australia, as follows:—</w:t>
      </w:r>
    </w:p>
    <w:p w:rsidR="008803C7" w:rsidRPr="00AE7089" w:rsidRDefault="008803C7" w:rsidP="00AE7089">
      <w:pPr>
        <w:spacing w:before="120" w:after="120" w:line="240" w:lineRule="auto"/>
        <w:jc w:val="center"/>
        <w:rPr>
          <w:rFonts w:ascii="Times New Roman" w:hAnsi="Times New Roman"/>
          <w:smallCaps/>
          <w:sz w:val="24"/>
        </w:rPr>
      </w:pPr>
      <w:r w:rsidRPr="00AE7089">
        <w:rPr>
          <w:rFonts w:ascii="Times New Roman" w:hAnsi="Times New Roman"/>
          <w:smallCaps/>
          <w:sz w:val="24"/>
        </w:rPr>
        <w:t>Part I.—Preliminary.</w:t>
      </w:r>
    </w:p>
    <w:p w:rsidR="008803C7" w:rsidRPr="00AE7089" w:rsidRDefault="007518A2" w:rsidP="00AE7089">
      <w:pPr>
        <w:spacing w:before="120" w:after="60" w:line="240" w:lineRule="auto"/>
        <w:jc w:val="both"/>
        <w:rPr>
          <w:rFonts w:ascii="Times New Roman" w:hAnsi="Times New Roman" w:cs="Times New Roman"/>
          <w:b/>
          <w:sz w:val="20"/>
        </w:rPr>
      </w:pPr>
      <w:r w:rsidRPr="00AE7089">
        <w:rPr>
          <w:rFonts w:ascii="Times New Roman" w:hAnsi="Times New Roman" w:cs="Times New Roman"/>
          <w:b/>
          <w:sz w:val="20"/>
        </w:rPr>
        <w:t>Short title.</w:t>
      </w:r>
    </w:p>
    <w:p w:rsidR="008803C7" w:rsidRPr="00AE7089" w:rsidRDefault="007518A2" w:rsidP="00AE7089">
      <w:pPr>
        <w:tabs>
          <w:tab w:val="left" w:pos="720"/>
        </w:tabs>
        <w:spacing w:after="0" w:line="240" w:lineRule="auto"/>
        <w:ind w:firstLine="432"/>
        <w:jc w:val="both"/>
        <w:rPr>
          <w:rFonts w:ascii="Times New Roman" w:hAnsi="Times New Roman"/>
        </w:rPr>
      </w:pPr>
      <w:r w:rsidRPr="00AE7089">
        <w:rPr>
          <w:rFonts w:ascii="Times New Roman" w:hAnsi="Times New Roman"/>
          <w:b/>
        </w:rPr>
        <w:t>1.</w:t>
      </w:r>
      <w:r w:rsidR="001004AC" w:rsidRPr="00AE7089">
        <w:rPr>
          <w:rFonts w:ascii="Times New Roman" w:hAnsi="Times New Roman"/>
        </w:rPr>
        <w:tab/>
      </w:r>
      <w:r w:rsidR="008803C7" w:rsidRPr="00AE7089">
        <w:rPr>
          <w:rFonts w:ascii="Times New Roman" w:hAnsi="Times New Roman"/>
        </w:rPr>
        <w:t xml:space="preserve">This Act may be cited as the </w:t>
      </w:r>
      <w:r w:rsidRPr="00AE7089">
        <w:rPr>
          <w:rFonts w:ascii="Times New Roman" w:hAnsi="Times New Roman"/>
          <w:i/>
        </w:rPr>
        <w:t xml:space="preserve">Australian War Memorial Act </w:t>
      </w:r>
      <w:r w:rsidR="008803C7" w:rsidRPr="00AE7089">
        <w:rPr>
          <w:rFonts w:ascii="Times New Roman" w:hAnsi="Times New Roman"/>
        </w:rPr>
        <w:t>1962.</w:t>
      </w:r>
    </w:p>
    <w:p w:rsidR="008803C7" w:rsidRPr="00AE7089" w:rsidRDefault="007518A2" w:rsidP="00AE7089">
      <w:pPr>
        <w:spacing w:before="120" w:after="60" w:line="240" w:lineRule="auto"/>
        <w:jc w:val="both"/>
        <w:rPr>
          <w:rFonts w:ascii="Times New Roman" w:hAnsi="Times New Roman" w:cs="Times New Roman"/>
          <w:b/>
          <w:sz w:val="20"/>
        </w:rPr>
      </w:pPr>
      <w:r w:rsidRPr="00AE7089">
        <w:rPr>
          <w:rFonts w:ascii="Times New Roman" w:hAnsi="Times New Roman" w:cs="Times New Roman"/>
          <w:b/>
          <w:sz w:val="20"/>
        </w:rPr>
        <w:t>Commencement.</w:t>
      </w:r>
    </w:p>
    <w:p w:rsidR="008803C7" w:rsidRPr="00AE7089" w:rsidRDefault="007518A2" w:rsidP="00AE7089">
      <w:pPr>
        <w:spacing w:after="0" w:line="240" w:lineRule="auto"/>
        <w:ind w:firstLine="432"/>
        <w:jc w:val="both"/>
        <w:rPr>
          <w:rFonts w:ascii="Times New Roman" w:hAnsi="Times New Roman"/>
        </w:rPr>
      </w:pPr>
      <w:r w:rsidRPr="00AE7089">
        <w:rPr>
          <w:rFonts w:ascii="Times New Roman" w:hAnsi="Times New Roman"/>
          <w:b/>
        </w:rPr>
        <w:t>2.</w:t>
      </w:r>
      <w:r w:rsidR="00AB7911" w:rsidRPr="00AE7089">
        <w:rPr>
          <w:rFonts w:ascii="Times New Roman" w:hAnsi="Times New Roman"/>
        </w:rPr>
        <w:tab/>
      </w:r>
      <w:bookmarkStart w:id="0" w:name="_GoBack"/>
      <w:r w:rsidR="008803C7" w:rsidRPr="00AE7089">
        <w:rPr>
          <w:rFonts w:ascii="Times New Roman" w:hAnsi="Times New Roman"/>
        </w:rPr>
        <w:t>This Act shall come into operation on a date to be fixed by Proclamation.</w:t>
      </w:r>
      <w:bookmarkEnd w:id="0"/>
    </w:p>
    <w:p w:rsidR="008803C7" w:rsidRPr="00AE7089" w:rsidRDefault="007518A2" w:rsidP="00AE7089">
      <w:pPr>
        <w:spacing w:before="120" w:after="60" w:line="240" w:lineRule="auto"/>
        <w:jc w:val="both"/>
        <w:rPr>
          <w:rFonts w:ascii="Times New Roman" w:hAnsi="Times New Roman" w:cs="Times New Roman"/>
          <w:b/>
          <w:sz w:val="20"/>
        </w:rPr>
      </w:pPr>
      <w:r w:rsidRPr="00AE7089">
        <w:rPr>
          <w:rFonts w:ascii="Times New Roman" w:hAnsi="Times New Roman" w:cs="Times New Roman"/>
          <w:b/>
          <w:sz w:val="20"/>
        </w:rPr>
        <w:t>Parts.</w:t>
      </w:r>
    </w:p>
    <w:p w:rsidR="008803C7" w:rsidRPr="00AE7089" w:rsidRDefault="007518A2" w:rsidP="00AE7089">
      <w:pPr>
        <w:spacing w:after="0" w:line="240" w:lineRule="auto"/>
        <w:ind w:firstLine="432"/>
        <w:jc w:val="both"/>
        <w:rPr>
          <w:rFonts w:ascii="Times New Roman" w:hAnsi="Times New Roman"/>
        </w:rPr>
      </w:pPr>
      <w:r w:rsidRPr="00AE7089">
        <w:rPr>
          <w:rFonts w:ascii="Times New Roman" w:hAnsi="Times New Roman"/>
          <w:b/>
        </w:rPr>
        <w:t>3.</w:t>
      </w:r>
      <w:r w:rsidR="0067715C" w:rsidRPr="00AE7089">
        <w:rPr>
          <w:rFonts w:ascii="Times New Roman" w:hAnsi="Times New Roman"/>
        </w:rPr>
        <w:tab/>
      </w:r>
      <w:r w:rsidR="008803C7" w:rsidRPr="00AE7089">
        <w:rPr>
          <w:rFonts w:ascii="Times New Roman" w:hAnsi="Times New Roman"/>
        </w:rPr>
        <w:t>This Act is divided into Parts, as follows:—</w:t>
      </w:r>
    </w:p>
    <w:p w:rsidR="008803C7" w:rsidRPr="00AE7089" w:rsidRDefault="008803C7" w:rsidP="00AE7089">
      <w:pPr>
        <w:spacing w:after="0" w:line="240" w:lineRule="auto"/>
        <w:ind w:left="504"/>
        <w:jc w:val="both"/>
        <w:rPr>
          <w:rFonts w:ascii="Times New Roman" w:hAnsi="Times New Roman"/>
        </w:rPr>
      </w:pPr>
      <w:r w:rsidRPr="00AE7089">
        <w:rPr>
          <w:rFonts w:ascii="Times New Roman" w:hAnsi="Times New Roman"/>
        </w:rPr>
        <w:t>Part</w:t>
      </w:r>
      <w:r w:rsidR="007A4EF0" w:rsidRPr="00AE7089">
        <w:rPr>
          <w:rFonts w:ascii="Times New Roman" w:hAnsi="Times New Roman"/>
        </w:rPr>
        <w:t xml:space="preserve"> </w:t>
      </w:r>
      <w:r w:rsidRPr="00AE7089">
        <w:rPr>
          <w:rFonts w:ascii="Times New Roman" w:hAnsi="Times New Roman"/>
        </w:rPr>
        <w:t>I.—Preliminary (Sections 1</w:t>
      </w:r>
      <w:r w:rsidR="001D0D0E" w:rsidRPr="00AE7089">
        <w:rPr>
          <w:rFonts w:ascii="Times New Roman" w:hAnsi="Times New Roman"/>
        </w:rPr>
        <w:t>–</w:t>
      </w:r>
      <w:r w:rsidRPr="00AE7089">
        <w:rPr>
          <w:rFonts w:ascii="Times New Roman" w:hAnsi="Times New Roman"/>
        </w:rPr>
        <w:t>5).</w:t>
      </w:r>
    </w:p>
    <w:p w:rsidR="008803C7" w:rsidRPr="00AE7089" w:rsidRDefault="008803C7" w:rsidP="00AE7089">
      <w:pPr>
        <w:spacing w:after="0" w:line="240" w:lineRule="auto"/>
        <w:ind w:left="504"/>
        <w:jc w:val="both"/>
        <w:rPr>
          <w:rFonts w:ascii="Times New Roman" w:hAnsi="Times New Roman"/>
        </w:rPr>
      </w:pPr>
      <w:r w:rsidRPr="00AE7089">
        <w:rPr>
          <w:rFonts w:ascii="Times New Roman" w:hAnsi="Times New Roman"/>
        </w:rPr>
        <w:t>Part II.—Australian War Memorial and Board of Trustees</w:t>
      </w:r>
      <w:r w:rsidR="0085471D" w:rsidRPr="00AE7089">
        <w:rPr>
          <w:rFonts w:ascii="Times New Roman" w:hAnsi="Times New Roman"/>
        </w:rPr>
        <w:t xml:space="preserve"> </w:t>
      </w:r>
      <w:r w:rsidRPr="00AE7089">
        <w:rPr>
          <w:rFonts w:ascii="Times New Roman" w:hAnsi="Times New Roman"/>
        </w:rPr>
        <w:t>(Sections 6</w:t>
      </w:r>
      <w:r w:rsidR="001D0D0E" w:rsidRPr="00AE7089">
        <w:rPr>
          <w:rFonts w:ascii="Times New Roman" w:hAnsi="Times New Roman"/>
        </w:rPr>
        <w:t>–</w:t>
      </w:r>
      <w:r w:rsidRPr="00AE7089">
        <w:rPr>
          <w:rFonts w:ascii="Times New Roman" w:hAnsi="Times New Roman"/>
        </w:rPr>
        <w:t>16).</w:t>
      </w:r>
    </w:p>
    <w:p w:rsidR="008803C7" w:rsidRPr="00AE7089" w:rsidRDefault="008803C7" w:rsidP="00AE7089">
      <w:pPr>
        <w:spacing w:after="0" w:line="240" w:lineRule="auto"/>
        <w:ind w:left="504"/>
        <w:jc w:val="both"/>
        <w:rPr>
          <w:rFonts w:ascii="Times New Roman" w:hAnsi="Times New Roman"/>
        </w:rPr>
      </w:pPr>
      <w:r w:rsidRPr="00AE7089">
        <w:rPr>
          <w:rFonts w:ascii="Times New Roman" w:hAnsi="Times New Roman"/>
        </w:rPr>
        <w:t>Part III.—Finance (Sections 17</w:t>
      </w:r>
      <w:r w:rsidR="001D0D0E" w:rsidRPr="00AE7089">
        <w:rPr>
          <w:rFonts w:ascii="Times New Roman" w:hAnsi="Times New Roman"/>
        </w:rPr>
        <w:t>–</w:t>
      </w:r>
      <w:r w:rsidRPr="00AE7089">
        <w:rPr>
          <w:rFonts w:ascii="Times New Roman" w:hAnsi="Times New Roman"/>
        </w:rPr>
        <w:t>22).</w:t>
      </w:r>
    </w:p>
    <w:p w:rsidR="008803C7" w:rsidRPr="00AE7089" w:rsidRDefault="008803C7" w:rsidP="00AE7089">
      <w:pPr>
        <w:spacing w:after="0" w:line="240" w:lineRule="auto"/>
        <w:ind w:left="504"/>
        <w:jc w:val="both"/>
        <w:rPr>
          <w:rFonts w:ascii="Times New Roman" w:hAnsi="Times New Roman"/>
        </w:rPr>
      </w:pPr>
      <w:r w:rsidRPr="00AE7089">
        <w:rPr>
          <w:rFonts w:ascii="Times New Roman" w:hAnsi="Times New Roman"/>
        </w:rPr>
        <w:t>Part IV.—Miscellaneous (Sections 23</w:t>
      </w:r>
      <w:r w:rsidR="001D0D0E" w:rsidRPr="00AE7089">
        <w:rPr>
          <w:rFonts w:ascii="Times New Roman" w:hAnsi="Times New Roman"/>
        </w:rPr>
        <w:t>–</w:t>
      </w:r>
      <w:r w:rsidRPr="00AE7089">
        <w:rPr>
          <w:rFonts w:ascii="Times New Roman" w:hAnsi="Times New Roman"/>
        </w:rPr>
        <w:t>29).</w:t>
      </w:r>
    </w:p>
    <w:p w:rsidR="008803C7" w:rsidRPr="00AE7089" w:rsidRDefault="007518A2" w:rsidP="00AE7089">
      <w:pPr>
        <w:spacing w:before="120" w:after="60" w:line="240" w:lineRule="auto"/>
        <w:jc w:val="both"/>
        <w:rPr>
          <w:rFonts w:ascii="Times New Roman" w:hAnsi="Times New Roman" w:cs="Times New Roman"/>
          <w:b/>
          <w:sz w:val="20"/>
        </w:rPr>
      </w:pPr>
      <w:r w:rsidRPr="00AE7089">
        <w:rPr>
          <w:rFonts w:ascii="Times New Roman" w:hAnsi="Times New Roman" w:cs="Times New Roman"/>
          <w:b/>
          <w:sz w:val="20"/>
        </w:rPr>
        <w:t>Repeal.</w:t>
      </w:r>
    </w:p>
    <w:p w:rsidR="008803C7" w:rsidRPr="00AE7089" w:rsidRDefault="007518A2" w:rsidP="00AE7089">
      <w:pPr>
        <w:spacing w:after="0" w:line="240" w:lineRule="auto"/>
        <w:ind w:firstLine="432"/>
        <w:jc w:val="both"/>
        <w:rPr>
          <w:rFonts w:ascii="Times New Roman" w:hAnsi="Times New Roman"/>
        </w:rPr>
      </w:pPr>
      <w:r w:rsidRPr="00AE7089">
        <w:rPr>
          <w:rFonts w:ascii="Times New Roman" w:hAnsi="Times New Roman"/>
          <w:b/>
        </w:rPr>
        <w:t>4.</w:t>
      </w:r>
      <w:r w:rsidR="00177B8A" w:rsidRPr="00AE7089">
        <w:rPr>
          <w:rFonts w:ascii="Times New Roman" w:hAnsi="Times New Roman"/>
        </w:rPr>
        <w:tab/>
      </w:r>
      <w:r w:rsidR="008803C7" w:rsidRPr="00AE7089">
        <w:rPr>
          <w:rFonts w:ascii="Times New Roman" w:hAnsi="Times New Roman"/>
        </w:rPr>
        <w:t xml:space="preserve">The </w:t>
      </w:r>
      <w:r w:rsidRPr="00AE7089">
        <w:rPr>
          <w:rFonts w:ascii="Times New Roman" w:hAnsi="Times New Roman"/>
          <w:i/>
        </w:rPr>
        <w:t xml:space="preserve">Australian War Memorial Act </w:t>
      </w:r>
      <w:r w:rsidR="008803C7" w:rsidRPr="00AE7089">
        <w:rPr>
          <w:rFonts w:ascii="Times New Roman" w:hAnsi="Times New Roman"/>
        </w:rPr>
        <w:t xml:space="preserve">1925 and the </w:t>
      </w:r>
      <w:r w:rsidRPr="00AE7089">
        <w:rPr>
          <w:rFonts w:ascii="Times New Roman" w:hAnsi="Times New Roman"/>
          <w:i/>
        </w:rPr>
        <w:t xml:space="preserve">Australian War Memorial Act </w:t>
      </w:r>
      <w:r w:rsidR="008803C7" w:rsidRPr="00AE7089">
        <w:rPr>
          <w:rFonts w:ascii="Times New Roman" w:hAnsi="Times New Roman"/>
        </w:rPr>
        <w:t>1952 are repealed.</w:t>
      </w:r>
    </w:p>
    <w:p w:rsidR="008803C7" w:rsidRPr="00AE7089" w:rsidRDefault="000866B7" w:rsidP="00AE7089">
      <w:pPr>
        <w:spacing w:before="120" w:after="60" w:line="240" w:lineRule="auto"/>
        <w:jc w:val="both"/>
        <w:rPr>
          <w:rFonts w:ascii="Times New Roman" w:hAnsi="Times New Roman" w:cs="Times New Roman"/>
          <w:b/>
          <w:sz w:val="20"/>
        </w:rPr>
      </w:pPr>
      <w:r w:rsidRPr="00AE7089">
        <w:rPr>
          <w:rFonts w:ascii="Times New Roman" w:hAnsi="Times New Roman"/>
        </w:rPr>
        <w:br w:type="page"/>
      </w:r>
      <w:r w:rsidR="007518A2" w:rsidRPr="00AE7089">
        <w:rPr>
          <w:rFonts w:ascii="Times New Roman" w:hAnsi="Times New Roman" w:cs="Times New Roman"/>
          <w:b/>
          <w:sz w:val="20"/>
        </w:rPr>
        <w:lastRenderedPageBreak/>
        <w:t>Definitions.</w:t>
      </w:r>
    </w:p>
    <w:p w:rsidR="008803C7" w:rsidRPr="00AE7089" w:rsidRDefault="007518A2" w:rsidP="00AE7089">
      <w:pPr>
        <w:spacing w:after="0" w:line="240" w:lineRule="auto"/>
        <w:ind w:firstLine="432"/>
        <w:jc w:val="both"/>
        <w:rPr>
          <w:rFonts w:ascii="Times New Roman" w:hAnsi="Times New Roman"/>
        </w:rPr>
      </w:pPr>
      <w:r w:rsidRPr="00AE7089">
        <w:rPr>
          <w:rFonts w:ascii="Times New Roman" w:hAnsi="Times New Roman"/>
          <w:b/>
        </w:rPr>
        <w:t>5.</w:t>
      </w:r>
      <w:r w:rsidR="00DF387C" w:rsidRPr="00AE7089">
        <w:rPr>
          <w:rFonts w:ascii="Times New Roman" w:hAnsi="Times New Roman"/>
        </w:rPr>
        <w:tab/>
      </w:r>
      <w:r w:rsidR="008803C7" w:rsidRPr="00AE7089">
        <w:rPr>
          <w:rFonts w:ascii="Times New Roman" w:hAnsi="Times New Roman"/>
        </w:rPr>
        <w:t>In this Act, unless the contrary intention appears—</w:t>
      </w:r>
    </w:p>
    <w:p w:rsidR="008803C7" w:rsidRPr="00AE7089" w:rsidRDefault="000B7794" w:rsidP="00AE7089">
      <w:pPr>
        <w:spacing w:after="0" w:line="240" w:lineRule="auto"/>
        <w:ind w:left="1080" w:hanging="576"/>
        <w:jc w:val="both"/>
        <w:rPr>
          <w:rFonts w:ascii="Times New Roman" w:hAnsi="Times New Roman"/>
        </w:rPr>
      </w:pPr>
      <w:r w:rsidRPr="00AE7089">
        <w:rPr>
          <w:rFonts w:ascii="Times New Roman" w:hAnsi="Times New Roman"/>
        </w:rPr>
        <w:t>“</w:t>
      </w:r>
      <w:r w:rsidR="008803C7" w:rsidRPr="00AE7089">
        <w:rPr>
          <w:rFonts w:ascii="Times New Roman" w:hAnsi="Times New Roman"/>
        </w:rPr>
        <w:t>active service</w:t>
      </w:r>
      <w:r w:rsidRPr="00AE7089">
        <w:rPr>
          <w:rFonts w:ascii="Times New Roman" w:hAnsi="Times New Roman"/>
        </w:rPr>
        <w:t>”</w:t>
      </w:r>
      <w:r w:rsidR="008803C7" w:rsidRPr="00AE7089">
        <w:rPr>
          <w:rFonts w:ascii="Times New Roman" w:hAnsi="Times New Roman"/>
        </w:rPr>
        <w:t xml:space="preserve"> means active service in war or in war-like operations by members of the naval, military or air forces of the Commonwealth, or of any naval or military force of the Crown raised in Australia before the establishment of the Commonwealth;</w:t>
      </w:r>
    </w:p>
    <w:p w:rsidR="008803C7" w:rsidRPr="00AE7089" w:rsidRDefault="000B7794" w:rsidP="00AE7089">
      <w:pPr>
        <w:spacing w:after="0" w:line="240" w:lineRule="auto"/>
        <w:ind w:left="1080" w:hanging="576"/>
        <w:jc w:val="both"/>
        <w:rPr>
          <w:rFonts w:ascii="Times New Roman" w:hAnsi="Times New Roman"/>
        </w:rPr>
      </w:pPr>
      <w:r w:rsidRPr="00AE7089">
        <w:rPr>
          <w:rFonts w:ascii="Times New Roman" w:hAnsi="Times New Roman"/>
        </w:rPr>
        <w:t>“</w:t>
      </w:r>
      <w:r w:rsidR="008803C7" w:rsidRPr="00AE7089">
        <w:rPr>
          <w:rFonts w:ascii="Times New Roman" w:hAnsi="Times New Roman"/>
        </w:rPr>
        <w:t>member</w:t>
      </w:r>
      <w:r w:rsidRPr="00AE7089">
        <w:rPr>
          <w:rFonts w:ascii="Times New Roman" w:hAnsi="Times New Roman"/>
        </w:rPr>
        <w:t>”</w:t>
      </w:r>
      <w:r w:rsidR="008803C7" w:rsidRPr="00AE7089">
        <w:rPr>
          <w:rFonts w:ascii="Times New Roman" w:hAnsi="Times New Roman"/>
        </w:rPr>
        <w:t xml:space="preserve"> means a member of the Board;</w:t>
      </w:r>
    </w:p>
    <w:p w:rsidR="008803C7" w:rsidRPr="00AE7089" w:rsidRDefault="000B7794" w:rsidP="00AE7089">
      <w:pPr>
        <w:spacing w:after="0" w:line="240" w:lineRule="auto"/>
        <w:ind w:left="1080" w:hanging="576"/>
        <w:jc w:val="both"/>
        <w:rPr>
          <w:rFonts w:ascii="Times New Roman" w:hAnsi="Times New Roman"/>
        </w:rPr>
      </w:pPr>
      <w:r w:rsidRPr="00AE7089">
        <w:rPr>
          <w:rFonts w:ascii="Times New Roman" w:hAnsi="Times New Roman"/>
        </w:rPr>
        <w:t>“</w:t>
      </w:r>
      <w:r w:rsidR="008803C7" w:rsidRPr="00AE7089">
        <w:rPr>
          <w:rFonts w:ascii="Times New Roman" w:hAnsi="Times New Roman"/>
        </w:rPr>
        <w:t>the Board</w:t>
      </w:r>
      <w:r w:rsidRPr="00AE7089">
        <w:rPr>
          <w:rFonts w:ascii="Times New Roman" w:hAnsi="Times New Roman"/>
        </w:rPr>
        <w:t>”</w:t>
      </w:r>
      <w:r w:rsidR="008803C7" w:rsidRPr="00AE7089">
        <w:rPr>
          <w:rFonts w:ascii="Times New Roman" w:hAnsi="Times New Roman"/>
        </w:rPr>
        <w:t xml:space="preserve"> means the Board of Trustees of the Memorial referred to in section seven of this Act;</w:t>
      </w:r>
    </w:p>
    <w:p w:rsidR="008803C7" w:rsidRPr="00AE7089" w:rsidRDefault="000B7794" w:rsidP="00AE7089">
      <w:pPr>
        <w:spacing w:after="0" w:line="240" w:lineRule="auto"/>
        <w:ind w:left="1080" w:hanging="576"/>
        <w:jc w:val="both"/>
        <w:rPr>
          <w:rFonts w:ascii="Times New Roman" w:hAnsi="Times New Roman"/>
        </w:rPr>
      </w:pPr>
      <w:r w:rsidRPr="00AE7089">
        <w:rPr>
          <w:rFonts w:ascii="Times New Roman" w:hAnsi="Times New Roman"/>
        </w:rPr>
        <w:t>“</w:t>
      </w:r>
      <w:r w:rsidR="008803C7" w:rsidRPr="00AE7089">
        <w:rPr>
          <w:rFonts w:ascii="Times New Roman" w:hAnsi="Times New Roman"/>
        </w:rPr>
        <w:t>the Fund</w:t>
      </w:r>
      <w:r w:rsidRPr="00AE7089">
        <w:rPr>
          <w:rFonts w:ascii="Times New Roman" w:hAnsi="Times New Roman"/>
        </w:rPr>
        <w:t>”</w:t>
      </w:r>
      <w:r w:rsidR="008803C7" w:rsidRPr="00AE7089">
        <w:rPr>
          <w:rFonts w:ascii="Times New Roman" w:hAnsi="Times New Roman"/>
        </w:rPr>
        <w:t xml:space="preserve"> means the Australian War Memorial Fund referred to in section seventeen of this Act;</w:t>
      </w:r>
    </w:p>
    <w:p w:rsidR="008803C7" w:rsidRPr="00AE7089" w:rsidRDefault="000B7794" w:rsidP="00AE7089">
      <w:pPr>
        <w:spacing w:after="0" w:line="240" w:lineRule="auto"/>
        <w:ind w:left="1080" w:hanging="576"/>
        <w:jc w:val="both"/>
        <w:rPr>
          <w:rFonts w:ascii="Times New Roman" w:hAnsi="Times New Roman"/>
        </w:rPr>
      </w:pPr>
      <w:r w:rsidRPr="00AE7089">
        <w:rPr>
          <w:rFonts w:ascii="Times New Roman" w:hAnsi="Times New Roman"/>
        </w:rPr>
        <w:t>“</w:t>
      </w:r>
      <w:r w:rsidR="008803C7" w:rsidRPr="00AE7089">
        <w:rPr>
          <w:rFonts w:ascii="Times New Roman" w:hAnsi="Times New Roman"/>
        </w:rPr>
        <w:t>the Memorial</w:t>
      </w:r>
      <w:r w:rsidRPr="00AE7089">
        <w:rPr>
          <w:rFonts w:ascii="Times New Roman" w:hAnsi="Times New Roman"/>
        </w:rPr>
        <w:t>”</w:t>
      </w:r>
      <w:r w:rsidR="008803C7" w:rsidRPr="00AE7089">
        <w:rPr>
          <w:rFonts w:ascii="Times New Roman" w:hAnsi="Times New Roman"/>
        </w:rPr>
        <w:t xml:space="preserve"> means the Australian War Memorial continued in existence by this Act;</w:t>
      </w:r>
    </w:p>
    <w:p w:rsidR="008803C7" w:rsidRPr="00AE7089" w:rsidRDefault="000B7794" w:rsidP="00AE7089">
      <w:pPr>
        <w:spacing w:after="0" w:line="240" w:lineRule="auto"/>
        <w:ind w:left="1080" w:hanging="576"/>
        <w:jc w:val="both"/>
        <w:rPr>
          <w:rFonts w:ascii="Times New Roman" w:hAnsi="Times New Roman"/>
        </w:rPr>
      </w:pPr>
      <w:r w:rsidRPr="00AE7089">
        <w:rPr>
          <w:rFonts w:ascii="Times New Roman" w:hAnsi="Times New Roman"/>
        </w:rPr>
        <w:t>“</w:t>
      </w:r>
      <w:r w:rsidR="008803C7" w:rsidRPr="00AE7089">
        <w:rPr>
          <w:rFonts w:ascii="Times New Roman" w:hAnsi="Times New Roman"/>
        </w:rPr>
        <w:t>the war relics of the Commonwealth</w:t>
      </w:r>
      <w:r w:rsidRPr="00AE7089">
        <w:rPr>
          <w:rFonts w:ascii="Times New Roman" w:hAnsi="Times New Roman"/>
        </w:rPr>
        <w:t>”</w:t>
      </w:r>
      <w:r w:rsidR="008803C7" w:rsidRPr="00AE7089">
        <w:rPr>
          <w:rFonts w:ascii="Times New Roman" w:hAnsi="Times New Roman"/>
        </w:rPr>
        <w:t xml:space="preserve"> means the war relics forming part of the Memorial immediately before the commencement of this Act and such other war relics as are acquired by the Board for inclusion on the Memorial;</w:t>
      </w:r>
    </w:p>
    <w:p w:rsidR="008803C7" w:rsidRPr="00AE7089" w:rsidRDefault="000B7794" w:rsidP="00AE7089">
      <w:pPr>
        <w:spacing w:after="0" w:line="240" w:lineRule="auto"/>
        <w:ind w:left="1080" w:hanging="576"/>
        <w:jc w:val="both"/>
        <w:rPr>
          <w:rFonts w:ascii="Times New Roman" w:hAnsi="Times New Roman"/>
        </w:rPr>
      </w:pPr>
      <w:r w:rsidRPr="00AE7089">
        <w:rPr>
          <w:rFonts w:ascii="Times New Roman" w:hAnsi="Times New Roman"/>
        </w:rPr>
        <w:t>“</w:t>
      </w:r>
      <w:r w:rsidR="008803C7" w:rsidRPr="00AE7089">
        <w:rPr>
          <w:rFonts w:ascii="Times New Roman" w:hAnsi="Times New Roman"/>
        </w:rPr>
        <w:t>war relics</w:t>
      </w:r>
      <w:r w:rsidRPr="00AE7089">
        <w:rPr>
          <w:rFonts w:ascii="Times New Roman" w:hAnsi="Times New Roman"/>
        </w:rPr>
        <w:t>”</w:t>
      </w:r>
      <w:r w:rsidR="008803C7" w:rsidRPr="00AE7089">
        <w:rPr>
          <w:rFonts w:ascii="Times New Roman" w:hAnsi="Times New Roman"/>
        </w:rPr>
        <w:t xml:space="preserve"> means any relics, records, publications, pictures, photographs, cinematograph films, models, statues or other things that relate to any war or warlike operations in which Australians have been on active service.</w:t>
      </w:r>
    </w:p>
    <w:p w:rsidR="008803C7" w:rsidRPr="00AE7089" w:rsidRDefault="008803C7" w:rsidP="00AE7089">
      <w:pPr>
        <w:spacing w:before="120" w:after="120" w:line="240" w:lineRule="auto"/>
        <w:jc w:val="center"/>
        <w:rPr>
          <w:rFonts w:ascii="Times New Roman" w:hAnsi="Times New Roman"/>
          <w:smallCaps/>
          <w:sz w:val="24"/>
        </w:rPr>
      </w:pPr>
      <w:r w:rsidRPr="00AE7089">
        <w:rPr>
          <w:rFonts w:ascii="Times New Roman" w:hAnsi="Times New Roman"/>
          <w:smallCaps/>
          <w:sz w:val="24"/>
        </w:rPr>
        <w:t>Part II.—Australian War Memorial and Board of Trustees.</w:t>
      </w:r>
    </w:p>
    <w:p w:rsidR="008803C7" w:rsidRPr="00AE7089" w:rsidRDefault="00EF52D0" w:rsidP="00AE7089">
      <w:pPr>
        <w:spacing w:before="120" w:after="60" w:line="240" w:lineRule="auto"/>
        <w:jc w:val="both"/>
        <w:rPr>
          <w:rFonts w:ascii="Times New Roman" w:hAnsi="Times New Roman" w:cs="Times New Roman"/>
          <w:b/>
          <w:sz w:val="20"/>
        </w:rPr>
      </w:pPr>
      <w:r w:rsidRPr="00AE7089">
        <w:rPr>
          <w:rFonts w:ascii="Times New Roman" w:hAnsi="Times New Roman" w:cs="Times New Roman"/>
          <w:b/>
          <w:sz w:val="20"/>
        </w:rPr>
        <w:t>Aus</w:t>
      </w:r>
      <w:r w:rsidR="007518A2" w:rsidRPr="00AE7089">
        <w:rPr>
          <w:rFonts w:ascii="Times New Roman" w:hAnsi="Times New Roman" w:cs="Times New Roman"/>
          <w:b/>
          <w:sz w:val="20"/>
        </w:rPr>
        <w:t>tralian War Memorial.</w:t>
      </w:r>
    </w:p>
    <w:p w:rsidR="008803C7" w:rsidRPr="00AE7089" w:rsidRDefault="007518A2" w:rsidP="00AE7089">
      <w:pPr>
        <w:spacing w:after="0" w:line="240" w:lineRule="auto"/>
        <w:ind w:firstLine="432"/>
        <w:jc w:val="both"/>
        <w:rPr>
          <w:rFonts w:ascii="Times New Roman" w:hAnsi="Times New Roman"/>
        </w:rPr>
      </w:pPr>
      <w:r w:rsidRPr="00AE7089">
        <w:rPr>
          <w:rFonts w:ascii="Times New Roman" w:hAnsi="Times New Roman"/>
          <w:b/>
        </w:rPr>
        <w:t>6.</w:t>
      </w:r>
      <w:r w:rsidR="008803C7" w:rsidRPr="00AE7089">
        <w:rPr>
          <w:rFonts w:ascii="Times New Roman" w:hAnsi="Times New Roman"/>
        </w:rPr>
        <w:t>—(1.)</w:t>
      </w:r>
      <w:r w:rsidR="00246E93" w:rsidRPr="00AE7089">
        <w:rPr>
          <w:rFonts w:ascii="Times New Roman" w:hAnsi="Times New Roman"/>
        </w:rPr>
        <w:tab/>
      </w:r>
      <w:r w:rsidR="008803C7" w:rsidRPr="00AE7089">
        <w:rPr>
          <w:rFonts w:ascii="Times New Roman" w:hAnsi="Times New Roman"/>
        </w:rPr>
        <w:t xml:space="preserve">The Australian War Memorial established by the </w:t>
      </w:r>
      <w:r w:rsidRPr="00AE7089">
        <w:rPr>
          <w:rFonts w:ascii="Times New Roman" w:hAnsi="Times New Roman"/>
          <w:i/>
        </w:rPr>
        <w:t xml:space="preserve">Australian War Memorial Act </w:t>
      </w:r>
      <w:r w:rsidR="008803C7" w:rsidRPr="00AE7089">
        <w:rPr>
          <w:rFonts w:ascii="Times New Roman" w:hAnsi="Times New Roman"/>
        </w:rPr>
        <w:t>1925 is continued in existence as a Commonwealth Memorial of Australians who have died on or as a result of active service and shall continue to be known as the Australian War Memorial.</w:t>
      </w:r>
    </w:p>
    <w:p w:rsidR="008803C7" w:rsidRPr="00AE7089" w:rsidRDefault="008803C7" w:rsidP="00AE7089">
      <w:pPr>
        <w:tabs>
          <w:tab w:val="left" w:pos="900"/>
          <w:tab w:val="left" w:pos="1170"/>
        </w:tabs>
        <w:spacing w:after="0" w:line="240" w:lineRule="auto"/>
        <w:ind w:firstLine="432"/>
        <w:jc w:val="both"/>
        <w:rPr>
          <w:rFonts w:ascii="Times New Roman" w:hAnsi="Times New Roman"/>
        </w:rPr>
      </w:pPr>
      <w:r w:rsidRPr="00AE7089">
        <w:rPr>
          <w:rFonts w:ascii="Times New Roman" w:hAnsi="Times New Roman"/>
        </w:rPr>
        <w:t>(2.)</w:t>
      </w:r>
      <w:r w:rsidR="00061843" w:rsidRPr="00AE7089">
        <w:rPr>
          <w:rFonts w:ascii="Times New Roman" w:hAnsi="Times New Roman"/>
        </w:rPr>
        <w:tab/>
      </w:r>
      <w:r w:rsidRPr="00AE7089">
        <w:rPr>
          <w:rFonts w:ascii="Times New Roman" w:hAnsi="Times New Roman"/>
        </w:rPr>
        <w:t>The Memorial shall consist of—</w:t>
      </w:r>
    </w:p>
    <w:p w:rsidR="008803C7" w:rsidRPr="00AE7089" w:rsidRDefault="008803C7" w:rsidP="00AE7089">
      <w:pPr>
        <w:spacing w:after="0" w:line="240" w:lineRule="auto"/>
        <w:ind w:left="1080" w:hanging="576"/>
        <w:jc w:val="both"/>
        <w:rPr>
          <w:rFonts w:ascii="Times New Roman" w:hAnsi="Times New Roman"/>
        </w:rPr>
      </w:pPr>
      <w:r w:rsidRPr="00AE7089">
        <w:rPr>
          <w:rFonts w:ascii="Times New Roman" w:hAnsi="Times New Roman"/>
        </w:rPr>
        <w:t>(</w:t>
      </w:r>
      <w:r w:rsidR="007518A2" w:rsidRPr="00AE7089">
        <w:rPr>
          <w:rFonts w:ascii="Times New Roman" w:hAnsi="Times New Roman"/>
          <w:i/>
        </w:rPr>
        <w:t>a</w:t>
      </w:r>
      <w:r w:rsidRPr="00AE7089">
        <w:rPr>
          <w:rFonts w:ascii="Times New Roman" w:hAnsi="Times New Roman"/>
        </w:rPr>
        <w:t>)</w:t>
      </w:r>
      <w:r w:rsidR="007518A2" w:rsidRPr="00AE7089">
        <w:rPr>
          <w:rFonts w:ascii="Times New Roman" w:hAnsi="Times New Roman"/>
          <w:i/>
        </w:rPr>
        <w:t xml:space="preserve"> </w:t>
      </w:r>
      <w:r w:rsidRPr="00AE7089">
        <w:rPr>
          <w:rFonts w:ascii="Times New Roman" w:hAnsi="Times New Roman"/>
        </w:rPr>
        <w:t>the war relics of the Commonwealth; and</w:t>
      </w:r>
    </w:p>
    <w:p w:rsidR="008803C7" w:rsidRPr="00AE7089" w:rsidRDefault="008803C7" w:rsidP="00AE7089">
      <w:pPr>
        <w:spacing w:after="0" w:line="240" w:lineRule="auto"/>
        <w:ind w:left="1080" w:hanging="576"/>
        <w:jc w:val="both"/>
        <w:rPr>
          <w:rFonts w:ascii="Times New Roman" w:hAnsi="Times New Roman"/>
        </w:rPr>
      </w:pPr>
      <w:r w:rsidRPr="00AE7089">
        <w:rPr>
          <w:rFonts w:ascii="Times New Roman" w:hAnsi="Times New Roman"/>
        </w:rPr>
        <w:t>(</w:t>
      </w:r>
      <w:r w:rsidR="007518A2" w:rsidRPr="00AE7089">
        <w:rPr>
          <w:rFonts w:ascii="Times New Roman" w:hAnsi="Times New Roman"/>
          <w:i/>
        </w:rPr>
        <w:t>b</w:t>
      </w:r>
      <w:r w:rsidRPr="00AE7089">
        <w:rPr>
          <w:rFonts w:ascii="Times New Roman" w:hAnsi="Times New Roman"/>
        </w:rPr>
        <w:t>)</w:t>
      </w:r>
      <w:r w:rsidR="007518A2" w:rsidRPr="00AE7089">
        <w:rPr>
          <w:rFonts w:ascii="Times New Roman" w:hAnsi="Times New Roman"/>
          <w:i/>
        </w:rPr>
        <w:t xml:space="preserve"> </w:t>
      </w:r>
      <w:r w:rsidRPr="00AE7089">
        <w:rPr>
          <w:rFonts w:ascii="Times New Roman" w:hAnsi="Times New Roman"/>
        </w:rPr>
        <w:t xml:space="preserve">such land owned by the Commonwealth as is made available by the Commonwealth for the purposes of the Memorial and is specified by the Minister by notice in the </w:t>
      </w:r>
      <w:r w:rsidR="007518A2" w:rsidRPr="00AE7089">
        <w:rPr>
          <w:rFonts w:ascii="Times New Roman" w:hAnsi="Times New Roman"/>
          <w:i/>
        </w:rPr>
        <w:t xml:space="preserve">Gazette </w:t>
      </w:r>
      <w:r w:rsidRPr="00AE7089">
        <w:rPr>
          <w:rFonts w:ascii="Times New Roman" w:hAnsi="Times New Roman"/>
        </w:rPr>
        <w:t>and any buildings, structures or other improvements on that land.</w:t>
      </w:r>
    </w:p>
    <w:p w:rsidR="008803C7" w:rsidRPr="00AE7089" w:rsidRDefault="007518A2" w:rsidP="00AE7089">
      <w:pPr>
        <w:spacing w:before="120" w:after="60" w:line="240" w:lineRule="auto"/>
        <w:jc w:val="both"/>
        <w:rPr>
          <w:rFonts w:ascii="Times New Roman" w:hAnsi="Times New Roman" w:cs="Times New Roman"/>
          <w:b/>
          <w:sz w:val="20"/>
        </w:rPr>
      </w:pPr>
      <w:r w:rsidRPr="00AE7089">
        <w:rPr>
          <w:rFonts w:ascii="Times New Roman" w:hAnsi="Times New Roman" w:cs="Times New Roman"/>
          <w:b/>
          <w:sz w:val="20"/>
        </w:rPr>
        <w:t>Board of Trustees.</w:t>
      </w:r>
    </w:p>
    <w:p w:rsidR="008803C7" w:rsidRPr="00AE7089" w:rsidRDefault="007518A2" w:rsidP="00AE7089">
      <w:pPr>
        <w:spacing w:after="0" w:line="240" w:lineRule="auto"/>
        <w:ind w:firstLine="432"/>
        <w:jc w:val="both"/>
        <w:rPr>
          <w:rFonts w:ascii="Times New Roman" w:hAnsi="Times New Roman"/>
        </w:rPr>
      </w:pPr>
      <w:r w:rsidRPr="00AE7089">
        <w:rPr>
          <w:rFonts w:ascii="Times New Roman" w:hAnsi="Times New Roman"/>
          <w:b/>
        </w:rPr>
        <w:t>7.</w:t>
      </w:r>
      <w:r w:rsidR="008803C7" w:rsidRPr="00AE7089">
        <w:rPr>
          <w:rFonts w:ascii="Times New Roman" w:hAnsi="Times New Roman"/>
        </w:rPr>
        <w:t>—(1.)</w:t>
      </w:r>
      <w:r w:rsidR="00037A42" w:rsidRPr="00AE7089">
        <w:rPr>
          <w:rFonts w:ascii="Times New Roman" w:hAnsi="Times New Roman"/>
        </w:rPr>
        <w:tab/>
      </w:r>
      <w:r w:rsidR="008803C7" w:rsidRPr="00AE7089">
        <w:rPr>
          <w:rFonts w:ascii="Times New Roman" w:hAnsi="Times New Roman"/>
        </w:rPr>
        <w:t>For the purposes of this Act, there shall be a Board of Trustees of the Memorial.</w:t>
      </w:r>
    </w:p>
    <w:p w:rsidR="008803C7" w:rsidRPr="00AE7089" w:rsidRDefault="008803C7" w:rsidP="00AE7089">
      <w:pPr>
        <w:tabs>
          <w:tab w:val="left" w:pos="900"/>
        </w:tabs>
        <w:spacing w:after="0" w:line="240" w:lineRule="auto"/>
        <w:ind w:firstLine="432"/>
        <w:jc w:val="both"/>
        <w:rPr>
          <w:rFonts w:ascii="Times New Roman" w:hAnsi="Times New Roman"/>
        </w:rPr>
      </w:pPr>
      <w:r w:rsidRPr="00AE7089">
        <w:rPr>
          <w:rFonts w:ascii="Times New Roman" w:hAnsi="Times New Roman"/>
        </w:rPr>
        <w:t>(2.)</w:t>
      </w:r>
      <w:r w:rsidR="00E145FF" w:rsidRPr="00AE7089">
        <w:rPr>
          <w:rFonts w:ascii="Times New Roman" w:hAnsi="Times New Roman"/>
        </w:rPr>
        <w:tab/>
      </w:r>
      <w:r w:rsidRPr="00AE7089">
        <w:rPr>
          <w:rFonts w:ascii="Times New Roman" w:hAnsi="Times New Roman"/>
        </w:rPr>
        <w:t>The Board—</w:t>
      </w:r>
    </w:p>
    <w:p w:rsidR="008803C7" w:rsidRPr="00AE7089" w:rsidRDefault="008803C7" w:rsidP="00AE7089">
      <w:pPr>
        <w:spacing w:after="0" w:line="240" w:lineRule="auto"/>
        <w:ind w:left="504"/>
        <w:jc w:val="both"/>
        <w:rPr>
          <w:rFonts w:ascii="Times New Roman" w:hAnsi="Times New Roman"/>
        </w:rPr>
      </w:pPr>
      <w:r w:rsidRPr="00AE7089">
        <w:rPr>
          <w:rFonts w:ascii="Times New Roman" w:hAnsi="Times New Roman"/>
        </w:rPr>
        <w:t>(</w:t>
      </w:r>
      <w:r w:rsidR="007518A2" w:rsidRPr="00AE7089">
        <w:rPr>
          <w:rFonts w:ascii="Times New Roman" w:hAnsi="Times New Roman"/>
          <w:i/>
        </w:rPr>
        <w:t>a</w:t>
      </w:r>
      <w:r w:rsidRPr="00AE7089">
        <w:rPr>
          <w:rFonts w:ascii="Times New Roman" w:hAnsi="Times New Roman"/>
        </w:rPr>
        <w:t>)</w:t>
      </w:r>
      <w:r w:rsidR="007518A2" w:rsidRPr="00AE7089">
        <w:rPr>
          <w:rFonts w:ascii="Times New Roman" w:hAnsi="Times New Roman"/>
          <w:i/>
        </w:rPr>
        <w:t xml:space="preserve"> </w:t>
      </w:r>
      <w:r w:rsidRPr="00AE7089">
        <w:rPr>
          <w:rFonts w:ascii="Times New Roman" w:hAnsi="Times New Roman"/>
        </w:rPr>
        <w:t>is a body corporate with perpetual succession;</w:t>
      </w:r>
    </w:p>
    <w:p w:rsidR="008803C7" w:rsidRPr="00AE7089" w:rsidRDefault="008803C7" w:rsidP="00AE7089">
      <w:pPr>
        <w:spacing w:after="0" w:line="240" w:lineRule="auto"/>
        <w:ind w:left="504"/>
        <w:jc w:val="both"/>
        <w:rPr>
          <w:rFonts w:ascii="Times New Roman" w:hAnsi="Times New Roman"/>
        </w:rPr>
      </w:pPr>
      <w:r w:rsidRPr="00AE7089">
        <w:rPr>
          <w:rFonts w:ascii="Times New Roman" w:hAnsi="Times New Roman"/>
        </w:rPr>
        <w:t>(</w:t>
      </w:r>
      <w:r w:rsidR="007518A2" w:rsidRPr="00AE7089">
        <w:rPr>
          <w:rFonts w:ascii="Times New Roman" w:hAnsi="Times New Roman"/>
          <w:i/>
        </w:rPr>
        <w:t>b</w:t>
      </w:r>
      <w:r w:rsidRPr="00AE7089">
        <w:rPr>
          <w:rFonts w:ascii="Times New Roman" w:hAnsi="Times New Roman"/>
        </w:rPr>
        <w:t>)</w:t>
      </w:r>
      <w:r w:rsidR="007518A2" w:rsidRPr="00AE7089">
        <w:rPr>
          <w:rFonts w:ascii="Times New Roman" w:hAnsi="Times New Roman"/>
          <w:i/>
        </w:rPr>
        <w:t xml:space="preserve"> </w:t>
      </w:r>
      <w:r w:rsidRPr="00AE7089">
        <w:rPr>
          <w:rFonts w:ascii="Times New Roman" w:hAnsi="Times New Roman"/>
        </w:rPr>
        <w:t>shall have a seal;</w:t>
      </w:r>
    </w:p>
    <w:p w:rsidR="008803C7" w:rsidRPr="00AE7089" w:rsidRDefault="008803C7" w:rsidP="00AE7089">
      <w:pPr>
        <w:spacing w:after="0" w:line="240" w:lineRule="auto"/>
        <w:ind w:left="504"/>
        <w:jc w:val="both"/>
        <w:rPr>
          <w:rFonts w:ascii="Times New Roman" w:hAnsi="Times New Roman"/>
        </w:rPr>
      </w:pPr>
      <w:r w:rsidRPr="00AE7089">
        <w:rPr>
          <w:rFonts w:ascii="Times New Roman" w:hAnsi="Times New Roman"/>
        </w:rPr>
        <w:t>(</w:t>
      </w:r>
      <w:r w:rsidR="007518A2" w:rsidRPr="00AE7089">
        <w:rPr>
          <w:rFonts w:ascii="Times New Roman" w:hAnsi="Times New Roman"/>
          <w:i/>
        </w:rPr>
        <w:t>c</w:t>
      </w:r>
      <w:r w:rsidRPr="00AE7089">
        <w:rPr>
          <w:rFonts w:ascii="Times New Roman" w:hAnsi="Times New Roman"/>
        </w:rPr>
        <w:t>) has power to acquire, hold and dispose of real and personal property; and</w:t>
      </w:r>
    </w:p>
    <w:p w:rsidR="008803C7" w:rsidRPr="00AE7089" w:rsidRDefault="008803C7" w:rsidP="00AE7089">
      <w:pPr>
        <w:spacing w:after="0" w:line="240" w:lineRule="auto"/>
        <w:ind w:left="504"/>
        <w:jc w:val="both"/>
        <w:rPr>
          <w:rFonts w:ascii="Times New Roman" w:hAnsi="Times New Roman"/>
        </w:rPr>
      </w:pPr>
      <w:r w:rsidRPr="00AE7089">
        <w:rPr>
          <w:rFonts w:ascii="Times New Roman" w:hAnsi="Times New Roman"/>
        </w:rPr>
        <w:t>(</w:t>
      </w:r>
      <w:r w:rsidR="007518A2" w:rsidRPr="00AE7089">
        <w:rPr>
          <w:rFonts w:ascii="Times New Roman" w:hAnsi="Times New Roman"/>
          <w:i/>
        </w:rPr>
        <w:t>d</w:t>
      </w:r>
      <w:r w:rsidRPr="00AE7089">
        <w:rPr>
          <w:rFonts w:ascii="Times New Roman" w:hAnsi="Times New Roman"/>
        </w:rPr>
        <w:t>)</w:t>
      </w:r>
      <w:r w:rsidR="007518A2" w:rsidRPr="00AE7089">
        <w:rPr>
          <w:rFonts w:ascii="Times New Roman" w:hAnsi="Times New Roman"/>
          <w:i/>
        </w:rPr>
        <w:t xml:space="preserve"> </w:t>
      </w:r>
      <w:r w:rsidRPr="00AE7089">
        <w:rPr>
          <w:rFonts w:ascii="Times New Roman" w:hAnsi="Times New Roman"/>
        </w:rPr>
        <w:t>may sue and be sued in its corporate name.</w:t>
      </w:r>
    </w:p>
    <w:p w:rsidR="008803C7" w:rsidRPr="00AE7089" w:rsidRDefault="00794456" w:rsidP="00AE7089">
      <w:pPr>
        <w:tabs>
          <w:tab w:val="left" w:pos="900"/>
          <w:tab w:val="left" w:pos="1170"/>
        </w:tabs>
        <w:spacing w:after="0" w:line="240" w:lineRule="auto"/>
        <w:ind w:firstLine="432"/>
        <w:jc w:val="both"/>
        <w:rPr>
          <w:rFonts w:ascii="Times New Roman" w:hAnsi="Times New Roman"/>
        </w:rPr>
      </w:pPr>
      <w:r w:rsidRPr="00AE7089">
        <w:rPr>
          <w:rFonts w:ascii="Times New Roman" w:hAnsi="Times New Roman"/>
        </w:rPr>
        <w:br w:type="page"/>
      </w:r>
      <w:r w:rsidR="008803C7" w:rsidRPr="00AE7089">
        <w:rPr>
          <w:rFonts w:ascii="Times New Roman" w:hAnsi="Times New Roman"/>
        </w:rPr>
        <w:lastRenderedPageBreak/>
        <w:t>(3.)</w:t>
      </w:r>
      <w:r w:rsidR="009D77A6" w:rsidRPr="00AE7089">
        <w:rPr>
          <w:rFonts w:ascii="Times New Roman" w:hAnsi="Times New Roman"/>
        </w:rPr>
        <w:tab/>
      </w:r>
      <w:r w:rsidR="008803C7" w:rsidRPr="00AE7089">
        <w:rPr>
          <w:rFonts w:ascii="Times New Roman" w:hAnsi="Times New Roman"/>
        </w:rPr>
        <w:t>All courts, judges and persons acting judicially shall take judicial notice of the seal of the Board affixed to a document and shall presume that it was duly affixed.</w:t>
      </w:r>
    </w:p>
    <w:p w:rsidR="008803C7" w:rsidRPr="00AE7089" w:rsidRDefault="008803C7" w:rsidP="00AE7089">
      <w:pPr>
        <w:tabs>
          <w:tab w:val="left" w:pos="900"/>
          <w:tab w:val="left" w:pos="1170"/>
        </w:tabs>
        <w:spacing w:after="0" w:line="240" w:lineRule="auto"/>
        <w:ind w:firstLine="432"/>
        <w:jc w:val="both"/>
        <w:rPr>
          <w:rFonts w:ascii="Times New Roman" w:hAnsi="Times New Roman"/>
        </w:rPr>
      </w:pPr>
      <w:r w:rsidRPr="00AE7089">
        <w:rPr>
          <w:rFonts w:ascii="Times New Roman" w:hAnsi="Times New Roman"/>
        </w:rPr>
        <w:t>(4.)</w:t>
      </w:r>
      <w:r w:rsidR="00F75326" w:rsidRPr="00AE7089">
        <w:rPr>
          <w:rFonts w:ascii="Times New Roman" w:hAnsi="Times New Roman"/>
        </w:rPr>
        <w:tab/>
      </w:r>
      <w:r w:rsidRPr="00AE7089">
        <w:rPr>
          <w:rFonts w:ascii="Times New Roman" w:hAnsi="Times New Roman"/>
        </w:rPr>
        <w:t>Subject to section twenty-four of this Act—</w:t>
      </w:r>
    </w:p>
    <w:p w:rsidR="008803C7" w:rsidRPr="00AE7089" w:rsidRDefault="008803C7" w:rsidP="00AE7089">
      <w:pPr>
        <w:spacing w:after="0" w:line="240" w:lineRule="auto"/>
        <w:ind w:left="1080" w:hanging="576"/>
        <w:jc w:val="both"/>
        <w:rPr>
          <w:rFonts w:ascii="Times New Roman" w:hAnsi="Times New Roman"/>
        </w:rPr>
      </w:pPr>
      <w:r w:rsidRPr="00AE7089">
        <w:rPr>
          <w:rFonts w:ascii="Times New Roman" w:hAnsi="Times New Roman"/>
        </w:rPr>
        <w:t>(</w:t>
      </w:r>
      <w:r w:rsidR="007518A2" w:rsidRPr="00AE7089">
        <w:rPr>
          <w:rFonts w:ascii="Times New Roman" w:hAnsi="Times New Roman"/>
          <w:i/>
        </w:rPr>
        <w:t>a</w:t>
      </w:r>
      <w:r w:rsidRPr="00AE7089">
        <w:rPr>
          <w:rFonts w:ascii="Times New Roman" w:hAnsi="Times New Roman"/>
        </w:rPr>
        <w:t>)</w:t>
      </w:r>
      <w:r w:rsidR="007518A2" w:rsidRPr="00AE7089">
        <w:rPr>
          <w:rFonts w:ascii="Times New Roman" w:hAnsi="Times New Roman"/>
          <w:i/>
        </w:rPr>
        <w:t xml:space="preserve"> </w:t>
      </w:r>
      <w:r w:rsidRPr="00AE7089">
        <w:rPr>
          <w:rFonts w:ascii="Times New Roman" w:hAnsi="Times New Roman"/>
        </w:rPr>
        <w:t xml:space="preserve">all rights, obligations and liabilities that, immediately before the commencement of this Act, were vested in or imposed on the Board of Management of the Memorial holding office under the </w:t>
      </w:r>
      <w:r w:rsidR="007518A2" w:rsidRPr="00AE7089">
        <w:rPr>
          <w:rFonts w:ascii="Times New Roman" w:hAnsi="Times New Roman"/>
          <w:i/>
        </w:rPr>
        <w:t xml:space="preserve">Australian War Memorial Act </w:t>
      </w:r>
      <w:r w:rsidRPr="00AE7089">
        <w:rPr>
          <w:rFonts w:ascii="Times New Roman" w:hAnsi="Times New Roman"/>
        </w:rPr>
        <w:t>1925</w:t>
      </w:r>
      <w:r w:rsidR="0057779F" w:rsidRPr="00AE7089">
        <w:rPr>
          <w:rFonts w:ascii="Times New Roman" w:hAnsi="Times New Roman"/>
        </w:rPr>
        <w:t>–</w:t>
      </w:r>
      <w:r w:rsidRPr="00AE7089">
        <w:rPr>
          <w:rFonts w:ascii="Times New Roman" w:hAnsi="Times New Roman"/>
        </w:rPr>
        <w:t>1952 are, by force of this Act, vested in or imposed on the Board of Trustees of the Memorial; and</w:t>
      </w:r>
    </w:p>
    <w:p w:rsidR="008803C7" w:rsidRPr="00AE7089" w:rsidRDefault="008803C7" w:rsidP="00AE7089">
      <w:pPr>
        <w:spacing w:after="0" w:line="240" w:lineRule="auto"/>
        <w:ind w:left="1080" w:hanging="576"/>
        <w:jc w:val="both"/>
        <w:rPr>
          <w:rFonts w:ascii="Times New Roman" w:hAnsi="Times New Roman"/>
        </w:rPr>
      </w:pPr>
      <w:r w:rsidRPr="00AE7089">
        <w:rPr>
          <w:rFonts w:ascii="Times New Roman" w:hAnsi="Times New Roman"/>
        </w:rPr>
        <w:t>(</w:t>
      </w:r>
      <w:r w:rsidR="007518A2" w:rsidRPr="00AE7089">
        <w:rPr>
          <w:rFonts w:ascii="Times New Roman" w:hAnsi="Times New Roman"/>
          <w:i/>
        </w:rPr>
        <w:t>b</w:t>
      </w:r>
      <w:r w:rsidRPr="00AE7089">
        <w:rPr>
          <w:rFonts w:ascii="Times New Roman" w:hAnsi="Times New Roman"/>
        </w:rPr>
        <w:t>)</w:t>
      </w:r>
      <w:r w:rsidR="007518A2" w:rsidRPr="00AE7089">
        <w:rPr>
          <w:rFonts w:ascii="Times New Roman" w:hAnsi="Times New Roman"/>
          <w:i/>
        </w:rPr>
        <w:t xml:space="preserve"> </w:t>
      </w:r>
      <w:r w:rsidRPr="00AE7089">
        <w:rPr>
          <w:rFonts w:ascii="Times New Roman" w:hAnsi="Times New Roman"/>
        </w:rPr>
        <w:t>any contract, agreement or other instrument subsisting at the commencement of this Act to which the Board of Management of the Memorial is a party continues to have effect as if—</w:t>
      </w:r>
    </w:p>
    <w:p w:rsidR="008803C7" w:rsidRPr="00AE7089" w:rsidRDefault="008803C7" w:rsidP="00AE7089">
      <w:pPr>
        <w:spacing w:after="0" w:line="240" w:lineRule="auto"/>
        <w:ind w:left="1843" w:hanging="547"/>
        <w:jc w:val="both"/>
        <w:rPr>
          <w:rFonts w:ascii="Times New Roman" w:hAnsi="Times New Roman"/>
        </w:rPr>
      </w:pPr>
      <w:r w:rsidRPr="00AE7089">
        <w:rPr>
          <w:rFonts w:ascii="Times New Roman" w:hAnsi="Times New Roman"/>
        </w:rPr>
        <w:t>(</w:t>
      </w:r>
      <w:proofErr w:type="spellStart"/>
      <w:r w:rsidRPr="00AE7089">
        <w:rPr>
          <w:rFonts w:ascii="Times New Roman" w:hAnsi="Times New Roman"/>
        </w:rPr>
        <w:t>i</w:t>
      </w:r>
      <w:proofErr w:type="spellEnd"/>
      <w:r w:rsidRPr="00AE7089">
        <w:rPr>
          <w:rFonts w:ascii="Times New Roman" w:hAnsi="Times New Roman"/>
        </w:rPr>
        <w:t>) the Board of Trustees were substituted for the Board of Management as a party to the contract, agreement or other instrument; and</w:t>
      </w:r>
    </w:p>
    <w:p w:rsidR="008803C7" w:rsidRPr="00AE7089" w:rsidRDefault="008803C7" w:rsidP="00AE7089">
      <w:pPr>
        <w:spacing w:after="0" w:line="240" w:lineRule="auto"/>
        <w:ind w:left="1843" w:hanging="547"/>
        <w:jc w:val="both"/>
        <w:rPr>
          <w:rFonts w:ascii="Times New Roman" w:hAnsi="Times New Roman"/>
        </w:rPr>
      </w:pPr>
      <w:r w:rsidRPr="00AE7089">
        <w:rPr>
          <w:rFonts w:ascii="Times New Roman" w:hAnsi="Times New Roman"/>
        </w:rPr>
        <w:t>(ii) any reference in the contract, agreement or other instrument to the Board of Management were a reference to the Board of Trustees.</w:t>
      </w:r>
    </w:p>
    <w:p w:rsidR="008803C7" w:rsidRPr="00AE7089" w:rsidRDefault="007518A2" w:rsidP="00AE7089">
      <w:pPr>
        <w:spacing w:before="120" w:after="60" w:line="240" w:lineRule="auto"/>
        <w:jc w:val="both"/>
        <w:rPr>
          <w:rFonts w:ascii="Times New Roman" w:hAnsi="Times New Roman" w:cs="Times New Roman"/>
          <w:b/>
          <w:sz w:val="20"/>
        </w:rPr>
      </w:pPr>
      <w:r w:rsidRPr="00AE7089">
        <w:rPr>
          <w:rFonts w:ascii="Times New Roman" w:hAnsi="Times New Roman" w:cs="Times New Roman"/>
          <w:b/>
          <w:sz w:val="20"/>
        </w:rPr>
        <w:t>Constitution of the Board.</w:t>
      </w:r>
    </w:p>
    <w:p w:rsidR="008803C7" w:rsidRPr="00AE7089" w:rsidRDefault="007518A2" w:rsidP="00AE7089">
      <w:pPr>
        <w:spacing w:after="0" w:line="240" w:lineRule="auto"/>
        <w:ind w:firstLine="432"/>
        <w:jc w:val="both"/>
        <w:rPr>
          <w:rFonts w:ascii="Times New Roman" w:hAnsi="Times New Roman"/>
        </w:rPr>
      </w:pPr>
      <w:r w:rsidRPr="00AE7089">
        <w:rPr>
          <w:rFonts w:ascii="Times New Roman" w:hAnsi="Times New Roman"/>
          <w:b/>
        </w:rPr>
        <w:t>8.</w:t>
      </w:r>
      <w:r w:rsidR="00F935DF" w:rsidRPr="00AE7089">
        <w:rPr>
          <w:rFonts w:ascii="Times New Roman" w:hAnsi="Times New Roman"/>
        </w:rPr>
        <w:tab/>
      </w:r>
      <w:r w:rsidR="008803C7" w:rsidRPr="00AE7089">
        <w:rPr>
          <w:rFonts w:ascii="Times New Roman" w:hAnsi="Times New Roman"/>
        </w:rPr>
        <w:t>The Board shall consist of—</w:t>
      </w:r>
    </w:p>
    <w:p w:rsidR="008803C7" w:rsidRPr="00AE7089" w:rsidRDefault="008803C7" w:rsidP="00AE7089">
      <w:pPr>
        <w:spacing w:after="0" w:line="240" w:lineRule="auto"/>
        <w:ind w:left="1080" w:hanging="576"/>
        <w:jc w:val="both"/>
        <w:rPr>
          <w:rFonts w:ascii="Times New Roman" w:hAnsi="Times New Roman"/>
        </w:rPr>
      </w:pPr>
      <w:r w:rsidRPr="00AE7089">
        <w:rPr>
          <w:rFonts w:ascii="Times New Roman" w:hAnsi="Times New Roman"/>
        </w:rPr>
        <w:t>(</w:t>
      </w:r>
      <w:r w:rsidR="007518A2" w:rsidRPr="00AE7089">
        <w:rPr>
          <w:rFonts w:ascii="Times New Roman" w:hAnsi="Times New Roman"/>
          <w:i/>
        </w:rPr>
        <w:t>a</w:t>
      </w:r>
      <w:r w:rsidRPr="00AE7089">
        <w:rPr>
          <w:rFonts w:ascii="Times New Roman" w:hAnsi="Times New Roman"/>
        </w:rPr>
        <w:t>)</w:t>
      </w:r>
      <w:r w:rsidR="007518A2" w:rsidRPr="00AE7089">
        <w:rPr>
          <w:rFonts w:ascii="Times New Roman" w:hAnsi="Times New Roman"/>
          <w:i/>
        </w:rPr>
        <w:t xml:space="preserve"> </w:t>
      </w:r>
      <w:r w:rsidRPr="00AE7089">
        <w:rPr>
          <w:rFonts w:ascii="Times New Roman" w:hAnsi="Times New Roman"/>
        </w:rPr>
        <w:t>the Chief of the Naval Staff;</w:t>
      </w:r>
    </w:p>
    <w:p w:rsidR="008803C7" w:rsidRPr="00AE7089" w:rsidRDefault="008803C7" w:rsidP="00AE7089">
      <w:pPr>
        <w:spacing w:after="0" w:line="240" w:lineRule="auto"/>
        <w:ind w:left="1080" w:hanging="576"/>
        <w:jc w:val="both"/>
        <w:rPr>
          <w:rFonts w:ascii="Times New Roman" w:hAnsi="Times New Roman"/>
        </w:rPr>
      </w:pPr>
      <w:r w:rsidRPr="00AE7089">
        <w:rPr>
          <w:rFonts w:ascii="Times New Roman" w:hAnsi="Times New Roman"/>
        </w:rPr>
        <w:t>(</w:t>
      </w:r>
      <w:r w:rsidR="007518A2" w:rsidRPr="00AE7089">
        <w:rPr>
          <w:rFonts w:ascii="Times New Roman" w:hAnsi="Times New Roman"/>
          <w:i/>
        </w:rPr>
        <w:t>b</w:t>
      </w:r>
      <w:r w:rsidRPr="00AE7089">
        <w:rPr>
          <w:rFonts w:ascii="Times New Roman" w:hAnsi="Times New Roman"/>
        </w:rPr>
        <w:t>)</w:t>
      </w:r>
      <w:r w:rsidR="007518A2" w:rsidRPr="00AE7089">
        <w:rPr>
          <w:rFonts w:ascii="Times New Roman" w:hAnsi="Times New Roman"/>
          <w:i/>
        </w:rPr>
        <w:t xml:space="preserve"> </w:t>
      </w:r>
      <w:r w:rsidRPr="00AE7089">
        <w:rPr>
          <w:rFonts w:ascii="Times New Roman" w:hAnsi="Times New Roman"/>
        </w:rPr>
        <w:t>the Chief of the General Staff;</w:t>
      </w:r>
    </w:p>
    <w:p w:rsidR="008803C7" w:rsidRPr="00AE7089" w:rsidRDefault="008803C7" w:rsidP="00AE7089">
      <w:pPr>
        <w:spacing w:after="0" w:line="240" w:lineRule="auto"/>
        <w:ind w:left="1080" w:hanging="576"/>
        <w:jc w:val="both"/>
        <w:rPr>
          <w:rFonts w:ascii="Times New Roman" w:hAnsi="Times New Roman"/>
        </w:rPr>
      </w:pPr>
      <w:r w:rsidRPr="00AE7089">
        <w:rPr>
          <w:rFonts w:ascii="Times New Roman" w:hAnsi="Times New Roman"/>
        </w:rPr>
        <w:t>(</w:t>
      </w:r>
      <w:r w:rsidR="007518A2" w:rsidRPr="00AE7089">
        <w:rPr>
          <w:rFonts w:ascii="Times New Roman" w:hAnsi="Times New Roman"/>
          <w:i/>
        </w:rPr>
        <w:t>c</w:t>
      </w:r>
      <w:r w:rsidRPr="00AE7089">
        <w:rPr>
          <w:rFonts w:ascii="Times New Roman" w:hAnsi="Times New Roman"/>
        </w:rPr>
        <w:t>) the Chief of the Air Staff; and</w:t>
      </w:r>
    </w:p>
    <w:p w:rsidR="008803C7" w:rsidRPr="00AE7089" w:rsidRDefault="008803C7" w:rsidP="00AE7089">
      <w:pPr>
        <w:spacing w:after="0" w:line="240" w:lineRule="auto"/>
        <w:ind w:left="1080" w:hanging="576"/>
        <w:jc w:val="both"/>
        <w:rPr>
          <w:rFonts w:ascii="Times New Roman" w:hAnsi="Times New Roman"/>
        </w:rPr>
      </w:pPr>
      <w:r w:rsidRPr="00AE7089">
        <w:rPr>
          <w:rFonts w:ascii="Times New Roman" w:hAnsi="Times New Roman"/>
        </w:rPr>
        <w:t>(</w:t>
      </w:r>
      <w:r w:rsidR="007518A2" w:rsidRPr="00AE7089">
        <w:rPr>
          <w:rFonts w:ascii="Times New Roman" w:hAnsi="Times New Roman"/>
          <w:i/>
        </w:rPr>
        <w:t>d</w:t>
      </w:r>
      <w:r w:rsidRPr="00AE7089">
        <w:rPr>
          <w:rFonts w:ascii="Times New Roman" w:hAnsi="Times New Roman"/>
        </w:rPr>
        <w:t>)</w:t>
      </w:r>
      <w:r w:rsidR="007518A2" w:rsidRPr="00AE7089">
        <w:rPr>
          <w:rFonts w:ascii="Times New Roman" w:hAnsi="Times New Roman"/>
          <w:i/>
        </w:rPr>
        <w:t xml:space="preserve"> </w:t>
      </w:r>
      <w:r w:rsidRPr="00AE7089">
        <w:rPr>
          <w:rFonts w:ascii="Times New Roman" w:hAnsi="Times New Roman"/>
        </w:rPr>
        <w:t>nine other members, who shall be appointed by the Governor-General and hold office during his pleasure.</w:t>
      </w:r>
    </w:p>
    <w:p w:rsidR="008803C7" w:rsidRPr="00AE7089" w:rsidRDefault="007518A2" w:rsidP="00AE7089">
      <w:pPr>
        <w:spacing w:before="120" w:after="60" w:line="240" w:lineRule="auto"/>
        <w:jc w:val="both"/>
        <w:rPr>
          <w:rFonts w:ascii="Times New Roman" w:hAnsi="Times New Roman" w:cs="Times New Roman"/>
          <w:b/>
          <w:sz w:val="20"/>
        </w:rPr>
      </w:pPr>
      <w:r w:rsidRPr="00AE7089">
        <w:rPr>
          <w:rFonts w:ascii="Times New Roman" w:hAnsi="Times New Roman" w:cs="Times New Roman"/>
          <w:b/>
          <w:sz w:val="20"/>
        </w:rPr>
        <w:t>Deputies of members.</w:t>
      </w:r>
    </w:p>
    <w:p w:rsidR="008803C7" w:rsidRPr="00AE7089" w:rsidRDefault="007518A2" w:rsidP="00AE7089">
      <w:pPr>
        <w:spacing w:after="0" w:line="240" w:lineRule="auto"/>
        <w:ind w:firstLine="432"/>
        <w:jc w:val="both"/>
        <w:rPr>
          <w:rFonts w:ascii="Times New Roman" w:hAnsi="Times New Roman"/>
        </w:rPr>
      </w:pPr>
      <w:r w:rsidRPr="00AE7089">
        <w:rPr>
          <w:rFonts w:ascii="Times New Roman" w:hAnsi="Times New Roman"/>
          <w:b/>
        </w:rPr>
        <w:t>9.</w:t>
      </w:r>
      <w:r w:rsidR="008803C7" w:rsidRPr="00AE7089">
        <w:rPr>
          <w:rFonts w:ascii="Times New Roman" w:hAnsi="Times New Roman"/>
        </w:rPr>
        <w:t>—(1.)</w:t>
      </w:r>
      <w:r w:rsidR="003B234B" w:rsidRPr="00AE7089">
        <w:rPr>
          <w:rFonts w:ascii="Times New Roman" w:hAnsi="Times New Roman"/>
        </w:rPr>
        <w:tab/>
      </w:r>
      <w:r w:rsidR="008803C7" w:rsidRPr="00AE7089">
        <w:rPr>
          <w:rFonts w:ascii="Times New Roman" w:hAnsi="Times New Roman"/>
        </w:rPr>
        <w:t>A member specified in paragraph (</w:t>
      </w:r>
      <w:r w:rsidRPr="00AE7089">
        <w:rPr>
          <w:rFonts w:ascii="Times New Roman" w:hAnsi="Times New Roman"/>
          <w:i/>
        </w:rPr>
        <w:t>a</w:t>
      </w:r>
      <w:r w:rsidR="008803C7" w:rsidRPr="00AE7089">
        <w:rPr>
          <w:rFonts w:ascii="Times New Roman" w:hAnsi="Times New Roman"/>
        </w:rPr>
        <w:t>)</w:t>
      </w:r>
      <w:r w:rsidRPr="00AE7089">
        <w:rPr>
          <w:rFonts w:ascii="Times New Roman" w:hAnsi="Times New Roman"/>
          <w:i/>
        </w:rPr>
        <w:t xml:space="preserve">, </w:t>
      </w:r>
      <w:r w:rsidR="008803C7" w:rsidRPr="00AE7089">
        <w:rPr>
          <w:rFonts w:ascii="Times New Roman" w:hAnsi="Times New Roman"/>
        </w:rPr>
        <w:t>(</w:t>
      </w:r>
      <w:r w:rsidRPr="00AE7089">
        <w:rPr>
          <w:rFonts w:ascii="Times New Roman" w:hAnsi="Times New Roman"/>
          <w:i/>
        </w:rPr>
        <w:t>b</w:t>
      </w:r>
      <w:r w:rsidR="008803C7" w:rsidRPr="00AE7089">
        <w:rPr>
          <w:rFonts w:ascii="Times New Roman" w:hAnsi="Times New Roman"/>
        </w:rPr>
        <w:t>)</w:t>
      </w:r>
      <w:r w:rsidRPr="00AE7089">
        <w:rPr>
          <w:rFonts w:ascii="Times New Roman" w:hAnsi="Times New Roman"/>
          <w:i/>
        </w:rPr>
        <w:t xml:space="preserve"> </w:t>
      </w:r>
      <w:r w:rsidR="008803C7" w:rsidRPr="00AE7089">
        <w:rPr>
          <w:rFonts w:ascii="Times New Roman" w:hAnsi="Times New Roman"/>
        </w:rPr>
        <w:t>or (</w:t>
      </w:r>
      <w:r w:rsidRPr="00AE7089">
        <w:rPr>
          <w:rFonts w:ascii="Times New Roman" w:hAnsi="Times New Roman"/>
          <w:i/>
        </w:rPr>
        <w:t>c</w:t>
      </w:r>
      <w:r w:rsidR="008803C7" w:rsidRPr="00AE7089">
        <w:rPr>
          <w:rFonts w:ascii="Times New Roman" w:hAnsi="Times New Roman"/>
        </w:rPr>
        <w:t>) of the last preceding section may appoint a person to be his deputy.</w:t>
      </w:r>
    </w:p>
    <w:p w:rsidR="008803C7" w:rsidRPr="00AE7089" w:rsidRDefault="008803C7" w:rsidP="00AE7089">
      <w:pPr>
        <w:tabs>
          <w:tab w:val="left" w:pos="900"/>
        </w:tabs>
        <w:spacing w:after="0" w:line="240" w:lineRule="auto"/>
        <w:ind w:firstLine="432"/>
        <w:jc w:val="both"/>
        <w:rPr>
          <w:rFonts w:ascii="Times New Roman" w:hAnsi="Times New Roman"/>
        </w:rPr>
      </w:pPr>
      <w:r w:rsidRPr="00AE7089">
        <w:rPr>
          <w:rFonts w:ascii="Times New Roman" w:hAnsi="Times New Roman"/>
        </w:rPr>
        <w:t>(2.)</w:t>
      </w:r>
      <w:r w:rsidR="005306BD" w:rsidRPr="00AE7089">
        <w:rPr>
          <w:rFonts w:ascii="Times New Roman" w:hAnsi="Times New Roman"/>
        </w:rPr>
        <w:tab/>
      </w:r>
      <w:r w:rsidRPr="00AE7089">
        <w:rPr>
          <w:rFonts w:ascii="Times New Roman" w:hAnsi="Times New Roman"/>
        </w:rPr>
        <w:t>The Governor-General may appoint a person to be the deputy of a member specified in paragraph (</w:t>
      </w:r>
      <w:r w:rsidR="007518A2" w:rsidRPr="00AE7089">
        <w:rPr>
          <w:rFonts w:ascii="Times New Roman" w:hAnsi="Times New Roman"/>
          <w:i/>
        </w:rPr>
        <w:t>d</w:t>
      </w:r>
      <w:r w:rsidRPr="00AE7089">
        <w:rPr>
          <w:rFonts w:ascii="Times New Roman" w:hAnsi="Times New Roman"/>
        </w:rPr>
        <w:t>)</w:t>
      </w:r>
      <w:r w:rsidR="007518A2" w:rsidRPr="00AE7089">
        <w:rPr>
          <w:rFonts w:ascii="Times New Roman" w:hAnsi="Times New Roman"/>
          <w:i/>
        </w:rPr>
        <w:t xml:space="preserve"> </w:t>
      </w:r>
      <w:r w:rsidRPr="00AE7089">
        <w:rPr>
          <w:rFonts w:ascii="Times New Roman" w:hAnsi="Times New Roman"/>
        </w:rPr>
        <w:t>of the last preceding section.</w:t>
      </w:r>
    </w:p>
    <w:p w:rsidR="008803C7" w:rsidRPr="00AE7089" w:rsidRDefault="008803C7" w:rsidP="00AE7089">
      <w:pPr>
        <w:tabs>
          <w:tab w:val="left" w:pos="900"/>
        </w:tabs>
        <w:spacing w:after="0" w:line="240" w:lineRule="auto"/>
        <w:ind w:firstLine="432"/>
        <w:jc w:val="both"/>
        <w:rPr>
          <w:rFonts w:ascii="Times New Roman" w:hAnsi="Times New Roman"/>
        </w:rPr>
      </w:pPr>
      <w:r w:rsidRPr="00AE7089">
        <w:rPr>
          <w:rFonts w:ascii="Times New Roman" w:hAnsi="Times New Roman"/>
        </w:rPr>
        <w:t>(3.)</w:t>
      </w:r>
      <w:r w:rsidR="007F5D83" w:rsidRPr="00AE7089">
        <w:rPr>
          <w:rFonts w:ascii="Times New Roman" w:hAnsi="Times New Roman"/>
        </w:rPr>
        <w:tab/>
      </w:r>
      <w:r w:rsidRPr="00AE7089">
        <w:rPr>
          <w:rFonts w:ascii="Times New Roman" w:hAnsi="Times New Roman"/>
        </w:rPr>
        <w:t>The deputy of a member is, in the event of the absence of the member of whom he is the deputy from a meeting of the Board, entitled to attend that meeting and, when so attending, shall be deemed to be a member of the Board.</w:t>
      </w:r>
    </w:p>
    <w:p w:rsidR="008803C7" w:rsidRPr="00AE7089" w:rsidRDefault="007518A2" w:rsidP="00AE7089">
      <w:pPr>
        <w:spacing w:before="120" w:after="60" w:line="240" w:lineRule="auto"/>
        <w:jc w:val="both"/>
        <w:rPr>
          <w:rFonts w:ascii="Times New Roman" w:hAnsi="Times New Roman" w:cs="Times New Roman"/>
          <w:b/>
          <w:sz w:val="20"/>
        </w:rPr>
      </w:pPr>
      <w:r w:rsidRPr="00AE7089">
        <w:rPr>
          <w:rFonts w:ascii="Times New Roman" w:hAnsi="Times New Roman" w:cs="Times New Roman"/>
          <w:b/>
          <w:sz w:val="20"/>
        </w:rPr>
        <w:t>Allowances.</w:t>
      </w:r>
    </w:p>
    <w:p w:rsidR="008803C7" w:rsidRPr="00AE7089" w:rsidRDefault="007518A2" w:rsidP="00AE7089">
      <w:pPr>
        <w:spacing w:after="0" w:line="240" w:lineRule="auto"/>
        <w:ind w:firstLine="432"/>
        <w:jc w:val="both"/>
        <w:rPr>
          <w:rFonts w:ascii="Times New Roman" w:hAnsi="Times New Roman"/>
        </w:rPr>
      </w:pPr>
      <w:r w:rsidRPr="00AE7089">
        <w:rPr>
          <w:rFonts w:ascii="Times New Roman" w:hAnsi="Times New Roman"/>
          <w:b/>
        </w:rPr>
        <w:t>10.</w:t>
      </w:r>
      <w:r w:rsidR="008803C7" w:rsidRPr="00AE7089">
        <w:rPr>
          <w:rFonts w:ascii="Times New Roman" w:hAnsi="Times New Roman"/>
        </w:rPr>
        <w:t>—(1.)</w:t>
      </w:r>
      <w:r w:rsidR="00F353B9" w:rsidRPr="00AE7089">
        <w:rPr>
          <w:rFonts w:ascii="Times New Roman" w:hAnsi="Times New Roman"/>
        </w:rPr>
        <w:tab/>
      </w:r>
      <w:r w:rsidR="008803C7" w:rsidRPr="00AE7089">
        <w:rPr>
          <w:rFonts w:ascii="Times New Roman" w:hAnsi="Times New Roman"/>
        </w:rPr>
        <w:t>Members, and deputies of members, of the Board shall, subject to the next succeeding sub-section, be paid such allowances (if any) as the Governor-General determines.</w:t>
      </w:r>
    </w:p>
    <w:p w:rsidR="008803C7" w:rsidRPr="00AE7089" w:rsidRDefault="00D1336E" w:rsidP="00AE7089">
      <w:pPr>
        <w:tabs>
          <w:tab w:val="left" w:pos="900"/>
        </w:tabs>
        <w:spacing w:after="0" w:line="240" w:lineRule="auto"/>
        <w:ind w:firstLine="432"/>
        <w:jc w:val="both"/>
        <w:rPr>
          <w:rFonts w:ascii="Times New Roman" w:hAnsi="Times New Roman"/>
        </w:rPr>
      </w:pPr>
      <w:r w:rsidRPr="00AE7089">
        <w:rPr>
          <w:rFonts w:ascii="Times New Roman" w:hAnsi="Times New Roman"/>
        </w:rPr>
        <w:br w:type="page"/>
      </w:r>
      <w:r w:rsidR="008803C7" w:rsidRPr="00AE7089">
        <w:rPr>
          <w:rFonts w:ascii="Times New Roman" w:hAnsi="Times New Roman"/>
        </w:rPr>
        <w:lastRenderedPageBreak/>
        <w:t>(2.)</w:t>
      </w:r>
      <w:r w:rsidR="005F6C7F" w:rsidRPr="00AE7089">
        <w:rPr>
          <w:rFonts w:ascii="Times New Roman" w:hAnsi="Times New Roman"/>
        </w:rPr>
        <w:tab/>
      </w:r>
      <w:r w:rsidR="008803C7" w:rsidRPr="00AE7089">
        <w:rPr>
          <w:rFonts w:ascii="Times New Roman" w:hAnsi="Times New Roman"/>
        </w:rPr>
        <w:t>A member, or a deputy of a member, of the Board who is a member of either House of the Parliament shall not be paid any allowance under the last preceding sub-section, but shall be reimbursed such expenses as he reasonably incurs as such member or deputy.</w:t>
      </w:r>
    </w:p>
    <w:p w:rsidR="008803C7" w:rsidRPr="00AE7089" w:rsidRDefault="008803C7" w:rsidP="00AE7089">
      <w:pPr>
        <w:tabs>
          <w:tab w:val="left" w:pos="900"/>
        </w:tabs>
        <w:spacing w:after="0" w:line="240" w:lineRule="auto"/>
        <w:ind w:firstLine="432"/>
        <w:jc w:val="both"/>
        <w:rPr>
          <w:rFonts w:ascii="Times New Roman" w:hAnsi="Times New Roman"/>
        </w:rPr>
      </w:pPr>
      <w:r w:rsidRPr="00AE7089">
        <w:rPr>
          <w:rFonts w:ascii="Times New Roman" w:hAnsi="Times New Roman"/>
        </w:rPr>
        <w:t>(3.)</w:t>
      </w:r>
      <w:r w:rsidR="00AF0699" w:rsidRPr="00AE7089">
        <w:rPr>
          <w:rFonts w:ascii="Times New Roman" w:hAnsi="Times New Roman"/>
        </w:rPr>
        <w:tab/>
      </w:r>
      <w:r w:rsidRPr="00AE7089">
        <w:rPr>
          <w:rFonts w:ascii="Times New Roman" w:hAnsi="Times New Roman"/>
        </w:rPr>
        <w:t>Any allowance or reimbursement of expenses to which a person is entitled under this section shall be paid out of moneys appropriated by the Parliament for the purpose.</w:t>
      </w:r>
    </w:p>
    <w:p w:rsidR="008803C7" w:rsidRPr="00AE7089" w:rsidRDefault="007518A2" w:rsidP="00AE7089">
      <w:pPr>
        <w:spacing w:before="120" w:after="60" w:line="240" w:lineRule="auto"/>
        <w:jc w:val="both"/>
        <w:rPr>
          <w:rFonts w:ascii="Times New Roman" w:hAnsi="Times New Roman" w:cs="Times New Roman"/>
          <w:b/>
          <w:sz w:val="20"/>
        </w:rPr>
      </w:pPr>
      <w:r w:rsidRPr="00AE7089">
        <w:rPr>
          <w:rFonts w:ascii="Times New Roman" w:hAnsi="Times New Roman" w:cs="Times New Roman"/>
          <w:b/>
          <w:sz w:val="20"/>
        </w:rPr>
        <w:t>Chairman of the Board.</w:t>
      </w:r>
    </w:p>
    <w:p w:rsidR="008803C7" w:rsidRPr="00AE7089" w:rsidRDefault="007518A2" w:rsidP="00AE7089">
      <w:pPr>
        <w:spacing w:after="0" w:line="240" w:lineRule="auto"/>
        <w:ind w:firstLine="432"/>
        <w:jc w:val="both"/>
        <w:rPr>
          <w:rFonts w:ascii="Times New Roman" w:hAnsi="Times New Roman"/>
        </w:rPr>
      </w:pPr>
      <w:r w:rsidRPr="00AE7089">
        <w:rPr>
          <w:rFonts w:ascii="Times New Roman" w:hAnsi="Times New Roman"/>
          <w:b/>
        </w:rPr>
        <w:t>11.</w:t>
      </w:r>
      <w:r w:rsidR="008803C7" w:rsidRPr="00AE7089">
        <w:rPr>
          <w:rFonts w:ascii="Times New Roman" w:hAnsi="Times New Roman"/>
        </w:rPr>
        <w:t>—(1.)</w:t>
      </w:r>
      <w:r w:rsidR="0016341C" w:rsidRPr="00AE7089">
        <w:rPr>
          <w:rFonts w:ascii="Times New Roman" w:hAnsi="Times New Roman"/>
        </w:rPr>
        <w:tab/>
      </w:r>
      <w:r w:rsidR="008803C7" w:rsidRPr="00AE7089">
        <w:rPr>
          <w:rFonts w:ascii="Times New Roman" w:hAnsi="Times New Roman"/>
        </w:rPr>
        <w:t>The members of the Board may elect one of their number to be the Chairman of the Board and the member so elected shall hold office as Chairman during the pleasure of the Board.</w:t>
      </w:r>
    </w:p>
    <w:p w:rsidR="008803C7" w:rsidRPr="00AE7089" w:rsidRDefault="008803C7" w:rsidP="00AE7089">
      <w:pPr>
        <w:tabs>
          <w:tab w:val="left" w:pos="900"/>
        </w:tabs>
        <w:spacing w:after="0" w:line="240" w:lineRule="auto"/>
        <w:ind w:firstLine="432"/>
        <w:jc w:val="both"/>
        <w:rPr>
          <w:rFonts w:ascii="Times New Roman" w:hAnsi="Times New Roman"/>
        </w:rPr>
      </w:pPr>
      <w:r w:rsidRPr="00AE7089">
        <w:rPr>
          <w:rFonts w:ascii="Times New Roman" w:hAnsi="Times New Roman"/>
        </w:rPr>
        <w:t>(2.)</w:t>
      </w:r>
      <w:r w:rsidR="002F70C4" w:rsidRPr="00AE7089">
        <w:rPr>
          <w:rFonts w:ascii="Times New Roman" w:hAnsi="Times New Roman"/>
        </w:rPr>
        <w:tab/>
      </w:r>
      <w:r w:rsidRPr="00AE7089">
        <w:rPr>
          <w:rFonts w:ascii="Times New Roman" w:hAnsi="Times New Roman"/>
        </w:rPr>
        <w:t>The Chairman of the Board shall preside at all meetings of the Board at which he is present.</w:t>
      </w:r>
    </w:p>
    <w:p w:rsidR="008803C7" w:rsidRPr="00AE7089" w:rsidRDefault="008803C7" w:rsidP="00AE7089">
      <w:pPr>
        <w:tabs>
          <w:tab w:val="left" w:pos="900"/>
        </w:tabs>
        <w:spacing w:after="0" w:line="240" w:lineRule="auto"/>
        <w:ind w:firstLine="432"/>
        <w:jc w:val="both"/>
        <w:rPr>
          <w:rFonts w:ascii="Times New Roman" w:hAnsi="Times New Roman"/>
        </w:rPr>
      </w:pPr>
      <w:r w:rsidRPr="00AE7089">
        <w:rPr>
          <w:rFonts w:ascii="Times New Roman" w:hAnsi="Times New Roman"/>
        </w:rPr>
        <w:t>(3.)</w:t>
      </w:r>
      <w:r w:rsidR="002F70C4" w:rsidRPr="00AE7089">
        <w:rPr>
          <w:rFonts w:ascii="Times New Roman" w:hAnsi="Times New Roman"/>
        </w:rPr>
        <w:tab/>
      </w:r>
      <w:r w:rsidRPr="00AE7089">
        <w:rPr>
          <w:rFonts w:ascii="Times New Roman" w:hAnsi="Times New Roman"/>
        </w:rPr>
        <w:t>In the event of the absence of the Chairman from a meeting of the Board, the members of the Board present at the meeting shall elect one of their number to preside at the meeting.</w:t>
      </w:r>
    </w:p>
    <w:p w:rsidR="008803C7" w:rsidRPr="00AE7089" w:rsidRDefault="007518A2" w:rsidP="00AE7089">
      <w:pPr>
        <w:spacing w:before="120" w:after="60" w:line="240" w:lineRule="auto"/>
        <w:jc w:val="both"/>
        <w:rPr>
          <w:rFonts w:ascii="Times New Roman" w:hAnsi="Times New Roman" w:cs="Times New Roman"/>
          <w:b/>
          <w:sz w:val="20"/>
        </w:rPr>
      </w:pPr>
      <w:r w:rsidRPr="00AE7089">
        <w:rPr>
          <w:rFonts w:ascii="Times New Roman" w:hAnsi="Times New Roman" w:cs="Times New Roman"/>
          <w:b/>
          <w:sz w:val="20"/>
        </w:rPr>
        <w:t>Meetings of the Board.</w:t>
      </w:r>
    </w:p>
    <w:p w:rsidR="008803C7" w:rsidRPr="00AE7089" w:rsidRDefault="007518A2" w:rsidP="00AE7089">
      <w:pPr>
        <w:spacing w:after="0" w:line="240" w:lineRule="auto"/>
        <w:ind w:firstLine="432"/>
        <w:jc w:val="both"/>
        <w:rPr>
          <w:rFonts w:ascii="Times New Roman" w:hAnsi="Times New Roman"/>
        </w:rPr>
      </w:pPr>
      <w:r w:rsidRPr="00AE7089">
        <w:rPr>
          <w:rFonts w:ascii="Times New Roman" w:hAnsi="Times New Roman"/>
          <w:b/>
        </w:rPr>
        <w:t>12.</w:t>
      </w:r>
      <w:r w:rsidR="008803C7" w:rsidRPr="00AE7089">
        <w:rPr>
          <w:rFonts w:ascii="Times New Roman" w:hAnsi="Times New Roman"/>
        </w:rPr>
        <w:t>—(1.)</w:t>
      </w:r>
      <w:r w:rsidR="001B17F0" w:rsidRPr="00AE7089">
        <w:rPr>
          <w:rFonts w:ascii="Times New Roman" w:hAnsi="Times New Roman"/>
        </w:rPr>
        <w:tab/>
      </w:r>
      <w:r w:rsidR="008803C7" w:rsidRPr="00AE7089">
        <w:rPr>
          <w:rFonts w:ascii="Times New Roman" w:hAnsi="Times New Roman"/>
        </w:rPr>
        <w:t>At a meeting of the Board, five members constitute a quorum.</w:t>
      </w:r>
    </w:p>
    <w:p w:rsidR="008803C7" w:rsidRPr="00AE7089" w:rsidRDefault="008803C7" w:rsidP="00AE7089">
      <w:pPr>
        <w:tabs>
          <w:tab w:val="left" w:pos="900"/>
        </w:tabs>
        <w:spacing w:after="0" w:line="240" w:lineRule="auto"/>
        <w:ind w:firstLine="432"/>
        <w:jc w:val="both"/>
        <w:rPr>
          <w:rFonts w:ascii="Times New Roman" w:hAnsi="Times New Roman"/>
        </w:rPr>
      </w:pPr>
      <w:r w:rsidRPr="00AE7089">
        <w:rPr>
          <w:rFonts w:ascii="Times New Roman" w:hAnsi="Times New Roman"/>
        </w:rPr>
        <w:t>(2.)</w:t>
      </w:r>
      <w:r w:rsidR="007754DF" w:rsidRPr="00AE7089">
        <w:rPr>
          <w:rFonts w:ascii="Times New Roman" w:hAnsi="Times New Roman"/>
        </w:rPr>
        <w:tab/>
      </w:r>
      <w:r w:rsidRPr="00AE7089">
        <w:rPr>
          <w:rFonts w:ascii="Times New Roman" w:hAnsi="Times New Roman"/>
        </w:rPr>
        <w:t>All questions arising at a meeting of the Board shall be decided by a majority of the votes of the members present and voting and, for this purpose, the member presiding at the meeting is entitled to a deliberative vote and also, in the event of an equality of votes, to a casting vote.</w:t>
      </w:r>
    </w:p>
    <w:p w:rsidR="008803C7" w:rsidRPr="00AE7089" w:rsidRDefault="007518A2" w:rsidP="00AE7089">
      <w:pPr>
        <w:spacing w:before="120" w:after="60" w:line="240" w:lineRule="auto"/>
        <w:jc w:val="both"/>
        <w:rPr>
          <w:rFonts w:ascii="Times New Roman" w:hAnsi="Times New Roman" w:cs="Times New Roman"/>
          <w:b/>
          <w:sz w:val="20"/>
        </w:rPr>
      </w:pPr>
      <w:r w:rsidRPr="00AE7089">
        <w:rPr>
          <w:rFonts w:ascii="Times New Roman" w:hAnsi="Times New Roman" w:cs="Times New Roman"/>
          <w:b/>
          <w:sz w:val="20"/>
        </w:rPr>
        <w:t>Functions of the Board.</w:t>
      </w:r>
    </w:p>
    <w:p w:rsidR="008803C7" w:rsidRPr="00AE7089" w:rsidRDefault="007518A2" w:rsidP="00AE7089">
      <w:pPr>
        <w:tabs>
          <w:tab w:val="left" w:pos="810"/>
        </w:tabs>
        <w:spacing w:after="0" w:line="240" w:lineRule="auto"/>
        <w:ind w:firstLine="432"/>
        <w:jc w:val="both"/>
        <w:rPr>
          <w:rFonts w:ascii="Times New Roman" w:hAnsi="Times New Roman"/>
        </w:rPr>
      </w:pPr>
      <w:r w:rsidRPr="00AE7089">
        <w:rPr>
          <w:rFonts w:ascii="Times New Roman" w:hAnsi="Times New Roman"/>
          <w:b/>
        </w:rPr>
        <w:t>13.</w:t>
      </w:r>
      <w:r w:rsidR="00AB28DE" w:rsidRPr="00AE7089">
        <w:rPr>
          <w:rFonts w:ascii="Times New Roman" w:hAnsi="Times New Roman"/>
        </w:rPr>
        <w:tab/>
      </w:r>
      <w:r w:rsidR="008803C7" w:rsidRPr="00AE7089">
        <w:rPr>
          <w:rFonts w:ascii="Times New Roman" w:hAnsi="Times New Roman"/>
        </w:rPr>
        <w:t>The functions of the Board are, on behalf of the Commonwealth—</w:t>
      </w:r>
    </w:p>
    <w:p w:rsidR="008803C7" w:rsidRPr="00AE7089" w:rsidRDefault="008803C7" w:rsidP="00AE7089">
      <w:pPr>
        <w:spacing w:after="0" w:line="240" w:lineRule="auto"/>
        <w:ind w:left="1080" w:hanging="576"/>
        <w:jc w:val="both"/>
        <w:rPr>
          <w:rFonts w:ascii="Times New Roman" w:hAnsi="Times New Roman"/>
        </w:rPr>
      </w:pPr>
      <w:r w:rsidRPr="00AE7089">
        <w:rPr>
          <w:rFonts w:ascii="Times New Roman" w:hAnsi="Times New Roman"/>
        </w:rPr>
        <w:t>(</w:t>
      </w:r>
      <w:r w:rsidR="007518A2" w:rsidRPr="00AE7089">
        <w:rPr>
          <w:rFonts w:ascii="Times New Roman" w:hAnsi="Times New Roman"/>
          <w:i/>
        </w:rPr>
        <w:t>a</w:t>
      </w:r>
      <w:r w:rsidRPr="00AE7089">
        <w:rPr>
          <w:rFonts w:ascii="Times New Roman" w:hAnsi="Times New Roman"/>
        </w:rPr>
        <w:t>)</w:t>
      </w:r>
      <w:r w:rsidR="007518A2" w:rsidRPr="00AE7089">
        <w:rPr>
          <w:rFonts w:ascii="Times New Roman" w:hAnsi="Times New Roman"/>
          <w:i/>
        </w:rPr>
        <w:t xml:space="preserve"> </w:t>
      </w:r>
      <w:r w:rsidRPr="00AE7089">
        <w:rPr>
          <w:rFonts w:ascii="Times New Roman" w:hAnsi="Times New Roman"/>
        </w:rPr>
        <w:t>to manage the Memorial;</w:t>
      </w:r>
    </w:p>
    <w:p w:rsidR="008803C7" w:rsidRPr="00AE7089" w:rsidRDefault="008803C7" w:rsidP="00AE7089">
      <w:pPr>
        <w:spacing w:after="0" w:line="240" w:lineRule="auto"/>
        <w:ind w:left="1080" w:hanging="576"/>
        <w:jc w:val="both"/>
        <w:rPr>
          <w:rFonts w:ascii="Times New Roman" w:hAnsi="Times New Roman"/>
        </w:rPr>
      </w:pPr>
      <w:r w:rsidRPr="00AE7089">
        <w:rPr>
          <w:rFonts w:ascii="Times New Roman" w:hAnsi="Times New Roman"/>
        </w:rPr>
        <w:t>(</w:t>
      </w:r>
      <w:r w:rsidR="007518A2" w:rsidRPr="00AE7089">
        <w:rPr>
          <w:rFonts w:ascii="Times New Roman" w:hAnsi="Times New Roman"/>
          <w:i/>
        </w:rPr>
        <w:t>b</w:t>
      </w:r>
      <w:r w:rsidRPr="00AE7089">
        <w:rPr>
          <w:rFonts w:ascii="Times New Roman" w:hAnsi="Times New Roman"/>
        </w:rPr>
        <w:t>)</w:t>
      </w:r>
      <w:r w:rsidR="007518A2" w:rsidRPr="00AE7089">
        <w:rPr>
          <w:rFonts w:ascii="Times New Roman" w:hAnsi="Times New Roman"/>
          <w:i/>
        </w:rPr>
        <w:t xml:space="preserve"> </w:t>
      </w:r>
      <w:r w:rsidRPr="00AE7089">
        <w:rPr>
          <w:rFonts w:ascii="Times New Roman" w:hAnsi="Times New Roman"/>
        </w:rPr>
        <w:t>to control and preserve the war relics of the Commonwealth and to arrange, so far as the Board considers desirable, for their public display;</w:t>
      </w:r>
    </w:p>
    <w:p w:rsidR="008803C7" w:rsidRPr="00AE7089" w:rsidRDefault="008803C7" w:rsidP="00AE7089">
      <w:pPr>
        <w:spacing w:after="0" w:line="240" w:lineRule="auto"/>
        <w:ind w:left="1080" w:hanging="576"/>
        <w:jc w:val="both"/>
        <w:rPr>
          <w:rFonts w:ascii="Times New Roman" w:hAnsi="Times New Roman"/>
        </w:rPr>
      </w:pPr>
      <w:r w:rsidRPr="00AE7089">
        <w:rPr>
          <w:rFonts w:ascii="Times New Roman" w:hAnsi="Times New Roman"/>
        </w:rPr>
        <w:t>(</w:t>
      </w:r>
      <w:r w:rsidR="007518A2" w:rsidRPr="00AE7089">
        <w:rPr>
          <w:rFonts w:ascii="Times New Roman" w:hAnsi="Times New Roman"/>
          <w:i/>
        </w:rPr>
        <w:t>c</w:t>
      </w:r>
      <w:r w:rsidRPr="00AE7089">
        <w:rPr>
          <w:rFonts w:ascii="Times New Roman" w:hAnsi="Times New Roman"/>
        </w:rPr>
        <w:t xml:space="preserve">) to carry out, and assist other persons in carrying out, research in </w:t>
      </w:r>
      <w:proofErr w:type="spellStart"/>
      <w:r w:rsidRPr="00AE7089">
        <w:rPr>
          <w:rFonts w:ascii="Times New Roman" w:hAnsi="Times New Roman"/>
        </w:rPr>
        <w:t>connexion</w:t>
      </w:r>
      <w:proofErr w:type="spellEnd"/>
      <w:r w:rsidRPr="00AE7089">
        <w:rPr>
          <w:rFonts w:ascii="Times New Roman" w:hAnsi="Times New Roman"/>
        </w:rPr>
        <w:t xml:space="preserve"> with any war or war-like operations in which Australians have been on active service; and</w:t>
      </w:r>
    </w:p>
    <w:p w:rsidR="008803C7" w:rsidRPr="00AE7089" w:rsidRDefault="008803C7" w:rsidP="00AE7089">
      <w:pPr>
        <w:spacing w:after="0" w:line="240" w:lineRule="auto"/>
        <w:ind w:left="1080" w:hanging="576"/>
        <w:jc w:val="both"/>
        <w:rPr>
          <w:rFonts w:ascii="Times New Roman" w:hAnsi="Times New Roman"/>
        </w:rPr>
      </w:pPr>
      <w:r w:rsidRPr="00AE7089">
        <w:rPr>
          <w:rFonts w:ascii="Times New Roman" w:hAnsi="Times New Roman"/>
        </w:rPr>
        <w:t>(</w:t>
      </w:r>
      <w:r w:rsidR="007518A2" w:rsidRPr="00AE7089">
        <w:rPr>
          <w:rFonts w:ascii="Times New Roman" w:hAnsi="Times New Roman"/>
          <w:i/>
        </w:rPr>
        <w:t>d</w:t>
      </w:r>
      <w:r w:rsidRPr="00AE7089">
        <w:rPr>
          <w:rFonts w:ascii="Times New Roman" w:hAnsi="Times New Roman"/>
        </w:rPr>
        <w:t>)</w:t>
      </w:r>
      <w:r w:rsidR="007518A2" w:rsidRPr="00AE7089">
        <w:rPr>
          <w:rFonts w:ascii="Times New Roman" w:hAnsi="Times New Roman"/>
          <w:i/>
        </w:rPr>
        <w:t xml:space="preserve"> </w:t>
      </w:r>
      <w:r w:rsidRPr="00AE7089">
        <w:rPr>
          <w:rFonts w:ascii="Times New Roman" w:hAnsi="Times New Roman"/>
        </w:rPr>
        <w:t>to disseminate information relating to the Memorial or any war or war-like operations in which Australians have been on active service.</w:t>
      </w:r>
    </w:p>
    <w:p w:rsidR="008803C7" w:rsidRPr="00AE7089" w:rsidRDefault="007518A2" w:rsidP="00AE7089">
      <w:pPr>
        <w:spacing w:before="120" w:after="60" w:line="240" w:lineRule="auto"/>
        <w:jc w:val="both"/>
        <w:rPr>
          <w:rFonts w:ascii="Times New Roman" w:hAnsi="Times New Roman" w:cs="Times New Roman"/>
          <w:b/>
          <w:sz w:val="20"/>
        </w:rPr>
      </w:pPr>
      <w:r w:rsidRPr="00AE7089">
        <w:rPr>
          <w:rFonts w:ascii="Times New Roman" w:hAnsi="Times New Roman" w:cs="Times New Roman"/>
          <w:b/>
          <w:sz w:val="20"/>
        </w:rPr>
        <w:t>Powers of the Board.</w:t>
      </w:r>
    </w:p>
    <w:p w:rsidR="008803C7" w:rsidRPr="00AE7089" w:rsidRDefault="007518A2" w:rsidP="00AE7089">
      <w:pPr>
        <w:spacing w:after="0" w:line="240" w:lineRule="auto"/>
        <w:ind w:firstLine="432"/>
        <w:jc w:val="both"/>
        <w:rPr>
          <w:rFonts w:ascii="Times New Roman" w:hAnsi="Times New Roman"/>
        </w:rPr>
      </w:pPr>
      <w:r w:rsidRPr="00AE7089">
        <w:rPr>
          <w:rFonts w:ascii="Times New Roman" w:hAnsi="Times New Roman"/>
          <w:b/>
        </w:rPr>
        <w:t>14.</w:t>
      </w:r>
      <w:r w:rsidR="008803C7" w:rsidRPr="00AE7089">
        <w:rPr>
          <w:rFonts w:ascii="Times New Roman" w:hAnsi="Times New Roman"/>
        </w:rPr>
        <w:t>—(1.)</w:t>
      </w:r>
      <w:r w:rsidR="00E55148" w:rsidRPr="00AE7089">
        <w:rPr>
          <w:rFonts w:ascii="Times New Roman" w:hAnsi="Times New Roman"/>
        </w:rPr>
        <w:tab/>
      </w:r>
      <w:r w:rsidR="008803C7" w:rsidRPr="00AE7089">
        <w:rPr>
          <w:rFonts w:ascii="Times New Roman" w:hAnsi="Times New Roman"/>
        </w:rPr>
        <w:t xml:space="preserve">The Board has power to do all things necessary or convenient to be done for or in </w:t>
      </w:r>
      <w:proofErr w:type="spellStart"/>
      <w:r w:rsidR="008803C7" w:rsidRPr="00AE7089">
        <w:rPr>
          <w:rFonts w:ascii="Times New Roman" w:hAnsi="Times New Roman"/>
        </w:rPr>
        <w:t>connexion</w:t>
      </w:r>
      <w:proofErr w:type="spellEnd"/>
      <w:r w:rsidR="008803C7" w:rsidRPr="00AE7089">
        <w:rPr>
          <w:rFonts w:ascii="Times New Roman" w:hAnsi="Times New Roman"/>
        </w:rPr>
        <w:t xml:space="preserve"> with the performance of its functions.</w:t>
      </w:r>
    </w:p>
    <w:p w:rsidR="008803C7" w:rsidRPr="00AE7089" w:rsidRDefault="00A721DA" w:rsidP="00AE7089">
      <w:pPr>
        <w:tabs>
          <w:tab w:val="left" w:pos="900"/>
        </w:tabs>
        <w:spacing w:after="0" w:line="240" w:lineRule="auto"/>
        <w:ind w:firstLine="432"/>
        <w:jc w:val="both"/>
        <w:rPr>
          <w:rFonts w:ascii="Times New Roman" w:hAnsi="Times New Roman"/>
        </w:rPr>
      </w:pPr>
      <w:r w:rsidRPr="00AE7089">
        <w:rPr>
          <w:rFonts w:ascii="Times New Roman" w:hAnsi="Times New Roman"/>
        </w:rPr>
        <w:br w:type="page"/>
      </w:r>
      <w:r w:rsidR="008803C7" w:rsidRPr="00AE7089">
        <w:rPr>
          <w:rFonts w:ascii="Times New Roman" w:hAnsi="Times New Roman"/>
        </w:rPr>
        <w:lastRenderedPageBreak/>
        <w:t>(2.)</w:t>
      </w:r>
      <w:r w:rsidR="00023ACE" w:rsidRPr="00AE7089">
        <w:rPr>
          <w:rFonts w:ascii="Times New Roman" w:hAnsi="Times New Roman"/>
        </w:rPr>
        <w:tab/>
      </w:r>
      <w:r w:rsidR="008803C7" w:rsidRPr="00AE7089">
        <w:rPr>
          <w:rFonts w:ascii="Times New Roman" w:hAnsi="Times New Roman"/>
        </w:rPr>
        <w:t>Without limiting the generality of the last preceding sub-section, the Board has power—</w:t>
      </w:r>
    </w:p>
    <w:p w:rsidR="008803C7" w:rsidRPr="00AE7089" w:rsidRDefault="008803C7" w:rsidP="00AE7089">
      <w:pPr>
        <w:spacing w:after="0" w:line="240" w:lineRule="auto"/>
        <w:ind w:left="504"/>
        <w:jc w:val="both"/>
        <w:rPr>
          <w:rFonts w:ascii="Times New Roman" w:hAnsi="Times New Roman"/>
        </w:rPr>
      </w:pPr>
      <w:r w:rsidRPr="00AE7089">
        <w:rPr>
          <w:rFonts w:ascii="Times New Roman" w:hAnsi="Times New Roman"/>
        </w:rPr>
        <w:t>(</w:t>
      </w:r>
      <w:r w:rsidR="007518A2" w:rsidRPr="00AE7089">
        <w:rPr>
          <w:rFonts w:ascii="Times New Roman" w:hAnsi="Times New Roman"/>
          <w:i/>
        </w:rPr>
        <w:t>a</w:t>
      </w:r>
      <w:r w:rsidRPr="00AE7089">
        <w:rPr>
          <w:rFonts w:ascii="Times New Roman" w:hAnsi="Times New Roman"/>
        </w:rPr>
        <w:t>) to acquire war relics for inclusion in the Memorial;</w:t>
      </w:r>
    </w:p>
    <w:p w:rsidR="008803C7" w:rsidRPr="00AE7089" w:rsidRDefault="008803C7" w:rsidP="00AE7089">
      <w:pPr>
        <w:spacing w:after="0" w:line="240" w:lineRule="auto"/>
        <w:ind w:left="504"/>
        <w:jc w:val="both"/>
        <w:rPr>
          <w:rFonts w:ascii="Times New Roman" w:hAnsi="Times New Roman"/>
        </w:rPr>
      </w:pPr>
      <w:r w:rsidRPr="00AE7089">
        <w:rPr>
          <w:rFonts w:ascii="Times New Roman" w:hAnsi="Times New Roman"/>
        </w:rPr>
        <w:t>(</w:t>
      </w:r>
      <w:r w:rsidR="007518A2" w:rsidRPr="00AE7089">
        <w:rPr>
          <w:rFonts w:ascii="Times New Roman" w:hAnsi="Times New Roman"/>
          <w:i/>
        </w:rPr>
        <w:t>b</w:t>
      </w:r>
      <w:r w:rsidRPr="00AE7089">
        <w:rPr>
          <w:rFonts w:ascii="Times New Roman" w:hAnsi="Times New Roman"/>
        </w:rPr>
        <w:t>)</w:t>
      </w:r>
      <w:r w:rsidR="007518A2" w:rsidRPr="00AE7089">
        <w:rPr>
          <w:rFonts w:ascii="Times New Roman" w:hAnsi="Times New Roman"/>
          <w:i/>
        </w:rPr>
        <w:t xml:space="preserve"> </w:t>
      </w:r>
      <w:r w:rsidRPr="00AE7089">
        <w:rPr>
          <w:rFonts w:ascii="Times New Roman" w:hAnsi="Times New Roman"/>
        </w:rPr>
        <w:t>to dispose of, lend or hire out war relics or other goods owned by the Board;</w:t>
      </w:r>
    </w:p>
    <w:p w:rsidR="008803C7" w:rsidRPr="00AE7089" w:rsidRDefault="008803C7" w:rsidP="00AE7089">
      <w:pPr>
        <w:spacing w:after="0" w:line="240" w:lineRule="auto"/>
        <w:ind w:left="504"/>
        <w:jc w:val="both"/>
        <w:rPr>
          <w:rFonts w:ascii="Times New Roman" w:hAnsi="Times New Roman"/>
        </w:rPr>
      </w:pPr>
      <w:r w:rsidRPr="00AE7089">
        <w:rPr>
          <w:rFonts w:ascii="Times New Roman" w:hAnsi="Times New Roman"/>
        </w:rPr>
        <w:t>(</w:t>
      </w:r>
      <w:r w:rsidR="007518A2" w:rsidRPr="00AE7089">
        <w:rPr>
          <w:rFonts w:ascii="Times New Roman" w:hAnsi="Times New Roman"/>
          <w:i/>
        </w:rPr>
        <w:t>c</w:t>
      </w:r>
      <w:r w:rsidRPr="00AE7089">
        <w:rPr>
          <w:rFonts w:ascii="Times New Roman" w:hAnsi="Times New Roman"/>
        </w:rPr>
        <w:t>) to make or have made, and to sell to the public—</w:t>
      </w:r>
    </w:p>
    <w:p w:rsidR="008803C7" w:rsidRPr="00AE7089" w:rsidRDefault="008803C7" w:rsidP="00AE7089">
      <w:pPr>
        <w:spacing w:after="0" w:line="240" w:lineRule="auto"/>
        <w:ind w:left="1872" w:hanging="576"/>
        <w:jc w:val="both"/>
        <w:rPr>
          <w:rFonts w:ascii="Times New Roman" w:hAnsi="Times New Roman"/>
        </w:rPr>
      </w:pPr>
      <w:r w:rsidRPr="00AE7089">
        <w:rPr>
          <w:rFonts w:ascii="Times New Roman" w:hAnsi="Times New Roman"/>
        </w:rPr>
        <w:t>(</w:t>
      </w:r>
      <w:proofErr w:type="spellStart"/>
      <w:r w:rsidRPr="00AE7089">
        <w:rPr>
          <w:rFonts w:ascii="Times New Roman" w:hAnsi="Times New Roman"/>
        </w:rPr>
        <w:t>i</w:t>
      </w:r>
      <w:proofErr w:type="spellEnd"/>
      <w:r w:rsidRPr="00AE7089">
        <w:rPr>
          <w:rFonts w:ascii="Times New Roman" w:hAnsi="Times New Roman"/>
        </w:rPr>
        <w:t>) reproductions or replicas of war relics; and</w:t>
      </w:r>
    </w:p>
    <w:p w:rsidR="008803C7" w:rsidRPr="00AE7089" w:rsidRDefault="008803C7" w:rsidP="00AE7089">
      <w:pPr>
        <w:spacing w:after="0" w:line="240" w:lineRule="auto"/>
        <w:ind w:left="1872" w:hanging="576"/>
        <w:jc w:val="both"/>
        <w:rPr>
          <w:rFonts w:ascii="Times New Roman" w:hAnsi="Times New Roman"/>
        </w:rPr>
      </w:pPr>
      <w:r w:rsidRPr="00AE7089">
        <w:rPr>
          <w:rFonts w:ascii="Times New Roman" w:hAnsi="Times New Roman"/>
        </w:rPr>
        <w:t>(ii) photographs relating to the Memorial or to any war or war-like operations in which Australians have been on active service;</w:t>
      </w:r>
    </w:p>
    <w:p w:rsidR="008803C7" w:rsidRPr="00AE7089" w:rsidRDefault="008803C7" w:rsidP="00AE7089">
      <w:pPr>
        <w:spacing w:after="0" w:line="240" w:lineRule="auto"/>
        <w:ind w:left="1080" w:hanging="576"/>
        <w:jc w:val="both"/>
        <w:rPr>
          <w:rFonts w:ascii="Times New Roman" w:hAnsi="Times New Roman"/>
        </w:rPr>
      </w:pPr>
      <w:r w:rsidRPr="00AE7089">
        <w:rPr>
          <w:rFonts w:ascii="Times New Roman" w:hAnsi="Times New Roman"/>
        </w:rPr>
        <w:t>(</w:t>
      </w:r>
      <w:r w:rsidR="007518A2" w:rsidRPr="00AE7089">
        <w:rPr>
          <w:rFonts w:ascii="Times New Roman" w:hAnsi="Times New Roman"/>
          <w:i/>
        </w:rPr>
        <w:t>d</w:t>
      </w:r>
      <w:r w:rsidRPr="00AE7089">
        <w:rPr>
          <w:rFonts w:ascii="Times New Roman" w:hAnsi="Times New Roman"/>
        </w:rPr>
        <w:t>)</w:t>
      </w:r>
      <w:r w:rsidR="007518A2" w:rsidRPr="00AE7089">
        <w:rPr>
          <w:rFonts w:ascii="Times New Roman" w:hAnsi="Times New Roman"/>
          <w:i/>
        </w:rPr>
        <w:t xml:space="preserve"> </w:t>
      </w:r>
      <w:r w:rsidRPr="00AE7089">
        <w:rPr>
          <w:rFonts w:ascii="Times New Roman" w:hAnsi="Times New Roman"/>
        </w:rPr>
        <w:t>to publish, and to sell to the public, books and other publications relating to the Memorial or to any war or war-like operations in which Australians have been on active service;</w:t>
      </w:r>
    </w:p>
    <w:p w:rsidR="008803C7" w:rsidRPr="00AE7089" w:rsidRDefault="008803C7" w:rsidP="00AE7089">
      <w:pPr>
        <w:spacing w:after="0" w:line="240" w:lineRule="auto"/>
        <w:ind w:left="1080" w:hanging="576"/>
        <w:jc w:val="both"/>
        <w:rPr>
          <w:rFonts w:ascii="Times New Roman" w:hAnsi="Times New Roman"/>
        </w:rPr>
      </w:pPr>
      <w:r w:rsidRPr="00AE7089">
        <w:rPr>
          <w:rFonts w:ascii="Times New Roman" w:hAnsi="Times New Roman"/>
        </w:rPr>
        <w:t>(</w:t>
      </w:r>
      <w:r w:rsidR="007518A2" w:rsidRPr="00AE7089">
        <w:rPr>
          <w:rFonts w:ascii="Times New Roman" w:hAnsi="Times New Roman"/>
          <w:i/>
        </w:rPr>
        <w:t>e</w:t>
      </w:r>
      <w:r w:rsidRPr="00AE7089">
        <w:rPr>
          <w:rFonts w:ascii="Times New Roman" w:hAnsi="Times New Roman"/>
        </w:rPr>
        <w:t>)</w:t>
      </w:r>
      <w:r w:rsidR="007518A2" w:rsidRPr="00AE7089">
        <w:rPr>
          <w:rFonts w:ascii="Times New Roman" w:hAnsi="Times New Roman"/>
          <w:i/>
        </w:rPr>
        <w:t xml:space="preserve"> </w:t>
      </w:r>
      <w:r w:rsidRPr="00AE7089">
        <w:rPr>
          <w:rFonts w:ascii="Times New Roman" w:hAnsi="Times New Roman"/>
        </w:rPr>
        <w:t>to exhibit cinematograph films relating to the Memorial or to any war or war-like operations in which Australians have been on active service;</w:t>
      </w:r>
    </w:p>
    <w:p w:rsidR="008803C7" w:rsidRPr="00AE7089" w:rsidRDefault="008803C7" w:rsidP="00AE7089">
      <w:pPr>
        <w:spacing w:after="0" w:line="240" w:lineRule="auto"/>
        <w:ind w:left="1080" w:hanging="576"/>
        <w:jc w:val="both"/>
        <w:rPr>
          <w:rFonts w:ascii="Times New Roman" w:hAnsi="Times New Roman"/>
        </w:rPr>
      </w:pPr>
      <w:r w:rsidRPr="00AE7089">
        <w:rPr>
          <w:rFonts w:ascii="Times New Roman" w:hAnsi="Times New Roman"/>
        </w:rPr>
        <w:t>(</w:t>
      </w:r>
      <w:r w:rsidR="007518A2" w:rsidRPr="00AE7089">
        <w:rPr>
          <w:rFonts w:ascii="Times New Roman" w:hAnsi="Times New Roman"/>
          <w:i/>
        </w:rPr>
        <w:t>f</w:t>
      </w:r>
      <w:r w:rsidRPr="00AE7089">
        <w:rPr>
          <w:rFonts w:ascii="Times New Roman" w:hAnsi="Times New Roman"/>
        </w:rPr>
        <w:t>)</w:t>
      </w:r>
      <w:r w:rsidR="007518A2" w:rsidRPr="00AE7089">
        <w:rPr>
          <w:rFonts w:ascii="Times New Roman" w:hAnsi="Times New Roman"/>
          <w:i/>
        </w:rPr>
        <w:t xml:space="preserve"> </w:t>
      </w:r>
      <w:r w:rsidRPr="00AE7089">
        <w:rPr>
          <w:rFonts w:ascii="Times New Roman" w:hAnsi="Times New Roman"/>
        </w:rPr>
        <w:t>to occupy, use and control any land, building or other structure forming part of the Memorial;</w:t>
      </w:r>
    </w:p>
    <w:p w:rsidR="008803C7" w:rsidRPr="00AE7089" w:rsidRDefault="008803C7" w:rsidP="00AE7089">
      <w:pPr>
        <w:spacing w:after="0" w:line="240" w:lineRule="auto"/>
        <w:ind w:left="1080" w:hanging="576"/>
        <w:jc w:val="both"/>
        <w:rPr>
          <w:rFonts w:ascii="Times New Roman" w:hAnsi="Times New Roman"/>
        </w:rPr>
      </w:pPr>
      <w:r w:rsidRPr="00AE7089">
        <w:rPr>
          <w:rFonts w:ascii="Times New Roman" w:hAnsi="Times New Roman"/>
        </w:rPr>
        <w:t>(</w:t>
      </w:r>
      <w:r w:rsidR="007518A2" w:rsidRPr="00AE7089">
        <w:rPr>
          <w:rFonts w:ascii="Times New Roman" w:hAnsi="Times New Roman"/>
          <w:i/>
        </w:rPr>
        <w:t>g</w:t>
      </w:r>
      <w:r w:rsidRPr="00AE7089">
        <w:rPr>
          <w:rFonts w:ascii="Times New Roman" w:hAnsi="Times New Roman"/>
        </w:rPr>
        <w:t>)</w:t>
      </w:r>
      <w:r w:rsidR="007518A2" w:rsidRPr="00AE7089">
        <w:rPr>
          <w:rFonts w:ascii="Times New Roman" w:hAnsi="Times New Roman"/>
          <w:i/>
        </w:rPr>
        <w:t xml:space="preserve"> </w:t>
      </w:r>
      <w:r w:rsidRPr="00AE7089">
        <w:rPr>
          <w:rFonts w:ascii="Times New Roman" w:hAnsi="Times New Roman"/>
        </w:rPr>
        <w:t>to accept gifts, devises, bequests and assignments made to the Memorial or the Board (whether on trust or otherwise);</w:t>
      </w:r>
    </w:p>
    <w:p w:rsidR="008803C7" w:rsidRPr="00AE7089" w:rsidRDefault="008803C7" w:rsidP="00AE7089">
      <w:pPr>
        <w:spacing w:after="0" w:line="240" w:lineRule="auto"/>
        <w:ind w:left="1080" w:hanging="576"/>
        <w:jc w:val="both"/>
        <w:rPr>
          <w:rFonts w:ascii="Times New Roman" w:hAnsi="Times New Roman"/>
        </w:rPr>
      </w:pPr>
      <w:r w:rsidRPr="00AE7089">
        <w:rPr>
          <w:rFonts w:ascii="Times New Roman" w:hAnsi="Times New Roman"/>
        </w:rPr>
        <w:t>(</w:t>
      </w:r>
      <w:r w:rsidR="007518A2" w:rsidRPr="00AE7089">
        <w:rPr>
          <w:rFonts w:ascii="Times New Roman" w:hAnsi="Times New Roman"/>
          <w:i/>
        </w:rPr>
        <w:t>h</w:t>
      </w:r>
      <w:r w:rsidRPr="00AE7089">
        <w:rPr>
          <w:rFonts w:ascii="Times New Roman" w:hAnsi="Times New Roman"/>
        </w:rPr>
        <w:t>)</w:t>
      </w:r>
      <w:r w:rsidR="007518A2" w:rsidRPr="00AE7089">
        <w:rPr>
          <w:rFonts w:ascii="Times New Roman" w:hAnsi="Times New Roman"/>
          <w:i/>
        </w:rPr>
        <w:t xml:space="preserve"> </w:t>
      </w:r>
      <w:r w:rsidRPr="00AE7089">
        <w:rPr>
          <w:rFonts w:ascii="Times New Roman" w:hAnsi="Times New Roman"/>
        </w:rPr>
        <w:t>to act as trustee of war relics or other property vested in the Board upon trust;</w:t>
      </w:r>
    </w:p>
    <w:p w:rsidR="008803C7" w:rsidRPr="00AE7089" w:rsidRDefault="008803C7" w:rsidP="00AE7089">
      <w:pPr>
        <w:spacing w:after="0" w:line="240" w:lineRule="auto"/>
        <w:ind w:left="1080" w:hanging="576"/>
        <w:jc w:val="both"/>
        <w:rPr>
          <w:rFonts w:ascii="Times New Roman" w:hAnsi="Times New Roman"/>
        </w:rPr>
      </w:pPr>
      <w:r w:rsidRPr="00AE7089">
        <w:rPr>
          <w:rFonts w:ascii="Times New Roman" w:hAnsi="Times New Roman"/>
        </w:rPr>
        <w:t>(</w:t>
      </w:r>
      <w:proofErr w:type="spellStart"/>
      <w:r w:rsidR="007518A2" w:rsidRPr="00AE7089">
        <w:rPr>
          <w:rFonts w:ascii="Times New Roman" w:hAnsi="Times New Roman"/>
          <w:i/>
        </w:rPr>
        <w:t>i</w:t>
      </w:r>
      <w:proofErr w:type="spellEnd"/>
      <w:r w:rsidRPr="00AE7089">
        <w:rPr>
          <w:rFonts w:ascii="Times New Roman" w:hAnsi="Times New Roman"/>
        </w:rPr>
        <w:t>) to administer the Fund; and</w:t>
      </w:r>
    </w:p>
    <w:p w:rsidR="008803C7" w:rsidRPr="00AE7089" w:rsidRDefault="008803C7" w:rsidP="00AE7089">
      <w:pPr>
        <w:spacing w:after="0" w:line="240" w:lineRule="auto"/>
        <w:ind w:left="1080" w:hanging="576"/>
        <w:jc w:val="both"/>
        <w:rPr>
          <w:rFonts w:ascii="Times New Roman" w:hAnsi="Times New Roman"/>
        </w:rPr>
      </w:pPr>
      <w:r w:rsidRPr="00AE7089">
        <w:rPr>
          <w:rFonts w:ascii="Times New Roman" w:hAnsi="Times New Roman"/>
        </w:rPr>
        <w:t>(</w:t>
      </w:r>
      <w:r w:rsidR="007518A2" w:rsidRPr="00AE7089">
        <w:rPr>
          <w:rFonts w:ascii="Times New Roman" w:hAnsi="Times New Roman"/>
          <w:i/>
        </w:rPr>
        <w:t>j</w:t>
      </w:r>
      <w:r w:rsidRPr="00AE7089">
        <w:rPr>
          <w:rFonts w:ascii="Times New Roman" w:hAnsi="Times New Roman"/>
        </w:rPr>
        <w:t>)</w:t>
      </w:r>
      <w:r w:rsidR="007518A2" w:rsidRPr="00AE7089">
        <w:rPr>
          <w:rFonts w:ascii="Times New Roman" w:hAnsi="Times New Roman"/>
          <w:i/>
        </w:rPr>
        <w:t xml:space="preserve"> </w:t>
      </w:r>
      <w:r w:rsidRPr="00AE7089">
        <w:rPr>
          <w:rFonts w:ascii="Times New Roman" w:hAnsi="Times New Roman"/>
        </w:rPr>
        <w:t>to purchase or take on hire, or to accept on deposit or loan, furnishings, equipment and goods needed for the purpose of the Memorial.</w:t>
      </w:r>
    </w:p>
    <w:p w:rsidR="008803C7" w:rsidRPr="00AE7089" w:rsidRDefault="008803C7" w:rsidP="00AE7089">
      <w:pPr>
        <w:tabs>
          <w:tab w:val="left" w:pos="900"/>
        </w:tabs>
        <w:spacing w:after="0" w:line="240" w:lineRule="auto"/>
        <w:ind w:firstLine="432"/>
        <w:jc w:val="both"/>
        <w:rPr>
          <w:rFonts w:ascii="Times New Roman" w:hAnsi="Times New Roman"/>
        </w:rPr>
      </w:pPr>
      <w:r w:rsidRPr="00AE7089">
        <w:rPr>
          <w:rFonts w:ascii="Times New Roman" w:hAnsi="Times New Roman"/>
        </w:rPr>
        <w:t>(3.)</w:t>
      </w:r>
      <w:r w:rsidR="006B7EBC" w:rsidRPr="00AE7089">
        <w:rPr>
          <w:rFonts w:ascii="Times New Roman" w:hAnsi="Times New Roman"/>
        </w:rPr>
        <w:tab/>
      </w:r>
      <w:r w:rsidRPr="00AE7089">
        <w:rPr>
          <w:rFonts w:ascii="Times New Roman" w:hAnsi="Times New Roman"/>
        </w:rPr>
        <w:t>Notwithstanding anything contained in this Act, any war relics or other property held by the Board upon trust shall be dealt with in accordance with the powers and duties of the Board as trustee.</w:t>
      </w:r>
    </w:p>
    <w:p w:rsidR="008803C7" w:rsidRPr="00AE7089" w:rsidRDefault="007518A2" w:rsidP="00AE7089">
      <w:pPr>
        <w:spacing w:before="120" w:after="60" w:line="240" w:lineRule="auto"/>
        <w:jc w:val="both"/>
        <w:rPr>
          <w:rFonts w:ascii="Times New Roman" w:hAnsi="Times New Roman" w:cs="Times New Roman"/>
          <w:b/>
          <w:sz w:val="20"/>
        </w:rPr>
      </w:pPr>
      <w:r w:rsidRPr="00AE7089">
        <w:rPr>
          <w:rFonts w:ascii="Times New Roman" w:hAnsi="Times New Roman" w:cs="Times New Roman"/>
          <w:b/>
          <w:sz w:val="20"/>
        </w:rPr>
        <w:t>Transfer of war relics, &amp;c, to the Board.</w:t>
      </w:r>
    </w:p>
    <w:p w:rsidR="008803C7" w:rsidRPr="00AE7089" w:rsidRDefault="007518A2" w:rsidP="00AE7089">
      <w:pPr>
        <w:tabs>
          <w:tab w:val="left" w:pos="900"/>
        </w:tabs>
        <w:spacing w:after="0" w:line="240" w:lineRule="auto"/>
        <w:ind w:firstLine="432"/>
        <w:jc w:val="both"/>
        <w:rPr>
          <w:rFonts w:ascii="Times New Roman" w:hAnsi="Times New Roman"/>
        </w:rPr>
      </w:pPr>
      <w:r w:rsidRPr="00AE7089">
        <w:rPr>
          <w:rFonts w:ascii="Times New Roman" w:hAnsi="Times New Roman"/>
          <w:b/>
        </w:rPr>
        <w:t>15.</w:t>
      </w:r>
      <w:r w:rsidR="00A32E49" w:rsidRPr="00AE7089">
        <w:rPr>
          <w:rFonts w:ascii="Times New Roman" w:hAnsi="Times New Roman"/>
        </w:rPr>
        <w:tab/>
      </w:r>
      <w:r w:rsidR="008803C7" w:rsidRPr="00AE7089">
        <w:rPr>
          <w:rFonts w:ascii="Times New Roman" w:hAnsi="Times New Roman"/>
        </w:rPr>
        <w:t>The Minister may make arrangements with the appropriate authority for the transfer to the Board, for the purposes of this Act, of the ownership, use or custody of any war relics or other goods belonging to the Commonwealth.</w:t>
      </w:r>
    </w:p>
    <w:p w:rsidR="008803C7" w:rsidRPr="00AE7089" w:rsidRDefault="007518A2" w:rsidP="00AE7089">
      <w:pPr>
        <w:spacing w:before="120" w:after="60" w:line="240" w:lineRule="auto"/>
        <w:jc w:val="both"/>
        <w:rPr>
          <w:rFonts w:ascii="Times New Roman" w:hAnsi="Times New Roman" w:cs="Times New Roman"/>
          <w:b/>
          <w:sz w:val="20"/>
        </w:rPr>
      </w:pPr>
      <w:r w:rsidRPr="00AE7089">
        <w:rPr>
          <w:rFonts w:ascii="Times New Roman" w:hAnsi="Times New Roman" w:cs="Times New Roman"/>
          <w:b/>
          <w:sz w:val="20"/>
        </w:rPr>
        <w:t>Delegation by Board.</w:t>
      </w:r>
    </w:p>
    <w:p w:rsidR="008803C7" w:rsidRPr="00AE7089" w:rsidRDefault="007518A2" w:rsidP="00AE7089">
      <w:pPr>
        <w:spacing w:after="0" w:line="240" w:lineRule="auto"/>
        <w:ind w:firstLine="432"/>
        <w:jc w:val="both"/>
        <w:rPr>
          <w:rFonts w:ascii="Times New Roman" w:hAnsi="Times New Roman"/>
        </w:rPr>
      </w:pPr>
      <w:r w:rsidRPr="00AE7089">
        <w:rPr>
          <w:rFonts w:ascii="Times New Roman" w:hAnsi="Times New Roman"/>
          <w:b/>
        </w:rPr>
        <w:t>16.</w:t>
      </w:r>
      <w:r w:rsidR="008803C7" w:rsidRPr="00AE7089">
        <w:rPr>
          <w:rFonts w:ascii="Times New Roman" w:hAnsi="Times New Roman"/>
        </w:rPr>
        <w:t>—(1.)</w:t>
      </w:r>
      <w:r w:rsidR="008C6CAC" w:rsidRPr="00AE7089">
        <w:rPr>
          <w:rFonts w:ascii="Times New Roman" w:hAnsi="Times New Roman"/>
        </w:rPr>
        <w:tab/>
      </w:r>
      <w:r w:rsidR="008803C7" w:rsidRPr="00AE7089">
        <w:rPr>
          <w:rFonts w:ascii="Times New Roman" w:hAnsi="Times New Roman"/>
        </w:rPr>
        <w:t>The Board may, either generally or in relation to a matter or class of matters, by writing under its seal, delegate to a member or other person, or to a committee consisting of members or other persons or partly of members and partly of other persons, any of its powers under this Act, except this power of delegation.</w:t>
      </w:r>
    </w:p>
    <w:p w:rsidR="008803C7" w:rsidRPr="00AE7089" w:rsidRDefault="002E1D16" w:rsidP="00AE7089">
      <w:pPr>
        <w:tabs>
          <w:tab w:val="left" w:pos="900"/>
        </w:tabs>
        <w:spacing w:after="0" w:line="240" w:lineRule="auto"/>
        <w:ind w:firstLine="432"/>
        <w:jc w:val="both"/>
        <w:rPr>
          <w:rFonts w:ascii="Times New Roman" w:hAnsi="Times New Roman"/>
        </w:rPr>
      </w:pPr>
      <w:r w:rsidRPr="00AE7089">
        <w:rPr>
          <w:rFonts w:ascii="Times New Roman" w:hAnsi="Times New Roman"/>
        </w:rPr>
        <w:br w:type="page"/>
      </w:r>
      <w:r w:rsidR="008803C7" w:rsidRPr="00AE7089">
        <w:rPr>
          <w:rFonts w:ascii="Times New Roman" w:hAnsi="Times New Roman"/>
        </w:rPr>
        <w:lastRenderedPageBreak/>
        <w:t>(2.)</w:t>
      </w:r>
      <w:r w:rsidR="00087033" w:rsidRPr="00AE7089">
        <w:rPr>
          <w:rFonts w:ascii="Times New Roman" w:hAnsi="Times New Roman"/>
        </w:rPr>
        <w:tab/>
      </w:r>
      <w:r w:rsidR="008803C7" w:rsidRPr="00AE7089">
        <w:rPr>
          <w:rFonts w:ascii="Times New Roman" w:hAnsi="Times New Roman"/>
        </w:rPr>
        <w:t>A power so delegated may be exercised by the delegate in accordance with the instrument of delegation.</w:t>
      </w:r>
    </w:p>
    <w:p w:rsidR="008803C7" w:rsidRPr="00AE7089" w:rsidRDefault="008803C7" w:rsidP="00AE7089">
      <w:pPr>
        <w:tabs>
          <w:tab w:val="left" w:pos="900"/>
        </w:tabs>
        <w:spacing w:after="0" w:line="240" w:lineRule="auto"/>
        <w:ind w:firstLine="432"/>
        <w:jc w:val="both"/>
        <w:rPr>
          <w:rFonts w:ascii="Times New Roman" w:hAnsi="Times New Roman"/>
        </w:rPr>
      </w:pPr>
      <w:r w:rsidRPr="00AE7089">
        <w:rPr>
          <w:rFonts w:ascii="Times New Roman" w:hAnsi="Times New Roman"/>
        </w:rPr>
        <w:t>(3.)</w:t>
      </w:r>
      <w:r w:rsidR="00473DEF" w:rsidRPr="00AE7089">
        <w:rPr>
          <w:rFonts w:ascii="Times New Roman" w:hAnsi="Times New Roman"/>
        </w:rPr>
        <w:tab/>
      </w:r>
      <w:r w:rsidRPr="00AE7089">
        <w:rPr>
          <w:rFonts w:ascii="Times New Roman" w:hAnsi="Times New Roman"/>
        </w:rPr>
        <w:t>A delegation under this section is revocable at will and does not prevent the exercise of a power by the Board.</w:t>
      </w:r>
    </w:p>
    <w:p w:rsidR="008803C7" w:rsidRPr="00AE7089" w:rsidRDefault="008803C7" w:rsidP="00AE7089">
      <w:pPr>
        <w:spacing w:before="120" w:after="120" w:line="240" w:lineRule="auto"/>
        <w:jc w:val="center"/>
        <w:rPr>
          <w:rFonts w:ascii="Times New Roman" w:hAnsi="Times New Roman"/>
          <w:smallCaps/>
          <w:sz w:val="24"/>
        </w:rPr>
      </w:pPr>
      <w:r w:rsidRPr="00AE7089">
        <w:rPr>
          <w:rFonts w:ascii="Times New Roman" w:hAnsi="Times New Roman"/>
          <w:smallCaps/>
          <w:sz w:val="24"/>
        </w:rPr>
        <w:t>Part III.—Finance.</w:t>
      </w:r>
    </w:p>
    <w:p w:rsidR="008803C7" w:rsidRPr="00AE7089" w:rsidRDefault="007518A2" w:rsidP="00AE7089">
      <w:pPr>
        <w:spacing w:before="120" w:after="60" w:line="240" w:lineRule="auto"/>
        <w:jc w:val="both"/>
        <w:rPr>
          <w:rFonts w:ascii="Times New Roman" w:hAnsi="Times New Roman" w:cs="Times New Roman"/>
          <w:b/>
          <w:sz w:val="20"/>
        </w:rPr>
      </w:pPr>
      <w:r w:rsidRPr="00AE7089">
        <w:rPr>
          <w:rFonts w:ascii="Times New Roman" w:hAnsi="Times New Roman" w:cs="Times New Roman"/>
          <w:b/>
          <w:sz w:val="20"/>
        </w:rPr>
        <w:t>Australian War Memorial Fund.</w:t>
      </w:r>
    </w:p>
    <w:p w:rsidR="008803C7" w:rsidRPr="00AE7089" w:rsidRDefault="007518A2" w:rsidP="00AE7089">
      <w:pPr>
        <w:spacing w:after="0" w:line="240" w:lineRule="auto"/>
        <w:ind w:firstLine="432"/>
        <w:jc w:val="both"/>
        <w:rPr>
          <w:rFonts w:ascii="Times New Roman" w:hAnsi="Times New Roman"/>
        </w:rPr>
      </w:pPr>
      <w:r w:rsidRPr="00AE7089">
        <w:rPr>
          <w:rFonts w:ascii="Times New Roman" w:hAnsi="Times New Roman"/>
          <w:b/>
        </w:rPr>
        <w:t>17.</w:t>
      </w:r>
      <w:r w:rsidR="008803C7" w:rsidRPr="00AE7089">
        <w:rPr>
          <w:rFonts w:ascii="Times New Roman" w:hAnsi="Times New Roman"/>
        </w:rPr>
        <w:t>—(1.)</w:t>
      </w:r>
      <w:r w:rsidR="00802C44" w:rsidRPr="00AE7089">
        <w:rPr>
          <w:rFonts w:ascii="Times New Roman" w:hAnsi="Times New Roman"/>
        </w:rPr>
        <w:tab/>
      </w:r>
      <w:r w:rsidR="008803C7" w:rsidRPr="00AE7089">
        <w:rPr>
          <w:rFonts w:ascii="Times New Roman" w:hAnsi="Times New Roman"/>
        </w:rPr>
        <w:t xml:space="preserve">The Fund established by the </w:t>
      </w:r>
      <w:r w:rsidRPr="00AE7089">
        <w:rPr>
          <w:rFonts w:ascii="Times New Roman" w:hAnsi="Times New Roman"/>
          <w:i/>
        </w:rPr>
        <w:t xml:space="preserve">Australian War Memorial Act </w:t>
      </w:r>
      <w:r w:rsidR="008803C7" w:rsidRPr="00AE7089">
        <w:rPr>
          <w:rFonts w:ascii="Times New Roman" w:hAnsi="Times New Roman"/>
        </w:rPr>
        <w:t>1925 and known as the Australian War Memorial Fund is continued in existence under that name and is vested in the Board.</w:t>
      </w:r>
    </w:p>
    <w:p w:rsidR="008803C7" w:rsidRPr="00AE7089" w:rsidRDefault="008803C7" w:rsidP="00AE7089">
      <w:pPr>
        <w:tabs>
          <w:tab w:val="left" w:pos="900"/>
        </w:tabs>
        <w:spacing w:after="0" w:line="240" w:lineRule="auto"/>
        <w:ind w:firstLine="432"/>
        <w:jc w:val="both"/>
        <w:rPr>
          <w:rFonts w:ascii="Times New Roman" w:hAnsi="Times New Roman"/>
        </w:rPr>
      </w:pPr>
      <w:r w:rsidRPr="00AE7089">
        <w:rPr>
          <w:rFonts w:ascii="Times New Roman" w:hAnsi="Times New Roman"/>
        </w:rPr>
        <w:t>(2.)</w:t>
      </w:r>
      <w:r w:rsidR="0066060C" w:rsidRPr="00AE7089">
        <w:rPr>
          <w:rFonts w:ascii="Times New Roman" w:hAnsi="Times New Roman"/>
        </w:rPr>
        <w:tab/>
      </w:r>
      <w:r w:rsidRPr="00AE7089">
        <w:rPr>
          <w:rFonts w:ascii="Times New Roman" w:hAnsi="Times New Roman"/>
        </w:rPr>
        <w:t>The moneys and investments constituting the Fund immediately before the commencement of this Act shall continue to form part of the Fund.</w:t>
      </w:r>
    </w:p>
    <w:p w:rsidR="008803C7" w:rsidRPr="00AE7089" w:rsidRDefault="008803C7" w:rsidP="00AE7089">
      <w:pPr>
        <w:tabs>
          <w:tab w:val="left" w:pos="900"/>
        </w:tabs>
        <w:spacing w:after="0" w:line="240" w:lineRule="auto"/>
        <w:ind w:firstLine="432"/>
        <w:jc w:val="both"/>
        <w:rPr>
          <w:rFonts w:ascii="Times New Roman" w:hAnsi="Times New Roman"/>
        </w:rPr>
      </w:pPr>
      <w:r w:rsidRPr="00AE7089">
        <w:rPr>
          <w:rFonts w:ascii="Times New Roman" w:hAnsi="Times New Roman"/>
        </w:rPr>
        <w:t>(3.)</w:t>
      </w:r>
      <w:r w:rsidR="0066060C" w:rsidRPr="00AE7089">
        <w:rPr>
          <w:rFonts w:ascii="Times New Roman" w:hAnsi="Times New Roman"/>
        </w:rPr>
        <w:tab/>
      </w:r>
      <w:r w:rsidRPr="00AE7089">
        <w:rPr>
          <w:rFonts w:ascii="Times New Roman" w:hAnsi="Times New Roman"/>
        </w:rPr>
        <w:t>There shall be paid into the Fund all moneys received by the Board by virtue of—</w:t>
      </w:r>
    </w:p>
    <w:p w:rsidR="008803C7" w:rsidRPr="00AE7089" w:rsidRDefault="008803C7" w:rsidP="00AE7089">
      <w:pPr>
        <w:spacing w:after="0" w:line="240" w:lineRule="auto"/>
        <w:ind w:left="504"/>
        <w:jc w:val="both"/>
        <w:rPr>
          <w:rFonts w:ascii="Times New Roman" w:hAnsi="Times New Roman"/>
        </w:rPr>
      </w:pPr>
      <w:r w:rsidRPr="00AE7089">
        <w:rPr>
          <w:rFonts w:ascii="Times New Roman" w:hAnsi="Times New Roman"/>
        </w:rPr>
        <w:t>(</w:t>
      </w:r>
      <w:r w:rsidR="007518A2" w:rsidRPr="00AE7089">
        <w:rPr>
          <w:rFonts w:ascii="Times New Roman" w:hAnsi="Times New Roman"/>
          <w:i/>
        </w:rPr>
        <w:t>a</w:t>
      </w:r>
      <w:r w:rsidRPr="00AE7089">
        <w:rPr>
          <w:rFonts w:ascii="Times New Roman" w:hAnsi="Times New Roman"/>
        </w:rPr>
        <w:t>)</w:t>
      </w:r>
      <w:r w:rsidR="007518A2" w:rsidRPr="00AE7089">
        <w:rPr>
          <w:rFonts w:ascii="Times New Roman" w:hAnsi="Times New Roman"/>
          <w:i/>
        </w:rPr>
        <w:t xml:space="preserve"> </w:t>
      </w:r>
      <w:r w:rsidRPr="00AE7089">
        <w:rPr>
          <w:rFonts w:ascii="Times New Roman" w:hAnsi="Times New Roman"/>
        </w:rPr>
        <w:t>the exercise of its powers and the carrying out of its functions under this Act; or</w:t>
      </w:r>
    </w:p>
    <w:p w:rsidR="008803C7" w:rsidRPr="00AE7089" w:rsidRDefault="008803C7" w:rsidP="00AE7089">
      <w:pPr>
        <w:spacing w:after="0" w:line="240" w:lineRule="auto"/>
        <w:ind w:left="504"/>
        <w:jc w:val="both"/>
        <w:rPr>
          <w:rFonts w:ascii="Times New Roman" w:hAnsi="Times New Roman"/>
        </w:rPr>
      </w:pPr>
      <w:r w:rsidRPr="00AE7089">
        <w:rPr>
          <w:rFonts w:ascii="Times New Roman" w:hAnsi="Times New Roman"/>
        </w:rPr>
        <w:t>(</w:t>
      </w:r>
      <w:r w:rsidR="007518A2" w:rsidRPr="00AE7089">
        <w:rPr>
          <w:rFonts w:ascii="Times New Roman" w:hAnsi="Times New Roman"/>
          <w:i/>
        </w:rPr>
        <w:t>b</w:t>
      </w:r>
      <w:r w:rsidRPr="00AE7089">
        <w:rPr>
          <w:rFonts w:ascii="Times New Roman" w:hAnsi="Times New Roman"/>
        </w:rPr>
        <w:t>)</w:t>
      </w:r>
      <w:r w:rsidR="007518A2" w:rsidRPr="00AE7089">
        <w:rPr>
          <w:rFonts w:ascii="Times New Roman" w:hAnsi="Times New Roman"/>
          <w:i/>
        </w:rPr>
        <w:t xml:space="preserve"> </w:t>
      </w:r>
      <w:r w:rsidRPr="00AE7089">
        <w:rPr>
          <w:rFonts w:ascii="Times New Roman" w:hAnsi="Times New Roman"/>
        </w:rPr>
        <w:t>the operation of sub-section (4.) of section seven of this Act.</w:t>
      </w:r>
    </w:p>
    <w:p w:rsidR="008803C7" w:rsidRPr="00AE7089" w:rsidRDefault="007518A2" w:rsidP="00AE7089">
      <w:pPr>
        <w:spacing w:before="120" w:after="60" w:line="240" w:lineRule="auto"/>
        <w:jc w:val="both"/>
        <w:rPr>
          <w:rFonts w:ascii="Times New Roman" w:hAnsi="Times New Roman" w:cs="Times New Roman"/>
          <w:b/>
          <w:sz w:val="20"/>
        </w:rPr>
      </w:pPr>
      <w:r w:rsidRPr="00AE7089">
        <w:rPr>
          <w:rFonts w:ascii="Times New Roman" w:hAnsi="Times New Roman" w:cs="Times New Roman"/>
          <w:b/>
          <w:sz w:val="20"/>
        </w:rPr>
        <w:t>Application of Fund.</w:t>
      </w:r>
    </w:p>
    <w:p w:rsidR="008803C7" w:rsidRPr="00AE7089" w:rsidRDefault="007518A2" w:rsidP="00AE7089">
      <w:pPr>
        <w:tabs>
          <w:tab w:val="left" w:pos="900"/>
        </w:tabs>
        <w:spacing w:after="0" w:line="240" w:lineRule="auto"/>
        <w:ind w:firstLine="432"/>
        <w:jc w:val="both"/>
        <w:rPr>
          <w:rFonts w:ascii="Times New Roman" w:hAnsi="Times New Roman"/>
        </w:rPr>
      </w:pPr>
      <w:r w:rsidRPr="00AE7089">
        <w:rPr>
          <w:rFonts w:ascii="Times New Roman" w:hAnsi="Times New Roman"/>
          <w:b/>
        </w:rPr>
        <w:t>18.</w:t>
      </w:r>
      <w:r w:rsidR="00DF608B" w:rsidRPr="00AE7089">
        <w:rPr>
          <w:rFonts w:ascii="Times New Roman" w:hAnsi="Times New Roman"/>
        </w:rPr>
        <w:tab/>
      </w:r>
      <w:r w:rsidR="008803C7" w:rsidRPr="00AE7089">
        <w:rPr>
          <w:rFonts w:ascii="Times New Roman" w:hAnsi="Times New Roman"/>
        </w:rPr>
        <w:t>The moneys in the Fund shall be applied by the Board only in payment or discharge of—</w:t>
      </w:r>
    </w:p>
    <w:p w:rsidR="008803C7" w:rsidRPr="00AE7089" w:rsidRDefault="008803C7" w:rsidP="00AE7089">
      <w:pPr>
        <w:spacing w:after="0" w:line="240" w:lineRule="auto"/>
        <w:ind w:left="1080" w:hanging="576"/>
        <w:jc w:val="both"/>
        <w:rPr>
          <w:rFonts w:ascii="Times New Roman" w:hAnsi="Times New Roman"/>
        </w:rPr>
      </w:pPr>
      <w:r w:rsidRPr="00AE7089">
        <w:rPr>
          <w:rFonts w:ascii="Times New Roman" w:hAnsi="Times New Roman"/>
        </w:rPr>
        <w:t>(</w:t>
      </w:r>
      <w:r w:rsidR="007518A2" w:rsidRPr="00AE7089">
        <w:rPr>
          <w:rFonts w:ascii="Times New Roman" w:hAnsi="Times New Roman"/>
          <w:i/>
        </w:rPr>
        <w:t>a</w:t>
      </w:r>
      <w:r w:rsidRPr="00AE7089">
        <w:rPr>
          <w:rFonts w:ascii="Times New Roman" w:hAnsi="Times New Roman"/>
        </w:rPr>
        <w:t>) the costs and expenses incurred by the Board in the exercise of its powers and the carrying out of its functions under this Act; or</w:t>
      </w:r>
    </w:p>
    <w:p w:rsidR="008803C7" w:rsidRPr="00AE7089" w:rsidRDefault="008803C7" w:rsidP="00AE7089">
      <w:pPr>
        <w:spacing w:after="0" w:line="240" w:lineRule="auto"/>
        <w:ind w:left="1080" w:hanging="576"/>
        <w:jc w:val="both"/>
        <w:rPr>
          <w:rFonts w:ascii="Times New Roman" w:hAnsi="Times New Roman"/>
        </w:rPr>
      </w:pPr>
      <w:r w:rsidRPr="00AE7089">
        <w:rPr>
          <w:rFonts w:ascii="Times New Roman" w:hAnsi="Times New Roman"/>
        </w:rPr>
        <w:t>(</w:t>
      </w:r>
      <w:r w:rsidR="007518A2" w:rsidRPr="00AE7089">
        <w:rPr>
          <w:rFonts w:ascii="Times New Roman" w:hAnsi="Times New Roman"/>
          <w:i/>
        </w:rPr>
        <w:t>b</w:t>
      </w:r>
      <w:r w:rsidRPr="00AE7089">
        <w:rPr>
          <w:rFonts w:ascii="Times New Roman" w:hAnsi="Times New Roman"/>
        </w:rPr>
        <w:t>)</w:t>
      </w:r>
      <w:r w:rsidR="007518A2" w:rsidRPr="00AE7089">
        <w:rPr>
          <w:rFonts w:ascii="Times New Roman" w:hAnsi="Times New Roman"/>
          <w:i/>
        </w:rPr>
        <w:t xml:space="preserve"> </w:t>
      </w:r>
      <w:r w:rsidRPr="00AE7089">
        <w:rPr>
          <w:rFonts w:ascii="Times New Roman" w:hAnsi="Times New Roman"/>
        </w:rPr>
        <w:t>any obligations and liabilities imposed on the Board by virtue of sub-section (4.) of section seven of this Act.</w:t>
      </w:r>
    </w:p>
    <w:p w:rsidR="008803C7" w:rsidRPr="00AE7089" w:rsidRDefault="007518A2" w:rsidP="00AE7089">
      <w:pPr>
        <w:spacing w:before="120" w:after="60" w:line="240" w:lineRule="auto"/>
        <w:jc w:val="both"/>
        <w:rPr>
          <w:rFonts w:ascii="Times New Roman" w:hAnsi="Times New Roman" w:cs="Times New Roman"/>
          <w:b/>
          <w:sz w:val="20"/>
        </w:rPr>
      </w:pPr>
      <w:r w:rsidRPr="00AE7089">
        <w:rPr>
          <w:rFonts w:ascii="Times New Roman" w:hAnsi="Times New Roman" w:cs="Times New Roman"/>
          <w:b/>
          <w:sz w:val="20"/>
        </w:rPr>
        <w:t>Investment, &amp;c, of moneys in the Fund.</w:t>
      </w:r>
    </w:p>
    <w:p w:rsidR="008803C7" w:rsidRPr="00AE7089" w:rsidRDefault="007518A2" w:rsidP="00AE7089">
      <w:pPr>
        <w:spacing w:after="0" w:line="240" w:lineRule="auto"/>
        <w:ind w:firstLine="432"/>
        <w:jc w:val="both"/>
        <w:rPr>
          <w:rFonts w:ascii="Times New Roman" w:hAnsi="Times New Roman"/>
        </w:rPr>
      </w:pPr>
      <w:r w:rsidRPr="00AE7089">
        <w:rPr>
          <w:rFonts w:ascii="Times New Roman" w:hAnsi="Times New Roman"/>
          <w:b/>
        </w:rPr>
        <w:t>19.</w:t>
      </w:r>
      <w:r w:rsidR="008803C7" w:rsidRPr="00AE7089">
        <w:rPr>
          <w:rFonts w:ascii="Times New Roman" w:hAnsi="Times New Roman"/>
        </w:rPr>
        <w:t>—(1.)</w:t>
      </w:r>
      <w:r w:rsidR="005C329A" w:rsidRPr="00AE7089">
        <w:rPr>
          <w:rFonts w:ascii="Times New Roman" w:hAnsi="Times New Roman"/>
        </w:rPr>
        <w:tab/>
      </w:r>
      <w:r w:rsidR="008803C7" w:rsidRPr="00AE7089">
        <w:rPr>
          <w:rFonts w:ascii="Times New Roman" w:hAnsi="Times New Roman"/>
        </w:rPr>
        <w:t>Moneys in the Fund not immediately required for the purposes referred to in the last preceding section—</w:t>
      </w:r>
    </w:p>
    <w:p w:rsidR="008803C7" w:rsidRPr="00AE7089" w:rsidRDefault="008803C7" w:rsidP="00AE7089">
      <w:pPr>
        <w:spacing w:after="0" w:line="240" w:lineRule="auto"/>
        <w:ind w:left="1080" w:hanging="576"/>
        <w:jc w:val="both"/>
        <w:rPr>
          <w:rFonts w:ascii="Times New Roman" w:hAnsi="Times New Roman"/>
        </w:rPr>
      </w:pPr>
      <w:r w:rsidRPr="00AE7089">
        <w:rPr>
          <w:rFonts w:ascii="Times New Roman" w:hAnsi="Times New Roman"/>
        </w:rPr>
        <w:t>(</w:t>
      </w:r>
      <w:r w:rsidR="007518A2" w:rsidRPr="00AE7089">
        <w:rPr>
          <w:rFonts w:ascii="Times New Roman" w:hAnsi="Times New Roman"/>
          <w:i/>
        </w:rPr>
        <w:t>a</w:t>
      </w:r>
      <w:r w:rsidRPr="00AE7089">
        <w:rPr>
          <w:rFonts w:ascii="Times New Roman" w:hAnsi="Times New Roman"/>
        </w:rPr>
        <w:t>) may be invested in securities of or guaranteed by the Government of the Commonwealth; or</w:t>
      </w:r>
    </w:p>
    <w:p w:rsidR="008803C7" w:rsidRPr="00AE7089" w:rsidRDefault="008803C7" w:rsidP="00AE7089">
      <w:pPr>
        <w:spacing w:after="0" w:line="240" w:lineRule="auto"/>
        <w:ind w:left="1080" w:hanging="576"/>
        <w:jc w:val="both"/>
        <w:rPr>
          <w:rFonts w:ascii="Times New Roman" w:hAnsi="Times New Roman"/>
        </w:rPr>
      </w:pPr>
      <w:r w:rsidRPr="00AE7089">
        <w:rPr>
          <w:rFonts w:ascii="Times New Roman" w:hAnsi="Times New Roman"/>
        </w:rPr>
        <w:t>(</w:t>
      </w:r>
      <w:r w:rsidR="007518A2" w:rsidRPr="00AE7089">
        <w:rPr>
          <w:rFonts w:ascii="Times New Roman" w:hAnsi="Times New Roman"/>
          <w:i/>
        </w:rPr>
        <w:t>b</w:t>
      </w:r>
      <w:r w:rsidRPr="00AE7089">
        <w:rPr>
          <w:rFonts w:ascii="Times New Roman" w:hAnsi="Times New Roman"/>
        </w:rPr>
        <w:t>) may be lodged in an account at call or on fixed deposit or partly in an account at call or partly on fixed deposit with the Reserve Bank of Australia or with such other bank or banks as the Treasurer approves.</w:t>
      </w:r>
    </w:p>
    <w:p w:rsidR="008803C7" w:rsidRPr="00AE7089" w:rsidRDefault="008803C7" w:rsidP="00AE7089">
      <w:pPr>
        <w:tabs>
          <w:tab w:val="left" w:pos="900"/>
        </w:tabs>
        <w:spacing w:after="0" w:line="240" w:lineRule="auto"/>
        <w:ind w:firstLine="432"/>
        <w:jc w:val="both"/>
        <w:rPr>
          <w:rFonts w:ascii="Times New Roman" w:hAnsi="Times New Roman"/>
        </w:rPr>
      </w:pPr>
      <w:r w:rsidRPr="00AE7089">
        <w:rPr>
          <w:rFonts w:ascii="Times New Roman" w:hAnsi="Times New Roman"/>
        </w:rPr>
        <w:t>(2.)</w:t>
      </w:r>
      <w:r w:rsidR="00427FAC" w:rsidRPr="00AE7089">
        <w:rPr>
          <w:rFonts w:ascii="Times New Roman" w:hAnsi="Times New Roman"/>
        </w:rPr>
        <w:tab/>
      </w:r>
      <w:r w:rsidRPr="00AE7089">
        <w:rPr>
          <w:rFonts w:ascii="Times New Roman" w:hAnsi="Times New Roman"/>
        </w:rPr>
        <w:t>Income derived from the investment of moneys in the Fund forms part of the Fund.</w:t>
      </w:r>
    </w:p>
    <w:p w:rsidR="008803C7" w:rsidRPr="00AE7089" w:rsidRDefault="007518A2" w:rsidP="00AE7089">
      <w:pPr>
        <w:spacing w:before="120" w:after="60" w:line="240" w:lineRule="auto"/>
        <w:jc w:val="both"/>
        <w:rPr>
          <w:rFonts w:ascii="Times New Roman" w:hAnsi="Times New Roman" w:cs="Times New Roman"/>
          <w:b/>
          <w:sz w:val="20"/>
        </w:rPr>
      </w:pPr>
      <w:r w:rsidRPr="00AE7089">
        <w:rPr>
          <w:rFonts w:ascii="Times New Roman" w:hAnsi="Times New Roman" w:cs="Times New Roman"/>
          <w:b/>
          <w:sz w:val="20"/>
        </w:rPr>
        <w:t>Proper accounts to be kept</w:t>
      </w:r>
    </w:p>
    <w:p w:rsidR="008803C7" w:rsidRPr="00AE7089" w:rsidRDefault="007518A2" w:rsidP="00AE7089">
      <w:pPr>
        <w:tabs>
          <w:tab w:val="left" w:pos="1080"/>
        </w:tabs>
        <w:spacing w:after="0" w:line="240" w:lineRule="auto"/>
        <w:ind w:firstLine="432"/>
        <w:jc w:val="both"/>
        <w:rPr>
          <w:rFonts w:ascii="Times New Roman" w:hAnsi="Times New Roman"/>
        </w:rPr>
      </w:pPr>
      <w:r w:rsidRPr="00AE7089">
        <w:rPr>
          <w:rFonts w:ascii="Times New Roman" w:hAnsi="Times New Roman"/>
          <w:b/>
        </w:rPr>
        <w:t>20.</w:t>
      </w:r>
      <w:r w:rsidR="00173008" w:rsidRPr="00AE7089">
        <w:rPr>
          <w:rFonts w:ascii="Times New Roman" w:hAnsi="Times New Roman"/>
        </w:rPr>
        <w:tab/>
      </w:r>
      <w:r w:rsidR="008803C7" w:rsidRPr="00AE7089">
        <w:rPr>
          <w:rFonts w:ascii="Times New Roman" w:hAnsi="Times New Roman"/>
        </w:rPr>
        <w:t>The Board shall keep proper accounts and records of the transactions and affairs of the Board and shall do all things necessary to ensure that all payments out of the moneys of the Fund are correctly made and properly authorized and that adequate control is maintained over the assets of, or in the custody of, the Board and the incurring of liabilities by the Board.</w:t>
      </w:r>
    </w:p>
    <w:p w:rsidR="008803C7" w:rsidRPr="00AE7089" w:rsidRDefault="00E83617" w:rsidP="00AE7089">
      <w:pPr>
        <w:spacing w:before="120" w:after="60" w:line="240" w:lineRule="auto"/>
        <w:jc w:val="both"/>
        <w:rPr>
          <w:rFonts w:ascii="Times New Roman" w:hAnsi="Times New Roman" w:cs="Times New Roman"/>
          <w:b/>
          <w:sz w:val="20"/>
        </w:rPr>
      </w:pPr>
      <w:r w:rsidRPr="00AE7089">
        <w:rPr>
          <w:rFonts w:ascii="Times New Roman" w:hAnsi="Times New Roman"/>
        </w:rPr>
        <w:br w:type="page"/>
      </w:r>
      <w:r w:rsidR="007518A2" w:rsidRPr="00AE7089">
        <w:rPr>
          <w:rFonts w:ascii="Times New Roman" w:hAnsi="Times New Roman" w:cs="Times New Roman"/>
          <w:b/>
          <w:sz w:val="20"/>
        </w:rPr>
        <w:lastRenderedPageBreak/>
        <w:t>Audit.</w:t>
      </w:r>
    </w:p>
    <w:p w:rsidR="008803C7" w:rsidRPr="00AE7089" w:rsidRDefault="007518A2" w:rsidP="00AE7089">
      <w:pPr>
        <w:spacing w:after="0" w:line="240" w:lineRule="auto"/>
        <w:ind w:firstLine="432"/>
        <w:jc w:val="both"/>
        <w:rPr>
          <w:rFonts w:ascii="Times New Roman" w:hAnsi="Times New Roman"/>
        </w:rPr>
      </w:pPr>
      <w:r w:rsidRPr="00AE7089">
        <w:rPr>
          <w:rFonts w:ascii="Times New Roman" w:hAnsi="Times New Roman"/>
          <w:b/>
        </w:rPr>
        <w:t>21.</w:t>
      </w:r>
      <w:r w:rsidR="008803C7" w:rsidRPr="00AE7089">
        <w:rPr>
          <w:rFonts w:ascii="Times New Roman" w:hAnsi="Times New Roman"/>
        </w:rPr>
        <w:t>—(1.)</w:t>
      </w:r>
      <w:r w:rsidR="00433EEE" w:rsidRPr="00AE7089">
        <w:rPr>
          <w:rFonts w:ascii="Times New Roman" w:hAnsi="Times New Roman"/>
        </w:rPr>
        <w:tab/>
      </w:r>
      <w:r w:rsidR="008803C7" w:rsidRPr="00AE7089">
        <w:rPr>
          <w:rFonts w:ascii="Times New Roman" w:hAnsi="Times New Roman"/>
        </w:rPr>
        <w:t>The Auditor-General shall inspect and audit the accounts and records of financial transactions of the Board and shall forthwith draw the Minister</w:t>
      </w:r>
      <w:r w:rsidR="000B7794" w:rsidRPr="00AE7089">
        <w:rPr>
          <w:rFonts w:ascii="Times New Roman" w:hAnsi="Times New Roman"/>
        </w:rPr>
        <w:t>’</w:t>
      </w:r>
      <w:r w:rsidR="008803C7" w:rsidRPr="00AE7089">
        <w:rPr>
          <w:rFonts w:ascii="Times New Roman" w:hAnsi="Times New Roman"/>
        </w:rPr>
        <w:t>s attention to any irregularity revealed by the inspection and audit that, in the opinion of the Auditor-General, is of sufficient importance to justify his so doing.</w:t>
      </w:r>
    </w:p>
    <w:p w:rsidR="008803C7" w:rsidRPr="00AE7089" w:rsidRDefault="008803C7" w:rsidP="00AE7089">
      <w:pPr>
        <w:tabs>
          <w:tab w:val="left" w:pos="900"/>
        </w:tabs>
        <w:spacing w:after="0" w:line="240" w:lineRule="auto"/>
        <w:ind w:firstLine="432"/>
        <w:jc w:val="both"/>
        <w:rPr>
          <w:rFonts w:ascii="Times New Roman" w:hAnsi="Times New Roman"/>
        </w:rPr>
      </w:pPr>
      <w:r w:rsidRPr="00AE7089">
        <w:rPr>
          <w:rFonts w:ascii="Times New Roman" w:hAnsi="Times New Roman"/>
        </w:rPr>
        <w:t>(2.)</w:t>
      </w:r>
      <w:r w:rsidR="009C4E97" w:rsidRPr="00AE7089">
        <w:rPr>
          <w:rFonts w:ascii="Times New Roman" w:hAnsi="Times New Roman"/>
        </w:rPr>
        <w:tab/>
      </w:r>
      <w:r w:rsidRPr="00AE7089">
        <w:rPr>
          <w:rFonts w:ascii="Times New Roman" w:hAnsi="Times New Roman"/>
        </w:rPr>
        <w:t>The Auditor-General or an officer authorized by him is entitled at all reasonable times to full and free access to all accounts, records, documents and papers of the Board relating directly or indirectly to the Fund or to the receipt or payment of moneys by the Board or to the acquisition, receipt, custody or disposal of assets of the Board.</w:t>
      </w:r>
    </w:p>
    <w:p w:rsidR="008803C7" w:rsidRPr="00AE7089" w:rsidRDefault="008803C7" w:rsidP="00AE7089">
      <w:pPr>
        <w:tabs>
          <w:tab w:val="left" w:pos="900"/>
        </w:tabs>
        <w:spacing w:after="0" w:line="240" w:lineRule="auto"/>
        <w:ind w:firstLine="432"/>
        <w:jc w:val="both"/>
        <w:rPr>
          <w:rFonts w:ascii="Times New Roman" w:hAnsi="Times New Roman"/>
        </w:rPr>
      </w:pPr>
      <w:r w:rsidRPr="00AE7089">
        <w:rPr>
          <w:rFonts w:ascii="Times New Roman" w:hAnsi="Times New Roman"/>
        </w:rPr>
        <w:t>(3.)</w:t>
      </w:r>
      <w:r w:rsidR="00FD73A2" w:rsidRPr="00AE7089">
        <w:rPr>
          <w:rFonts w:ascii="Times New Roman" w:hAnsi="Times New Roman"/>
        </w:rPr>
        <w:tab/>
      </w:r>
      <w:r w:rsidRPr="00AE7089">
        <w:rPr>
          <w:rFonts w:ascii="Times New Roman" w:hAnsi="Times New Roman"/>
        </w:rPr>
        <w:t>The Auditor-General or an officer authorized by him may make copies of or take extracts from any such accounts, records, documents or papers.</w:t>
      </w:r>
    </w:p>
    <w:p w:rsidR="008803C7" w:rsidRPr="00AE7089" w:rsidRDefault="008803C7" w:rsidP="00AE7089">
      <w:pPr>
        <w:tabs>
          <w:tab w:val="left" w:pos="900"/>
        </w:tabs>
        <w:spacing w:after="0" w:line="240" w:lineRule="auto"/>
        <w:ind w:firstLine="432"/>
        <w:jc w:val="both"/>
        <w:rPr>
          <w:rFonts w:ascii="Times New Roman" w:hAnsi="Times New Roman"/>
        </w:rPr>
      </w:pPr>
      <w:r w:rsidRPr="00AE7089">
        <w:rPr>
          <w:rFonts w:ascii="Times New Roman" w:hAnsi="Times New Roman"/>
        </w:rPr>
        <w:t>(4.)</w:t>
      </w:r>
      <w:r w:rsidR="00FD73A2" w:rsidRPr="00AE7089">
        <w:rPr>
          <w:rFonts w:ascii="Times New Roman" w:hAnsi="Times New Roman"/>
        </w:rPr>
        <w:tab/>
      </w:r>
      <w:r w:rsidRPr="00AE7089">
        <w:rPr>
          <w:rFonts w:ascii="Times New Roman" w:hAnsi="Times New Roman"/>
        </w:rPr>
        <w:t>The Auditor-General or an officer authorized by him may require a member of the Board or a member of the staff of the Memorial to furnish him with such information in the possession of that person or to which that person has access as the Auditor-General or authorized officer considers necessary for the purposes of an inspection or audit under this Act, and that person shall comply with the requirement.</w:t>
      </w:r>
    </w:p>
    <w:p w:rsidR="008803C7" w:rsidRPr="00AE7089" w:rsidRDefault="007518A2" w:rsidP="00AE7089">
      <w:pPr>
        <w:spacing w:before="120" w:after="60" w:line="240" w:lineRule="auto"/>
        <w:jc w:val="both"/>
        <w:rPr>
          <w:rFonts w:ascii="Times New Roman" w:hAnsi="Times New Roman" w:cs="Times New Roman"/>
          <w:b/>
          <w:sz w:val="20"/>
        </w:rPr>
      </w:pPr>
      <w:r w:rsidRPr="00AE7089">
        <w:rPr>
          <w:rFonts w:ascii="Times New Roman" w:hAnsi="Times New Roman" w:cs="Times New Roman"/>
          <w:b/>
          <w:sz w:val="20"/>
        </w:rPr>
        <w:t>Exemption from taxation.</w:t>
      </w:r>
    </w:p>
    <w:p w:rsidR="008803C7" w:rsidRPr="00AE7089" w:rsidRDefault="007518A2" w:rsidP="00AE7089">
      <w:pPr>
        <w:tabs>
          <w:tab w:val="left" w:pos="900"/>
        </w:tabs>
        <w:spacing w:after="0" w:line="240" w:lineRule="auto"/>
        <w:ind w:firstLine="432"/>
        <w:jc w:val="both"/>
        <w:rPr>
          <w:rFonts w:ascii="Times New Roman" w:hAnsi="Times New Roman"/>
        </w:rPr>
      </w:pPr>
      <w:r w:rsidRPr="00AE7089">
        <w:rPr>
          <w:rFonts w:ascii="Times New Roman" w:hAnsi="Times New Roman"/>
          <w:b/>
        </w:rPr>
        <w:t>22.</w:t>
      </w:r>
      <w:r w:rsidR="00BE48B9" w:rsidRPr="00AE7089">
        <w:rPr>
          <w:rFonts w:ascii="Times New Roman" w:hAnsi="Times New Roman"/>
        </w:rPr>
        <w:tab/>
      </w:r>
      <w:r w:rsidR="008803C7" w:rsidRPr="00AE7089">
        <w:rPr>
          <w:rFonts w:ascii="Times New Roman" w:hAnsi="Times New Roman"/>
        </w:rPr>
        <w:t>The Board is not subject to taxation under any law of the Commonwealth or of a State or Territory of the Commonwealth to which the Commonwealth is not subject.</w:t>
      </w:r>
    </w:p>
    <w:p w:rsidR="008803C7" w:rsidRPr="00AE7089" w:rsidRDefault="008803C7" w:rsidP="00AE7089">
      <w:pPr>
        <w:spacing w:before="120" w:after="120" w:line="240" w:lineRule="auto"/>
        <w:jc w:val="center"/>
        <w:rPr>
          <w:rFonts w:ascii="Times New Roman" w:hAnsi="Times New Roman"/>
          <w:smallCaps/>
          <w:sz w:val="24"/>
        </w:rPr>
      </w:pPr>
      <w:r w:rsidRPr="00AE7089">
        <w:rPr>
          <w:rFonts w:ascii="Times New Roman" w:hAnsi="Times New Roman"/>
          <w:smallCaps/>
          <w:sz w:val="24"/>
        </w:rPr>
        <w:t>Part IV.—Miscellaneous.</w:t>
      </w:r>
    </w:p>
    <w:p w:rsidR="008803C7" w:rsidRPr="00AE7089" w:rsidRDefault="007518A2" w:rsidP="00AE7089">
      <w:pPr>
        <w:spacing w:before="120" w:after="60" w:line="240" w:lineRule="auto"/>
        <w:jc w:val="both"/>
        <w:rPr>
          <w:rFonts w:ascii="Times New Roman" w:hAnsi="Times New Roman" w:cs="Times New Roman"/>
          <w:b/>
          <w:sz w:val="20"/>
        </w:rPr>
      </w:pPr>
      <w:r w:rsidRPr="00AE7089">
        <w:rPr>
          <w:rFonts w:ascii="Times New Roman" w:hAnsi="Times New Roman" w:cs="Times New Roman"/>
          <w:b/>
          <w:sz w:val="20"/>
        </w:rPr>
        <w:t>Reports.</w:t>
      </w:r>
    </w:p>
    <w:p w:rsidR="008803C7" w:rsidRPr="00AE7089" w:rsidRDefault="007518A2" w:rsidP="00AE7089">
      <w:pPr>
        <w:spacing w:after="0" w:line="240" w:lineRule="auto"/>
        <w:ind w:firstLine="432"/>
        <w:jc w:val="both"/>
        <w:rPr>
          <w:rFonts w:ascii="Times New Roman" w:hAnsi="Times New Roman"/>
        </w:rPr>
      </w:pPr>
      <w:r w:rsidRPr="00AE7089">
        <w:rPr>
          <w:rFonts w:ascii="Times New Roman" w:hAnsi="Times New Roman"/>
          <w:b/>
        </w:rPr>
        <w:t>23.</w:t>
      </w:r>
      <w:r w:rsidR="008803C7" w:rsidRPr="00AE7089">
        <w:rPr>
          <w:rFonts w:ascii="Times New Roman" w:hAnsi="Times New Roman"/>
        </w:rPr>
        <w:t>—(1.)</w:t>
      </w:r>
      <w:r w:rsidR="00414881" w:rsidRPr="00AE7089">
        <w:rPr>
          <w:rFonts w:ascii="Times New Roman" w:hAnsi="Times New Roman"/>
        </w:rPr>
        <w:tab/>
      </w:r>
      <w:r w:rsidR="008803C7" w:rsidRPr="00AE7089">
        <w:rPr>
          <w:rFonts w:ascii="Times New Roman" w:hAnsi="Times New Roman"/>
        </w:rPr>
        <w:t>The Board shall furnish to the Minister such reports relating to its operations as the Minister requires.</w:t>
      </w:r>
    </w:p>
    <w:p w:rsidR="008803C7" w:rsidRPr="00AE7089" w:rsidRDefault="008803C7" w:rsidP="00AE7089">
      <w:pPr>
        <w:tabs>
          <w:tab w:val="left" w:pos="900"/>
        </w:tabs>
        <w:spacing w:after="0" w:line="240" w:lineRule="auto"/>
        <w:ind w:firstLine="432"/>
        <w:jc w:val="both"/>
        <w:rPr>
          <w:rFonts w:ascii="Times New Roman" w:hAnsi="Times New Roman"/>
        </w:rPr>
      </w:pPr>
      <w:r w:rsidRPr="00AE7089">
        <w:rPr>
          <w:rFonts w:ascii="Times New Roman" w:hAnsi="Times New Roman"/>
        </w:rPr>
        <w:t>(2.)</w:t>
      </w:r>
      <w:r w:rsidR="00DE6673" w:rsidRPr="00AE7089">
        <w:rPr>
          <w:rFonts w:ascii="Times New Roman" w:hAnsi="Times New Roman"/>
        </w:rPr>
        <w:tab/>
      </w:r>
      <w:r w:rsidRPr="00AE7089">
        <w:rPr>
          <w:rFonts w:ascii="Times New Roman" w:hAnsi="Times New Roman"/>
        </w:rPr>
        <w:t>The Board shall, as soon as practicable after each thirtieth day of June, furnish to the Minister, for presentation to each House of the Parliament, a report of its operations during the year ended on that date, together with financial statements in respect of that year in such form as the Minister approves.</w:t>
      </w:r>
    </w:p>
    <w:p w:rsidR="008803C7" w:rsidRPr="00AE7089" w:rsidRDefault="008803C7" w:rsidP="00AE7089">
      <w:pPr>
        <w:tabs>
          <w:tab w:val="left" w:pos="900"/>
        </w:tabs>
        <w:spacing w:after="0" w:line="240" w:lineRule="auto"/>
        <w:ind w:firstLine="432"/>
        <w:jc w:val="both"/>
        <w:rPr>
          <w:rFonts w:ascii="Times New Roman" w:hAnsi="Times New Roman"/>
        </w:rPr>
      </w:pPr>
      <w:r w:rsidRPr="00AE7089">
        <w:rPr>
          <w:rFonts w:ascii="Times New Roman" w:hAnsi="Times New Roman"/>
        </w:rPr>
        <w:t>(3.)</w:t>
      </w:r>
      <w:r w:rsidR="00873404" w:rsidRPr="00AE7089">
        <w:rPr>
          <w:rFonts w:ascii="Times New Roman" w:hAnsi="Times New Roman"/>
        </w:rPr>
        <w:tab/>
      </w:r>
      <w:r w:rsidRPr="00AE7089">
        <w:rPr>
          <w:rFonts w:ascii="Times New Roman" w:hAnsi="Times New Roman"/>
        </w:rPr>
        <w:t>Before furnishing the financial statements to the Minister, the Board shall submit them to the Auditor-General, who shall report to the Minister—</w:t>
      </w:r>
    </w:p>
    <w:p w:rsidR="008803C7" w:rsidRPr="00AE7089" w:rsidRDefault="008803C7" w:rsidP="00AE7089">
      <w:pPr>
        <w:spacing w:after="0" w:line="240" w:lineRule="auto"/>
        <w:ind w:left="1080" w:hanging="576"/>
        <w:jc w:val="both"/>
        <w:rPr>
          <w:rFonts w:ascii="Times New Roman" w:hAnsi="Times New Roman"/>
        </w:rPr>
      </w:pPr>
      <w:r w:rsidRPr="00AE7089">
        <w:rPr>
          <w:rFonts w:ascii="Times New Roman" w:hAnsi="Times New Roman"/>
        </w:rPr>
        <w:t>(</w:t>
      </w:r>
      <w:r w:rsidR="007518A2" w:rsidRPr="00AE7089">
        <w:rPr>
          <w:rFonts w:ascii="Times New Roman" w:hAnsi="Times New Roman"/>
          <w:i/>
        </w:rPr>
        <w:t>a</w:t>
      </w:r>
      <w:r w:rsidRPr="00AE7089">
        <w:rPr>
          <w:rFonts w:ascii="Times New Roman" w:hAnsi="Times New Roman"/>
        </w:rPr>
        <w:t>)</w:t>
      </w:r>
      <w:r w:rsidR="007518A2" w:rsidRPr="00AE7089">
        <w:rPr>
          <w:rFonts w:ascii="Times New Roman" w:hAnsi="Times New Roman"/>
          <w:i/>
        </w:rPr>
        <w:t xml:space="preserve"> </w:t>
      </w:r>
      <w:r w:rsidRPr="00AE7089">
        <w:rPr>
          <w:rFonts w:ascii="Times New Roman" w:hAnsi="Times New Roman"/>
        </w:rPr>
        <w:t>whether the statements are based on proper accounts and records;</w:t>
      </w:r>
    </w:p>
    <w:p w:rsidR="008803C7" w:rsidRPr="00AE7089" w:rsidRDefault="008803C7" w:rsidP="00AE7089">
      <w:pPr>
        <w:spacing w:after="0" w:line="240" w:lineRule="auto"/>
        <w:ind w:left="1080" w:hanging="576"/>
        <w:jc w:val="both"/>
        <w:rPr>
          <w:rFonts w:ascii="Times New Roman" w:hAnsi="Times New Roman"/>
        </w:rPr>
      </w:pPr>
      <w:r w:rsidRPr="00AE7089">
        <w:rPr>
          <w:rFonts w:ascii="Times New Roman" w:hAnsi="Times New Roman"/>
        </w:rPr>
        <w:t>(</w:t>
      </w:r>
      <w:r w:rsidR="007518A2" w:rsidRPr="00AE7089">
        <w:rPr>
          <w:rFonts w:ascii="Times New Roman" w:hAnsi="Times New Roman"/>
          <w:i/>
        </w:rPr>
        <w:t>b</w:t>
      </w:r>
      <w:r w:rsidRPr="00AE7089">
        <w:rPr>
          <w:rFonts w:ascii="Times New Roman" w:hAnsi="Times New Roman"/>
        </w:rPr>
        <w:t>)</w:t>
      </w:r>
      <w:r w:rsidR="007518A2" w:rsidRPr="00AE7089">
        <w:rPr>
          <w:rFonts w:ascii="Times New Roman" w:hAnsi="Times New Roman"/>
          <w:i/>
        </w:rPr>
        <w:t xml:space="preserve"> </w:t>
      </w:r>
      <w:r w:rsidRPr="00AE7089">
        <w:rPr>
          <w:rFonts w:ascii="Times New Roman" w:hAnsi="Times New Roman"/>
        </w:rPr>
        <w:t>whether the statements are in agreement with the accounts and records and show fairly the financial operations of the Board and the state of the Fund and the affairs of the Board;</w:t>
      </w:r>
    </w:p>
    <w:p w:rsidR="008803C7" w:rsidRPr="00AE7089" w:rsidRDefault="002604FA" w:rsidP="00AE7089">
      <w:pPr>
        <w:spacing w:after="0" w:line="240" w:lineRule="auto"/>
        <w:ind w:left="1080" w:hanging="576"/>
        <w:jc w:val="both"/>
        <w:rPr>
          <w:rFonts w:ascii="Times New Roman" w:hAnsi="Times New Roman"/>
        </w:rPr>
      </w:pPr>
      <w:r w:rsidRPr="00AE7089">
        <w:rPr>
          <w:rFonts w:ascii="Times New Roman" w:hAnsi="Times New Roman"/>
        </w:rPr>
        <w:br w:type="page"/>
      </w:r>
      <w:r w:rsidR="008803C7" w:rsidRPr="00AE7089">
        <w:rPr>
          <w:rFonts w:ascii="Times New Roman" w:hAnsi="Times New Roman"/>
        </w:rPr>
        <w:lastRenderedPageBreak/>
        <w:t>(</w:t>
      </w:r>
      <w:r w:rsidR="007518A2" w:rsidRPr="00AE7089">
        <w:rPr>
          <w:rFonts w:ascii="Times New Roman" w:hAnsi="Times New Roman"/>
          <w:i/>
        </w:rPr>
        <w:t>c</w:t>
      </w:r>
      <w:r w:rsidR="008803C7" w:rsidRPr="00AE7089">
        <w:rPr>
          <w:rFonts w:ascii="Times New Roman" w:hAnsi="Times New Roman"/>
        </w:rPr>
        <w:t>) whether the receipt and expenditure of moneys by the Board during the year have been in accordance with this Act; and</w:t>
      </w:r>
    </w:p>
    <w:p w:rsidR="008803C7" w:rsidRPr="00AE7089" w:rsidRDefault="008803C7" w:rsidP="00AE7089">
      <w:pPr>
        <w:spacing w:after="0" w:line="240" w:lineRule="auto"/>
        <w:ind w:left="1080" w:hanging="576"/>
        <w:jc w:val="both"/>
        <w:rPr>
          <w:rFonts w:ascii="Times New Roman" w:hAnsi="Times New Roman"/>
        </w:rPr>
      </w:pPr>
      <w:r w:rsidRPr="00AE7089">
        <w:rPr>
          <w:rFonts w:ascii="Times New Roman" w:hAnsi="Times New Roman"/>
        </w:rPr>
        <w:t>(</w:t>
      </w:r>
      <w:r w:rsidR="007518A2" w:rsidRPr="00AE7089">
        <w:rPr>
          <w:rFonts w:ascii="Times New Roman" w:hAnsi="Times New Roman"/>
          <w:i/>
        </w:rPr>
        <w:t>d</w:t>
      </w:r>
      <w:r w:rsidRPr="00AE7089">
        <w:rPr>
          <w:rFonts w:ascii="Times New Roman" w:hAnsi="Times New Roman"/>
        </w:rPr>
        <w:t>)</w:t>
      </w:r>
      <w:r w:rsidR="007518A2" w:rsidRPr="00AE7089">
        <w:rPr>
          <w:rFonts w:ascii="Times New Roman" w:hAnsi="Times New Roman"/>
          <w:i/>
        </w:rPr>
        <w:t xml:space="preserve"> </w:t>
      </w:r>
      <w:r w:rsidRPr="00AE7089">
        <w:rPr>
          <w:rFonts w:ascii="Times New Roman" w:hAnsi="Times New Roman"/>
        </w:rPr>
        <w:t>as to such other matters arising out of the statements as the Auditor-General considers should be reported to the Minister.</w:t>
      </w:r>
    </w:p>
    <w:p w:rsidR="008803C7" w:rsidRPr="00AE7089" w:rsidRDefault="008803C7" w:rsidP="00AE7089">
      <w:pPr>
        <w:tabs>
          <w:tab w:val="left" w:pos="900"/>
        </w:tabs>
        <w:spacing w:after="0" w:line="240" w:lineRule="auto"/>
        <w:ind w:firstLine="432"/>
        <w:jc w:val="both"/>
        <w:rPr>
          <w:rFonts w:ascii="Times New Roman" w:hAnsi="Times New Roman"/>
        </w:rPr>
      </w:pPr>
      <w:r w:rsidRPr="00AE7089">
        <w:rPr>
          <w:rFonts w:ascii="Times New Roman" w:hAnsi="Times New Roman"/>
        </w:rPr>
        <w:t>(4.)</w:t>
      </w:r>
      <w:r w:rsidR="00724055" w:rsidRPr="00AE7089">
        <w:rPr>
          <w:rFonts w:ascii="Times New Roman" w:hAnsi="Times New Roman"/>
        </w:rPr>
        <w:tab/>
      </w:r>
      <w:r w:rsidRPr="00AE7089">
        <w:rPr>
          <w:rFonts w:ascii="Times New Roman" w:hAnsi="Times New Roman"/>
        </w:rPr>
        <w:t>The Minister shall lay the report and financial statements of the Board, together with the report of the Auditor-General, before each House of the Parliament within fifteen sitting days of that House after their receipt by the Minister.</w:t>
      </w:r>
    </w:p>
    <w:p w:rsidR="008803C7" w:rsidRPr="00AE7089" w:rsidRDefault="007518A2" w:rsidP="00AE7089">
      <w:pPr>
        <w:spacing w:before="120" w:after="60" w:line="240" w:lineRule="auto"/>
        <w:jc w:val="both"/>
        <w:rPr>
          <w:rFonts w:ascii="Times New Roman" w:hAnsi="Times New Roman" w:cs="Times New Roman"/>
          <w:b/>
          <w:sz w:val="20"/>
        </w:rPr>
      </w:pPr>
      <w:r w:rsidRPr="00AE7089">
        <w:rPr>
          <w:rFonts w:ascii="Times New Roman" w:hAnsi="Times New Roman" w:cs="Times New Roman"/>
          <w:b/>
          <w:sz w:val="20"/>
        </w:rPr>
        <w:t>Staff of Memorial.</w:t>
      </w:r>
    </w:p>
    <w:p w:rsidR="008803C7" w:rsidRPr="00AE7089" w:rsidRDefault="007518A2" w:rsidP="00AE7089">
      <w:pPr>
        <w:tabs>
          <w:tab w:val="left" w:pos="810"/>
        </w:tabs>
        <w:spacing w:after="0" w:line="240" w:lineRule="auto"/>
        <w:ind w:firstLine="432"/>
        <w:jc w:val="both"/>
        <w:rPr>
          <w:rFonts w:ascii="Times New Roman" w:hAnsi="Times New Roman"/>
        </w:rPr>
      </w:pPr>
      <w:r w:rsidRPr="00AE7089">
        <w:rPr>
          <w:rFonts w:ascii="Times New Roman" w:hAnsi="Times New Roman"/>
          <w:b/>
        </w:rPr>
        <w:t>24.</w:t>
      </w:r>
      <w:r w:rsidR="00AA4BA9" w:rsidRPr="00AE7089">
        <w:rPr>
          <w:rFonts w:ascii="Times New Roman" w:hAnsi="Times New Roman"/>
        </w:rPr>
        <w:tab/>
      </w:r>
      <w:r w:rsidR="008803C7" w:rsidRPr="00AE7089">
        <w:rPr>
          <w:rFonts w:ascii="Times New Roman" w:hAnsi="Times New Roman"/>
        </w:rPr>
        <w:t xml:space="preserve">The staff of the Memorial shall be employed under the </w:t>
      </w:r>
      <w:r w:rsidRPr="00AE7089">
        <w:rPr>
          <w:rFonts w:ascii="Times New Roman" w:hAnsi="Times New Roman"/>
          <w:i/>
        </w:rPr>
        <w:t xml:space="preserve">Public Service Act </w:t>
      </w:r>
      <w:r w:rsidR="008803C7" w:rsidRPr="00AE7089">
        <w:rPr>
          <w:rFonts w:ascii="Times New Roman" w:hAnsi="Times New Roman"/>
        </w:rPr>
        <w:t>1922</w:t>
      </w:r>
      <w:r w:rsidR="002A7949" w:rsidRPr="00AE7089">
        <w:rPr>
          <w:rFonts w:ascii="Times New Roman" w:hAnsi="Times New Roman"/>
        </w:rPr>
        <w:t>–</w:t>
      </w:r>
      <w:r w:rsidR="008803C7" w:rsidRPr="00AE7089">
        <w:rPr>
          <w:rFonts w:ascii="Times New Roman" w:hAnsi="Times New Roman"/>
        </w:rPr>
        <w:t>1960.</w:t>
      </w:r>
    </w:p>
    <w:p w:rsidR="008803C7" w:rsidRPr="00AE7089" w:rsidRDefault="007518A2" w:rsidP="00AE7089">
      <w:pPr>
        <w:spacing w:before="120" w:after="60" w:line="240" w:lineRule="auto"/>
        <w:jc w:val="both"/>
        <w:rPr>
          <w:rFonts w:ascii="Times New Roman" w:hAnsi="Times New Roman" w:cs="Times New Roman"/>
          <w:b/>
          <w:sz w:val="20"/>
        </w:rPr>
      </w:pPr>
      <w:r w:rsidRPr="00AE7089">
        <w:rPr>
          <w:rFonts w:ascii="Times New Roman" w:hAnsi="Times New Roman" w:cs="Times New Roman"/>
          <w:b/>
          <w:sz w:val="20"/>
        </w:rPr>
        <w:t>Copyright.</w:t>
      </w:r>
    </w:p>
    <w:p w:rsidR="008803C7" w:rsidRPr="00AE7089" w:rsidRDefault="007518A2" w:rsidP="00AE7089">
      <w:pPr>
        <w:tabs>
          <w:tab w:val="left" w:pos="810"/>
        </w:tabs>
        <w:spacing w:after="0" w:line="240" w:lineRule="auto"/>
        <w:ind w:firstLine="432"/>
        <w:jc w:val="both"/>
        <w:rPr>
          <w:rFonts w:ascii="Times New Roman" w:hAnsi="Times New Roman"/>
        </w:rPr>
      </w:pPr>
      <w:r w:rsidRPr="00AE7089">
        <w:rPr>
          <w:rFonts w:ascii="Times New Roman" w:hAnsi="Times New Roman"/>
          <w:b/>
        </w:rPr>
        <w:t>25.</w:t>
      </w:r>
      <w:r w:rsidR="00FF6ABA" w:rsidRPr="00AE7089">
        <w:rPr>
          <w:rFonts w:ascii="Times New Roman" w:hAnsi="Times New Roman"/>
        </w:rPr>
        <w:tab/>
      </w:r>
      <w:r w:rsidR="008803C7" w:rsidRPr="00AE7089">
        <w:rPr>
          <w:rFonts w:ascii="Times New Roman" w:hAnsi="Times New Roman"/>
        </w:rPr>
        <w:t>Nothing in this Act authorizes the Board to commit any breach of copyright.</w:t>
      </w:r>
    </w:p>
    <w:p w:rsidR="008803C7" w:rsidRPr="00AE7089" w:rsidRDefault="007518A2" w:rsidP="00AE7089">
      <w:pPr>
        <w:spacing w:before="120" w:after="60" w:line="240" w:lineRule="auto"/>
        <w:jc w:val="both"/>
        <w:rPr>
          <w:rFonts w:ascii="Times New Roman" w:hAnsi="Times New Roman" w:cs="Times New Roman"/>
          <w:b/>
          <w:sz w:val="20"/>
        </w:rPr>
      </w:pPr>
      <w:r w:rsidRPr="00AE7089">
        <w:rPr>
          <w:rFonts w:ascii="Times New Roman" w:hAnsi="Times New Roman" w:cs="Times New Roman"/>
          <w:b/>
          <w:sz w:val="20"/>
        </w:rPr>
        <w:t>Perusal of records.</w:t>
      </w:r>
    </w:p>
    <w:p w:rsidR="008803C7" w:rsidRPr="00AE7089" w:rsidRDefault="007518A2" w:rsidP="00AE7089">
      <w:pPr>
        <w:tabs>
          <w:tab w:val="left" w:pos="810"/>
        </w:tabs>
        <w:spacing w:after="0" w:line="240" w:lineRule="auto"/>
        <w:ind w:firstLine="432"/>
        <w:jc w:val="both"/>
        <w:rPr>
          <w:rFonts w:ascii="Times New Roman" w:hAnsi="Times New Roman"/>
        </w:rPr>
      </w:pPr>
      <w:r w:rsidRPr="00AE7089">
        <w:rPr>
          <w:rFonts w:ascii="Times New Roman" w:hAnsi="Times New Roman"/>
          <w:b/>
        </w:rPr>
        <w:t>26.</w:t>
      </w:r>
      <w:r w:rsidR="00FF7F7A" w:rsidRPr="00AE7089">
        <w:rPr>
          <w:rFonts w:ascii="Times New Roman" w:hAnsi="Times New Roman"/>
        </w:rPr>
        <w:tab/>
      </w:r>
      <w:r w:rsidR="008803C7" w:rsidRPr="00AE7089">
        <w:rPr>
          <w:rFonts w:ascii="Times New Roman" w:hAnsi="Times New Roman"/>
        </w:rPr>
        <w:t>Where the Board is satisfied that it is necessary or desirable so to do, the Board may authorize a person to peruse and make extracts from, or copies of, any of the records or documents forming part of the war relics of the Commonwealth that are not upon public display.</w:t>
      </w:r>
    </w:p>
    <w:p w:rsidR="008803C7" w:rsidRPr="00AE7089" w:rsidRDefault="007518A2" w:rsidP="00AE7089">
      <w:pPr>
        <w:spacing w:before="120" w:after="60" w:line="240" w:lineRule="auto"/>
        <w:jc w:val="both"/>
        <w:rPr>
          <w:rFonts w:ascii="Times New Roman" w:hAnsi="Times New Roman" w:cs="Times New Roman"/>
          <w:b/>
          <w:sz w:val="20"/>
        </w:rPr>
      </w:pPr>
      <w:r w:rsidRPr="00AE7089">
        <w:rPr>
          <w:rFonts w:ascii="Times New Roman" w:hAnsi="Times New Roman" w:cs="Times New Roman"/>
          <w:b/>
          <w:sz w:val="20"/>
        </w:rPr>
        <w:t>Manufacture, printing, publishing and sale of exhibits prohibited.</w:t>
      </w:r>
    </w:p>
    <w:p w:rsidR="008803C7" w:rsidRPr="00AE7089" w:rsidRDefault="007518A2" w:rsidP="00AE7089">
      <w:pPr>
        <w:spacing w:after="0" w:line="240" w:lineRule="auto"/>
        <w:ind w:firstLine="432"/>
        <w:jc w:val="both"/>
        <w:rPr>
          <w:rFonts w:ascii="Times New Roman" w:hAnsi="Times New Roman"/>
        </w:rPr>
      </w:pPr>
      <w:r w:rsidRPr="00AE7089">
        <w:rPr>
          <w:rFonts w:ascii="Times New Roman" w:hAnsi="Times New Roman"/>
          <w:b/>
        </w:rPr>
        <w:t>27.</w:t>
      </w:r>
      <w:r w:rsidR="008803C7" w:rsidRPr="00AE7089">
        <w:rPr>
          <w:rFonts w:ascii="Times New Roman" w:hAnsi="Times New Roman"/>
        </w:rPr>
        <w:t>—(1.)</w:t>
      </w:r>
      <w:r w:rsidR="00044226" w:rsidRPr="00AE7089">
        <w:rPr>
          <w:rFonts w:ascii="Times New Roman" w:hAnsi="Times New Roman"/>
        </w:rPr>
        <w:tab/>
      </w:r>
      <w:r w:rsidR="008803C7" w:rsidRPr="00AE7089">
        <w:rPr>
          <w:rFonts w:ascii="Times New Roman" w:hAnsi="Times New Roman"/>
        </w:rPr>
        <w:t>A person shall not, without the permission in writing of the Board—</w:t>
      </w:r>
    </w:p>
    <w:p w:rsidR="008803C7" w:rsidRPr="00AE7089" w:rsidRDefault="008803C7" w:rsidP="00AE7089">
      <w:pPr>
        <w:spacing w:after="0" w:line="240" w:lineRule="auto"/>
        <w:ind w:left="1080" w:hanging="576"/>
        <w:jc w:val="both"/>
        <w:rPr>
          <w:rFonts w:ascii="Times New Roman" w:hAnsi="Times New Roman"/>
        </w:rPr>
      </w:pPr>
      <w:r w:rsidRPr="00AE7089">
        <w:rPr>
          <w:rFonts w:ascii="Times New Roman" w:hAnsi="Times New Roman"/>
        </w:rPr>
        <w:t>(</w:t>
      </w:r>
      <w:r w:rsidR="007518A2" w:rsidRPr="00AE7089">
        <w:rPr>
          <w:rFonts w:ascii="Times New Roman" w:hAnsi="Times New Roman"/>
          <w:i/>
        </w:rPr>
        <w:t>a</w:t>
      </w:r>
      <w:r w:rsidRPr="00AE7089">
        <w:rPr>
          <w:rFonts w:ascii="Times New Roman" w:hAnsi="Times New Roman"/>
        </w:rPr>
        <w:t>)</w:t>
      </w:r>
      <w:r w:rsidR="007518A2" w:rsidRPr="00AE7089">
        <w:rPr>
          <w:rFonts w:ascii="Times New Roman" w:hAnsi="Times New Roman"/>
          <w:i/>
        </w:rPr>
        <w:t xml:space="preserve"> </w:t>
      </w:r>
      <w:r w:rsidRPr="00AE7089">
        <w:rPr>
          <w:rFonts w:ascii="Times New Roman" w:hAnsi="Times New Roman"/>
        </w:rPr>
        <w:t>sell or offer for sale; or</w:t>
      </w:r>
    </w:p>
    <w:p w:rsidR="008803C7" w:rsidRPr="00AE7089" w:rsidRDefault="008803C7" w:rsidP="00AE7089">
      <w:pPr>
        <w:spacing w:after="0" w:line="240" w:lineRule="auto"/>
        <w:ind w:left="1080" w:hanging="576"/>
        <w:jc w:val="both"/>
        <w:rPr>
          <w:rFonts w:ascii="Times New Roman" w:hAnsi="Times New Roman"/>
        </w:rPr>
      </w:pPr>
      <w:r w:rsidRPr="00AE7089">
        <w:rPr>
          <w:rFonts w:ascii="Times New Roman" w:hAnsi="Times New Roman"/>
        </w:rPr>
        <w:t>(</w:t>
      </w:r>
      <w:r w:rsidR="007518A2" w:rsidRPr="00AE7089">
        <w:rPr>
          <w:rFonts w:ascii="Times New Roman" w:hAnsi="Times New Roman"/>
          <w:i/>
        </w:rPr>
        <w:t>b</w:t>
      </w:r>
      <w:r w:rsidRPr="00AE7089">
        <w:rPr>
          <w:rFonts w:ascii="Times New Roman" w:hAnsi="Times New Roman"/>
        </w:rPr>
        <w:t>)</w:t>
      </w:r>
      <w:r w:rsidR="007518A2" w:rsidRPr="00AE7089">
        <w:rPr>
          <w:rFonts w:ascii="Times New Roman" w:hAnsi="Times New Roman"/>
          <w:i/>
        </w:rPr>
        <w:t xml:space="preserve"> </w:t>
      </w:r>
      <w:r w:rsidRPr="00AE7089">
        <w:rPr>
          <w:rFonts w:ascii="Times New Roman" w:hAnsi="Times New Roman"/>
        </w:rPr>
        <w:t>for the purposes of advertisement or for any other commercial or business purpose, make, use, print, publish or exhibit,</w:t>
      </w:r>
    </w:p>
    <w:p w:rsidR="008803C7" w:rsidRPr="00AE7089" w:rsidRDefault="008803C7" w:rsidP="00AE7089">
      <w:pPr>
        <w:spacing w:after="0" w:line="240" w:lineRule="auto"/>
        <w:jc w:val="both"/>
        <w:rPr>
          <w:rFonts w:ascii="Times New Roman" w:hAnsi="Times New Roman"/>
        </w:rPr>
      </w:pPr>
      <w:r w:rsidRPr="00AE7089">
        <w:rPr>
          <w:rFonts w:ascii="Times New Roman" w:hAnsi="Times New Roman"/>
        </w:rPr>
        <w:t>a replica, photograph, representation or copy of an exhibit forming part of the war relics of the Commonwealth.</w:t>
      </w:r>
    </w:p>
    <w:p w:rsidR="008803C7" w:rsidRPr="00AE7089" w:rsidRDefault="008803C7" w:rsidP="00AE7089">
      <w:pPr>
        <w:spacing w:before="60" w:after="60" w:line="240" w:lineRule="auto"/>
        <w:ind w:firstLine="432"/>
        <w:jc w:val="both"/>
        <w:rPr>
          <w:rFonts w:ascii="Times New Roman" w:hAnsi="Times New Roman"/>
        </w:rPr>
      </w:pPr>
      <w:r w:rsidRPr="00AE7089">
        <w:rPr>
          <w:rFonts w:ascii="Times New Roman" w:hAnsi="Times New Roman"/>
        </w:rPr>
        <w:t>Penalty: Fifty pounds.</w:t>
      </w:r>
    </w:p>
    <w:p w:rsidR="008803C7" w:rsidRPr="00AE7089" w:rsidRDefault="008803C7" w:rsidP="00AE7089">
      <w:pPr>
        <w:tabs>
          <w:tab w:val="left" w:pos="900"/>
        </w:tabs>
        <w:spacing w:after="0" w:line="240" w:lineRule="auto"/>
        <w:ind w:firstLine="432"/>
        <w:jc w:val="both"/>
        <w:rPr>
          <w:rFonts w:ascii="Times New Roman" w:hAnsi="Times New Roman"/>
        </w:rPr>
      </w:pPr>
      <w:r w:rsidRPr="00AE7089">
        <w:rPr>
          <w:rFonts w:ascii="Times New Roman" w:hAnsi="Times New Roman"/>
        </w:rPr>
        <w:t>(2.)</w:t>
      </w:r>
      <w:r w:rsidR="00391AE9" w:rsidRPr="00AE7089">
        <w:rPr>
          <w:rFonts w:ascii="Times New Roman" w:hAnsi="Times New Roman"/>
        </w:rPr>
        <w:tab/>
      </w:r>
      <w:r w:rsidRPr="00AE7089">
        <w:rPr>
          <w:rFonts w:ascii="Times New Roman" w:hAnsi="Times New Roman"/>
        </w:rPr>
        <w:t>The last preceding sub-section does not apply to, or in relation to, the publication in a newspaper of a photograph of an exhibit.</w:t>
      </w:r>
    </w:p>
    <w:p w:rsidR="008803C7" w:rsidRPr="00AE7089" w:rsidRDefault="007518A2" w:rsidP="00AE7089">
      <w:pPr>
        <w:spacing w:before="120" w:after="60" w:line="240" w:lineRule="auto"/>
        <w:jc w:val="both"/>
        <w:rPr>
          <w:rFonts w:ascii="Times New Roman" w:hAnsi="Times New Roman" w:cs="Times New Roman"/>
          <w:b/>
          <w:sz w:val="20"/>
        </w:rPr>
      </w:pPr>
      <w:r w:rsidRPr="00AE7089">
        <w:rPr>
          <w:rFonts w:ascii="Times New Roman" w:hAnsi="Times New Roman" w:cs="Times New Roman"/>
          <w:b/>
          <w:sz w:val="20"/>
        </w:rPr>
        <w:t>Validations of delegations by Board under the repealed Act.</w:t>
      </w:r>
    </w:p>
    <w:p w:rsidR="008803C7" w:rsidRPr="00AE7089" w:rsidRDefault="007518A2" w:rsidP="00AE7089">
      <w:pPr>
        <w:spacing w:after="0" w:line="240" w:lineRule="auto"/>
        <w:ind w:firstLine="432"/>
        <w:jc w:val="both"/>
        <w:rPr>
          <w:rFonts w:ascii="Times New Roman" w:hAnsi="Times New Roman"/>
        </w:rPr>
      </w:pPr>
      <w:r w:rsidRPr="00AE7089">
        <w:rPr>
          <w:rFonts w:ascii="Times New Roman" w:hAnsi="Times New Roman"/>
          <w:b/>
        </w:rPr>
        <w:t>28.</w:t>
      </w:r>
      <w:r w:rsidR="008803C7" w:rsidRPr="00AE7089">
        <w:rPr>
          <w:rFonts w:ascii="Times New Roman" w:hAnsi="Times New Roman"/>
        </w:rPr>
        <w:t>—(1.)</w:t>
      </w:r>
      <w:r w:rsidR="00B77DB3" w:rsidRPr="00AE7089">
        <w:rPr>
          <w:rFonts w:ascii="Times New Roman" w:hAnsi="Times New Roman"/>
        </w:rPr>
        <w:tab/>
      </w:r>
      <w:r w:rsidR="008803C7" w:rsidRPr="00AE7089">
        <w:rPr>
          <w:rFonts w:ascii="Times New Roman" w:hAnsi="Times New Roman"/>
        </w:rPr>
        <w:t xml:space="preserve">In this section, </w:t>
      </w:r>
      <w:r w:rsidR="000B7794" w:rsidRPr="00AE7089">
        <w:rPr>
          <w:rFonts w:ascii="Times New Roman" w:hAnsi="Times New Roman"/>
        </w:rPr>
        <w:t>“</w:t>
      </w:r>
      <w:r w:rsidR="008803C7" w:rsidRPr="00AE7089">
        <w:rPr>
          <w:rFonts w:ascii="Times New Roman" w:hAnsi="Times New Roman"/>
        </w:rPr>
        <w:t>the repealed Act</w:t>
      </w:r>
      <w:r w:rsidR="000B7794" w:rsidRPr="00AE7089">
        <w:rPr>
          <w:rFonts w:ascii="Times New Roman" w:hAnsi="Times New Roman"/>
        </w:rPr>
        <w:t>”</w:t>
      </w:r>
      <w:r w:rsidR="008803C7" w:rsidRPr="00AE7089">
        <w:rPr>
          <w:rFonts w:ascii="Times New Roman" w:hAnsi="Times New Roman"/>
        </w:rPr>
        <w:t xml:space="preserve"> means the </w:t>
      </w:r>
      <w:r w:rsidRPr="00AE7089">
        <w:rPr>
          <w:rFonts w:ascii="Times New Roman" w:hAnsi="Times New Roman"/>
          <w:i/>
        </w:rPr>
        <w:t xml:space="preserve">Australian War Memorial Act </w:t>
      </w:r>
      <w:r w:rsidR="008803C7" w:rsidRPr="00AE7089">
        <w:rPr>
          <w:rFonts w:ascii="Times New Roman" w:hAnsi="Times New Roman"/>
        </w:rPr>
        <w:t xml:space="preserve">1925 or that Act as amended by the </w:t>
      </w:r>
      <w:r w:rsidRPr="00AE7089">
        <w:rPr>
          <w:rFonts w:ascii="Times New Roman" w:hAnsi="Times New Roman"/>
          <w:i/>
        </w:rPr>
        <w:t xml:space="preserve">Australian War Memorial Act </w:t>
      </w:r>
      <w:r w:rsidR="008803C7" w:rsidRPr="00AE7089">
        <w:rPr>
          <w:rFonts w:ascii="Times New Roman" w:hAnsi="Times New Roman"/>
        </w:rPr>
        <w:t>1952.</w:t>
      </w:r>
    </w:p>
    <w:p w:rsidR="00D33948" w:rsidRPr="00AE7089" w:rsidRDefault="008803C7" w:rsidP="00AE7089">
      <w:pPr>
        <w:tabs>
          <w:tab w:val="left" w:pos="900"/>
          <w:tab w:val="left" w:pos="1170"/>
        </w:tabs>
        <w:spacing w:after="0" w:line="240" w:lineRule="auto"/>
        <w:ind w:firstLine="432"/>
        <w:jc w:val="both"/>
        <w:rPr>
          <w:rFonts w:ascii="Times New Roman" w:hAnsi="Times New Roman"/>
        </w:rPr>
      </w:pPr>
      <w:r w:rsidRPr="00AE7089">
        <w:rPr>
          <w:rFonts w:ascii="Times New Roman" w:hAnsi="Times New Roman"/>
        </w:rPr>
        <w:t>(2.)</w:t>
      </w:r>
      <w:r w:rsidR="0015194D" w:rsidRPr="00AE7089">
        <w:rPr>
          <w:rFonts w:ascii="Times New Roman" w:hAnsi="Times New Roman"/>
        </w:rPr>
        <w:tab/>
      </w:r>
      <w:r w:rsidRPr="00AE7089">
        <w:rPr>
          <w:rFonts w:ascii="Times New Roman" w:hAnsi="Times New Roman"/>
        </w:rPr>
        <w:t xml:space="preserve">Where, before the commencement of this Act, the Board of Management of the Memorial as constituted under the repealed Act purported to delegate, by resolution, to a member of the Board or to committees all or any of its powers and functions under the repealed Act, the purported delegation shall be deemed to have been as valid and effectual for the purposes </w:t>
      </w:r>
    </w:p>
    <w:p w:rsidR="005D2374" w:rsidRPr="00AE7089" w:rsidRDefault="00D33948" w:rsidP="00AE7089">
      <w:pPr>
        <w:spacing w:after="0" w:line="240" w:lineRule="auto"/>
        <w:jc w:val="both"/>
        <w:rPr>
          <w:rFonts w:ascii="Times New Roman" w:hAnsi="Times New Roman"/>
        </w:rPr>
      </w:pPr>
      <w:r w:rsidRPr="00AE7089">
        <w:rPr>
          <w:rFonts w:ascii="Times New Roman" w:hAnsi="Times New Roman"/>
        </w:rPr>
        <w:br w:type="page"/>
      </w:r>
      <w:r w:rsidR="005D2374" w:rsidRPr="00AE7089">
        <w:rPr>
          <w:rFonts w:ascii="Times New Roman" w:hAnsi="Times New Roman"/>
        </w:rPr>
        <w:lastRenderedPageBreak/>
        <w:t>of the repealed Act as if it had been a delegation made by writing under the hand of each member of the Board in accordance with section nine of the repealed Act.</w:t>
      </w:r>
    </w:p>
    <w:p w:rsidR="005D2374" w:rsidRPr="00AE7089" w:rsidRDefault="005D2374" w:rsidP="00AE7089">
      <w:pPr>
        <w:spacing w:before="120" w:after="60" w:line="240" w:lineRule="auto"/>
        <w:jc w:val="both"/>
        <w:rPr>
          <w:rFonts w:ascii="Times New Roman" w:hAnsi="Times New Roman" w:cs="Times New Roman"/>
          <w:b/>
          <w:sz w:val="20"/>
        </w:rPr>
      </w:pPr>
      <w:r w:rsidRPr="00AE7089">
        <w:rPr>
          <w:rFonts w:ascii="Times New Roman" w:hAnsi="Times New Roman" w:cs="Times New Roman"/>
          <w:b/>
          <w:sz w:val="20"/>
        </w:rPr>
        <w:t>Regulations.</w:t>
      </w:r>
    </w:p>
    <w:p w:rsidR="005D2374" w:rsidRPr="00AE7089" w:rsidRDefault="005D2374" w:rsidP="00AE7089">
      <w:pPr>
        <w:tabs>
          <w:tab w:val="left" w:pos="810"/>
        </w:tabs>
        <w:spacing w:after="0" w:line="240" w:lineRule="auto"/>
        <w:ind w:firstLine="432"/>
        <w:jc w:val="both"/>
        <w:rPr>
          <w:rFonts w:ascii="Times New Roman" w:hAnsi="Times New Roman"/>
        </w:rPr>
      </w:pPr>
      <w:r w:rsidRPr="00AE7089">
        <w:rPr>
          <w:rFonts w:ascii="Times New Roman" w:hAnsi="Times New Roman"/>
          <w:b/>
        </w:rPr>
        <w:t>29.</w:t>
      </w:r>
      <w:r w:rsidR="005F5657" w:rsidRPr="00AE7089">
        <w:rPr>
          <w:rFonts w:ascii="Times New Roman" w:hAnsi="Times New Roman"/>
        </w:rPr>
        <w:tab/>
      </w:r>
      <w:r w:rsidRPr="00AE7089">
        <w:rPr>
          <w:rFonts w:ascii="Times New Roman" w:hAnsi="Times New Roman"/>
        </w:rPr>
        <w:t>The Governor-General may make regulations, not inconsistent with this Act, prescribing all matters that are necessary or convenient to be prescribed for carrying out or giving effect to this Act, and, in particular—</w:t>
      </w:r>
    </w:p>
    <w:p w:rsidR="005D2374" w:rsidRPr="00AE7089" w:rsidRDefault="005D2374" w:rsidP="00AE7089">
      <w:pPr>
        <w:spacing w:after="0" w:line="240" w:lineRule="auto"/>
        <w:ind w:left="1080" w:hanging="576"/>
        <w:jc w:val="both"/>
        <w:rPr>
          <w:rFonts w:ascii="Times New Roman" w:hAnsi="Times New Roman"/>
        </w:rPr>
      </w:pPr>
      <w:r w:rsidRPr="00AE7089">
        <w:rPr>
          <w:rFonts w:ascii="Times New Roman" w:hAnsi="Times New Roman"/>
        </w:rPr>
        <w:t>(</w:t>
      </w:r>
      <w:r w:rsidRPr="00AE7089">
        <w:rPr>
          <w:rFonts w:ascii="Times New Roman" w:hAnsi="Times New Roman"/>
          <w:i/>
        </w:rPr>
        <w:t>a</w:t>
      </w:r>
      <w:r w:rsidRPr="00AE7089">
        <w:rPr>
          <w:rFonts w:ascii="Times New Roman" w:hAnsi="Times New Roman"/>
        </w:rPr>
        <w:t>)</w:t>
      </w:r>
      <w:r w:rsidRPr="00AE7089">
        <w:rPr>
          <w:rFonts w:ascii="Times New Roman" w:hAnsi="Times New Roman"/>
          <w:i/>
        </w:rPr>
        <w:t xml:space="preserve"> </w:t>
      </w:r>
      <w:r w:rsidRPr="00AE7089">
        <w:rPr>
          <w:rFonts w:ascii="Times New Roman" w:hAnsi="Times New Roman"/>
        </w:rPr>
        <w:t>for regulating the conduct of persons on any land or in any building forming part of the Memorial; and</w:t>
      </w:r>
    </w:p>
    <w:p w:rsidR="005D2374" w:rsidRPr="00AE7089" w:rsidRDefault="005D2374" w:rsidP="00AE7089">
      <w:pPr>
        <w:spacing w:after="0" w:line="240" w:lineRule="auto"/>
        <w:ind w:left="1080" w:hanging="576"/>
        <w:jc w:val="both"/>
        <w:rPr>
          <w:rFonts w:ascii="Times New Roman" w:hAnsi="Times New Roman"/>
        </w:rPr>
      </w:pPr>
      <w:r w:rsidRPr="00AE7089">
        <w:rPr>
          <w:rFonts w:ascii="Times New Roman" w:hAnsi="Times New Roman"/>
        </w:rPr>
        <w:t>(</w:t>
      </w:r>
      <w:r w:rsidRPr="00AE7089">
        <w:rPr>
          <w:rFonts w:ascii="Times New Roman" w:hAnsi="Times New Roman"/>
          <w:i/>
        </w:rPr>
        <w:t>b</w:t>
      </w:r>
      <w:r w:rsidRPr="00AE7089">
        <w:rPr>
          <w:rFonts w:ascii="Times New Roman" w:hAnsi="Times New Roman"/>
        </w:rPr>
        <w:t>)</w:t>
      </w:r>
      <w:r w:rsidRPr="00AE7089">
        <w:rPr>
          <w:rFonts w:ascii="Times New Roman" w:hAnsi="Times New Roman"/>
          <w:i/>
        </w:rPr>
        <w:t xml:space="preserve"> </w:t>
      </w:r>
      <w:r w:rsidRPr="00AE7089">
        <w:rPr>
          <w:rFonts w:ascii="Times New Roman" w:hAnsi="Times New Roman"/>
        </w:rPr>
        <w:t>for prescribing penalties not exceeding a fine of Fifty pounds for offences against the regulations.</w:t>
      </w:r>
    </w:p>
    <w:sectPr w:rsidR="005D2374" w:rsidRPr="00AE7089" w:rsidSect="005B13E4">
      <w:headerReference w:type="even" r:id="rId7"/>
      <w:headerReference w:type="default" r:id="rId8"/>
      <w:pgSz w:w="11909" w:h="16834"/>
      <w:pgMar w:top="1135" w:right="850" w:bottom="1135" w:left="170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3A6" w:rsidRDefault="009023A6" w:rsidP="005B13E4">
      <w:pPr>
        <w:spacing w:after="0" w:line="240" w:lineRule="auto"/>
      </w:pPr>
      <w:r>
        <w:separator/>
      </w:r>
    </w:p>
  </w:endnote>
  <w:endnote w:type="continuationSeparator" w:id="0">
    <w:p w:rsidR="009023A6" w:rsidRDefault="009023A6" w:rsidP="005B1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3A6" w:rsidRDefault="009023A6" w:rsidP="005B13E4">
      <w:pPr>
        <w:spacing w:after="0" w:line="240" w:lineRule="auto"/>
      </w:pPr>
      <w:r>
        <w:separator/>
      </w:r>
    </w:p>
  </w:footnote>
  <w:footnote w:type="continuationSeparator" w:id="0">
    <w:p w:rsidR="009023A6" w:rsidRDefault="009023A6" w:rsidP="005B13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3E4" w:rsidRPr="005B13E4" w:rsidRDefault="005B13E4" w:rsidP="001D0D0E">
    <w:pPr>
      <w:pStyle w:val="Header"/>
      <w:rPr>
        <w:rFonts w:ascii="Times New Roman" w:hAnsi="Times New Roman"/>
        <w:sz w:val="20"/>
      </w:rPr>
    </w:pPr>
    <w:r w:rsidRPr="005B13E4">
      <w:rPr>
        <w:rFonts w:ascii="Times New Roman" w:hAnsi="Times New Roman"/>
        <w:sz w:val="20"/>
      </w:rPr>
      <w:t>No. 85.</w:t>
    </w:r>
    <w:r w:rsidRPr="005B13E4">
      <w:rPr>
        <w:rFonts w:ascii="Times New Roman" w:hAnsi="Times New Roman"/>
        <w:sz w:val="20"/>
      </w:rPr>
      <w:ptab w:relativeTo="margin" w:alignment="center" w:leader="none"/>
    </w:r>
    <w:r w:rsidRPr="005B13E4">
      <w:rPr>
        <w:rFonts w:ascii="Times New Roman" w:hAnsi="Times New Roman"/>
        <w:i/>
        <w:sz w:val="20"/>
      </w:rPr>
      <w:t>Australian War Memorial.</w:t>
    </w:r>
    <w:r w:rsidRPr="005B13E4">
      <w:rPr>
        <w:rFonts w:ascii="Times New Roman" w:hAnsi="Times New Roman"/>
        <w:sz w:val="20"/>
      </w:rPr>
      <w:ptab w:relativeTo="margin" w:alignment="right" w:leader="none"/>
    </w:r>
    <w:r w:rsidRPr="005B13E4">
      <w:rPr>
        <w:rFonts w:ascii="Times New Roman" w:hAnsi="Times New Roman"/>
        <w:sz w:val="20"/>
      </w:rPr>
      <w:t>1962.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3E4" w:rsidRPr="005B13E4" w:rsidRDefault="005B13E4">
    <w:pPr>
      <w:pStyle w:val="Header"/>
      <w:rPr>
        <w:rFonts w:ascii="Times New Roman" w:hAnsi="Times New Roman"/>
        <w:sz w:val="20"/>
      </w:rPr>
    </w:pPr>
    <w:r w:rsidRPr="005B13E4">
      <w:rPr>
        <w:rFonts w:ascii="Times New Roman" w:hAnsi="Times New Roman"/>
        <w:sz w:val="20"/>
      </w:rPr>
      <w:t>1962.</w:t>
    </w:r>
    <w:r w:rsidRPr="005B13E4">
      <w:rPr>
        <w:rFonts w:ascii="Times New Roman" w:hAnsi="Times New Roman"/>
        <w:sz w:val="20"/>
      </w:rPr>
      <w:ptab w:relativeTo="margin" w:alignment="center" w:leader="none"/>
    </w:r>
    <w:r w:rsidRPr="005B13E4">
      <w:rPr>
        <w:rFonts w:ascii="Times New Roman" w:hAnsi="Times New Roman"/>
        <w:i/>
        <w:sz w:val="20"/>
      </w:rPr>
      <w:t>Australian War Memorial.</w:t>
    </w:r>
    <w:r w:rsidRPr="005B13E4">
      <w:rPr>
        <w:rFonts w:ascii="Times New Roman" w:hAnsi="Times New Roman"/>
        <w:sz w:val="20"/>
      </w:rPr>
      <w:ptab w:relativeTo="margin" w:alignment="right" w:leader="none"/>
    </w:r>
    <w:r w:rsidRPr="005B13E4">
      <w:rPr>
        <w:rFonts w:ascii="Times New Roman" w:hAnsi="Times New Roman"/>
        <w:sz w:val="20"/>
      </w:rPr>
      <w:t>No. 85.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803C7"/>
    <w:rsid w:val="00023ACE"/>
    <w:rsid w:val="00037A42"/>
    <w:rsid w:val="00044226"/>
    <w:rsid w:val="00061843"/>
    <w:rsid w:val="00061CC1"/>
    <w:rsid w:val="0006466F"/>
    <w:rsid w:val="00073B37"/>
    <w:rsid w:val="000866B7"/>
    <w:rsid w:val="00087033"/>
    <w:rsid w:val="000B06C5"/>
    <w:rsid w:val="000B7794"/>
    <w:rsid w:val="000C1124"/>
    <w:rsid w:val="000F0B19"/>
    <w:rsid w:val="001004AC"/>
    <w:rsid w:val="0015194D"/>
    <w:rsid w:val="00161EBA"/>
    <w:rsid w:val="0016341C"/>
    <w:rsid w:val="00165DCA"/>
    <w:rsid w:val="00173008"/>
    <w:rsid w:val="00177B8A"/>
    <w:rsid w:val="00194346"/>
    <w:rsid w:val="00195C16"/>
    <w:rsid w:val="001B17F0"/>
    <w:rsid w:val="001B7238"/>
    <w:rsid w:val="001D0D0E"/>
    <w:rsid w:val="001E0DFC"/>
    <w:rsid w:val="00201E17"/>
    <w:rsid w:val="002272F2"/>
    <w:rsid w:val="002413BC"/>
    <w:rsid w:val="00246E93"/>
    <w:rsid w:val="002604FA"/>
    <w:rsid w:val="002A216D"/>
    <w:rsid w:val="002A2530"/>
    <w:rsid w:val="002A7949"/>
    <w:rsid w:val="002C11C6"/>
    <w:rsid w:val="002D0D49"/>
    <w:rsid w:val="002E1D16"/>
    <w:rsid w:val="002E65BB"/>
    <w:rsid w:val="002F4602"/>
    <w:rsid w:val="002F70C4"/>
    <w:rsid w:val="00307A33"/>
    <w:rsid w:val="00324FA4"/>
    <w:rsid w:val="00341418"/>
    <w:rsid w:val="00341D1D"/>
    <w:rsid w:val="00391AE9"/>
    <w:rsid w:val="003B234B"/>
    <w:rsid w:val="003C0379"/>
    <w:rsid w:val="003E1534"/>
    <w:rsid w:val="004026C8"/>
    <w:rsid w:val="00414881"/>
    <w:rsid w:val="004219D8"/>
    <w:rsid w:val="00423137"/>
    <w:rsid w:val="00423A0B"/>
    <w:rsid w:val="00427FAC"/>
    <w:rsid w:val="00433EEE"/>
    <w:rsid w:val="00436F83"/>
    <w:rsid w:val="00440973"/>
    <w:rsid w:val="004539DF"/>
    <w:rsid w:val="0046223C"/>
    <w:rsid w:val="00465E02"/>
    <w:rsid w:val="00473DEF"/>
    <w:rsid w:val="00477C96"/>
    <w:rsid w:val="00491D8E"/>
    <w:rsid w:val="004C315E"/>
    <w:rsid w:val="004E1E6C"/>
    <w:rsid w:val="004E55E8"/>
    <w:rsid w:val="00510ECE"/>
    <w:rsid w:val="00517474"/>
    <w:rsid w:val="005306BD"/>
    <w:rsid w:val="005346E7"/>
    <w:rsid w:val="00542CA5"/>
    <w:rsid w:val="0055502C"/>
    <w:rsid w:val="0057779F"/>
    <w:rsid w:val="005A1733"/>
    <w:rsid w:val="005A4B34"/>
    <w:rsid w:val="005B13E4"/>
    <w:rsid w:val="005B1F07"/>
    <w:rsid w:val="005B2FD1"/>
    <w:rsid w:val="005B3B3C"/>
    <w:rsid w:val="005C091A"/>
    <w:rsid w:val="005C329A"/>
    <w:rsid w:val="005D2374"/>
    <w:rsid w:val="005E0E72"/>
    <w:rsid w:val="005F1EDA"/>
    <w:rsid w:val="005F5657"/>
    <w:rsid w:val="005F6C7F"/>
    <w:rsid w:val="00653D13"/>
    <w:rsid w:val="0065507F"/>
    <w:rsid w:val="0066060C"/>
    <w:rsid w:val="00660EF3"/>
    <w:rsid w:val="0067715C"/>
    <w:rsid w:val="00692301"/>
    <w:rsid w:val="006958E6"/>
    <w:rsid w:val="006B7EBC"/>
    <w:rsid w:val="006C439D"/>
    <w:rsid w:val="006E011D"/>
    <w:rsid w:val="006F6761"/>
    <w:rsid w:val="0070140D"/>
    <w:rsid w:val="00703590"/>
    <w:rsid w:val="0071157A"/>
    <w:rsid w:val="00724055"/>
    <w:rsid w:val="007518A2"/>
    <w:rsid w:val="00753C3A"/>
    <w:rsid w:val="00760889"/>
    <w:rsid w:val="00760AE0"/>
    <w:rsid w:val="007754DF"/>
    <w:rsid w:val="00794456"/>
    <w:rsid w:val="007A1CB5"/>
    <w:rsid w:val="007A4EF0"/>
    <w:rsid w:val="007B09BA"/>
    <w:rsid w:val="007F5D83"/>
    <w:rsid w:val="00802C44"/>
    <w:rsid w:val="0080611D"/>
    <w:rsid w:val="00826B0C"/>
    <w:rsid w:val="00847DBB"/>
    <w:rsid w:val="0085471D"/>
    <w:rsid w:val="008607CA"/>
    <w:rsid w:val="00873404"/>
    <w:rsid w:val="008803C7"/>
    <w:rsid w:val="0089115C"/>
    <w:rsid w:val="008A12C8"/>
    <w:rsid w:val="008C6CAC"/>
    <w:rsid w:val="0090120A"/>
    <w:rsid w:val="009023A6"/>
    <w:rsid w:val="0090615C"/>
    <w:rsid w:val="00916C55"/>
    <w:rsid w:val="00963673"/>
    <w:rsid w:val="0097565A"/>
    <w:rsid w:val="009A59B0"/>
    <w:rsid w:val="009A6C0D"/>
    <w:rsid w:val="009C4E97"/>
    <w:rsid w:val="009D77A6"/>
    <w:rsid w:val="00A32E49"/>
    <w:rsid w:val="00A417CD"/>
    <w:rsid w:val="00A47850"/>
    <w:rsid w:val="00A715FD"/>
    <w:rsid w:val="00A721DA"/>
    <w:rsid w:val="00A81BE5"/>
    <w:rsid w:val="00AA4BA9"/>
    <w:rsid w:val="00AB28DE"/>
    <w:rsid w:val="00AB7911"/>
    <w:rsid w:val="00AE7089"/>
    <w:rsid w:val="00AF0699"/>
    <w:rsid w:val="00AF2324"/>
    <w:rsid w:val="00B10382"/>
    <w:rsid w:val="00B11DE7"/>
    <w:rsid w:val="00B25F8A"/>
    <w:rsid w:val="00B326EE"/>
    <w:rsid w:val="00B41BED"/>
    <w:rsid w:val="00B77DB3"/>
    <w:rsid w:val="00B81864"/>
    <w:rsid w:val="00BA5353"/>
    <w:rsid w:val="00BD64B2"/>
    <w:rsid w:val="00BE17FD"/>
    <w:rsid w:val="00BE48B9"/>
    <w:rsid w:val="00C57300"/>
    <w:rsid w:val="00C95FAF"/>
    <w:rsid w:val="00CB0E7D"/>
    <w:rsid w:val="00CB2DA3"/>
    <w:rsid w:val="00CC393C"/>
    <w:rsid w:val="00D1336E"/>
    <w:rsid w:val="00D15199"/>
    <w:rsid w:val="00D33948"/>
    <w:rsid w:val="00D6455C"/>
    <w:rsid w:val="00D75B09"/>
    <w:rsid w:val="00DC0650"/>
    <w:rsid w:val="00DE6673"/>
    <w:rsid w:val="00DE6692"/>
    <w:rsid w:val="00DF387C"/>
    <w:rsid w:val="00DF608B"/>
    <w:rsid w:val="00E145FF"/>
    <w:rsid w:val="00E503A8"/>
    <w:rsid w:val="00E5209A"/>
    <w:rsid w:val="00E55148"/>
    <w:rsid w:val="00E820DE"/>
    <w:rsid w:val="00E83617"/>
    <w:rsid w:val="00EB7F90"/>
    <w:rsid w:val="00EC07FC"/>
    <w:rsid w:val="00EC2091"/>
    <w:rsid w:val="00EF52D0"/>
    <w:rsid w:val="00F103C2"/>
    <w:rsid w:val="00F353B9"/>
    <w:rsid w:val="00F42322"/>
    <w:rsid w:val="00F75326"/>
    <w:rsid w:val="00F84659"/>
    <w:rsid w:val="00F85B85"/>
    <w:rsid w:val="00F935DF"/>
    <w:rsid w:val="00F93B29"/>
    <w:rsid w:val="00FB7005"/>
    <w:rsid w:val="00FD73A2"/>
    <w:rsid w:val="00FE6160"/>
    <w:rsid w:val="00FE77CC"/>
    <w:rsid w:val="00FF54FB"/>
    <w:rsid w:val="00FF6579"/>
    <w:rsid w:val="00FF6ABA"/>
    <w:rsid w:val="00FF7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D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8803C7"/>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8803C7"/>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8803C7"/>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8803C7"/>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8803C7"/>
    <w:pPr>
      <w:spacing w:after="0" w:line="240" w:lineRule="auto"/>
    </w:pPr>
    <w:rPr>
      <w:rFonts w:ascii="Times New Roman" w:eastAsia="Times New Roman" w:hAnsi="Times New Roman" w:cs="Times New Roman"/>
      <w:sz w:val="20"/>
      <w:szCs w:val="20"/>
    </w:rPr>
  </w:style>
  <w:style w:type="paragraph" w:customStyle="1" w:styleId="Style17">
    <w:name w:val="Style17"/>
    <w:basedOn w:val="Normal"/>
    <w:rsid w:val="008803C7"/>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8803C7"/>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8803C7"/>
    <w:pPr>
      <w:spacing w:after="0" w:line="240" w:lineRule="auto"/>
    </w:pPr>
    <w:rPr>
      <w:rFonts w:ascii="Times New Roman" w:eastAsia="Times New Roman" w:hAnsi="Times New Roman" w:cs="Times New Roman"/>
      <w:sz w:val="20"/>
      <w:szCs w:val="20"/>
    </w:rPr>
  </w:style>
  <w:style w:type="paragraph" w:customStyle="1" w:styleId="Style16">
    <w:name w:val="Style16"/>
    <w:basedOn w:val="Normal"/>
    <w:rsid w:val="008803C7"/>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8803C7"/>
    <w:pPr>
      <w:spacing w:after="0" w:line="240" w:lineRule="auto"/>
    </w:pPr>
    <w:rPr>
      <w:rFonts w:ascii="Times New Roman" w:eastAsia="Times New Roman" w:hAnsi="Times New Roman" w:cs="Times New Roman"/>
      <w:sz w:val="20"/>
      <w:szCs w:val="20"/>
    </w:rPr>
  </w:style>
  <w:style w:type="paragraph" w:customStyle="1" w:styleId="Style18">
    <w:name w:val="Style18"/>
    <w:basedOn w:val="Normal"/>
    <w:rsid w:val="008803C7"/>
    <w:pPr>
      <w:spacing w:after="0" w:line="240" w:lineRule="auto"/>
    </w:pPr>
    <w:rPr>
      <w:rFonts w:ascii="Times New Roman" w:eastAsia="Times New Roman" w:hAnsi="Times New Roman" w:cs="Times New Roman"/>
      <w:sz w:val="20"/>
      <w:szCs w:val="20"/>
    </w:rPr>
  </w:style>
  <w:style w:type="paragraph" w:customStyle="1" w:styleId="Style44">
    <w:name w:val="Style44"/>
    <w:basedOn w:val="Normal"/>
    <w:rsid w:val="008803C7"/>
    <w:pPr>
      <w:spacing w:after="0" w:line="240" w:lineRule="auto"/>
    </w:pPr>
    <w:rPr>
      <w:rFonts w:ascii="Times New Roman" w:eastAsia="Times New Roman" w:hAnsi="Times New Roman" w:cs="Times New Roman"/>
      <w:sz w:val="20"/>
      <w:szCs w:val="20"/>
    </w:rPr>
  </w:style>
  <w:style w:type="paragraph" w:customStyle="1" w:styleId="Style43">
    <w:name w:val="Style43"/>
    <w:basedOn w:val="Normal"/>
    <w:rsid w:val="008803C7"/>
    <w:pPr>
      <w:spacing w:after="0" w:line="240" w:lineRule="auto"/>
    </w:pPr>
    <w:rPr>
      <w:rFonts w:ascii="Times New Roman" w:eastAsia="Times New Roman" w:hAnsi="Times New Roman" w:cs="Times New Roman"/>
      <w:sz w:val="20"/>
      <w:szCs w:val="20"/>
    </w:rPr>
  </w:style>
  <w:style w:type="paragraph" w:customStyle="1" w:styleId="Style21">
    <w:name w:val="Style21"/>
    <w:basedOn w:val="Normal"/>
    <w:rsid w:val="008803C7"/>
    <w:pPr>
      <w:spacing w:after="0" w:line="240" w:lineRule="auto"/>
    </w:pPr>
    <w:rPr>
      <w:rFonts w:ascii="Times New Roman" w:eastAsia="Times New Roman" w:hAnsi="Times New Roman" w:cs="Times New Roman"/>
      <w:sz w:val="20"/>
      <w:szCs w:val="20"/>
    </w:rPr>
  </w:style>
  <w:style w:type="paragraph" w:customStyle="1" w:styleId="Style45">
    <w:name w:val="Style45"/>
    <w:basedOn w:val="Normal"/>
    <w:rsid w:val="008803C7"/>
    <w:pPr>
      <w:spacing w:after="0" w:line="240" w:lineRule="auto"/>
    </w:pPr>
    <w:rPr>
      <w:rFonts w:ascii="Times New Roman" w:eastAsia="Times New Roman" w:hAnsi="Times New Roman" w:cs="Times New Roman"/>
      <w:sz w:val="20"/>
      <w:szCs w:val="20"/>
    </w:rPr>
  </w:style>
  <w:style w:type="paragraph" w:customStyle="1" w:styleId="Style275">
    <w:name w:val="Style275"/>
    <w:basedOn w:val="Normal"/>
    <w:rsid w:val="008803C7"/>
    <w:pPr>
      <w:spacing w:after="0" w:line="240" w:lineRule="auto"/>
    </w:pPr>
    <w:rPr>
      <w:rFonts w:ascii="Times New Roman" w:eastAsia="Times New Roman" w:hAnsi="Times New Roman" w:cs="Times New Roman"/>
      <w:sz w:val="20"/>
      <w:szCs w:val="20"/>
    </w:rPr>
  </w:style>
  <w:style w:type="paragraph" w:customStyle="1" w:styleId="Style93">
    <w:name w:val="Style93"/>
    <w:basedOn w:val="Normal"/>
    <w:rsid w:val="008803C7"/>
    <w:pPr>
      <w:spacing w:after="0" w:line="240" w:lineRule="auto"/>
    </w:pPr>
    <w:rPr>
      <w:rFonts w:ascii="Times New Roman" w:eastAsia="Times New Roman" w:hAnsi="Times New Roman" w:cs="Times New Roman"/>
      <w:sz w:val="20"/>
      <w:szCs w:val="20"/>
    </w:rPr>
  </w:style>
  <w:style w:type="paragraph" w:customStyle="1" w:styleId="Style113">
    <w:name w:val="Style113"/>
    <w:basedOn w:val="Normal"/>
    <w:rsid w:val="008803C7"/>
    <w:pPr>
      <w:spacing w:after="0" w:line="240" w:lineRule="auto"/>
    </w:pPr>
    <w:rPr>
      <w:rFonts w:ascii="Times New Roman" w:eastAsia="Times New Roman" w:hAnsi="Times New Roman" w:cs="Times New Roman"/>
      <w:sz w:val="20"/>
      <w:szCs w:val="20"/>
    </w:rPr>
  </w:style>
  <w:style w:type="paragraph" w:customStyle="1" w:styleId="Style115">
    <w:name w:val="Style115"/>
    <w:basedOn w:val="Normal"/>
    <w:rsid w:val="008803C7"/>
    <w:pPr>
      <w:spacing w:after="0" w:line="240" w:lineRule="auto"/>
    </w:pPr>
    <w:rPr>
      <w:rFonts w:ascii="Times New Roman" w:eastAsia="Times New Roman" w:hAnsi="Times New Roman" w:cs="Times New Roman"/>
      <w:sz w:val="20"/>
      <w:szCs w:val="20"/>
    </w:rPr>
  </w:style>
  <w:style w:type="paragraph" w:customStyle="1" w:styleId="Style190">
    <w:name w:val="Style190"/>
    <w:basedOn w:val="Normal"/>
    <w:rsid w:val="008803C7"/>
    <w:pPr>
      <w:spacing w:after="0" w:line="240" w:lineRule="auto"/>
    </w:pPr>
    <w:rPr>
      <w:rFonts w:ascii="Times New Roman" w:eastAsia="Times New Roman" w:hAnsi="Times New Roman" w:cs="Times New Roman"/>
      <w:sz w:val="20"/>
      <w:szCs w:val="20"/>
    </w:rPr>
  </w:style>
  <w:style w:type="paragraph" w:customStyle="1" w:styleId="Style1096">
    <w:name w:val="Style1096"/>
    <w:basedOn w:val="Normal"/>
    <w:rsid w:val="008803C7"/>
    <w:pPr>
      <w:spacing w:after="0" w:line="240" w:lineRule="auto"/>
    </w:pPr>
    <w:rPr>
      <w:rFonts w:ascii="Times New Roman" w:eastAsia="Times New Roman" w:hAnsi="Times New Roman" w:cs="Times New Roman"/>
      <w:sz w:val="20"/>
      <w:szCs w:val="20"/>
    </w:rPr>
  </w:style>
  <w:style w:type="paragraph" w:customStyle="1" w:styleId="Style1104">
    <w:name w:val="Style1104"/>
    <w:basedOn w:val="Normal"/>
    <w:rsid w:val="008803C7"/>
    <w:pPr>
      <w:spacing w:after="0" w:line="240" w:lineRule="auto"/>
    </w:pPr>
    <w:rPr>
      <w:rFonts w:ascii="Times New Roman" w:eastAsia="Times New Roman" w:hAnsi="Times New Roman" w:cs="Times New Roman"/>
      <w:sz w:val="20"/>
      <w:szCs w:val="20"/>
    </w:rPr>
  </w:style>
  <w:style w:type="paragraph" w:customStyle="1" w:styleId="Style1116">
    <w:name w:val="Style1116"/>
    <w:basedOn w:val="Normal"/>
    <w:rsid w:val="008803C7"/>
    <w:pPr>
      <w:spacing w:after="0" w:line="240" w:lineRule="auto"/>
    </w:pPr>
    <w:rPr>
      <w:rFonts w:ascii="Times New Roman" w:eastAsia="Times New Roman" w:hAnsi="Times New Roman" w:cs="Times New Roman"/>
      <w:sz w:val="20"/>
      <w:szCs w:val="20"/>
    </w:rPr>
  </w:style>
  <w:style w:type="character" w:customStyle="1" w:styleId="CharStyle23">
    <w:name w:val="CharStyle23"/>
    <w:basedOn w:val="DefaultParagraphFont"/>
    <w:rsid w:val="008803C7"/>
    <w:rPr>
      <w:rFonts w:ascii="Times New Roman" w:eastAsia="Times New Roman" w:hAnsi="Times New Roman" w:cs="Times New Roman"/>
      <w:b w:val="0"/>
      <w:bCs w:val="0"/>
      <w:i w:val="0"/>
      <w:iCs w:val="0"/>
      <w:smallCaps/>
      <w:sz w:val="20"/>
      <w:szCs w:val="20"/>
    </w:rPr>
  </w:style>
  <w:style w:type="character" w:customStyle="1" w:styleId="CharStyle31">
    <w:name w:val="CharStyle31"/>
    <w:basedOn w:val="DefaultParagraphFont"/>
    <w:rsid w:val="008803C7"/>
    <w:rPr>
      <w:rFonts w:ascii="Times New Roman" w:eastAsia="Times New Roman" w:hAnsi="Times New Roman" w:cs="Times New Roman"/>
      <w:b/>
      <w:bCs/>
      <w:i w:val="0"/>
      <w:iCs w:val="0"/>
      <w:smallCaps w:val="0"/>
      <w:sz w:val="18"/>
      <w:szCs w:val="18"/>
    </w:rPr>
  </w:style>
  <w:style w:type="character" w:customStyle="1" w:styleId="CharStyle41">
    <w:name w:val="CharStyle41"/>
    <w:basedOn w:val="DefaultParagraphFont"/>
    <w:rsid w:val="008803C7"/>
    <w:rPr>
      <w:rFonts w:ascii="Times New Roman" w:eastAsia="Times New Roman" w:hAnsi="Times New Roman" w:cs="Times New Roman"/>
      <w:b/>
      <w:bCs/>
      <w:i w:val="0"/>
      <w:iCs w:val="0"/>
      <w:smallCaps w:val="0"/>
      <w:sz w:val="14"/>
      <w:szCs w:val="14"/>
    </w:rPr>
  </w:style>
  <w:style w:type="character" w:customStyle="1" w:styleId="CharStyle47">
    <w:name w:val="CharStyle47"/>
    <w:basedOn w:val="DefaultParagraphFont"/>
    <w:rsid w:val="008803C7"/>
    <w:rPr>
      <w:rFonts w:ascii="Times New Roman" w:eastAsia="Times New Roman" w:hAnsi="Times New Roman" w:cs="Times New Roman"/>
      <w:b/>
      <w:bCs/>
      <w:i w:val="0"/>
      <w:iCs w:val="0"/>
      <w:smallCaps w:val="0"/>
      <w:sz w:val="20"/>
      <w:szCs w:val="20"/>
    </w:rPr>
  </w:style>
  <w:style w:type="character" w:customStyle="1" w:styleId="CharStyle153">
    <w:name w:val="CharStyle153"/>
    <w:basedOn w:val="DefaultParagraphFont"/>
    <w:rsid w:val="008803C7"/>
    <w:rPr>
      <w:rFonts w:ascii="Times New Roman" w:eastAsia="Times New Roman" w:hAnsi="Times New Roman" w:cs="Times New Roman"/>
      <w:b w:val="0"/>
      <w:bCs w:val="0"/>
      <w:i w:val="0"/>
      <w:iCs w:val="0"/>
      <w:smallCaps w:val="0"/>
      <w:sz w:val="28"/>
      <w:szCs w:val="28"/>
    </w:rPr>
  </w:style>
  <w:style w:type="character" w:customStyle="1" w:styleId="CharStyle154">
    <w:name w:val="CharStyle154"/>
    <w:basedOn w:val="DefaultParagraphFont"/>
    <w:rsid w:val="008803C7"/>
    <w:rPr>
      <w:rFonts w:ascii="Times New Roman" w:eastAsia="Times New Roman" w:hAnsi="Times New Roman" w:cs="Times New Roman"/>
      <w:b/>
      <w:bCs/>
      <w:i w:val="0"/>
      <w:iCs w:val="0"/>
      <w:smallCaps w:val="0"/>
      <w:spacing w:val="-10"/>
      <w:sz w:val="24"/>
      <w:szCs w:val="24"/>
    </w:rPr>
  </w:style>
  <w:style w:type="character" w:customStyle="1" w:styleId="CharStyle155">
    <w:name w:val="CharStyle155"/>
    <w:basedOn w:val="DefaultParagraphFont"/>
    <w:rsid w:val="008803C7"/>
    <w:rPr>
      <w:rFonts w:ascii="Times New Roman" w:eastAsia="Times New Roman" w:hAnsi="Times New Roman" w:cs="Times New Roman"/>
      <w:b/>
      <w:bCs/>
      <w:i/>
      <w:iCs/>
      <w:smallCaps w:val="0"/>
      <w:sz w:val="24"/>
      <w:szCs w:val="24"/>
    </w:rPr>
  </w:style>
  <w:style w:type="character" w:customStyle="1" w:styleId="CharStyle176">
    <w:name w:val="CharStyle176"/>
    <w:basedOn w:val="DefaultParagraphFont"/>
    <w:rsid w:val="008803C7"/>
    <w:rPr>
      <w:rFonts w:ascii="Times New Roman" w:eastAsia="Times New Roman" w:hAnsi="Times New Roman" w:cs="Times New Roman"/>
      <w:b/>
      <w:bCs/>
      <w:i w:val="0"/>
      <w:iCs w:val="0"/>
      <w:smallCaps w:val="0"/>
      <w:sz w:val="24"/>
      <w:szCs w:val="24"/>
    </w:rPr>
  </w:style>
  <w:style w:type="character" w:customStyle="1" w:styleId="CharStyle527">
    <w:name w:val="CharStyle527"/>
    <w:basedOn w:val="DefaultParagraphFont"/>
    <w:rsid w:val="008803C7"/>
    <w:rPr>
      <w:rFonts w:ascii="Palatino Linotype" w:eastAsia="Palatino Linotype" w:hAnsi="Palatino Linotype" w:cs="Palatino Linotype"/>
      <w:b/>
      <w:bCs/>
      <w:i w:val="0"/>
      <w:iCs w:val="0"/>
      <w:smallCaps w:val="0"/>
      <w:sz w:val="48"/>
      <w:szCs w:val="48"/>
    </w:rPr>
  </w:style>
  <w:style w:type="character" w:customStyle="1" w:styleId="CharStyle793">
    <w:name w:val="CharStyle793"/>
    <w:basedOn w:val="DefaultParagraphFont"/>
    <w:rsid w:val="008803C7"/>
    <w:rPr>
      <w:rFonts w:ascii="Times New Roman" w:eastAsia="Times New Roman" w:hAnsi="Times New Roman" w:cs="Times New Roman"/>
      <w:b w:val="0"/>
      <w:bCs w:val="0"/>
      <w:i w:val="0"/>
      <w:iCs w:val="0"/>
      <w:smallCaps w:val="0"/>
      <w:sz w:val="20"/>
      <w:szCs w:val="20"/>
    </w:rPr>
  </w:style>
  <w:style w:type="character" w:customStyle="1" w:styleId="CharStyle795">
    <w:name w:val="CharStyle795"/>
    <w:basedOn w:val="DefaultParagraphFont"/>
    <w:rsid w:val="008803C7"/>
    <w:rPr>
      <w:rFonts w:ascii="Times New Roman" w:eastAsia="Times New Roman" w:hAnsi="Times New Roman" w:cs="Times New Roman"/>
      <w:b/>
      <w:bCs/>
      <w:i/>
      <w:iCs/>
      <w:smallCaps w:val="0"/>
      <w:sz w:val="20"/>
      <w:szCs w:val="20"/>
    </w:rPr>
  </w:style>
  <w:style w:type="character" w:customStyle="1" w:styleId="CharStyle806">
    <w:name w:val="CharStyle806"/>
    <w:basedOn w:val="DefaultParagraphFont"/>
    <w:rsid w:val="008803C7"/>
    <w:rPr>
      <w:rFonts w:ascii="Georgia" w:eastAsia="Georgia" w:hAnsi="Georgia" w:cs="Georgia"/>
      <w:b/>
      <w:bCs/>
      <w:i/>
      <w:iCs/>
      <w:smallCaps w:val="0"/>
      <w:sz w:val="20"/>
      <w:szCs w:val="20"/>
    </w:rPr>
  </w:style>
  <w:style w:type="character" w:customStyle="1" w:styleId="CharStyle836">
    <w:name w:val="CharStyle836"/>
    <w:basedOn w:val="DefaultParagraphFont"/>
    <w:rsid w:val="008803C7"/>
    <w:rPr>
      <w:rFonts w:ascii="Times New Roman" w:eastAsia="Times New Roman" w:hAnsi="Times New Roman" w:cs="Times New Roman"/>
      <w:b/>
      <w:bCs/>
      <w:i/>
      <w:iCs/>
      <w:smallCaps w:val="0"/>
      <w:spacing w:val="20"/>
      <w:sz w:val="22"/>
      <w:szCs w:val="22"/>
    </w:rPr>
  </w:style>
  <w:style w:type="paragraph" w:styleId="ListParagraph">
    <w:name w:val="List Paragraph"/>
    <w:basedOn w:val="Normal"/>
    <w:uiPriority w:val="34"/>
    <w:qFormat/>
    <w:rsid w:val="001004AC"/>
    <w:pPr>
      <w:ind w:left="720"/>
      <w:contextualSpacing/>
    </w:pPr>
  </w:style>
  <w:style w:type="paragraph" w:styleId="Header">
    <w:name w:val="header"/>
    <w:basedOn w:val="Normal"/>
    <w:link w:val="HeaderChar"/>
    <w:uiPriority w:val="99"/>
    <w:semiHidden/>
    <w:unhideWhenUsed/>
    <w:rsid w:val="005B13E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B13E4"/>
  </w:style>
  <w:style w:type="paragraph" w:styleId="Footer">
    <w:name w:val="footer"/>
    <w:basedOn w:val="Normal"/>
    <w:link w:val="FooterChar"/>
    <w:uiPriority w:val="99"/>
    <w:semiHidden/>
    <w:unhideWhenUsed/>
    <w:rsid w:val="005B13E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B13E4"/>
  </w:style>
  <w:style w:type="paragraph" w:styleId="BalloonText">
    <w:name w:val="Balloon Text"/>
    <w:basedOn w:val="Normal"/>
    <w:link w:val="BalloonTextChar"/>
    <w:uiPriority w:val="99"/>
    <w:semiHidden/>
    <w:unhideWhenUsed/>
    <w:rsid w:val="005B13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3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9</Pages>
  <Words>2415</Words>
  <Characters>13769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371</cp:revision>
  <dcterms:created xsi:type="dcterms:W3CDTF">2017-04-22T18:39:00Z</dcterms:created>
  <dcterms:modified xsi:type="dcterms:W3CDTF">2018-10-03T22:59:00Z</dcterms:modified>
</cp:coreProperties>
</file>