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77" w:rsidRPr="001B59EB" w:rsidRDefault="00937877" w:rsidP="001B59EB">
      <w:pPr>
        <w:spacing w:after="0" w:line="240" w:lineRule="auto"/>
        <w:jc w:val="center"/>
        <w:rPr>
          <w:rFonts w:ascii="Times New Roman" w:hAnsi="Times New Roman"/>
          <w:sz w:val="36"/>
        </w:rPr>
      </w:pPr>
      <w:r w:rsidRPr="001B59EB">
        <w:rPr>
          <w:rFonts w:ascii="Times New Roman" w:hAnsi="Times New Roman"/>
          <w:sz w:val="36"/>
        </w:rPr>
        <w:t>HOUSING AGREEMENT</w:t>
      </w:r>
    </w:p>
    <w:p w:rsidR="0058081C" w:rsidRPr="001B59EB" w:rsidRDefault="0058081C" w:rsidP="001B59EB">
      <w:pPr>
        <w:pBdr>
          <w:bottom w:val="single" w:sz="4" w:space="1" w:color="auto"/>
        </w:pBdr>
        <w:spacing w:after="120" w:line="240" w:lineRule="auto"/>
        <w:ind w:left="4032" w:right="4032"/>
        <w:jc w:val="center"/>
        <w:rPr>
          <w:rFonts w:ascii="Times New Roman" w:hAnsi="Times New Roman"/>
          <w:b/>
          <w:sz w:val="10"/>
        </w:rPr>
      </w:pPr>
    </w:p>
    <w:p w:rsidR="00937877" w:rsidRPr="001B59EB" w:rsidRDefault="008879F7" w:rsidP="001B59EB">
      <w:pPr>
        <w:spacing w:after="120" w:line="240" w:lineRule="auto"/>
        <w:jc w:val="center"/>
        <w:rPr>
          <w:rFonts w:ascii="Times New Roman" w:hAnsi="Times New Roman"/>
          <w:sz w:val="28"/>
        </w:rPr>
      </w:pPr>
      <w:r w:rsidRPr="001B59EB">
        <w:rPr>
          <w:rFonts w:ascii="Times New Roman" w:hAnsi="Times New Roman"/>
          <w:b/>
          <w:sz w:val="28"/>
        </w:rPr>
        <w:t>No. 31 of 1961.</w:t>
      </w:r>
    </w:p>
    <w:p w:rsidR="00937877" w:rsidRPr="001B59EB" w:rsidRDefault="00937877" w:rsidP="001B59EB">
      <w:pPr>
        <w:spacing w:after="0" w:line="240" w:lineRule="auto"/>
        <w:jc w:val="center"/>
        <w:rPr>
          <w:rFonts w:ascii="Times New Roman" w:hAnsi="Times New Roman"/>
          <w:sz w:val="26"/>
        </w:rPr>
      </w:pPr>
      <w:r w:rsidRPr="001B59EB">
        <w:rPr>
          <w:rFonts w:ascii="Times New Roman" w:hAnsi="Times New Roman"/>
          <w:sz w:val="26"/>
        </w:rPr>
        <w:t>An Act relating to Financial Assistance to the States for the purpose of Housing.</w:t>
      </w:r>
    </w:p>
    <w:p w:rsidR="00937877" w:rsidRPr="001B59EB" w:rsidRDefault="00937877" w:rsidP="001B59EB">
      <w:pPr>
        <w:spacing w:before="120" w:after="120" w:line="240" w:lineRule="auto"/>
        <w:jc w:val="right"/>
        <w:rPr>
          <w:rFonts w:ascii="Times New Roman" w:hAnsi="Times New Roman"/>
        </w:rPr>
      </w:pPr>
      <w:r w:rsidRPr="001B59EB">
        <w:rPr>
          <w:rFonts w:ascii="Times New Roman" w:hAnsi="Times New Roman"/>
          <w:sz w:val="26"/>
        </w:rPr>
        <w:t>[Assented to 25th May, 1961.]</w:t>
      </w:r>
    </w:p>
    <w:p w:rsidR="00937877" w:rsidRPr="00A1092E" w:rsidRDefault="00937877" w:rsidP="001B59EB">
      <w:pPr>
        <w:spacing w:after="0" w:line="240" w:lineRule="auto"/>
        <w:jc w:val="both"/>
        <w:rPr>
          <w:rFonts w:ascii="Times New Roman" w:hAnsi="Times New Roman"/>
        </w:rPr>
      </w:pPr>
      <w:r w:rsidRPr="00A1092E">
        <w:rPr>
          <w:rFonts w:ascii="Times New Roman" w:hAnsi="Times New Roman"/>
        </w:rPr>
        <w:t>BE it enacted by the Queen</w:t>
      </w:r>
      <w:r w:rsidR="008879F7" w:rsidRPr="00A1092E">
        <w:rPr>
          <w:rFonts w:ascii="Times New Roman" w:hAnsi="Times New Roman"/>
        </w:rPr>
        <w:t>’</w:t>
      </w:r>
      <w:r w:rsidRPr="00A1092E">
        <w:rPr>
          <w:rFonts w:ascii="Times New Roman" w:hAnsi="Times New Roman"/>
        </w:rPr>
        <w:t>s Most Excellent Majesty, the Senate,</w:t>
      </w:r>
      <w:r w:rsidR="000E70CF" w:rsidRPr="00A1092E">
        <w:rPr>
          <w:rFonts w:ascii="Times New Roman" w:hAnsi="Times New Roman"/>
        </w:rPr>
        <w:t xml:space="preserve"> </w:t>
      </w:r>
      <w:r w:rsidRPr="00A1092E">
        <w:rPr>
          <w:rFonts w:ascii="Times New Roman" w:hAnsi="Times New Roman"/>
        </w:rPr>
        <w:t>and</w:t>
      </w:r>
      <w:r w:rsidR="000E70CF" w:rsidRPr="00A1092E">
        <w:rPr>
          <w:rFonts w:ascii="Times New Roman" w:hAnsi="Times New Roman"/>
        </w:rPr>
        <w:t xml:space="preserve"> </w:t>
      </w:r>
      <w:r w:rsidRPr="00A1092E">
        <w:rPr>
          <w:rFonts w:ascii="Times New Roman" w:hAnsi="Times New Roman"/>
        </w:rPr>
        <w:t>the</w:t>
      </w:r>
      <w:r w:rsidR="000E70CF" w:rsidRPr="00A1092E">
        <w:rPr>
          <w:rFonts w:ascii="Times New Roman" w:hAnsi="Times New Roman"/>
        </w:rPr>
        <w:t xml:space="preserve"> </w:t>
      </w:r>
      <w:r w:rsidRPr="00A1092E">
        <w:rPr>
          <w:rFonts w:ascii="Times New Roman" w:hAnsi="Times New Roman"/>
        </w:rPr>
        <w:t>House</w:t>
      </w:r>
      <w:r w:rsidR="000E70CF" w:rsidRPr="00A1092E">
        <w:rPr>
          <w:rFonts w:ascii="Times New Roman" w:hAnsi="Times New Roman"/>
        </w:rPr>
        <w:t xml:space="preserve"> </w:t>
      </w:r>
      <w:r w:rsidRPr="00A1092E">
        <w:rPr>
          <w:rFonts w:ascii="Times New Roman" w:hAnsi="Times New Roman"/>
        </w:rPr>
        <w:t>of Representatives</w:t>
      </w:r>
      <w:r w:rsidR="000E70CF" w:rsidRPr="00A1092E">
        <w:rPr>
          <w:rFonts w:ascii="Times New Roman" w:hAnsi="Times New Roman"/>
        </w:rPr>
        <w:t xml:space="preserve"> </w:t>
      </w:r>
      <w:r w:rsidRPr="00A1092E">
        <w:rPr>
          <w:rFonts w:ascii="Times New Roman" w:hAnsi="Times New Roman"/>
        </w:rPr>
        <w:t>of the Commonwealth of Australia, as follows:—</w:t>
      </w:r>
    </w:p>
    <w:p w:rsidR="00937877" w:rsidRPr="001B59EB" w:rsidRDefault="008879F7" w:rsidP="001B59EB">
      <w:pPr>
        <w:spacing w:before="120" w:after="60" w:line="240" w:lineRule="auto"/>
        <w:rPr>
          <w:rFonts w:ascii="Times New Roman" w:hAnsi="Times New Roman"/>
          <w:sz w:val="20"/>
        </w:rPr>
      </w:pPr>
      <w:r w:rsidRPr="001B59EB">
        <w:rPr>
          <w:rFonts w:ascii="Times New Roman" w:hAnsi="Times New Roman"/>
          <w:b/>
          <w:sz w:val="20"/>
        </w:rPr>
        <w:t>Short title.</w:t>
      </w:r>
    </w:p>
    <w:p w:rsidR="00937877" w:rsidRPr="001B59EB" w:rsidRDefault="008879F7" w:rsidP="001B59EB">
      <w:pPr>
        <w:spacing w:after="0" w:line="240" w:lineRule="auto"/>
        <w:ind w:firstLine="432"/>
        <w:rPr>
          <w:rFonts w:ascii="Times New Roman" w:hAnsi="Times New Roman"/>
        </w:rPr>
      </w:pPr>
      <w:r w:rsidRPr="001B59EB">
        <w:rPr>
          <w:rFonts w:ascii="Times New Roman" w:hAnsi="Times New Roman"/>
          <w:b/>
        </w:rPr>
        <w:t>1.</w:t>
      </w:r>
      <w:r w:rsidR="00F51104" w:rsidRPr="001B59EB">
        <w:rPr>
          <w:rFonts w:ascii="Times New Roman" w:hAnsi="Times New Roman"/>
        </w:rPr>
        <w:tab/>
      </w:r>
      <w:r w:rsidR="00937877" w:rsidRPr="001B59EB">
        <w:rPr>
          <w:rFonts w:ascii="Times New Roman" w:hAnsi="Times New Roman"/>
        </w:rPr>
        <w:t xml:space="preserve">This Act may be cited as the </w:t>
      </w:r>
      <w:r w:rsidRPr="001B59EB">
        <w:rPr>
          <w:rFonts w:ascii="Times New Roman" w:hAnsi="Times New Roman"/>
          <w:i/>
        </w:rPr>
        <w:t xml:space="preserve">Housing Agreement Act </w:t>
      </w:r>
      <w:r w:rsidR="00937877" w:rsidRPr="001B59EB">
        <w:rPr>
          <w:rFonts w:ascii="Times New Roman" w:hAnsi="Times New Roman"/>
        </w:rPr>
        <w:t>1961.</w:t>
      </w:r>
    </w:p>
    <w:p w:rsidR="00937877" w:rsidRPr="001B59EB" w:rsidRDefault="008879F7" w:rsidP="001B59EB">
      <w:pPr>
        <w:spacing w:before="120" w:after="60" w:line="240" w:lineRule="auto"/>
        <w:rPr>
          <w:rFonts w:ascii="Times New Roman" w:hAnsi="Times New Roman"/>
          <w:sz w:val="20"/>
        </w:rPr>
      </w:pPr>
      <w:r w:rsidRPr="001B59EB">
        <w:rPr>
          <w:rFonts w:ascii="Times New Roman" w:hAnsi="Times New Roman"/>
          <w:b/>
          <w:sz w:val="20"/>
        </w:rPr>
        <w:t>Commencement.</w:t>
      </w:r>
    </w:p>
    <w:p w:rsidR="00937877" w:rsidRPr="001B59EB" w:rsidRDefault="008879F7" w:rsidP="001B59EB">
      <w:pPr>
        <w:spacing w:after="0" w:line="240" w:lineRule="auto"/>
        <w:ind w:firstLine="432"/>
        <w:rPr>
          <w:rFonts w:ascii="Times New Roman" w:hAnsi="Times New Roman"/>
        </w:rPr>
      </w:pPr>
      <w:r w:rsidRPr="001B59EB">
        <w:rPr>
          <w:rFonts w:ascii="Times New Roman" w:hAnsi="Times New Roman"/>
          <w:b/>
        </w:rPr>
        <w:t>2.</w:t>
      </w:r>
      <w:r w:rsidR="00F51104" w:rsidRPr="001B59EB">
        <w:rPr>
          <w:rFonts w:ascii="Times New Roman" w:hAnsi="Times New Roman"/>
        </w:rPr>
        <w:tab/>
      </w:r>
      <w:r w:rsidR="00937877" w:rsidRPr="001B59EB">
        <w:rPr>
          <w:rFonts w:ascii="Times New Roman" w:hAnsi="Times New Roman"/>
        </w:rPr>
        <w:t xml:space="preserve">This Act shall come into operation on the day on which </w:t>
      </w:r>
      <w:r w:rsidR="00A1092E">
        <w:rPr>
          <w:rFonts w:ascii="Times New Roman" w:hAnsi="Times New Roman"/>
        </w:rPr>
        <w:t xml:space="preserve">it receives the </w:t>
      </w:r>
      <w:bookmarkStart w:id="0" w:name="_GoBack"/>
      <w:bookmarkEnd w:id="0"/>
      <w:r w:rsidR="00937877" w:rsidRPr="001B59EB">
        <w:rPr>
          <w:rFonts w:ascii="Times New Roman" w:hAnsi="Times New Roman"/>
        </w:rPr>
        <w:t>Royal Assent.</w:t>
      </w:r>
    </w:p>
    <w:p w:rsidR="00937877" w:rsidRPr="001B59EB" w:rsidRDefault="008879F7" w:rsidP="001B59EB">
      <w:pPr>
        <w:spacing w:before="120" w:after="60" w:line="240" w:lineRule="auto"/>
        <w:rPr>
          <w:rFonts w:ascii="Times New Roman" w:hAnsi="Times New Roman"/>
          <w:sz w:val="20"/>
        </w:rPr>
      </w:pPr>
      <w:r w:rsidRPr="001B59EB">
        <w:rPr>
          <w:rFonts w:ascii="Times New Roman" w:hAnsi="Times New Roman"/>
          <w:b/>
          <w:sz w:val="20"/>
        </w:rPr>
        <w:t>Execution of agreement authorized.</w:t>
      </w:r>
    </w:p>
    <w:p w:rsidR="00937877" w:rsidRPr="001B59EB" w:rsidRDefault="008879F7" w:rsidP="001B59EB">
      <w:pPr>
        <w:spacing w:after="0" w:line="240" w:lineRule="auto"/>
        <w:ind w:firstLine="432"/>
        <w:jc w:val="both"/>
        <w:rPr>
          <w:rFonts w:ascii="Times New Roman" w:hAnsi="Times New Roman"/>
        </w:rPr>
      </w:pPr>
      <w:r w:rsidRPr="001B59EB">
        <w:rPr>
          <w:rFonts w:ascii="Times New Roman" w:hAnsi="Times New Roman"/>
          <w:b/>
        </w:rPr>
        <w:t>3.</w:t>
      </w:r>
      <w:r w:rsidR="00F51104" w:rsidRPr="001B59EB">
        <w:rPr>
          <w:rFonts w:ascii="Times New Roman" w:hAnsi="Times New Roman"/>
        </w:rPr>
        <w:tab/>
      </w:r>
      <w:r w:rsidR="00937877" w:rsidRPr="001B59EB">
        <w:rPr>
          <w:rFonts w:ascii="Times New Roman" w:hAnsi="Times New Roman"/>
        </w:rPr>
        <w:t>The execution, by or on behalf of the Commonwealth, of an agreement between the Commonwealth and any State or States substantially in accordance with the form contained in the Schedule to this Act is authorized.</w:t>
      </w:r>
    </w:p>
    <w:p w:rsidR="00937877" w:rsidRPr="001B59EB" w:rsidRDefault="008879F7" w:rsidP="001B59EB">
      <w:pPr>
        <w:spacing w:before="120" w:after="60" w:line="240" w:lineRule="auto"/>
        <w:rPr>
          <w:rFonts w:ascii="Times New Roman" w:hAnsi="Times New Roman"/>
          <w:sz w:val="20"/>
        </w:rPr>
      </w:pPr>
      <w:r w:rsidRPr="001B59EB">
        <w:rPr>
          <w:rFonts w:ascii="Times New Roman" w:hAnsi="Times New Roman"/>
          <w:b/>
          <w:sz w:val="20"/>
        </w:rPr>
        <w:t>Authority to Treasurer to make advances in accordance with Housing Agreement.</w:t>
      </w:r>
    </w:p>
    <w:p w:rsidR="00937877" w:rsidRPr="001B59EB" w:rsidRDefault="008879F7" w:rsidP="001B59EB">
      <w:pPr>
        <w:spacing w:after="0" w:line="240" w:lineRule="auto"/>
        <w:ind w:firstLine="432"/>
        <w:jc w:val="both"/>
        <w:rPr>
          <w:rFonts w:ascii="Times New Roman" w:hAnsi="Times New Roman"/>
        </w:rPr>
      </w:pPr>
      <w:r w:rsidRPr="001B59EB">
        <w:rPr>
          <w:rFonts w:ascii="Times New Roman" w:hAnsi="Times New Roman"/>
          <w:b/>
        </w:rPr>
        <w:t>4.</w:t>
      </w:r>
      <w:r w:rsidR="00BC2CF7" w:rsidRPr="001B59EB">
        <w:rPr>
          <w:rFonts w:ascii="Times New Roman" w:hAnsi="Times New Roman"/>
        </w:rPr>
        <w:tab/>
      </w:r>
      <w:r w:rsidR="00937877" w:rsidRPr="001B59EB">
        <w:rPr>
          <w:rFonts w:ascii="Times New Roman" w:hAnsi="Times New Roman"/>
        </w:rPr>
        <w:t xml:space="preserve">The Treasurer may, out of moneys lawfully available for the purpose, make advances to a State in accordance with the agreement executed in pursuance of the </w:t>
      </w:r>
      <w:r w:rsidRPr="001B59EB">
        <w:rPr>
          <w:rFonts w:ascii="Times New Roman" w:hAnsi="Times New Roman"/>
          <w:i/>
        </w:rPr>
        <w:t xml:space="preserve">Housing Agreement Act </w:t>
      </w:r>
      <w:r w:rsidR="00937877" w:rsidRPr="001B59EB">
        <w:rPr>
          <w:rFonts w:ascii="Times New Roman" w:hAnsi="Times New Roman"/>
        </w:rPr>
        <w:t>1956 as amended by an agreement executed in pursuance of this Act.</w:t>
      </w:r>
    </w:p>
    <w:p w:rsidR="00937877" w:rsidRPr="001B59EB" w:rsidRDefault="008879F7" w:rsidP="001B59EB">
      <w:pPr>
        <w:spacing w:before="120" w:after="60" w:line="240" w:lineRule="auto"/>
        <w:jc w:val="both"/>
        <w:rPr>
          <w:rFonts w:ascii="Times New Roman" w:hAnsi="Times New Roman"/>
          <w:sz w:val="20"/>
        </w:rPr>
      </w:pPr>
      <w:r w:rsidRPr="001B59EB">
        <w:rPr>
          <w:rFonts w:ascii="Times New Roman" w:hAnsi="Times New Roman"/>
          <w:b/>
          <w:sz w:val="20"/>
        </w:rPr>
        <w:t>Authority to Treasurer to make advances before Housing Agreement comes into force.</w:t>
      </w:r>
    </w:p>
    <w:p w:rsidR="00937877" w:rsidRPr="001B59EB" w:rsidRDefault="008879F7" w:rsidP="001B59EB">
      <w:pPr>
        <w:tabs>
          <w:tab w:val="left" w:pos="1260"/>
        </w:tabs>
        <w:spacing w:after="0" w:line="240" w:lineRule="auto"/>
        <w:ind w:firstLine="432"/>
        <w:jc w:val="both"/>
        <w:rPr>
          <w:rFonts w:ascii="Times New Roman" w:hAnsi="Times New Roman"/>
        </w:rPr>
      </w:pPr>
      <w:r w:rsidRPr="001B59EB">
        <w:rPr>
          <w:rFonts w:ascii="Times New Roman" w:hAnsi="Times New Roman"/>
          <w:b/>
        </w:rPr>
        <w:t>5.</w:t>
      </w:r>
      <w:r w:rsidR="00937877" w:rsidRPr="001B59EB">
        <w:rPr>
          <w:rFonts w:ascii="Times New Roman" w:hAnsi="Times New Roman"/>
        </w:rPr>
        <w:t>—(1.)</w:t>
      </w:r>
      <w:r w:rsidR="00BC2CF7" w:rsidRPr="001B59EB">
        <w:rPr>
          <w:rFonts w:ascii="Times New Roman" w:hAnsi="Times New Roman"/>
        </w:rPr>
        <w:tab/>
      </w:r>
      <w:r w:rsidR="00937877" w:rsidRPr="001B59EB">
        <w:rPr>
          <w:rFonts w:ascii="Times New Roman" w:hAnsi="Times New Roman"/>
        </w:rPr>
        <w:t>Before an agreement the execution of which is authorized by this Act comes into force in respect of a particular State, the Treasurer may, subject to this section, out of moneys lawfully available for the purpose, make such advances to that State as he would be authorized to make under the last preceding section if such an agreement were in force.</w:t>
      </w:r>
    </w:p>
    <w:p w:rsidR="00937877" w:rsidRPr="001B59EB" w:rsidRDefault="00937877" w:rsidP="001B59EB">
      <w:pPr>
        <w:tabs>
          <w:tab w:val="left" w:pos="907"/>
        </w:tabs>
        <w:spacing w:after="0" w:line="240" w:lineRule="auto"/>
        <w:ind w:firstLine="432"/>
        <w:jc w:val="both"/>
        <w:rPr>
          <w:rFonts w:ascii="Times New Roman" w:hAnsi="Times New Roman"/>
        </w:rPr>
      </w:pPr>
      <w:r w:rsidRPr="001B59EB">
        <w:rPr>
          <w:rFonts w:ascii="Times New Roman" w:hAnsi="Times New Roman"/>
        </w:rPr>
        <w:t>(2.)</w:t>
      </w:r>
      <w:r w:rsidR="00BC2CF7" w:rsidRPr="001B59EB">
        <w:rPr>
          <w:rFonts w:ascii="Times New Roman" w:hAnsi="Times New Roman"/>
        </w:rPr>
        <w:tab/>
      </w:r>
      <w:r w:rsidRPr="001B59EB">
        <w:rPr>
          <w:rFonts w:ascii="Times New Roman" w:hAnsi="Times New Roman"/>
        </w:rPr>
        <w:t>An advance to a State under the last preceding sub-section shall be made on such terms and conditions as the Minister determines, being terms and conditions substantially in accordance with the terms and conditions that would be applicable to the advance if an agreement the execution of which is authorized by this Act were in force in respect of that State.</w:t>
      </w:r>
    </w:p>
    <w:p w:rsidR="00937877" w:rsidRPr="001B59EB" w:rsidRDefault="00937877" w:rsidP="001B59EB">
      <w:pPr>
        <w:tabs>
          <w:tab w:val="left" w:pos="907"/>
        </w:tabs>
        <w:spacing w:after="0" w:line="240" w:lineRule="auto"/>
        <w:ind w:firstLine="432"/>
        <w:jc w:val="both"/>
        <w:rPr>
          <w:rFonts w:ascii="Times New Roman" w:hAnsi="Times New Roman"/>
        </w:rPr>
      </w:pPr>
      <w:r w:rsidRPr="001B59EB">
        <w:rPr>
          <w:rFonts w:ascii="Times New Roman" w:hAnsi="Times New Roman"/>
        </w:rPr>
        <w:t>(3.)</w:t>
      </w:r>
      <w:r w:rsidR="00BC2CF7" w:rsidRPr="001B59EB">
        <w:rPr>
          <w:rFonts w:ascii="Times New Roman" w:hAnsi="Times New Roman"/>
        </w:rPr>
        <w:tab/>
      </w:r>
      <w:r w:rsidRPr="001B59EB">
        <w:rPr>
          <w:rFonts w:ascii="Times New Roman" w:hAnsi="Times New Roman"/>
        </w:rPr>
        <w:t>Advances shall not be made in pursuance of this section after the thirtieth day of June, One thousand nine hundred and sixty-two.</w:t>
      </w:r>
    </w:p>
    <w:p w:rsidR="00BC2CF7" w:rsidRPr="001B59EB" w:rsidRDefault="00BC2CF7" w:rsidP="001B59EB">
      <w:pPr>
        <w:spacing w:line="240" w:lineRule="auto"/>
        <w:rPr>
          <w:rFonts w:ascii="Times New Roman" w:hAnsi="Times New Roman"/>
        </w:rPr>
      </w:pPr>
      <w:r w:rsidRPr="001B59EB">
        <w:rPr>
          <w:rFonts w:ascii="Times New Roman" w:hAnsi="Times New Roman"/>
        </w:rPr>
        <w:br w:type="page"/>
      </w:r>
    </w:p>
    <w:p w:rsidR="00BC2CF7" w:rsidRPr="001B59EB" w:rsidRDefault="00937877" w:rsidP="001B59EB">
      <w:pPr>
        <w:tabs>
          <w:tab w:val="left" w:pos="8190"/>
        </w:tabs>
        <w:spacing w:after="0" w:line="240" w:lineRule="auto"/>
        <w:ind w:firstLine="3690"/>
        <w:jc w:val="center"/>
        <w:rPr>
          <w:rFonts w:ascii="Times New Roman" w:hAnsi="Times New Roman"/>
          <w:sz w:val="20"/>
        </w:rPr>
      </w:pPr>
      <w:r w:rsidRPr="001B59EB">
        <w:rPr>
          <w:rFonts w:ascii="Times New Roman" w:hAnsi="Times New Roman"/>
          <w:sz w:val="24"/>
        </w:rPr>
        <w:lastRenderedPageBreak/>
        <w:t>THE SCHEDULE.</w:t>
      </w:r>
      <w:r w:rsidR="00BC2CF7" w:rsidRPr="001B59EB">
        <w:rPr>
          <w:rFonts w:ascii="Times New Roman" w:hAnsi="Times New Roman"/>
        </w:rPr>
        <w:tab/>
      </w:r>
      <w:r w:rsidR="00BC2CF7" w:rsidRPr="001B59EB">
        <w:rPr>
          <w:rFonts w:ascii="Times New Roman" w:hAnsi="Times New Roman"/>
          <w:sz w:val="20"/>
        </w:rPr>
        <w:t>Section 3.</w:t>
      </w:r>
    </w:p>
    <w:p w:rsidR="00F568AF" w:rsidRPr="001B59EB" w:rsidRDefault="00F568AF" w:rsidP="001B59EB">
      <w:pPr>
        <w:pBdr>
          <w:bottom w:val="single" w:sz="4" w:space="1" w:color="auto"/>
        </w:pBdr>
        <w:tabs>
          <w:tab w:val="left" w:pos="8190"/>
        </w:tabs>
        <w:spacing w:after="120" w:line="240" w:lineRule="auto"/>
        <w:ind w:left="4176" w:right="4176"/>
        <w:jc w:val="center"/>
        <w:rPr>
          <w:rFonts w:ascii="Times New Roman" w:hAnsi="Times New Roman"/>
          <w:sz w:val="10"/>
        </w:rPr>
      </w:pPr>
    </w:p>
    <w:p w:rsidR="00937877" w:rsidRPr="001B59EB" w:rsidRDefault="008879F7" w:rsidP="001B59EB">
      <w:pPr>
        <w:spacing w:after="0" w:line="240" w:lineRule="auto"/>
        <w:ind w:firstLine="288"/>
        <w:rPr>
          <w:rFonts w:ascii="Times New Roman" w:hAnsi="Times New Roman"/>
        </w:rPr>
      </w:pPr>
      <w:r w:rsidRPr="001B59EB">
        <w:rPr>
          <w:rFonts w:ascii="Times New Roman" w:hAnsi="Times New Roman"/>
          <w:smallCaps/>
        </w:rPr>
        <w:t xml:space="preserve">An agreement </w:t>
      </w:r>
      <w:r w:rsidR="00937877" w:rsidRPr="001B59EB">
        <w:rPr>
          <w:rFonts w:ascii="Times New Roman" w:hAnsi="Times New Roman"/>
        </w:rPr>
        <w:t>made the</w:t>
      </w:r>
      <w:r w:rsidR="00BC2CF7" w:rsidRPr="001B59EB">
        <w:rPr>
          <w:rFonts w:ascii="Times New Roman" w:hAnsi="Times New Roman"/>
        </w:rPr>
        <w:tab/>
      </w:r>
      <w:r w:rsidR="00BC2CF7" w:rsidRPr="001B59EB">
        <w:rPr>
          <w:rFonts w:ascii="Times New Roman" w:hAnsi="Times New Roman"/>
        </w:rPr>
        <w:tab/>
      </w:r>
      <w:r w:rsidR="00BC2CF7" w:rsidRPr="001B59EB">
        <w:rPr>
          <w:rFonts w:ascii="Times New Roman" w:hAnsi="Times New Roman"/>
        </w:rPr>
        <w:tab/>
      </w:r>
      <w:r w:rsidR="00BC2CF7" w:rsidRPr="001B59EB">
        <w:rPr>
          <w:rFonts w:ascii="Times New Roman" w:hAnsi="Times New Roman"/>
        </w:rPr>
        <w:tab/>
      </w:r>
      <w:r w:rsidR="00BC2CF7" w:rsidRPr="001B59EB">
        <w:rPr>
          <w:rFonts w:ascii="Times New Roman" w:hAnsi="Times New Roman"/>
        </w:rPr>
        <w:tab/>
      </w:r>
      <w:r w:rsidR="00937877" w:rsidRPr="001B59EB">
        <w:rPr>
          <w:rFonts w:ascii="Times New Roman" w:hAnsi="Times New Roman"/>
        </w:rPr>
        <w:t>day of</w:t>
      </w:r>
      <w:r w:rsidR="00BD5752" w:rsidRPr="001B59EB">
        <w:rPr>
          <w:rFonts w:ascii="Times New Roman" w:hAnsi="Times New Roman"/>
        </w:rPr>
        <w:tab/>
      </w:r>
      <w:r w:rsidR="00BD5752" w:rsidRPr="001B59EB">
        <w:rPr>
          <w:rFonts w:ascii="Times New Roman" w:hAnsi="Times New Roman"/>
        </w:rPr>
        <w:tab/>
      </w:r>
      <w:r w:rsidR="00BD5752" w:rsidRPr="001B59EB">
        <w:rPr>
          <w:rFonts w:ascii="Times New Roman" w:hAnsi="Times New Roman"/>
        </w:rPr>
        <w:tab/>
      </w:r>
      <w:r w:rsidR="00BD5752" w:rsidRPr="001B59EB">
        <w:rPr>
          <w:rFonts w:ascii="Times New Roman" w:hAnsi="Times New Roman"/>
        </w:rPr>
        <w:tab/>
      </w:r>
      <w:r w:rsidR="00937877" w:rsidRPr="001B59EB">
        <w:rPr>
          <w:rFonts w:ascii="Times New Roman" w:hAnsi="Times New Roman"/>
        </w:rPr>
        <w:t>One thousand nine hundred and sixty</w:t>
      </w:r>
    </w:p>
    <w:p w:rsidR="00937877" w:rsidRPr="001B59EB" w:rsidRDefault="00937877" w:rsidP="001B59EB">
      <w:pPr>
        <w:spacing w:after="0" w:line="240" w:lineRule="auto"/>
        <w:jc w:val="both"/>
        <w:rPr>
          <w:rFonts w:ascii="Times New Roman" w:hAnsi="Times New Roman"/>
        </w:rPr>
      </w:pPr>
      <w:r w:rsidRPr="001B59EB">
        <w:rPr>
          <w:rFonts w:ascii="Times New Roman" w:hAnsi="Times New Roman"/>
        </w:rPr>
        <w:t xml:space="preserve">Between </w:t>
      </w:r>
      <w:r w:rsidR="008879F7" w:rsidRPr="001B59EB">
        <w:rPr>
          <w:rFonts w:ascii="Times New Roman" w:hAnsi="Times New Roman"/>
          <w:smallCaps/>
        </w:rPr>
        <w:t xml:space="preserve">The Commonwealth of Australia </w:t>
      </w:r>
      <w:r w:rsidRPr="001B59EB">
        <w:rPr>
          <w:rFonts w:ascii="Times New Roman" w:hAnsi="Times New Roman"/>
        </w:rPr>
        <w:t xml:space="preserve">(in this agreement called </w:t>
      </w:r>
      <w:r w:rsidR="008879F7" w:rsidRPr="001B59EB">
        <w:rPr>
          <w:rFonts w:ascii="Times New Roman" w:hAnsi="Times New Roman"/>
        </w:rPr>
        <w:t>“</w:t>
      </w:r>
      <w:r w:rsidRPr="001B59EB">
        <w:rPr>
          <w:rFonts w:ascii="Times New Roman" w:hAnsi="Times New Roman"/>
        </w:rPr>
        <w:t>the Commonwealth</w:t>
      </w:r>
      <w:r w:rsidR="008879F7" w:rsidRPr="001B59EB">
        <w:rPr>
          <w:rFonts w:ascii="Times New Roman" w:hAnsi="Times New Roman"/>
        </w:rPr>
        <w:t>”</w:t>
      </w:r>
      <w:r w:rsidRPr="001B59EB">
        <w:rPr>
          <w:rFonts w:ascii="Times New Roman" w:hAnsi="Times New Roman"/>
        </w:rPr>
        <w:t xml:space="preserve">), </w:t>
      </w:r>
      <w:r w:rsidR="008879F7" w:rsidRPr="001B59EB">
        <w:rPr>
          <w:rFonts w:ascii="Times New Roman" w:hAnsi="Times New Roman"/>
          <w:smallCaps/>
        </w:rPr>
        <w:t>The State of New South Wales, The State of Victoria, The State of</w:t>
      </w:r>
      <w:r w:rsidRPr="001B59EB">
        <w:rPr>
          <w:rFonts w:ascii="Times New Roman" w:hAnsi="Times New Roman"/>
        </w:rPr>
        <w:t xml:space="preserve"> </w:t>
      </w:r>
      <w:r w:rsidR="008879F7" w:rsidRPr="001B59EB">
        <w:rPr>
          <w:rFonts w:ascii="Times New Roman" w:hAnsi="Times New Roman"/>
          <w:smallCaps/>
        </w:rPr>
        <w:t xml:space="preserve">Queensland, The State of South Australia, The State of Western Australia </w:t>
      </w:r>
      <w:r w:rsidRPr="001B59EB">
        <w:rPr>
          <w:rFonts w:ascii="Times New Roman" w:hAnsi="Times New Roman"/>
        </w:rPr>
        <w:t xml:space="preserve">and </w:t>
      </w:r>
      <w:r w:rsidR="008879F7" w:rsidRPr="001B59EB">
        <w:rPr>
          <w:rFonts w:ascii="Times New Roman" w:hAnsi="Times New Roman"/>
          <w:smallCaps/>
        </w:rPr>
        <w:t xml:space="preserve">The State of Tasmania </w:t>
      </w:r>
      <w:r w:rsidRPr="001B59EB">
        <w:rPr>
          <w:rFonts w:ascii="Times New Roman" w:hAnsi="Times New Roman"/>
        </w:rPr>
        <w:t>and intended to be supplemental to the agreement referred to in this agreement as the 1945 Agreement and to the agreement referred to in this agreement as the 1956 Agreement.</w:t>
      </w:r>
    </w:p>
    <w:p w:rsidR="00937877" w:rsidRPr="001B59EB" w:rsidRDefault="008879F7" w:rsidP="001B59EB">
      <w:pPr>
        <w:spacing w:before="60" w:after="0" w:line="240" w:lineRule="auto"/>
        <w:ind w:firstLine="288"/>
        <w:jc w:val="both"/>
        <w:rPr>
          <w:rFonts w:ascii="Times New Roman" w:hAnsi="Times New Roman"/>
        </w:rPr>
      </w:pPr>
      <w:r w:rsidRPr="001B59EB">
        <w:rPr>
          <w:rFonts w:ascii="Times New Roman" w:hAnsi="Times New Roman"/>
          <w:smallCaps/>
        </w:rPr>
        <w:t>Whereas—</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a</w:t>
      </w:r>
      <w:r w:rsidRPr="001B59EB">
        <w:rPr>
          <w:rFonts w:ascii="Times New Roman" w:hAnsi="Times New Roman"/>
        </w:rPr>
        <w:t>) by an agreement made the nineteenth day of November, 1945, between the Commonwealth and the States of New South Wales, Victoria, Queensland, South Australia, Western Australia and Tasmania and authorized or approved by the Parliaments of the Commonwealth and of the States provision was made for the carrying out by the States with the assistance of the Commonwealth of rental housing projects;</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b</w:t>
      </w:r>
      <w:r w:rsidRPr="001B59EB">
        <w:rPr>
          <w:rFonts w:ascii="Times New Roman" w:hAnsi="Times New Roman"/>
        </w:rPr>
        <w:t xml:space="preserve">) that agreement, as varied in pursuance of its terms by agreements dated respectively the twenty-sixth day of November, 1948, the thirtieth day of December, 1949, the twenty-fourth day of November, 1952, and the fifth day of March, 1954, entered into between the Treasurer of the Commonwealth and the Treasurers of certain States, as amended between the Commonwealth and the States then parties thereto by an agreement made the sixteenth day of April, 1955, and authorized or approved by the Parliament of the Commonwealth and those States and as extended by the agreement referred to in this agreement as the 1956 Agreement, (which agreement as so varied, amended and extended is in this agreement called </w:t>
      </w:r>
      <w:r w:rsidR="008879F7" w:rsidRPr="001B59EB">
        <w:rPr>
          <w:rFonts w:ascii="Times New Roman" w:hAnsi="Times New Roman"/>
        </w:rPr>
        <w:t>“</w:t>
      </w:r>
      <w:r w:rsidRPr="001B59EB">
        <w:rPr>
          <w:rFonts w:ascii="Times New Roman" w:hAnsi="Times New Roman"/>
        </w:rPr>
        <w:t>the 1945 Agreement</w:t>
      </w:r>
      <w:r w:rsidR="008879F7" w:rsidRPr="001B59EB">
        <w:rPr>
          <w:rFonts w:ascii="Times New Roman" w:hAnsi="Times New Roman"/>
        </w:rPr>
        <w:t>”</w:t>
      </w:r>
      <w:r w:rsidRPr="001B59EB">
        <w:rPr>
          <w:rFonts w:ascii="Times New Roman" w:hAnsi="Times New Roman"/>
        </w:rPr>
        <w:t>) applies with respect to moneys advanced and dwellings erected thereunder to or by the States other than the State of Tasmania which is no longer regarded as a party thereto;</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c</w:t>
      </w:r>
      <w:r w:rsidRPr="001B59EB">
        <w:rPr>
          <w:rFonts w:ascii="Times New Roman" w:hAnsi="Times New Roman"/>
        </w:rPr>
        <w:t xml:space="preserve">) by an agreement (in this agreement called </w:t>
      </w:r>
      <w:r w:rsidR="008879F7" w:rsidRPr="001B59EB">
        <w:rPr>
          <w:rFonts w:ascii="Times New Roman" w:hAnsi="Times New Roman"/>
        </w:rPr>
        <w:t>“</w:t>
      </w:r>
      <w:r w:rsidRPr="001B59EB">
        <w:rPr>
          <w:rFonts w:ascii="Times New Roman" w:hAnsi="Times New Roman"/>
        </w:rPr>
        <w:t>the 1956 Agreement</w:t>
      </w:r>
      <w:r w:rsidR="008879F7" w:rsidRPr="001B59EB">
        <w:rPr>
          <w:rFonts w:ascii="Times New Roman" w:hAnsi="Times New Roman"/>
        </w:rPr>
        <w:t>”</w:t>
      </w:r>
      <w:r w:rsidRPr="001B59EB">
        <w:rPr>
          <w:rFonts w:ascii="Times New Roman" w:hAnsi="Times New Roman"/>
        </w:rPr>
        <w:t>) dated the thirteenth day of February, 1957, between the Commonwealth and the States of New South Wales, Victoria, Queensland, South Australia, Western Australia and Tasmania and authorized or approved by the Parliaments of the Commonwealth and of the States provision was made for the grant by the Commonwealth of financial assistance to the Stales for housing upon the terms and conditions set out in that agreement;</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d</w:t>
      </w:r>
      <w:r w:rsidRPr="001B59EB">
        <w:rPr>
          <w:rFonts w:ascii="Times New Roman" w:hAnsi="Times New Roman"/>
        </w:rPr>
        <w:t>) the Commonwealth has proposed to the States that the Commonwealth will grant further financial assistance to the States upon the terms and conditions set out in the 1956 Agreement amended in the manner set out in this agreement;</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e</w:t>
      </w:r>
      <w:r w:rsidRPr="001B59EB">
        <w:rPr>
          <w:rFonts w:ascii="Times New Roman" w:hAnsi="Times New Roman"/>
        </w:rPr>
        <w:t>) the Commonwealth and the States have agreed that the 1945 Agreement should be amended as provided in this agreement to provide for the sale of dwellings to which the 1945 Agreement applies; and</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f</w:t>
      </w:r>
      <w:r w:rsidRPr="001B59EB">
        <w:rPr>
          <w:rFonts w:ascii="Times New Roman" w:hAnsi="Times New Roman"/>
        </w:rPr>
        <w:t>) the Parliament of the Commonwealth has authorized the execution by or on behalf of the Commonwealth of this agreement;</w:t>
      </w:r>
    </w:p>
    <w:p w:rsidR="00937877" w:rsidRPr="001B59EB" w:rsidRDefault="008879F7" w:rsidP="001B59EB">
      <w:pPr>
        <w:spacing w:after="0" w:line="240" w:lineRule="auto"/>
        <w:jc w:val="both"/>
        <w:rPr>
          <w:rFonts w:ascii="Times New Roman" w:hAnsi="Times New Roman"/>
        </w:rPr>
      </w:pPr>
      <w:r w:rsidRPr="001B59EB">
        <w:rPr>
          <w:rFonts w:ascii="Times New Roman" w:hAnsi="Times New Roman"/>
          <w:smallCaps/>
        </w:rPr>
        <w:t>N</w:t>
      </w:r>
      <w:r w:rsidR="00BF0BAD" w:rsidRPr="001B59EB">
        <w:rPr>
          <w:rFonts w:ascii="Times New Roman" w:hAnsi="Times New Roman"/>
          <w:smallCaps/>
        </w:rPr>
        <w:t>ow</w:t>
      </w:r>
      <w:r w:rsidRPr="001B59EB">
        <w:rPr>
          <w:rFonts w:ascii="Times New Roman" w:hAnsi="Times New Roman"/>
          <w:smallCaps/>
        </w:rPr>
        <w:t xml:space="preserve"> it is hereby agreed </w:t>
      </w:r>
      <w:r w:rsidR="00937877" w:rsidRPr="001B59EB">
        <w:rPr>
          <w:rFonts w:ascii="Times New Roman" w:hAnsi="Times New Roman"/>
        </w:rPr>
        <w:t>as follows:—</w:t>
      </w:r>
    </w:p>
    <w:p w:rsidR="006A1F71" w:rsidRPr="001B59EB" w:rsidRDefault="006A1F71" w:rsidP="001B59EB">
      <w:pPr>
        <w:spacing w:before="120" w:after="60" w:line="240" w:lineRule="auto"/>
        <w:jc w:val="both"/>
        <w:rPr>
          <w:rFonts w:ascii="Times New Roman" w:hAnsi="Times New Roman"/>
          <w:sz w:val="20"/>
        </w:rPr>
      </w:pPr>
      <w:r w:rsidRPr="001B59EB">
        <w:rPr>
          <w:rFonts w:ascii="Times New Roman" w:hAnsi="Times New Roman"/>
          <w:b/>
          <w:sz w:val="20"/>
        </w:rPr>
        <w:t>Operation of agreement.</w:t>
      </w:r>
    </w:p>
    <w:p w:rsidR="00937877" w:rsidRPr="001B59EB" w:rsidRDefault="00937877" w:rsidP="001B59EB">
      <w:pPr>
        <w:spacing w:after="0" w:line="240" w:lineRule="auto"/>
        <w:ind w:firstLine="432"/>
        <w:jc w:val="both"/>
        <w:rPr>
          <w:rFonts w:ascii="Times New Roman" w:hAnsi="Times New Roman"/>
        </w:rPr>
      </w:pPr>
      <w:r w:rsidRPr="001B59EB">
        <w:rPr>
          <w:rFonts w:ascii="Times New Roman" w:hAnsi="Times New Roman"/>
          <w:b/>
        </w:rPr>
        <w:t>1.</w:t>
      </w:r>
      <w:r w:rsidR="002718EA" w:rsidRPr="001B59EB">
        <w:rPr>
          <w:rFonts w:ascii="Times New Roman" w:hAnsi="Times New Roman"/>
          <w:smallCaps/>
        </w:rPr>
        <w:t xml:space="preserve"> —</w:t>
      </w:r>
      <w:r w:rsidRPr="001B59EB">
        <w:rPr>
          <w:rFonts w:ascii="Times New Roman" w:hAnsi="Times New Roman"/>
        </w:rPr>
        <w:t>(1.)</w:t>
      </w:r>
      <w:r w:rsidR="00FB087A" w:rsidRPr="001B59EB">
        <w:rPr>
          <w:rFonts w:ascii="Times New Roman" w:hAnsi="Times New Roman"/>
        </w:rPr>
        <w:tab/>
      </w:r>
      <w:r w:rsidRPr="001B59EB">
        <w:rPr>
          <w:rFonts w:ascii="Times New Roman" w:hAnsi="Times New Roman"/>
        </w:rPr>
        <w:t>This agreement shall come into force in respect of a State upon its execution by or on behalf of the Commonwealth and—</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8879F7" w:rsidRPr="001B59EB">
        <w:rPr>
          <w:rFonts w:ascii="Times New Roman" w:hAnsi="Times New Roman"/>
          <w:i/>
        </w:rPr>
        <w:t>a</w:t>
      </w:r>
      <w:r w:rsidRPr="001B59EB">
        <w:rPr>
          <w:rFonts w:ascii="Times New Roman" w:hAnsi="Times New Roman"/>
        </w:rPr>
        <w:t>) if the execution by or on behalf of the State is authorized by the Parliament of the State—its execution by and on behalf of the State; or</w:t>
      </w:r>
    </w:p>
    <w:p w:rsidR="00937877" w:rsidRPr="001B59EB" w:rsidRDefault="00937877" w:rsidP="001B59EB">
      <w:pPr>
        <w:spacing w:after="0" w:line="240" w:lineRule="auto"/>
        <w:ind w:left="1152" w:hanging="576"/>
        <w:jc w:val="both"/>
        <w:rPr>
          <w:rFonts w:ascii="Times New Roman" w:hAnsi="Times New Roman"/>
        </w:rPr>
      </w:pPr>
      <w:r w:rsidRPr="001B59EB">
        <w:rPr>
          <w:rFonts w:ascii="Times New Roman" w:hAnsi="Times New Roman"/>
        </w:rPr>
        <w:t>(</w:t>
      </w:r>
      <w:r w:rsidR="00FB087A" w:rsidRPr="001B59EB">
        <w:rPr>
          <w:rFonts w:ascii="Times New Roman" w:hAnsi="Times New Roman"/>
          <w:i/>
        </w:rPr>
        <w:t>b</w:t>
      </w:r>
      <w:r w:rsidRPr="001B59EB">
        <w:rPr>
          <w:rFonts w:ascii="Times New Roman" w:hAnsi="Times New Roman"/>
        </w:rPr>
        <w:t>) if it is executed by or on behalf of the State without the authority of the Parliament of the State—its approval by the Parliament of the State.</w:t>
      </w:r>
    </w:p>
    <w:p w:rsidR="00937877" w:rsidRPr="001B59EB" w:rsidRDefault="00937877" w:rsidP="001B59EB">
      <w:pPr>
        <w:tabs>
          <w:tab w:val="left" w:pos="907"/>
        </w:tabs>
        <w:spacing w:after="0" w:line="240" w:lineRule="auto"/>
        <w:ind w:firstLine="432"/>
        <w:jc w:val="both"/>
        <w:rPr>
          <w:rFonts w:ascii="Times New Roman" w:hAnsi="Times New Roman"/>
        </w:rPr>
      </w:pPr>
      <w:r w:rsidRPr="001B59EB">
        <w:rPr>
          <w:rFonts w:ascii="Times New Roman" w:hAnsi="Times New Roman"/>
        </w:rPr>
        <w:t>(2.)</w:t>
      </w:r>
      <w:r w:rsidR="005E313D" w:rsidRPr="001B59EB">
        <w:rPr>
          <w:rFonts w:ascii="Times New Roman" w:hAnsi="Times New Roman"/>
        </w:rPr>
        <w:tab/>
      </w:r>
      <w:r w:rsidRPr="001B59EB">
        <w:rPr>
          <w:rFonts w:ascii="Times New Roman" w:hAnsi="Times New Roman"/>
        </w:rPr>
        <w:t>Notwithstanding that all of the States of New South Wales, Victoria, Queensland, South Australia, Western Australia and Tasmania are named as parties to this agreement, this agreement shall operate as an agreement between the Commonwealth and a State or the States in respect of which it has come into force as fully and effectually as if the State or States were the only State or States named as parties to the agreement.</w:t>
      </w:r>
    </w:p>
    <w:p w:rsidR="00937877" w:rsidRPr="001B59EB" w:rsidRDefault="00937877" w:rsidP="001B59EB">
      <w:pPr>
        <w:tabs>
          <w:tab w:val="left" w:pos="907"/>
        </w:tabs>
        <w:spacing w:after="0" w:line="240" w:lineRule="auto"/>
        <w:ind w:firstLine="432"/>
        <w:jc w:val="both"/>
        <w:rPr>
          <w:rFonts w:ascii="Times New Roman" w:hAnsi="Times New Roman"/>
        </w:rPr>
      </w:pPr>
      <w:r w:rsidRPr="001B59EB">
        <w:rPr>
          <w:rFonts w:ascii="Times New Roman" w:hAnsi="Times New Roman"/>
        </w:rPr>
        <w:t>(3.)</w:t>
      </w:r>
      <w:r w:rsidR="005E313D" w:rsidRPr="001B59EB">
        <w:rPr>
          <w:rFonts w:ascii="Times New Roman" w:hAnsi="Times New Roman"/>
        </w:rPr>
        <w:tab/>
      </w:r>
      <w:r w:rsidRPr="001B59EB">
        <w:rPr>
          <w:rFonts w:ascii="Times New Roman" w:hAnsi="Times New Roman"/>
        </w:rPr>
        <w:t xml:space="preserve">Where in the 1945 Agreement or in the 1956 Agreement the word </w:t>
      </w:r>
      <w:r w:rsidR="008879F7" w:rsidRPr="001B59EB">
        <w:rPr>
          <w:rFonts w:ascii="Times New Roman" w:hAnsi="Times New Roman"/>
        </w:rPr>
        <w:t>“</w:t>
      </w:r>
      <w:r w:rsidRPr="001B59EB">
        <w:rPr>
          <w:rFonts w:ascii="Times New Roman" w:hAnsi="Times New Roman"/>
        </w:rPr>
        <w:t>State</w:t>
      </w:r>
      <w:r w:rsidR="008879F7" w:rsidRPr="001B59EB">
        <w:rPr>
          <w:rFonts w:ascii="Times New Roman" w:hAnsi="Times New Roman"/>
        </w:rPr>
        <w:t>”</w:t>
      </w:r>
      <w:r w:rsidRPr="001B59EB">
        <w:rPr>
          <w:rFonts w:ascii="Times New Roman" w:hAnsi="Times New Roman"/>
        </w:rPr>
        <w:t xml:space="preserve"> or the expression </w:t>
      </w:r>
      <w:r w:rsidR="008879F7" w:rsidRPr="001B59EB">
        <w:rPr>
          <w:rFonts w:ascii="Times New Roman" w:hAnsi="Times New Roman"/>
        </w:rPr>
        <w:t>“</w:t>
      </w:r>
      <w:r w:rsidRPr="001B59EB">
        <w:rPr>
          <w:rFonts w:ascii="Times New Roman" w:hAnsi="Times New Roman"/>
        </w:rPr>
        <w:t>the States</w:t>
      </w:r>
      <w:r w:rsidR="008879F7" w:rsidRPr="001B59EB">
        <w:rPr>
          <w:rFonts w:ascii="Times New Roman" w:hAnsi="Times New Roman"/>
        </w:rPr>
        <w:t>”</w:t>
      </w:r>
      <w:r w:rsidRPr="001B59EB">
        <w:rPr>
          <w:rFonts w:ascii="Times New Roman" w:hAnsi="Times New Roman"/>
        </w:rPr>
        <w:t xml:space="preserve"> means a State or the States in respect of which the 1945 Agreement or the 1956 Agreement, as the case may be, is in force, that word and that expression shall, for the purposes of the operation of the </w:t>
      </w:r>
      <w:r w:rsidRPr="001B59EB">
        <w:rPr>
          <w:rFonts w:ascii="Times New Roman" w:hAnsi="Times New Roman"/>
        </w:rPr>
        <w:lastRenderedPageBreak/>
        <w:t>1945 Agreement or the 1956 Agreement, as the case may be, as amended by this agreement, mean respectively a State or the States in respect of which this agreement has come into force.</w:t>
      </w:r>
    </w:p>
    <w:p w:rsidR="005E313D" w:rsidRPr="001B59EB" w:rsidRDefault="005E313D" w:rsidP="001B59EB">
      <w:pPr>
        <w:spacing w:line="240" w:lineRule="auto"/>
        <w:rPr>
          <w:rFonts w:ascii="Times New Roman" w:hAnsi="Times New Roman"/>
        </w:rPr>
      </w:pPr>
      <w:r w:rsidRPr="001B59EB">
        <w:rPr>
          <w:rFonts w:ascii="Times New Roman" w:hAnsi="Times New Roman"/>
        </w:rPr>
        <w:br w:type="page"/>
      </w:r>
    </w:p>
    <w:p w:rsidR="00937877" w:rsidRPr="001B59EB" w:rsidRDefault="008879F7" w:rsidP="001B59EB">
      <w:pPr>
        <w:spacing w:after="0" w:line="240" w:lineRule="auto"/>
        <w:jc w:val="center"/>
        <w:rPr>
          <w:rFonts w:ascii="Times New Roman" w:hAnsi="Times New Roman"/>
        </w:rPr>
      </w:pPr>
      <w:r w:rsidRPr="001B59EB">
        <w:rPr>
          <w:rFonts w:ascii="Times New Roman" w:hAnsi="Times New Roman"/>
          <w:smallCaps/>
        </w:rPr>
        <w:lastRenderedPageBreak/>
        <w:t>The Schedule—</w:t>
      </w:r>
      <w:r w:rsidRPr="001B59EB">
        <w:rPr>
          <w:rFonts w:ascii="Times New Roman" w:hAnsi="Times New Roman"/>
          <w:i/>
        </w:rPr>
        <w:t>continued.</w:t>
      </w:r>
    </w:p>
    <w:p w:rsidR="00937877" w:rsidRPr="001B59EB" w:rsidRDefault="008879F7" w:rsidP="001B59EB">
      <w:pPr>
        <w:spacing w:before="120" w:after="60" w:line="240" w:lineRule="auto"/>
        <w:rPr>
          <w:rFonts w:ascii="Times New Roman" w:hAnsi="Times New Roman"/>
          <w:sz w:val="20"/>
        </w:rPr>
      </w:pPr>
      <w:r w:rsidRPr="001B59EB">
        <w:rPr>
          <w:rFonts w:ascii="Times New Roman" w:hAnsi="Times New Roman"/>
          <w:b/>
          <w:sz w:val="20"/>
        </w:rPr>
        <w:t>Amendments of 1956 Agreement.</w:t>
      </w:r>
    </w:p>
    <w:p w:rsidR="00937877" w:rsidRPr="001B59EB" w:rsidRDefault="008879F7" w:rsidP="001B59EB">
      <w:pPr>
        <w:tabs>
          <w:tab w:val="left" w:pos="1350"/>
        </w:tabs>
        <w:spacing w:after="0" w:line="240" w:lineRule="auto"/>
        <w:ind w:firstLine="432"/>
        <w:jc w:val="both"/>
        <w:rPr>
          <w:rFonts w:ascii="Times New Roman" w:hAnsi="Times New Roman"/>
        </w:rPr>
      </w:pPr>
      <w:r w:rsidRPr="001B59EB">
        <w:rPr>
          <w:rFonts w:ascii="Times New Roman" w:hAnsi="Times New Roman"/>
          <w:b/>
        </w:rPr>
        <w:t>2.</w:t>
      </w:r>
      <w:r w:rsidR="00937877" w:rsidRPr="001B59EB">
        <w:rPr>
          <w:rFonts w:ascii="Times New Roman" w:hAnsi="Times New Roman"/>
        </w:rPr>
        <w:t>—(1.)</w:t>
      </w:r>
      <w:r w:rsidR="00FA64B6" w:rsidRPr="001B59EB">
        <w:rPr>
          <w:rFonts w:ascii="Times New Roman" w:hAnsi="Times New Roman"/>
        </w:rPr>
        <w:tab/>
      </w:r>
      <w:r w:rsidR="00937877" w:rsidRPr="001B59EB">
        <w:rPr>
          <w:rFonts w:ascii="Times New Roman" w:hAnsi="Times New Roman"/>
        </w:rPr>
        <w:t xml:space="preserve">Clause 5 of the 1956 Agreement is amended by inserting in sub-clause (1.), after the word </w:t>
      </w:r>
      <w:r w:rsidRPr="001B59EB">
        <w:rPr>
          <w:rFonts w:ascii="Times New Roman" w:hAnsi="Times New Roman"/>
        </w:rPr>
        <w:t>“</w:t>
      </w:r>
      <w:r w:rsidR="00937877" w:rsidRPr="001B59EB">
        <w:rPr>
          <w:rFonts w:ascii="Times New Roman" w:hAnsi="Times New Roman"/>
        </w:rPr>
        <w:t>respectively,</w:t>
      </w:r>
      <w:r w:rsidRPr="001B59EB">
        <w:rPr>
          <w:rFonts w:ascii="Times New Roman" w:hAnsi="Times New Roman"/>
        </w:rPr>
        <w:t>”</w:t>
      </w:r>
      <w:r w:rsidR="00937877" w:rsidRPr="001B59EB">
        <w:rPr>
          <w:rFonts w:ascii="Times New Roman" w:hAnsi="Times New Roman"/>
        </w:rPr>
        <w:t xml:space="preserve">, the words and figures </w:t>
      </w:r>
      <w:r w:rsidRPr="001B59EB">
        <w:rPr>
          <w:rFonts w:ascii="Times New Roman" w:hAnsi="Times New Roman"/>
        </w:rPr>
        <w:t>“</w:t>
      </w:r>
      <w:r w:rsidR="00937877" w:rsidRPr="001B59EB">
        <w:rPr>
          <w:rFonts w:ascii="Times New Roman" w:hAnsi="Times New Roman"/>
        </w:rPr>
        <w:t>and during the financial years commencing on the first day of July in the years 1961, 1962, 1963, 1964 and 1965, respectively,</w:t>
      </w:r>
      <w:r w:rsidRPr="001B59EB">
        <w:rPr>
          <w:rFonts w:ascii="Times New Roman" w:hAnsi="Times New Roman"/>
        </w:rPr>
        <w:t>”</w:t>
      </w:r>
      <w:r w:rsidR="00937877" w:rsidRPr="001B59EB">
        <w:rPr>
          <w:rFonts w:ascii="Times New Roman" w:hAnsi="Times New Roman"/>
        </w:rPr>
        <w:t>.</w:t>
      </w:r>
    </w:p>
    <w:p w:rsidR="00937877" w:rsidRPr="001B59EB" w:rsidRDefault="00937877" w:rsidP="001B59EB">
      <w:pPr>
        <w:tabs>
          <w:tab w:val="left" w:pos="900"/>
        </w:tabs>
        <w:spacing w:after="0" w:line="240" w:lineRule="auto"/>
        <w:ind w:firstLine="432"/>
        <w:jc w:val="both"/>
        <w:rPr>
          <w:rFonts w:ascii="Times New Roman" w:hAnsi="Times New Roman"/>
        </w:rPr>
      </w:pPr>
      <w:r w:rsidRPr="001B59EB">
        <w:rPr>
          <w:rFonts w:ascii="Times New Roman" w:hAnsi="Times New Roman"/>
        </w:rPr>
        <w:t>(2.)</w:t>
      </w:r>
      <w:r w:rsidR="00FA64B6" w:rsidRPr="001B59EB">
        <w:rPr>
          <w:rFonts w:ascii="Times New Roman" w:hAnsi="Times New Roman"/>
        </w:rPr>
        <w:tab/>
      </w:r>
      <w:r w:rsidRPr="001B59EB">
        <w:rPr>
          <w:rFonts w:ascii="Times New Roman" w:hAnsi="Times New Roman"/>
        </w:rPr>
        <w:t>Clause 6 of the 1956 Agreement is amended by adding at the end thereof the following sub-clause:—</w:t>
      </w:r>
    </w:p>
    <w:p w:rsidR="00937877" w:rsidRPr="001B59EB" w:rsidRDefault="008879F7"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(4.)</w:t>
      </w:r>
      <w:r w:rsidR="002E2152" w:rsidRPr="001B59EB">
        <w:rPr>
          <w:rFonts w:ascii="Times New Roman" w:hAnsi="Times New Roman"/>
        </w:rPr>
        <w:tab/>
      </w:r>
      <w:r w:rsidR="00937877" w:rsidRPr="001B59EB">
        <w:rPr>
          <w:rFonts w:ascii="Times New Roman" w:hAnsi="Times New Roman"/>
        </w:rPr>
        <w:t>During each of the financial years commencing on the first day of July in the years 1961, 1962, 1963, 1964 and 1965, respectively, each State shall allocate for the provision of finance for home builders not less than thirty per centum of the total advances made to the State under clause 5 of this agreement in that financial year.</w:t>
      </w:r>
      <w:r w:rsidRPr="001B59EB">
        <w:rPr>
          <w:rFonts w:ascii="Times New Roman" w:hAnsi="Times New Roman"/>
        </w:rPr>
        <w:t>”</w:t>
      </w:r>
      <w:r w:rsidR="00937877" w:rsidRPr="001B59EB">
        <w:rPr>
          <w:rFonts w:ascii="Times New Roman" w:hAnsi="Times New Roman"/>
        </w:rPr>
        <w:t>.</w:t>
      </w:r>
    </w:p>
    <w:p w:rsidR="00937877" w:rsidRPr="001B59EB" w:rsidRDefault="00937877" w:rsidP="001B59EB">
      <w:pPr>
        <w:tabs>
          <w:tab w:val="left" w:pos="900"/>
        </w:tabs>
        <w:spacing w:after="0" w:line="240" w:lineRule="auto"/>
        <w:ind w:firstLine="432"/>
        <w:rPr>
          <w:rFonts w:ascii="Times New Roman" w:hAnsi="Times New Roman"/>
        </w:rPr>
      </w:pPr>
      <w:r w:rsidRPr="001B59EB">
        <w:rPr>
          <w:rFonts w:ascii="Times New Roman" w:hAnsi="Times New Roman"/>
        </w:rPr>
        <w:t>(3.)</w:t>
      </w:r>
      <w:r w:rsidR="000603F6" w:rsidRPr="001B59EB">
        <w:rPr>
          <w:rFonts w:ascii="Times New Roman" w:hAnsi="Times New Roman"/>
        </w:rPr>
        <w:tab/>
      </w:r>
      <w:r w:rsidRPr="001B59EB">
        <w:rPr>
          <w:rFonts w:ascii="Times New Roman" w:hAnsi="Times New Roman"/>
        </w:rPr>
        <w:t>In respect of the financial years commencing on the first day of July in the years 1961, 1962, 1963, 1964 and 1965 the following clause shall be substituted for and shall apply in lieu of clause 7 of the 1956 Agreement:—</w:t>
      </w:r>
    </w:p>
    <w:p w:rsidR="00937877" w:rsidRPr="001B59EB" w:rsidRDefault="008879F7" w:rsidP="001B59EB">
      <w:pPr>
        <w:spacing w:after="0" w:line="240" w:lineRule="auto"/>
        <w:ind w:left="72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7.—(1.)</w:t>
      </w:r>
      <w:r w:rsidR="000603F6" w:rsidRPr="001B59EB">
        <w:rPr>
          <w:rFonts w:ascii="Times New Roman" w:hAnsi="Times New Roman"/>
        </w:rPr>
        <w:tab/>
      </w:r>
      <w:r w:rsidR="00937877" w:rsidRPr="001B59EB">
        <w:rPr>
          <w:rFonts w:ascii="Times New Roman" w:hAnsi="Times New Roman"/>
        </w:rPr>
        <w:t>Of the advances made to a State in a financial year which pursuant to clause 6 of this agreement are to be used for the erection of dwellings by the State, the State shall set aside for the purposes of clause 13 of this agreement such portion not exceeding five per centum as may be specified by the Minister from time to time or such portion greater than five per centum as may be agreed from time to time between the Minister and the appropriate Minister of the State.</w:t>
      </w:r>
    </w:p>
    <w:p w:rsidR="00937877" w:rsidRPr="001B59EB" w:rsidRDefault="008879F7"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(2.)</w:t>
      </w:r>
      <w:r w:rsidR="000603F6" w:rsidRPr="001B59EB">
        <w:rPr>
          <w:rFonts w:ascii="Times New Roman" w:hAnsi="Times New Roman"/>
        </w:rPr>
        <w:tab/>
      </w:r>
      <w:r w:rsidR="00937877" w:rsidRPr="001B59EB">
        <w:rPr>
          <w:rFonts w:ascii="Times New Roman" w:hAnsi="Times New Roman"/>
        </w:rPr>
        <w:t>During each of the financial years referred to in clause 5 of this agreement, the Commonwealth shall, in addition to the advances made under clause 5 of this agreement, advance to the State for the purposes of clause 13 of this agreement an amount equal to the amount set aside in that financial year by the State and such additional amounts as may be agreed from time to time between the Minister and the appropriate Minister of the State.</w:t>
      </w:r>
      <w:r w:rsidRPr="001B59EB">
        <w:rPr>
          <w:rFonts w:ascii="Times New Roman" w:hAnsi="Times New Roman"/>
        </w:rPr>
        <w:t>”</w:t>
      </w:r>
      <w:r w:rsidR="00937877" w:rsidRPr="001B59EB">
        <w:rPr>
          <w:rFonts w:ascii="Times New Roman" w:hAnsi="Times New Roman"/>
        </w:rPr>
        <w:t>.</w:t>
      </w:r>
    </w:p>
    <w:p w:rsidR="00937877" w:rsidRPr="001B59EB" w:rsidRDefault="00937877" w:rsidP="001B59EB">
      <w:pPr>
        <w:tabs>
          <w:tab w:val="left" w:pos="907"/>
        </w:tabs>
        <w:spacing w:after="0" w:line="240" w:lineRule="auto"/>
        <w:ind w:firstLine="432"/>
        <w:rPr>
          <w:rFonts w:ascii="Times New Roman" w:hAnsi="Times New Roman"/>
        </w:rPr>
      </w:pPr>
      <w:r w:rsidRPr="001B59EB">
        <w:rPr>
          <w:rFonts w:ascii="Times New Roman" w:hAnsi="Times New Roman"/>
        </w:rPr>
        <w:t>(4.)</w:t>
      </w:r>
      <w:r w:rsidR="000603F6" w:rsidRPr="001B59EB">
        <w:rPr>
          <w:rFonts w:ascii="Times New Roman" w:hAnsi="Times New Roman"/>
        </w:rPr>
        <w:tab/>
      </w:r>
      <w:r w:rsidRPr="001B59EB">
        <w:rPr>
          <w:rFonts w:ascii="Times New Roman" w:hAnsi="Times New Roman"/>
        </w:rPr>
        <w:t>Clause 9 of the 1956 Agreement is amended—</w:t>
      </w:r>
    </w:p>
    <w:p w:rsidR="00937877" w:rsidRPr="001B59EB" w:rsidRDefault="00937877" w:rsidP="001B59EB">
      <w:pPr>
        <w:spacing w:after="0" w:line="240" w:lineRule="auto"/>
        <w:ind w:left="1152" w:hanging="576"/>
        <w:rPr>
          <w:rFonts w:ascii="Times New Roman" w:hAnsi="Times New Roman"/>
        </w:rPr>
      </w:pPr>
      <w:r w:rsidRPr="001B59EB">
        <w:rPr>
          <w:rFonts w:ascii="Times New Roman" w:hAnsi="Times New Roman"/>
        </w:rPr>
        <w:t>(</w:t>
      </w:r>
      <w:r w:rsidR="008879F7" w:rsidRPr="001B59EB">
        <w:rPr>
          <w:rFonts w:ascii="Times New Roman" w:hAnsi="Times New Roman"/>
          <w:i/>
        </w:rPr>
        <w:t>a</w:t>
      </w:r>
      <w:r w:rsidRPr="001B59EB">
        <w:rPr>
          <w:rFonts w:ascii="Times New Roman" w:hAnsi="Times New Roman"/>
        </w:rPr>
        <w:t xml:space="preserve">) by omitting from sub-clause (1.) the words </w:t>
      </w:r>
      <w:r w:rsidR="008879F7" w:rsidRPr="001B59EB">
        <w:rPr>
          <w:rFonts w:ascii="Times New Roman" w:hAnsi="Times New Roman"/>
        </w:rPr>
        <w:t>“</w:t>
      </w:r>
      <w:r w:rsidRPr="001B59EB">
        <w:rPr>
          <w:rFonts w:ascii="Times New Roman" w:hAnsi="Times New Roman"/>
        </w:rPr>
        <w:t xml:space="preserve">sub-clauses (2.), (3.) and (4.) of </w:t>
      </w:r>
      <w:r w:rsidR="008879F7" w:rsidRPr="001B59EB">
        <w:rPr>
          <w:rFonts w:ascii="Times New Roman" w:hAnsi="Times New Roman"/>
        </w:rPr>
        <w:t>“</w:t>
      </w:r>
      <w:r w:rsidRPr="001B59EB">
        <w:rPr>
          <w:rFonts w:ascii="Times New Roman" w:hAnsi="Times New Roman"/>
        </w:rPr>
        <w:t>;</w:t>
      </w:r>
    </w:p>
    <w:p w:rsidR="00937877" w:rsidRPr="001B59EB" w:rsidRDefault="00937877" w:rsidP="001B59EB">
      <w:pPr>
        <w:spacing w:after="0" w:line="240" w:lineRule="auto"/>
        <w:ind w:left="1152" w:hanging="576"/>
        <w:rPr>
          <w:rFonts w:ascii="Times New Roman" w:hAnsi="Times New Roman"/>
        </w:rPr>
      </w:pPr>
      <w:r w:rsidRPr="001B59EB">
        <w:rPr>
          <w:rFonts w:ascii="Times New Roman" w:hAnsi="Times New Roman"/>
        </w:rPr>
        <w:t>(</w:t>
      </w:r>
      <w:r w:rsidR="008879F7" w:rsidRPr="001B59EB">
        <w:rPr>
          <w:rFonts w:ascii="Times New Roman" w:hAnsi="Times New Roman"/>
          <w:i/>
        </w:rPr>
        <w:t>b</w:t>
      </w:r>
      <w:r w:rsidRPr="001B59EB">
        <w:rPr>
          <w:rFonts w:ascii="Times New Roman" w:hAnsi="Times New Roman"/>
        </w:rPr>
        <w:t>) by inserting after sub-clause (3.) the following sub-clause:—</w:t>
      </w:r>
    </w:p>
    <w:p w:rsidR="00937877" w:rsidRPr="001B59EB" w:rsidRDefault="008879F7" w:rsidP="001B59EB">
      <w:pPr>
        <w:tabs>
          <w:tab w:val="left" w:pos="2250"/>
          <w:tab w:val="left" w:pos="2610"/>
        </w:tabs>
        <w:spacing w:after="0" w:line="240" w:lineRule="auto"/>
        <w:ind w:left="144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(3</w:t>
      </w:r>
      <w:r w:rsidRPr="001B59EB">
        <w:rPr>
          <w:rFonts w:ascii="Times New Roman" w:hAnsi="Times New Roman"/>
          <w:smallCaps/>
        </w:rPr>
        <w:t>a</w:t>
      </w:r>
      <w:r w:rsidR="00937877" w:rsidRPr="001B59EB">
        <w:rPr>
          <w:rFonts w:ascii="Times New Roman" w:hAnsi="Times New Roman"/>
        </w:rPr>
        <w:t>.)</w:t>
      </w:r>
      <w:r w:rsidR="004C52C9" w:rsidRPr="001B59EB">
        <w:rPr>
          <w:rFonts w:ascii="Times New Roman" w:hAnsi="Times New Roman"/>
        </w:rPr>
        <w:tab/>
      </w:r>
      <w:r w:rsidR="00937877" w:rsidRPr="001B59EB">
        <w:rPr>
          <w:rFonts w:ascii="Times New Roman" w:hAnsi="Times New Roman"/>
        </w:rPr>
        <w:t>In respect of advances made during the financial years commencing on the first day of July in the years 1961, 1962, 1963, 1964 and 1965, respectively, the rate per annum shall be the long term bond rate less one per centum per annum.</w:t>
      </w:r>
      <w:r w:rsidRPr="001B59EB">
        <w:rPr>
          <w:rFonts w:ascii="Times New Roman" w:hAnsi="Times New Roman"/>
        </w:rPr>
        <w:t>”</w:t>
      </w:r>
      <w:r w:rsidR="00937877" w:rsidRPr="001B59EB">
        <w:rPr>
          <w:rFonts w:ascii="Times New Roman" w:hAnsi="Times New Roman"/>
        </w:rPr>
        <w:t>; and</w:t>
      </w:r>
    </w:p>
    <w:p w:rsidR="00937877" w:rsidRPr="001B59EB" w:rsidRDefault="00937877" w:rsidP="001B59EB">
      <w:pPr>
        <w:spacing w:after="0" w:line="240" w:lineRule="auto"/>
        <w:ind w:left="1152" w:hanging="576"/>
        <w:rPr>
          <w:rFonts w:ascii="Times New Roman" w:hAnsi="Times New Roman"/>
        </w:rPr>
      </w:pPr>
      <w:r w:rsidRPr="001B59EB">
        <w:rPr>
          <w:rFonts w:ascii="Times New Roman" w:hAnsi="Times New Roman"/>
        </w:rPr>
        <w:t>(</w:t>
      </w:r>
      <w:r w:rsidR="008879F7" w:rsidRPr="001B59EB">
        <w:rPr>
          <w:rFonts w:ascii="Times New Roman" w:hAnsi="Times New Roman"/>
          <w:i/>
        </w:rPr>
        <w:t>c</w:t>
      </w:r>
      <w:r w:rsidRPr="001B59EB">
        <w:rPr>
          <w:rFonts w:ascii="Times New Roman" w:hAnsi="Times New Roman"/>
        </w:rPr>
        <w:t>) by inserting after sub-clause (4.) the following sub-clause:—</w:t>
      </w:r>
    </w:p>
    <w:p w:rsidR="00937877" w:rsidRPr="001B59EB" w:rsidRDefault="008879F7" w:rsidP="001B59EB">
      <w:pPr>
        <w:tabs>
          <w:tab w:val="left" w:pos="2250"/>
          <w:tab w:val="left" w:pos="2610"/>
        </w:tabs>
        <w:spacing w:after="0" w:line="240" w:lineRule="auto"/>
        <w:ind w:left="144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(4</w:t>
      </w:r>
      <w:r w:rsidRPr="001B59EB">
        <w:rPr>
          <w:rFonts w:ascii="Times New Roman" w:hAnsi="Times New Roman"/>
          <w:smallCaps/>
        </w:rPr>
        <w:t>a</w:t>
      </w:r>
      <w:r w:rsidR="00937877" w:rsidRPr="001B59EB">
        <w:rPr>
          <w:rFonts w:ascii="Times New Roman" w:hAnsi="Times New Roman"/>
        </w:rPr>
        <w:t>.)</w:t>
      </w:r>
      <w:r w:rsidR="006938E6" w:rsidRPr="001B59EB">
        <w:rPr>
          <w:rFonts w:ascii="Times New Roman" w:hAnsi="Times New Roman"/>
        </w:rPr>
        <w:tab/>
      </w:r>
      <w:r w:rsidR="00937877" w:rsidRPr="001B59EB">
        <w:rPr>
          <w:rFonts w:ascii="Times New Roman" w:hAnsi="Times New Roman"/>
        </w:rPr>
        <w:t>For the purposes of sub-clause (3</w:t>
      </w:r>
      <w:r w:rsidRPr="001B59EB">
        <w:rPr>
          <w:rFonts w:ascii="Times New Roman" w:hAnsi="Times New Roman"/>
          <w:smallCaps/>
        </w:rPr>
        <w:t>a</w:t>
      </w:r>
      <w:r w:rsidR="00937877" w:rsidRPr="001B59EB">
        <w:rPr>
          <w:rFonts w:ascii="Times New Roman" w:hAnsi="Times New Roman"/>
        </w:rPr>
        <w:t>.) of this clause the long term bond rate shall be the interest rate per annum payable in respect of the Commonwealth securities having a currency of not less than five years being offered in Australia for public subscription at the date the advance is made or, if none is being offered at that date, the interest rate per annum payable in respect of Commonwealth securities last so offered prior to that date, and where the securities are or were being offered simultaneously for various currencies, each of not less than five years, the long term bond rate shall be the interest rate per annum payable in respect of those securities having the longest currency.</w:t>
      </w:r>
      <w:r w:rsidRPr="001B59EB">
        <w:rPr>
          <w:rFonts w:ascii="Times New Roman" w:hAnsi="Times New Roman"/>
        </w:rPr>
        <w:t>”</w:t>
      </w:r>
      <w:r w:rsidR="00937877" w:rsidRPr="001B59EB">
        <w:rPr>
          <w:rFonts w:ascii="Times New Roman" w:hAnsi="Times New Roman"/>
        </w:rPr>
        <w:t>.</w:t>
      </w:r>
    </w:p>
    <w:p w:rsidR="00937877" w:rsidRPr="001B59EB" w:rsidRDefault="00937877" w:rsidP="001B59EB">
      <w:pPr>
        <w:tabs>
          <w:tab w:val="left" w:pos="907"/>
        </w:tabs>
        <w:spacing w:after="0" w:line="240" w:lineRule="auto"/>
        <w:ind w:firstLine="432"/>
        <w:rPr>
          <w:rFonts w:ascii="Times New Roman" w:hAnsi="Times New Roman"/>
        </w:rPr>
      </w:pPr>
      <w:r w:rsidRPr="001B59EB">
        <w:rPr>
          <w:rFonts w:ascii="Times New Roman" w:hAnsi="Times New Roman"/>
        </w:rPr>
        <w:t>(5.)</w:t>
      </w:r>
      <w:r w:rsidR="004C52C9" w:rsidRPr="001B59EB">
        <w:rPr>
          <w:rFonts w:ascii="Times New Roman" w:hAnsi="Times New Roman"/>
        </w:rPr>
        <w:tab/>
      </w:r>
      <w:r w:rsidRPr="001B59EB">
        <w:rPr>
          <w:rFonts w:ascii="Times New Roman" w:hAnsi="Times New Roman"/>
        </w:rPr>
        <w:t>Clause 11 of the 1956 Agreement is amended—</w:t>
      </w:r>
    </w:p>
    <w:p w:rsidR="00937877" w:rsidRPr="001B59EB" w:rsidRDefault="00937877" w:rsidP="001B59EB">
      <w:pPr>
        <w:spacing w:after="0" w:line="240" w:lineRule="auto"/>
        <w:ind w:left="1152" w:hanging="576"/>
        <w:rPr>
          <w:rFonts w:ascii="Times New Roman" w:hAnsi="Times New Roman"/>
        </w:rPr>
      </w:pPr>
      <w:r w:rsidRPr="001B59EB">
        <w:rPr>
          <w:rFonts w:ascii="Times New Roman" w:hAnsi="Times New Roman"/>
        </w:rPr>
        <w:t>(</w:t>
      </w:r>
      <w:r w:rsidR="008879F7" w:rsidRPr="001B59EB">
        <w:rPr>
          <w:rFonts w:ascii="Times New Roman" w:hAnsi="Times New Roman"/>
          <w:i/>
        </w:rPr>
        <w:t>a</w:t>
      </w:r>
      <w:r w:rsidRPr="001B59EB">
        <w:rPr>
          <w:rFonts w:ascii="Times New Roman" w:hAnsi="Times New Roman"/>
        </w:rPr>
        <w:t xml:space="preserve">) by inserting in sub-clause (2.), after the words </w:t>
      </w:r>
      <w:r w:rsidR="008879F7" w:rsidRPr="001B59EB">
        <w:rPr>
          <w:rFonts w:ascii="Times New Roman" w:hAnsi="Times New Roman"/>
        </w:rPr>
        <w:t>“</w:t>
      </w:r>
      <w:r w:rsidRPr="001B59EB">
        <w:rPr>
          <w:rFonts w:ascii="Times New Roman" w:hAnsi="Times New Roman"/>
        </w:rPr>
        <w:t>Minister of the State</w:t>
      </w:r>
      <w:r w:rsidR="008879F7" w:rsidRPr="001B59EB">
        <w:rPr>
          <w:rFonts w:ascii="Times New Roman" w:hAnsi="Times New Roman"/>
        </w:rPr>
        <w:t>”</w:t>
      </w:r>
      <w:r w:rsidRPr="001B59EB">
        <w:rPr>
          <w:rFonts w:ascii="Times New Roman" w:hAnsi="Times New Roman"/>
        </w:rPr>
        <w:t xml:space="preserve">, the words </w:t>
      </w:r>
      <w:r w:rsidR="008879F7" w:rsidRPr="001B59EB">
        <w:rPr>
          <w:rFonts w:ascii="Times New Roman" w:hAnsi="Times New Roman"/>
        </w:rPr>
        <w:t>“</w:t>
      </w:r>
      <w:r w:rsidRPr="001B59EB">
        <w:rPr>
          <w:rFonts w:ascii="Times New Roman" w:hAnsi="Times New Roman"/>
        </w:rPr>
        <w:t>or except in such areas as the Minister and the appropriate Minister of the State agree constitute inner metropolitan areas</w:t>
      </w:r>
      <w:r w:rsidR="008879F7" w:rsidRPr="001B59EB">
        <w:rPr>
          <w:rFonts w:ascii="Times New Roman" w:hAnsi="Times New Roman"/>
        </w:rPr>
        <w:t>”</w:t>
      </w:r>
      <w:r w:rsidRPr="001B59EB">
        <w:rPr>
          <w:rFonts w:ascii="Times New Roman" w:hAnsi="Times New Roman"/>
        </w:rPr>
        <w:t>; and</w:t>
      </w:r>
    </w:p>
    <w:p w:rsidR="00937877" w:rsidRPr="001B59EB" w:rsidRDefault="00937877" w:rsidP="001B59EB">
      <w:pPr>
        <w:spacing w:after="0" w:line="240" w:lineRule="auto"/>
        <w:ind w:left="1152" w:hanging="576"/>
        <w:rPr>
          <w:rFonts w:ascii="Times New Roman" w:hAnsi="Times New Roman"/>
        </w:rPr>
      </w:pPr>
      <w:r w:rsidRPr="001B59EB">
        <w:rPr>
          <w:rFonts w:ascii="Times New Roman" w:hAnsi="Times New Roman"/>
        </w:rPr>
        <w:t>(</w:t>
      </w:r>
      <w:r w:rsidR="008879F7" w:rsidRPr="001B59EB">
        <w:rPr>
          <w:rFonts w:ascii="Times New Roman" w:hAnsi="Times New Roman"/>
          <w:i/>
        </w:rPr>
        <w:t>b</w:t>
      </w:r>
      <w:r w:rsidRPr="001B59EB">
        <w:rPr>
          <w:rFonts w:ascii="Times New Roman" w:hAnsi="Times New Roman"/>
        </w:rPr>
        <w:t>) by inserting in sub-paragraph (i) of paragraph (</w:t>
      </w:r>
      <w:r w:rsidR="008879F7" w:rsidRPr="001B59EB">
        <w:rPr>
          <w:rFonts w:ascii="Times New Roman" w:hAnsi="Times New Roman"/>
          <w:i/>
        </w:rPr>
        <w:t>b</w:t>
      </w:r>
      <w:r w:rsidRPr="001B59EB">
        <w:rPr>
          <w:rFonts w:ascii="Times New Roman" w:hAnsi="Times New Roman"/>
        </w:rPr>
        <w:t xml:space="preserve">) of sub-clause (3.), after the word </w:t>
      </w:r>
      <w:r w:rsidR="008879F7" w:rsidRPr="001B59EB">
        <w:rPr>
          <w:rFonts w:ascii="Times New Roman" w:hAnsi="Times New Roman"/>
        </w:rPr>
        <w:t>“</w:t>
      </w:r>
      <w:r w:rsidRPr="001B59EB">
        <w:rPr>
          <w:rFonts w:ascii="Times New Roman" w:hAnsi="Times New Roman"/>
        </w:rPr>
        <w:t>kerbing</w:t>
      </w:r>
      <w:r w:rsidR="008879F7" w:rsidRPr="001B59EB">
        <w:rPr>
          <w:rFonts w:ascii="Times New Roman" w:hAnsi="Times New Roman"/>
        </w:rPr>
        <w:t>”</w:t>
      </w:r>
      <w:r w:rsidRPr="001B59EB">
        <w:rPr>
          <w:rFonts w:ascii="Times New Roman" w:hAnsi="Times New Roman"/>
        </w:rPr>
        <w:t>, the word</w:t>
      </w:r>
      <w:r w:rsidR="008879F7" w:rsidRPr="001B59EB">
        <w:rPr>
          <w:rFonts w:ascii="Times New Roman" w:hAnsi="Times New Roman"/>
        </w:rPr>
        <w:t>”</w:t>
      </w:r>
      <w:r w:rsidRPr="001B59EB">
        <w:rPr>
          <w:rFonts w:ascii="Times New Roman" w:hAnsi="Times New Roman"/>
        </w:rPr>
        <w:t xml:space="preserve"> , developing</w:t>
      </w:r>
      <w:r w:rsidR="008879F7" w:rsidRPr="001B59EB">
        <w:rPr>
          <w:rFonts w:ascii="Times New Roman" w:hAnsi="Times New Roman"/>
        </w:rPr>
        <w:t>”</w:t>
      </w:r>
      <w:r w:rsidRPr="001B59EB">
        <w:rPr>
          <w:rFonts w:ascii="Times New Roman" w:hAnsi="Times New Roman"/>
        </w:rPr>
        <w:t>.</w:t>
      </w:r>
    </w:p>
    <w:p w:rsidR="00937877" w:rsidRPr="001B59EB" w:rsidRDefault="00937877" w:rsidP="001B59EB">
      <w:pPr>
        <w:tabs>
          <w:tab w:val="left" w:pos="907"/>
        </w:tabs>
        <w:spacing w:after="0" w:line="240" w:lineRule="auto"/>
        <w:ind w:firstLine="432"/>
        <w:rPr>
          <w:rFonts w:ascii="Times New Roman" w:hAnsi="Times New Roman"/>
        </w:rPr>
      </w:pPr>
      <w:r w:rsidRPr="001B59EB">
        <w:rPr>
          <w:rFonts w:ascii="Times New Roman" w:hAnsi="Times New Roman"/>
        </w:rPr>
        <w:t>(6.)</w:t>
      </w:r>
      <w:r w:rsidR="003348DF" w:rsidRPr="001B59EB">
        <w:rPr>
          <w:rFonts w:ascii="Times New Roman" w:hAnsi="Times New Roman"/>
        </w:rPr>
        <w:tab/>
      </w:r>
      <w:r w:rsidRPr="001B59EB">
        <w:rPr>
          <w:rFonts w:ascii="Times New Roman" w:hAnsi="Times New Roman"/>
        </w:rPr>
        <w:t xml:space="preserve">On and from such date after the thirtieth day of June, 1961, as is determined by the Minister of Stale </w:t>
      </w:r>
      <w:r w:rsidR="003348DF" w:rsidRPr="001B59EB">
        <w:rPr>
          <w:rFonts w:ascii="Times New Roman" w:hAnsi="Times New Roman"/>
        </w:rPr>
        <w:t>4</w:t>
      </w:r>
      <w:r w:rsidRPr="001B59EB">
        <w:rPr>
          <w:rFonts w:ascii="Times New Roman" w:hAnsi="Times New Roman"/>
        </w:rPr>
        <w:t>for the Commonwealth who is the Minister for the purposes of the 1956 Agreement, the following sub-clauses shall, with respect to moneys available on and after that date in the Home Builders</w:t>
      </w:r>
      <w:r w:rsidR="008879F7" w:rsidRPr="001B59EB">
        <w:rPr>
          <w:rFonts w:ascii="Times New Roman" w:hAnsi="Times New Roman"/>
        </w:rPr>
        <w:t>’</w:t>
      </w:r>
      <w:r w:rsidRPr="001B59EB">
        <w:rPr>
          <w:rFonts w:ascii="Times New Roman" w:hAnsi="Times New Roman"/>
        </w:rPr>
        <w:t xml:space="preserve"> Account established under clause 16 of the 1956 Agreement by a State in respect of which this Agreement comes into force, be, and be deemed to have been, substituted for sub-clauses (3.) and (4.) of that clause:—</w:t>
      </w:r>
    </w:p>
    <w:p w:rsidR="00937877" w:rsidRPr="001B59EB" w:rsidRDefault="008879F7"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w:t>
      </w:r>
      <w:r w:rsidR="00937877" w:rsidRPr="001B59EB">
        <w:rPr>
          <w:rFonts w:ascii="Times New Roman" w:hAnsi="Times New Roman"/>
        </w:rPr>
        <w:t>(3.)</w:t>
      </w:r>
      <w:r w:rsidR="002E2152" w:rsidRPr="001B59EB">
        <w:rPr>
          <w:rFonts w:ascii="Times New Roman" w:hAnsi="Times New Roman"/>
        </w:rPr>
        <w:tab/>
      </w:r>
      <w:r w:rsidR="00937877" w:rsidRPr="001B59EB">
        <w:rPr>
          <w:rFonts w:ascii="Times New Roman" w:hAnsi="Times New Roman"/>
        </w:rPr>
        <w:t>All moneys at any time available in the Home Builders</w:t>
      </w:r>
      <w:r w:rsidRPr="001B59EB">
        <w:rPr>
          <w:rFonts w:ascii="Times New Roman" w:hAnsi="Times New Roman"/>
        </w:rPr>
        <w:t>’</w:t>
      </w:r>
      <w:r w:rsidR="00937877" w:rsidRPr="001B59EB">
        <w:rPr>
          <w:rFonts w:ascii="Times New Roman" w:hAnsi="Times New Roman"/>
        </w:rPr>
        <w:t xml:space="preserve"> Account (after allowing for amounts with which the Account is to be debited under the last preceding clause) shall, except as provided in the next succeeding clause, be used by the State for the provision of finance for home builders in that State by means of</w:t>
      </w:r>
    </w:p>
    <w:p w:rsidR="003348DF" w:rsidRPr="001B59EB" w:rsidRDefault="003348DF" w:rsidP="001B59EB">
      <w:pPr>
        <w:spacing w:line="240" w:lineRule="auto"/>
        <w:rPr>
          <w:rFonts w:ascii="Times New Roman" w:hAnsi="Times New Roman"/>
        </w:rPr>
      </w:pPr>
      <w:r w:rsidRPr="001B59EB">
        <w:rPr>
          <w:rFonts w:ascii="Times New Roman" w:hAnsi="Times New Roman"/>
        </w:rPr>
        <w:br w:type="page"/>
      </w:r>
    </w:p>
    <w:p w:rsidR="003348DF" w:rsidRPr="001B59EB" w:rsidRDefault="003348DF" w:rsidP="001B59EB">
      <w:pPr>
        <w:spacing w:after="0" w:line="240" w:lineRule="auto"/>
        <w:jc w:val="center"/>
        <w:rPr>
          <w:rFonts w:ascii="Times New Roman" w:hAnsi="Times New Roman"/>
        </w:rPr>
      </w:pPr>
      <w:r w:rsidRPr="001B59EB">
        <w:rPr>
          <w:rFonts w:ascii="Times New Roman" w:hAnsi="Times New Roman"/>
          <w:smallCaps/>
        </w:rPr>
        <w:lastRenderedPageBreak/>
        <w:t>The Schedule—</w:t>
      </w:r>
      <w:r w:rsidRPr="001B59EB">
        <w:rPr>
          <w:rFonts w:ascii="Times New Roman" w:hAnsi="Times New Roman"/>
          <w:i/>
        </w:rPr>
        <w:t>continued.</w:t>
      </w:r>
    </w:p>
    <w:p w:rsidR="003348DF" w:rsidRPr="001B59EB" w:rsidRDefault="003348DF" w:rsidP="001B59EB">
      <w:pPr>
        <w:tabs>
          <w:tab w:val="left" w:pos="1710"/>
        </w:tabs>
        <w:spacing w:after="0" w:line="240" w:lineRule="auto"/>
        <w:ind w:left="720"/>
        <w:jc w:val="both"/>
        <w:rPr>
          <w:rFonts w:ascii="Times New Roman" w:hAnsi="Times New Roman"/>
        </w:rPr>
      </w:pPr>
      <w:r w:rsidRPr="001B59EB">
        <w:rPr>
          <w:rFonts w:ascii="Times New Roman" w:hAnsi="Times New Roman"/>
        </w:rPr>
        <w:t>loans by the State to building societies subject to and in accordance with terms and conditions to be agreed from time to time between the Minister and the appropriate Minister of the State.</w:t>
      </w:r>
    </w:p>
    <w:p w:rsidR="003348DF" w:rsidRPr="001B59EB" w:rsidRDefault="003348DF" w:rsidP="001B59EB">
      <w:pPr>
        <w:tabs>
          <w:tab w:val="left" w:pos="1890"/>
        </w:tabs>
        <w:spacing w:after="0" w:line="240" w:lineRule="auto"/>
        <w:ind w:left="720" w:firstLine="432"/>
        <w:jc w:val="both"/>
        <w:rPr>
          <w:rFonts w:ascii="Times New Roman" w:hAnsi="Times New Roman"/>
        </w:rPr>
      </w:pPr>
      <w:r w:rsidRPr="001B59EB">
        <w:rPr>
          <w:rFonts w:ascii="Times New Roman" w:hAnsi="Times New Roman"/>
        </w:rPr>
        <w:t>“(3</w:t>
      </w:r>
      <w:r w:rsidRPr="001B59EB">
        <w:rPr>
          <w:rFonts w:ascii="Times New Roman" w:hAnsi="Times New Roman"/>
          <w:smallCaps/>
        </w:rPr>
        <w:t>a</w:t>
      </w:r>
      <w:r w:rsidRPr="001B59EB">
        <w:rPr>
          <w:rFonts w:ascii="Times New Roman" w:hAnsi="Times New Roman"/>
        </w:rPr>
        <w:t>.)</w:t>
      </w:r>
      <w:r w:rsidR="004017F4" w:rsidRPr="001B59EB">
        <w:rPr>
          <w:rFonts w:ascii="Times New Roman" w:hAnsi="Times New Roman"/>
        </w:rPr>
        <w:tab/>
      </w:r>
      <w:r w:rsidRPr="001B59EB">
        <w:rPr>
          <w:rFonts w:ascii="Times New Roman" w:hAnsi="Times New Roman"/>
        </w:rPr>
        <w:t>If in any financial year the Minister, at the request of the appropriate Minister of the State, approves the allocation of a portion of the moneys available in the Home Builders’ Account to an institution approved by the Minister not being a building society, the State may in that financial year use that portion for the provision of finance for home builders in that State by loans to the approved institution subject to and in accordance with terms and conditions to be agreed between the Minister and the appropriate Minister of the State.</w:t>
      </w:r>
    </w:p>
    <w:p w:rsidR="003348DF" w:rsidRPr="001B59EB" w:rsidRDefault="003348DF" w:rsidP="001B59EB">
      <w:pPr>
        <w:tabs>
          <w:tab w:val="left" w:pos="1890"/>
        </w:tabs>
        <w:spacing w:after="0" w:line="240" w:lineRule="auto"/>
        <w:ind w:left="720" w:firstLine="432"/>
        <w:jc w:val="both"/>
        <w:rPr>
          <w:rFonts w:ascii="Times New Roman" w:hAnsi="Times New Roman"/>
        </w:rPr>
      </w:pPr>
      <w:r w:rsidRPr="001B59EB">
        <w:rPr>
          <w:rFonts w:ascii="Times New Roman" w:hAnsi="Times New Roman"/>
        </w:rPr>
        <w:t>“(3</w:t>
      </w:r>
      <w:r w:rsidRPr="001B59EB">
        <w:rPr>
          <w:rFonts w:ascii="Times New Roman" w:hAnsi="Times New Roman"/>
          <w:smallCaps/>
        </w:rPr>
        <w:t>b</w:t>
      </w:r>
      <w:r w:rsidRPr="001B59EB">
        <w:rPr>
          <w:rFonts w:ascii="Times New Roman" w:hAnsi="Times New Roman"/>
        </w:rPr>
        <w:t>.)</w:t>
      </w:r>
      <w:r w:rsidR="00366C87" w:rsidRPr="001B59EB">
        <w:rPr>
          <w:rFonts w:ascii="Times New Roman" w:hAnsi="Times New Roman"/>
        </w:rPr>
        <w:tab/>
      </w:r>
      <w:r w:rsidRPr="001B59EB">
        <w:rPr>
          <w:rFonts w:ascii="Times New Roman" w:hAnsi="Times New Roman"/>
        </w:rPr>
        <w:t>When deciding whether to give his approval under the last preceding sub-clause, the Minister shall pay due regard to—</w:t>
      </w:r>
    </w:p>
    <w:p w:rsidR="003348DF" w:rsidRPr="001B59EB" w:rsidRDefault="003348DF" w:rsidP="001B59EB">
      <w:pPr>
        <w:spacing w:after="0" w:line="240" w:lineRule="auto"/>
        <w:ind w:left="1872" w:hanging="576"/>
        <w:jc w:val="both"/>
        <w:rPr>
          <w:rFonts w:ascii="Times New Roman" w:hAnsi="Times New Roman"/>
        </w:rPr>
      </w:pPr>
      <w:r w:rsidRPr="001B59EB">
        <w:rPr>
          <w:rFonts w:ascii="Times New Roman" w:hAnsi="Times New Roman"/>
        </w:rPr>
        <w:t>(</w:t>
      </w:r>
      <w:r w:rsidRPr="001B59EB">
        <w:rPr>
          <w:rFonts w:ascii="Times New Roman" w:hAnsi="Times New Roman"/>
          <w:i/>
        </w:rPr>
        <w:t>a</w:t>
      </w:r>
      <w:r w:rsidRPr="001B59EB">
        <w:rPr>
          <w:rFonts w:ascii="Times New Roman" w:hAnsi="Times New Roman"/>
        </w:rPr>
        <w:t>) the promotion of the maximum development of building societies in the State;</w:t>
      </w:r>
    </w:p>
    <w:p w:rsidR="003348DF" w:rsidRPr="001B59EB" w:rsidRDefault="003348DF" w:rsidP="001B59EB">
      <w:pPr>
        <w:spacing w:after="0" w:line="240" w:lineRule="auto"/>
        <w:ind w:left="1872" w:hanging="576"/>
        <w:jc w:val="both"/>
        <w:rPr>
          <w:rFonts w:ascii="Times New Roman" w:hAnsi="Times New Roman"/>
        </w:rPr>
      </w:pPr>
      <w:r w:rsidRPr="001B59EB">
        <w:rPr>
          <w:rFonts w:ascii="Times New Roman" w:hAnsi="Times New Roman"/>
        </w:rPr>
        <w:t>(</w:t>
      </w:r>
      <w:r w:rsidRPr="001B59EB">
        <w:rPr>
          <w:rFonts w:ascii="Times New Roman" w:hAnsi="Times New Roman"/>
          <w:i/>
        </w:rPr>
        <w:t>b</w:t>
      </w:r>
      <w:r w:rsidRPr="001B59EB">
        <w:rPr>
          <w:rFonts w:ascii="Times New Roman" w:hAnsi="Times New Roman"/>
        </w:rPr>
        <w:t>)</w:t>
      </w:r>
      <w:r w:rsidRPr="001B59EB">
        <w:rPr>
          <w:rFonts w:ascii="Times New Roman" w:hAnsi="Times New Roman"/>
          <w:i/>
        </w:rPr>
        <w:t xml:space="preserve"> </w:t>
      </w:r>
      <w:r w:rsidRPr="001B59EB">
        <w:rPr>
          <w:rFonts w:ascii="Times New Roman" w:hAnsi="Times New Roman"/>
        </w:rPr>
        <w:t>the extent to which building societies in the State are able to use the moneys available in the Home Builders’ Account for the purposes of this agreement;</w:t>
      </w:r>
    </w:p>
    <w:p w:rsidR="003348DF" w:rsidRPr="001B59EB" w:rsidRDefault="003348DF" w:rsidP="001B59EB">
      <w:pPr>
        <w:spacing w:after="0" w:line="240" w:lineRule="auto"/>
        <w:ind w:left="1872" w:hanging="576"/>
        <w:jc w:val="both"/>
        <w:rPr>
          <w:rFonts w:ascii="Times New Roman" w:hAnsi="Times New Roman"/>
        </w:rPr>
      </w:pPr>
      <w:r w:rsidRPr="001B59EB">
        <w:rPr>
          <w:rFonts w:ascii="Times New Roman" w:hAnsi="Times New Roman"/>
        </w:rPr>
        <w:t>(</w:t>
      </w:r>
      <w:r w:rsidRPr="001B59EB">
        <w:rPr>
          <w:rFonts w:ascii="Times New Roman" w:hAnsi="Times New Roman"/>
          <w:i/>
        </w:rPr>
        <w:t>c</w:t>
      </w:r>
      <w:r w:rsidRPr="001B59EB">
        <w:rPr>
          <w:rFonts w:ascii="Times New Roman" w:hAnsi="Times New Roman"/>
        </w:rPr>
        <w:t>) the amounts which building societies in the State have raised and are</w:t>
      </w:r>
      <w:r w:rsidR="00496C86" w:rsidRPr="001B59EB">
        <w:rPr>
          <w:rFonts w:ascii="Times New Roman" w:hAnsi="Times New Roman"/>
        </w:rPr>
        <w:t xml:space="preserve"> </w:t>
      </w:r>
      <w:r w:rsidRPr="001B59EB">
        <w:rPr>
          <w:rFonts w:ascii="Times New Roman" w:hAnsi="Times New Roman"/>
        </w:rPr>
        <w:t>able to raise from private sources; and</w:t>
      </w:r>
    </w:p>
    <w:p w:rsidR="003348DF" w:rsidRPr="001B59EB" w:rsidRDefault="003348DF" w:rsidP="001B59EB">
      <w:pPr>
        <w:spacing w:after="0" w:line="240" w:lineRule="auto"/>
        <w:ind w:left="1872" w:hanging="576"/>
        <w:jc w:val="both"/>
        <w:rPr>
          <w:rFonts w:ascii="Times New Roman" w:hAnsi="Times New Roman"/>
        </w:rPr>
      </w:pPr>
      <w:r w:rsidRPr="001B59EB">
        <w:rPr>
          <w:rFonts w:ascii="Times New Roman" w:hAnsi="Times New Roman"/>
        </w:rPr>
        <w:t>(</w:t>
      </w:r>
      <w:r w:rsidRPr="001B59EB">
        <w:rPr>
          <w:rFonts w:ascii="Times New Roman" w:hAnsi="Times New Roman"/>
          <w:i/>
        </w:rPr>
        <w:t>d</w:t>
      </w:r>
      <w:r w:rsidRPr="001B59EB">
        <w:rPr>
          <w:rFonts w:ascii="Times New Roman" w:hAnsi="Times New Roman"/>
        </w:rPr>
        <w:t>) any other matters considered relevant by the Minister.</w:t>
      </w:r>
    </w:p>
    <w:p w:rsidR="003348DF" w:rsidRPr="001B59EB" w:rsidRDefault="003348DF"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“(4.)</w:t>
      </w:r>
      <w:r w:rsidR="005E54C2" w:rsidRPr="001B59EB">
        <w:rPr>
          <w:rFonts w:ascii="Times New Roman" w:hAnsi="Times New Roman"/>
        </w:rPr>
        <w:tab/>
      </w:r>
      <w:r w:rsidRPr="001B59EB">
        <w:rPr>
          <w:rFonts w:ascii="Times New Roman" w:hAnsi="Times New Roman"/>
        </w:rPr>
        <w:t>A State shall not use moneys from the Home Builders’ Account except subject to and in accordance with such applicable terms and conditions as are agreed under this clause.”.</w:t>
      </w:r>
    </w:p>
    <w:p w:rsidR="003348DF" w:rsidRPr="001B59EB" w:rsidRDefault="003348DF" w:rsidP="001B59EB">
      <w:pPr>
        <w:spacing w:before="120" w:after="60" w:line="240" w:lineRule="auto"/>
        <w:rPr>
          <w:rFonts w:ascii="Times New Roman" w:hAnsi="Times New Roman"/>
          <w:sz w:val="18"/>
        </w:rPr>
      </w:pPr>
      <w:r w:rsidRPr="001B59EB">
        <w:rPr>
          <w:rFonts w:ascii="Times New Roman" w:hAnsi="Times New Roman"/>
          <w:b/>
          <w:sz w:val="20"/>
        </w:rPr>
        <w:t>Advances made before coming into force of agreement.</w:t>
      </w:r>
    </w:p>
    <w:p w:rsidR="003348DF" w:rsidRPr="001B59EB" w:rsidRDefault="003348DF" w:rsidP="001B59EB">
      <w:pPr>
        <w:spacing w:after="0" w:line="240" w:lineRule="auto"/>
        <w:ind w:firstLine="432"/>
        <w:jc w:val="both"/>
        <w:rPr>
          <w:rFonts w:ascii="Times New Roman" w:hAnsi="Times New Roman"/>
        </w:rPr>
      </w:pPr>
      <w:r w:rsidRPr="001B59EB">
        <w:rPr>
          <w:rFonts w:ascii="Times New Roman" w:hAnsi="Times New Roman"/>
          <w:b/>
        </w:rPr>
        <w:t>3.</w:t>
      </w:r>
      <w:r w:rsidR="00FB611B" w:rsidRPr="001B59EB">
        <w:rPr>
          <w:rFonts w:ascii="Times New Roman" w:hAnsi="Times New Roman"/>
        </w:rPr>
        <w:tab/>
      </w:r>
      <w:r w:rsidRPr="001B59EB">
        <w:rPr>
          <w:rFonts w:ascii="Times New Roman" w:hAnsi="Times New Roman"/>
        </w:rPr>
        <w:t xml:space="preserve">Where, before this agreement has come into force in respect of a State, the Commonwealth has, in pursuance of section 5 of the </w:t>
      </w:r>
      <w:r w:rsidRPr="001B59EB">
        <w:rPr>
          <w:rFonts w:ascii="Times New Roman" w:hAnsi="Times New Roman"/>
          <w:i/>
        </w:rPr>
        <w:t xml:space="preserve">Housing Agreement Act </w:t>
      </w:r>
      <w:r w:rsidRPr="001B59EB">
        <w:rPr>
          <w:rFonts w:ascii="Times New Roman" w:hAnsi="Times New Roman"/>
        </w:rPr>
        <w:t>1961, made an advance to the State, the advance shall be deemed to have been made under the 1956 Agreement as amended by this agreement, and the 1956 Agreement as so amended shall apply, and shall be deemed at all times to have applied, to and with respect to the advance.</w:t>
      </w:r>
    </w:p>
    <w:p w:rsidR="003348DF" w:rsidRPr="001B59EB" w:rsidRDefault="003348DF" w:rsidP="001B59EB">
      <w:pPr>
        <w:spacing w:before="120" w:after="60" w:line="240" w:lineRule="auto"/>
        <w:rPr>
          <w:rFonts w:ascii="Times New Roman" w:hAnsi="Times New Roman"/>
          <w:sz w:val="20"/>
        </w:rPr>
      </w:pPr>
      <w:r w:rsidRPr="001B59EB">
        <w:rPr>
          <w:rFonts w:ascii="Times New Roman" w:hAnsi="Times New Roman"/>
          <w:b/>
          <w:sz w:val="20"/>
        </w:rPr>
        <w:t>Sale of dwellings under 1945 Agreement.</w:t>
      </w:r>
    </w:p>
    <w:p w:rsidR="003348DF" w:rsidRPr="001B59EB" w:rsidRDefault="003348DF" w:rsidP="001B59EB">
      <w:pPr>
        <w:tabs>
          <w:tab w:val="left" w:pos="1260"/>
        </w:tabs>
        <w:spacing w:after="0" w:line="240" w:lineRule="auto"/>
        <w:ind w:firstLine="432"/>
        <w:jc w:val="both"/>
        <w:rPr>
          <w:rFonts w:ascii="Times New Roman" w:hAnsi="Times New Roman"/>
        </w:rPr>
      </w:pPr>
      <w:r w:rsidRPr="001B59EB">
        <w:rPr>
          <w:rFonts w:ascii="Times New Roman" w:hAnsi="Times New Roman"/>
          <w:b/>
        </w:rPr>
        <w:t>4.</w:t>
      </w:r>
      <w:r w:rsidRPr="001B59EB">
        <w:rPr>
          <w:rFonts w:ascii="Times New Roman" w:hAnsi="Times New Roman"/>
        </w:rPr>
        <w:t>—(1.)</w:t>
      </w:r>
      <w:r w:rsidR="00FB611B" w:rsidRPr="001B59EB">
        <w:rPr>
          <w:rFonts w:ascii="Times New Roman" w:hAnsi="Times New Roman"/>
        </w:rPr>
        <w:tab/>
      </w:r>
      <w:r w:rsidRPr="001B59EB">
        <w:rPr>
          <w:rFonts w:ascii="Times New Roman" w:hAnsi="Times New Roman"/>
        </w:rPr>
        <w:t>As between the Commonwealth and a State in respect of which this agreement comes into force, other than the State of Tasmania, clause 14 of the 1945 Agreement, being the clause inserted therein by clause 4 of the said agreement dated the sixteenth day of April, 1955. shall, except as provided in the next succeeding sub-clause, cease to apply to the sale by the State of dwellings to which the 1945 Agreement applies and the following clause shall be substituted for and shall apply in lieu of that clause:—</w:t>
      </w:r>
    </w:p>
    <w:p w:rsidR="003348DF" w:rsidRPr="001B59EB" w:rsidRDefault="003348DF"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“14.—(1.)</w:t>
      </w:r>
      <w:r w:rsidR="0051674D" w:rsidRPr="001B59EB">
        <w:rPr>
          <w:rFonts w:ascii="Times New Roman" w:hAnsi="Times New Roman"/>
        </w:rPr>
        <w:t xml:space="preserve"> </w:t>
      </w:r>
      <w:r w:rsidRPr="001B59EB">
        <w:rPr>
          <w:rFonts w:ascii="Times New Roman" w:hAnsi="Times New Roman"/>
        </w:rPr>
        <w:t>Each State may, if it so desires and at such price and on such terms as it thinks fit, sell any dwellings, but sales pursuant to this sub-clause shall not affect the obligation of the State under clause 6 of this agreement to repay and to pay interest on advances made under this agreement.</w:t>
      </w:r>
    </w:p>
    <w:p w:rsidR="003348DF" w:rsidRPr="001B59EB" w:rsidRDefault="003348DF" w:rsidP="001B59EB">
      <w:pPr>
        <w:tabs>
          <w:tab w:val="left" w:pos="1710"/>
        </w:tabs>
        <w:spacing w:after="0" w:line="240" w:lineRule="auto"/>
        <w:ind w:left="720" w:firstLine="432"/>
        <w:jc w:val="both"/>
        <w:rPr>
          <w:rFonts w:ascii="Times New Roman" w:hAnsi="Times New Roman"/>
        </w:rPr>
      </w:pPr>
      <w:r w:rsidRPr="001B59EB">
        <w:rPr>
          <w:rFonts w:ascii="Times New Roman" w:hAnsi="Times New Roman"/>
        </w:rPr>
        <w:t>“(2.)</w:t>
      </w:r>
      <w:r w:rsidR="00FB611B" w:rsidRPr="001B59EB">
        <w:rPr>
          <w:rFonts w:ascii="Times New Roman" w:hAnsi="Times New Roman"/>
        </w:rPr>
        <w:tab/>
      </w:r>
      <w:r w:rsidRPr="001B59EB">
        <w:rPr>
          <w:rFonts w:ascii="Times New Roman" w:hAnsi="Times New Roman"/>
        </w:rPr>
        <w:t xml:space="preserve">Where a person to whom a dwelling could be sold is an eligible person who desires to purchase the dwelling from the Director in pursuance of the </w:t>
      </w:r>
      <w:r w:rsidRPr="001B59EB">
        <w:rPr>
          <w:rFonts w:ascii="Times New Roman" w:hAnsi="Times New Roman"/>
          <w:i/>
        </w:rPr>
        <w:t xml:space="preserve">War Service Homes Act </w:t>
      </w:r>
      <w:r w:rsidRPr="001B59EB">
        <w:rPr>
          <w:rFonts w:ascii="Times New Roman" w:hAnsi="Times New Roman"/>
        </w:rPr>
        <w:t>1918-1956 as amended from time to time, or to obtain an advance under that Act to enable him to purchase the dwelling, the State may, if requested so to do by the Director, sell the dwelling to the Director or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encumbrances, reservations, exceptions, covenants or conditions sub</w:t>
      </w:r>
      <w:r w:rsidR="00FB611B" w:rsidRPr="001B59EB">
        <w:rPr>
          <w:rFonts w:ascii="Times New Roman" w:hAnsi="Times New Roman"/>
        </w:rPr>
        <w:t>j</w:t>
      </w:r>
      <w:r w:rsidRPr="001B59EB">
        <w:rPr>
          <w:rFonts w:ascii="Times New Roman" w:hAnsi="Times New Roman"/>
        </w:rPr>
        <w:t>ect to which the sale is expressly made, and the amount of the State’s indebtedness to the Commonwealth under sub</w:t>
      </w:r>
      <w:r w:rsidR="00FB611B" w:rsidRPr="001B59EB">
        <w:rPr>
          <w:rFonts w:ascii="Times New Roman" w:hAnsi="Times New Roman"/>
        </w:rPr>
        <w:t>-</w:t>
      </w:r>
      <w:r w:rsidRPr="001B59EB">
        <w:rPr>
          <w:rFonts w:ascii="Times New Roman" w:hAnsi="Times New Roman"/>
        </w:rPr>
        <w:t>clause (2.) of clause 6 of this agreement shall as from the date of sale be reduced by the amount of the purchase price of the dwelling less the amount, if any, credited to the purchaser.”.</w:t>
      </w:r>
    </w:p>
    <w:p w:rsidR="003348DF" w:rsidRPr="001B59EB" w:rsidRDefault="003348DF" w:rsidP="001B59EB">
      <w:pPr>
        <w:tabs>
          <w:tab w:val="left" w:pos="907"/>
        </w:tabs>
        <w:spacing w:after="0" w:line="240" w:lineRule="auto"/>
        <w:ind w:firstLine="432"/>
        <w:rPr>
          <w:rFonts w:ascii="Times New Roman" w:hAnsi="Times New Roman"/>
        </w:rPr>
      </w:pPr>
      <w:r w:rsidRPr="001B59EB">
        <w:rPr>
          <w:rFonts w:ascii="Times New Roman" w:hAnsi="Times New Roman"/>
        </w:rPr>
        <w:t>(2.)</w:t>
      </w:r>
      <w:r w:rsidR="00FB611B" w:rsidRPr="001B59EB">
        <w:rPr>
          <w:rFonts w:ascii="Times New Roman" w:hAnsi="Times New Roman"/>
        </w:rPr>
        <w:tab/>
      </w:r>
      <w:r w:rsidRPr="001B59EB">
        <w:rPr>
          <w:rFonts w:ascii="Times New Roman" w:hAnsi="Times New Roman"/>
        </w:rPr>
        <w:t>The provisions of this clause shall not affect the operation of clause 14 of the 1945 Agreement in relation to sales of dwellings to which that agreement applies made by the State before the coming into force of this agreement in respect of the State.</w:t>
      </w:r>
    </w:p>
    <w:p w:rsidR="003348DF" w:rsidRPr="001B59EB" w:rsidRDefault="003348DF" w:rsidP="001B59EB">
      <w:pPr>
        <w:spacing w:before="120" w:after="0" w:line="240" w:lineRule="auto"/>
        <w:ind w:firstLine="432"/>
        <w:jc w:val="both"/>
        <w:rPr>
          <w:rFonts w:ascii="Times New Roman" w:hAnsi="Times New Roman"/>
        </w:rPr>
      </w:pPr>
      <w:r w:rsidRPr="001B59EB">
        <w:rPr>
          <w:rFonts w:ascii="Times New Roman" w:hAnsi="Times New Roman"/>
          <w:b/>
          <w:smallCaps/>
        </w:rPr>
        <w:t>In witness whereof</w:t>
      </w:r>
      <w:r w:rsidRPr="001B59EB">
        <w:rPr>
          <w:rFonts w:ascii="Times New Roman" w:hAnsi="Times New Roman"/>
          <w:b/>
        </w:rPr>
        <w:t>, &amp;c.</w:t>
      </w:r>
    </w:p>
    <w:sectPr w:rsidR="003348DF" w:rsidRPr="001B59EB" w:rsidSect="000118DC">
      <w:headerReference w:type="even" r:id="rId7"/>
      <w:headerReference w:type="default" r:id="rId8"/>
      <w:pgSz w:w="11909" w:h="16834" w:code="9"/>
      <w:pgMar w:top="1138" w:right="850" w:bottom="100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98" w:rsidRDefault="008A0E98" w:rsidP="00B01860">
      <w:pPr>
        <w:spacing w:after="0" w:line="240" w:lineRule="auto"/>
      </w:pPr>
      <w:r>
        <w:separator/>
      </w:r>
    </w:p>
  </w:endnote>
  <w:endnote w:type="continuationSeparator" w:id="0">
    <w:p w:rsidR="008A0E98" w:rsidRDefault="008A0E98"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98" w:rsidRDefault="008A0E98" w:rsidP="00B01860">
      <w:pPr>
        <w:spacing w:after="0" w:line="240" w:lineRule="auto"/>
      </w:pPr>
      <w:r>
        <w:separator/>
      </w:r>
    </w:p>
  </w:footnote>
  <w:footnote w:type="continuationSeparator" w:id="0">
    <w:p w:rsidR="008A0E98" w:rsidRDefault="008A0E98" w:rsidP="00B01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60" w:rsidRPr="00027AB3" w:rsidRDefault="00B01860">
    <w:pPr>
      <w:pStyle w:val="Header"/>
      <w:rPr>
        <w:rFonts w:ascii="Times New Roman" w:hAnsi="Times New Roman"/>
        <w:sz w:val="20"/>
      </w:rPr>
    </w:pPr>
    <w:r w:rsidRPr="00027AB3">
      <w:rPr>
        <w:rFonts w:ascii="Times New Roman" w:hAnsi="Times New Roman"/>
        <w:sz w:val="20"/>
      </w:rPr>
      <w:t>1961.</w:t>
    </w:r>
    <w:r w:rsidRPr="00027AB3">
      <w:rPr>
        <w:rFonts w:ascii="Times New Roman" w:hAnsi="Times New Roman"/>
        <w:sz w:val="20"/>
      </w:rPr>
      <w:ptab w:relativeTo="margin" w:alignment="center" w:leader="none"/>
    </w:r>
    <w:r w:rsidRPr="00027AB3">
      <w:rPr>
        <w:rFonts w:ascii="Times New Roman" w:hAnsi="Times New Roman"/>
        <w:i/>
        <w:sz w:val="20"/>
      </w:rPr>
      <w:t>Housing Agreement.</w:t>
    </w:r>
    <w:r w:rsidRPr="00027AB3">
      <w:rPr>
        <w:rFonts w:ascii="Times New Roman" w:hAnsi="Times New Roman"/>
        <w:sz w:val="20"/>
      </w:rPr>
      <w:ptab w:relativeTo="margin" w:alignment="right" w:leader="none"/>
    </w:r>
    <w:r w:rsidRPr="00027AB3">
      <w:rPr>
        <w:rFonts w:ascii="Times New Roman" w:hAnsi="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60" w:rsidRPr="00B01860" w:rsidRDefault="00B01860">
    <w:pPr>
      <w:pStyle w:val="Header"/>
      <w:rPr>
        <w:rFonts w:ascii="Times New Roman" w:hAnsi="Times New Roman"/>
        <w:sz w:val="20"/>
      </w:rPr>
    </w:pPr>
    <w:r w:rsidRPr="00B01860">
      <w:rPr>
        <w:rFonts w:ascii="Times New Roman" w:hAnsi="Times New Roman"/>
        <w:sz w:val="20"/>
      </w:rPr>
      <w:t>No. 31.</w:t>
    </w:r>
    <w:r w:rsidRPr="00B01860">
      <w:rPr>
        <w:rFonts w:ascii="Times New Roman" w:hAnsi="Times New Roman"/>
        <w:sz w:val="20"/>
      </w:rPr>
      <w:ptab w:relativeTo="margin" w:alignment="center" w:leader="none"/>
    </w:r>
    <w:r w:rsidRPr="00B01860">
      <w:rPr>
        <w:rFonts w:ascii="Times New Roman" w:hAnsi="Times New Roman"/>
        <w:i/>
        <w:sz w:val="20"/>
      </w:rPr>
      <w:t>Housing Agreement.</w:t>
    </w:r>
    <w:r w:rsidRPr="00B01860">
      <w:rPr>
        <w:rFonts w:ascii="Times New Roman" w:hAnsi="Times New Roman"/>
        <w:sz w:val="20"/>
      </w:rPr>
      <w:ptab w:relativeTo="margin" w:alignment="right" w:leader="none"/>
    </w:r>
    <w:r w:rsidRPr="00B01860">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37877"/>
    <w:rsid w:val="000118DC"/>
    <w:rsid w:val="00027AB3"/>
    <w:rsid w:val="000603F6"/>
    <w:rsid w:val="00076131"/>
    <w:rsid w:val="000E70CF"/>
    <w:rsid w:val="000F5DC3"/>
    <w:rsid w:val="001B59EB"/>
    <w:rsid w:val="00242657"/>
    <w:rsid w:val="002429FE"/>
    <w:rsid w:val="00263F6F"/>
    <w:rsid w:val="002718EA"/>
    <w:rsid w:val="00285086"/>
    <w:rsid w:val="002E2152"/>
    <w:rsid w:val="002E610B"/>
    <w:rsid w:val="002E78D9"/>
    <w:rsid w:val="003116AE"/>
    <w:rsid w:val="003348DF"/>
    <w:rsid w:val="00335591"/>
    <w:rsid w:val="00341448"/>
    <w:rsid w:val="00366C87"/>
    <w:rsid w:val="00377071"/>
    <w:rsid w:val="003A4603"/>
    <w:rsid w:val="004017F4"/>
    <w:rsid w:val="00496C86"/>
    <w:rsid w:val="004A0BF6"/>
    <w:rsid w:val="004C52C9"/>
    <w:rsid w:val="004F0079"/>
    <w:rsid w:val="0051674D"/>
    <w:rsid w:val="00544D10"/>
    <w:rsid w:val="005501D0"/>
    <w:rsid w:val="0058081C"/>
    <w:rsid w:val="005D0DC2"/>
    <w:rsid w:val="005E313D"/>
    <w:rsid w:val="005E54C2"/>
    <w:rsid w:val="00603030"/>
    <w:rsid w:val="006423A7"/>
    <w:rsid w:val="006938E6"/>
    <w:rsid w:val="006A1F71"/>
    <w:rsid w:val="0070555D"/>
    <w:rsid w:val="00734B1C"/>
    <w:rsid w:val="00787581"/>
    <w:rsid w:val="00795227"/>
    <w:rsid w:val="007B76A9"/>
    <w:rsid w:val="008879F7"/>
    <w:rsid w:val="008A0E98"/>
    <w:rsid w:val="00937877"/>
    <w:rsid w:val="009709AF"/>
    <w:rsid w:val="00974545"/>
    <w:rsid w:val="00A1092E"/>
    <w:rsid w:val="00A332C9"/>
    <w:rsid w:val="00A339A3"/>
    <w:rsid w:val="00AE3190"/>
    <w:rsid w:val="00B01860"/>
    <w:rsid w:val="00BC2CF7"/>
    <w:rsid w:val="00BD5752"/>
    <w:rsid w:val="00BF0BAD"/>
    <w:rsid w:val="00BF1EFD"/>
    <w:rsid w:val="00C57BA9"/>
    <w:rsid w:val="00C825F2"/>
    <w:rsid w:val="00C8423B"/>
    <w:rsid w:val="00C87ED9"/>
    <w:rsid w:val="00CA0B35"/>
    <w:rsid w:val="00D15D9B"/>
    <w:rsid w:val="00D350D3"/>
    <w:rsid w:val="00D672CD"/>
    <w:rsid w:val="00DD2953"/>
    <w:rsid w:val="00DD7A13"/>
    <w:rsid w:val="00DE7E60"/>
    <w:rsid w:val="00E76509"/>
    <w:rsid w:val="00F10FBF"/>
    <w:rsid w:val="00F321AE"/>
    <w:rsid w:val="00F51104"/>
    <w:rsid w:val="00F568AF"/>
    <w:rsid w:val="00F95C58"/>
    <w:rsid w:val="00FA64B6"/>
    <w:rsid w:val="00FB087A"/>
    <w:rsid w:val="00FB18AD"/>
    <w:rsid w:val="00FB611B"/>
    <w:rsid w:val="00FC5C43"/>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378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378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378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378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378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3787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37877"/>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937877"/>
    <w:pPr>
      <w:spacing w:after="0" w:line="240" w:lineRule="auto"/>
    </w:pPr>
    <w:rPr>
      <w:rFonts w:ascii="Times New Roman" w:eastAsia="Times New Roman" w:hAnsi="Times New Roman" w:cs="Times New Roman"/>
      <w:sz w:val="20"/>
      <w:szCs w:val="20"/>
    </w:rPr>
  </w:style>
  <w:style w:type="paragraph" w:customStyle="1" w:styleId="Style949">
    <w:name w:val="Style949"/>
    <w:basedOn w:val="Normal"/>
    <w:rsid w:val="00937877"/>
    <w:pPr>
      <w:spacing w:after="0" w:line="240" w:lineRule="auto"/>
    </w:pPr>
    <w:rPr>
      <w:rFonts w:ascii="Times New Roman" w:eastAsia="Times New Roman" w:hAnsi="Times New Roman" w:cs="Times New Roman"/>
      <w:sz w:val="20"/>
      <w:szCs w:val="20"/>
    </w:rPr>
  </w:style>
  <w:style w:type="paragraph" w:customStyle="1" w:styleId="Style978">
    <w:name w:val="Style978"/>
    <w:basedOn w:val="Normal"/>
    <w:rsid w:val="00937877"/>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937877"/>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937877"/>
    <w:pPr>
      <w:spacing w:after="0" w:line="240" w:lineRule="auto"/>
    </w:pPr>
    <w:rPr>
      <w:rFonts w:ascii="Times New Roman" w:eastAsia="Times New Roman" w:hAnsi="Times New Roman" w:cs="Times New Roman"/>
      <w:sz w:val="20"/>
      <w:szCs w:val="20"/>
    </w:rPr>
  </w:style>
  <w:style w:type="paragraph" w:customStyle="1" w:styleId="Style959">
    <w:name w:val="Style959"/>
    <w:basedOn w:val="Normal"/>
    <w:rsid w:val="00937877"/>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937877"/>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937877"/>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93787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37877"/>
    <w:rPr>
      <w:rFonts w:ascii="Times New Roman" w:eastAsia="Times New Roman" w:hAnsi="Times New Roman" w:cs="Times New Roman"/>
      <w:b w:val="0"/>
      <w:bCs w:val="0"/>
      <w:i w:val="0"/>
      <w:iCs w:val="0"/>
      <w:smallCaps w:val="0"/>
      <w:sz w:val="30"/>
      <w:szCs w:val="30"/>
    </w:rPr>
  </w:style>
  <w:style w:type="character" w:customStyle="1" w:styleId="CharStyle9">
    <w:name w:val="CharStyle9"/>
    <w:basedOn w:val="DefaultParagraphFont"/>
    <w:rsid w:val="00937877"/>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937877"/>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sid w:val="00937877"/>
    <w:rPr>
      <w:rFonts w:ascii="Times New Roman" w:eastAsia="Times New Roman" w:hAnsi="Times New Roman" w:cs="Times New Roman"/>
      <w:b w:val="0"/>
      <w:bCs w:val="0"/>
      <w:i/>
      <w:iCs/>
      <w:smallCaps w:val="0"/>
      <w:sz w:val="22"/>
      <w:szCs w:val="22"/>
    </w:rPr>
  </w:style>
  <w:style w:type="character" w:customStyle="1" w:styleId="CharStyle154">
    <w:name w:val="CharStyle154"/>
    <w:basedOn w:val="DefaultParagraphFont"/>
    <w:rsid w:val="00937877"/>
    <w:rPr>
      <w:rFonts w:ascii="Times New Roman" w:eastAsia="Times New Roman" w:hAnsi="Times New Roman" w:cs="Times New Roman"/>
      <w:b/>
      <w:bCs/>
      <w:i w:val="0"/>
      <w:iCs w:val="0"/>
      <w:smallCaps w:val="0"/>
      <w:sz w:val="22"/>
      <w:szCs w:val="22"/>
    </w:rPr>
  </w:style>
  <w:style w:type="character" w:customStyle="1" w:styleId="CharStyle290">
    <w:name w:val="CharStyle290"/>
    <w:basedOn w:val="DefaultParagraphFont"/>
    <w:rsid w:val="00937877"/>
    <w:rPr>
      <w:rFonts w:ascii="Times New Roman" w:eastAsia="Times New Roman" w:hAnsi="Times New Roman" w:cs="Times New Roman"/>
      <w:b w:val="0"/>
      <w:bCs w:val="0"/>
      <w:i/>
      <w:iCs/>
      <w:smallCaps w:val="0"/>
      <w:sz w:val="16"/>
      <w:szCs w:val="16"/>
    </w:rPr>
  </w:style>
  <w:style w:type="character" w:customStyle="1" w:styleId="CharStyle315">
    <w:name w:val="CharStyle315"/>
    <w:basedOn w:val="DefaultParagraphFont"/>
    <w:rsid w:val="00937877"/>
    <w:rPr>
      <w:rFonts w:ascii="Times New Roman" w:eastAsia="Times New Roman" w:hAnsi="Times New Roman" w:cs="Times New Roman"/>
      <w:b w:val="0"/>
      <w:bCs w:val="0"/>
      <w:i w:val="0"/>
      <w:iCs w:val="0"/>
      <w:smallCaps w:val="0"/>
      <w:sz w:val="16"/>
      <w:szCs w:val="16"/>
    </w:rPr>
  </w:style>
  <w:style w:type="character" w:customStyle="1" w:styleId="CharStyle325">
    <w:name w:val="CharStyle325"/>
    <w:basedOn w:val="DefaultParagraphFont"/>
    <w:rsid w:val="00937877"/>
    <w:rPr>
      <w:rFonts w:ascii="Times New Roman" w:eastAsia="Times New Roman" w:hAnsi="Times New Roman" w:cs="Times New Roman"/>
      <w:b w:val="0"/>
      <w:bCs w:val="0"/>
      <w:i w:val="0"/>
      <w:iCs w:val="0"/>
      <w:smallCaps/>
      <w:spacing w:val="-10"/>
      <w:sz w:val="24"/>
      <w:szCs w:val="24"/>
    </w:rPr>
  </w:style>
  <w:style w:type="character" w:customStyle="1" w:styleId="CharStyle342">
    <w:name w:val="CharStyle342"/>
    <w:basedOn w:val="DefaultParagraphFont"/>
    <w:rsid w:val="00937877"/>
    <w:rPr>
      <w:rFonts w:ascii="Times New Roman" w:eastAsia="Times New Roman" w:hAnsi="Times New Roman" w:cs="Times New Roman"/>
      <w:b/>
      <w:bCs/>
      <w:i w:val="0"/>
      <w:iCs w:val="0"/>
      <w:smallCaps w:val="0"/>
      <w:spacing w:val="-10"/>
      <w:sz w:val="24"/>
      <w:szCs w:val="24"/>
    </w:rPr>
  </w:style>
  <w:style w:type="character" w:customStyle="1" w:styleId="CharStyle343">
    <w:name w:val="CharStyle343"/>
    <w:basedOn w:val="DefaultParagraphFont"/>
    <w:rsid w:val="00937877"/>
    <w:rPr>
      <w:rFonts w:ascii="Times New Roman" w:eastAsia="Times New Roman" w:hAnsi="Times New Roman" w:cs="Times New Roman"/>
      <w:b/>
      <w:bCs/>
      <w:i w:val="0"/>
      <w:iCs w:val="0"/>
      <w:smallCaps w:val="0"/>
      <w:sz w:val="24"/>
      <w:szCs w:val="24"/>
    </w:rPr>
  </w:style>
  <w:style w:type="character" w:customStyle="1" w:styleId="CharStyle370">
    <w:name w:val="CharStyle370"/>
    <w:basedOn w:val="DefaultParagraphFont"/>
    <w:rsid w:val="00937877"/>
    <w:rPr>
      <w:rFonts w:ascii="Times New Roman" w:eastAsia="Times New Roman" w:hAnsi="Times New Roman" w:cs="Times New Roman"/>
      <w:b w:val="0"/>
      <w:bCs w:val="0"/>
      <w:i w:val="0"/>
      <w:iCs w:val="0"/>
      <w:smallCaps/>
      <w:sz w:val="16"/>
      <w:szCs w:val="16"/>
    </w:rPr>
  </w:style>
  <w:style w:type="character" w:customStyle="1" w:styleId="CharStyle379">
    <w:name w:val="CharStyle379"/>
    <w:basedOn w:val="DefaultParagraphFont"/>
    <w:rsid w:val="00937877"/>
    <w:rPr>
      <w:rFonts w:ascii="Sylfaen" w:eastAsia="Sylfaen" w:hAnsi="Sylfaen" w:cs="Sylfaen"/>
      <w:b/>
      <w:bCs/>
      <w:i w:val="0"/>
      <w:iCs w:val="0"/>
      <w:smallCaps w:val="0"/>
      <w:sz w:val="50"/>
      <w:szCs w:val="50"/>
    </w:rPr>
  </w:style>
  <w:style w:type="character" w:customStyle="1" w:styleId="CharStyle434">
    <w:name w:val="CharStyle434"/>
    <w:basedOn w:val="DefaultParagraphFont"/>
    <w:rsid w:val="00937877"/>
    <w:rPr>
      <w:rFonts w:ascii="Times New Roman" w:eastAsia="Times New Roman" w:hAnsi="Times New Roman" w:cs="Times New Roman"/>
      <w:b/>
      <w:bCs/>
      <w:i/>
      <w:iCs/>
      <w:smallCaps w:val="0"/>
      <w:spacing w:val="20"/>
      <w:sz w:val="16"/>
      <w:szCs w:val="16"/>
    </w:rPr>
  </w:style>
  <w:style w:type="character" w:customStyle="1" w:styleId="CharStyle443">
    <w:name w:val="CharStyle443"/>
    <w:basedOn w:val="DefaultParagraphFont"/>
    <w:rsid w:val="00937877"/>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semiHidden/>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1860"/>
  </w:style>
  <w:style w:type="paragraph" w:styleId="Footer">
    <w:name w:val="footer"/>
    <w:basedOn w:val="Normal"/>
    <w:link w:val="FooterChar"/>
    <w:uiPriority w:val="99"/>
    <w:semiHidden/>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1860"/>
  </w:style>
  <w:style w:type="paragraph" w:styleId="BalloonText">
    <w:name w:val="Balloon Text"/>
    <w:basedOn w:val="Normal"/>
    <w:link w:val="BalloonTextChar"/>
    <w:uiPriority w:val="99"/>
    <w:semiHidden/>
    <w:unhideWhenUsed/>
    <w:rsid w:val="00B0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98</cp:revision>
  <dcterms:created xsi:type="dcterms:W3CDTF">2017-04-25T06:41:00Z</dcterms:created>
  <dcterms:modified xsi:type="dcterms:W3CDTF">2018-09-06T04:01:00Z</dcterms:modified>
</cp:coreProperties>
</file>