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1B" w:rsidRPr="00404E04" w:rsidRDefault="00F24F1B" w:rsidP="00404E04">
      <w:pPr>
        <w:spacing w:after="0" w:line="240" w:lineRule="auto"/>
        <w:jc w:val="center"/>
        <w:rPr>
          <w:rFonts w:ascii="Times New Roman" w:hAnsi="Times New Roman" w:cs="Times New Roman"/>
          <w:sz w:val="36"/>
        </w:rPr>
      </w:pPr>
      <w:r w:rsidRPr="00404E04">
        <w:rPr>
          <w:rFonts w:ascii="Times New Roman" w:hAnsi="Times New Roman" w:cs="Times New Roman"/>
          <w:sz w:val="36"/>
        </w:rPr>
        <w:t>WEIGHTS AND MEASURES (NATIONAL STANDARDS).</w:t>
      </w:r>
    </w:p>
    <w:p w:rsidR="00404E04" w:rsidRDefault="00404E04" w:rsidP="00404E04">
      <w:pPr>
        <w:pBdr>
          <w:bottom w:val="single" w:sz="4" w:space="1" w:color="auto"/>
        </w:pBdr>
        <w:spacing w:after="120" w:line="240" w:lineRule="auto"/>
        <w:ind w:left="3888" w:right="3888"/>
        <w:jc w:val="center"/>
        <w:rPr>
          <w:rFonts w:ascii="Times New Roman" w:hAnsi="Times New Roman" w:cs="Times New Roman"/>
          <w:b/>
          <w:sz w:val="28"/>
        </w:rPr>
      </w:pPr>
    </w:p>
    <w:p w:rsidR="00F24F1B" w:rsidRPr="00404E04" w:rsidRDefault="000243C7" w:rsidP="00404E04">
      <w:pPr>
        <w:spacing w:after="0" w:line="240" w:lineRule="auto"/>
        <w:jc w:val="center"/>
        <w:rPr>
          <w:rFonts w:ascii="Times New Roman" w:hAnsi="Times New Roman" w:cs="Times New Roman"/>
          <w:b/>
          <w:sz w:val="28"/>
        </w:rPr>
      </w:pPr>
      <w:r w:rsidRPr="00404E04">
        <w:rPr>
          <w:rFonts w:ascii="Times New Roman" w:hAnsi="Times New Roman" w:cs="Times New Roman"/>
          <w:b/>
          <w:sz w:val="28"/>
        </w:rPr>
        <w:t>No. 64 of 1960.</w:t>
      </w:r>
    </w:p>
    <w:p w:rsidR="00F24F1B" w:rsidRPr="00404E04" w:rsidRDefault="00F24F1B" w:rsidP="00404E04">
      <w:pPr>
        <w:spacing w:before="120" w:after="120" w:line="240" w:lineRule="auto"/>
        <w:jc w:val="center"/>
        <w:rPr>
          <w:rFonts w:ascii="Times New Roman" w:hAnsi="Times New Roman" w:cs="Times New Roman"/>
          <w:sz w:val="26"/>
        </w:rPr>
      </w:pPr>
      <w:r w:rsidRPr="00404E04">
        <w:rPr>
          <w:rFonts w:ascii="Times New Roman" w:hAnsi="Times New Roman" w:cs="Times New Roman"/>
          <w:sz w:val="26"/>
        </w:rPr>
        <w:t>An Act relating to Weights and Measures.</w:t>
      </w:r>
    </w:p>
    <w:p w:rsidR="00F24F1B" w:rsidRPr="00404E04" w:rsidRDefault="00F24F1B" w:rsidP="00404E04">
      <w:pPr>
        <w:spacing w:before="120" w:after="0" w:line="240" w:lineRule="auto"/>
        <w:jc w:val="right"/>
        <w:rPr>
          <w:rFonts w:ascii="Times New Roman" w:hAnsi="Times New Roman" w:cs="Times New Roman"/>
          <w:sz w:val="26"/>
        </w:rPr>
      </w:pPr>
      <w:r w:rsidRPr="00404E04">
        <w:rPr>
          <w:rFonts w:ascii="Times New Roman" w:hAnsi="Times New Roman" w:cs="Times New Roman"/>
          <w:sz w:val="26"/>
        </w:rPr>
        <w:t>[Assented to 30th November, 1960.]</w:t>
      </w:r>
    </w:p>
    <w:p w:rsidR="00F24F1B" w:rsidRPr="00404E04" w:rsidRDefault="00F24F1B" w:rsidP="00404E04">
      <w:pPr>
        <w:spacing w:after="0" w:line="240" w:lineRule="auto"/>
        <w:jc w:val="right"/>
        <w:rPr>
          <w:rFonts w:ascii="Times New Roman" w:hAnsi="Times New Roman" w:cs="Times New Roman"/>
          <w:sz w:val="26"/>
        </w:rPr>
      </w:pPr>
      <w:r w:rsidRPr="00404E04">
        <w:rPr>
          <w:rFonts w:ascii="Times New Roman" w:hAnsi="Times New Roman" w:cs="Times New Roman"/>
          <w:sz w:val="26"/>
        </w:rPr>
        <w:t>[Date of commencement, 28th December, 1960.]</w:t>
      </w:r>
    </w:p>
    <w:p w:rsidR="00F24F1B" w:rsidRPr="001F0A4E" w:rsidRDefault="00F24F1B" w:rsidP="00404E04">
      <w:pPr>
        <w:spacing w:before="120" w:after="0" w:line="240" w:lineRule="auto"/>
        <w:jc w:val="both"/>
        <w:rPr>
          <w:rFonts w:ascii="Times New Roman" w:hAnsi="Times New Roman" w:cs="Times New Roman"/>
        </w:rPr>
      </w:pPr>
      <w:r w:rsidRPr="001F0A4E">
        <w:rPr>
          <w:rFonts w:ascii="Times New Roman" w:hAnsi="Times New Roman" w:cs="Times New Roman"/>
        </w:rPr>
        <w:t>BE it enacted by the Queen</w:t>
      </w:r>
      <w:r w:rsidR="00404E04" w:rsidRPr="001F0A4E">
        <w:rPr>
          <w:rFonts w:ascii="Times New Roman" w:hAnsi="Times New Roman" w:cs="Times New Roman"/>
        </w:rPr>
        <w:t>’</w:t>
      </w:r>
      <w:r w:rsidRPr="001F0A4E">
        <w:rPr>
          <w:rFonts w:ascii="Times New Roman" w:hAnsi="Times New Roman" w:cs="Times New Roman"/>
        </w:rPr>
        <w:t>s Most Excellent Majesty, the Senate,</w:t>
      </w:r>
      <w:r w:rsidR="00404E04" w:rsidRPr="001F0A4E">
        <w:rPr>
          <w:rFonts w:ascii="Times New Roman" w:hAnsi="Times New Roman" w:cs="Times New Roman"/>
        </w:rPr>
        <w:t xml:space="preserve"> </w:t>
      </w:r>
      <w:r w:rsidRPr="001F0A4E">
        <w:rPr>
          <w:rFonts w:ascii="Times New Roman" w:hAnsi="Times New Roman" w:cs="Times New Roman"/>
        </w:rPr>
        <w:t>and</w:t>
      </w:r>
      <w:r w:rsidR="00404E04" w:rsidRPr="001F0A4E">
        <w:rPr>
          <w:rFonts w:ascii="Times New Roman" w:hAnsi="Times New Roman" w:cs="Times New Roman"/>
        </w:rPr>
        <w:t xml:space="preserve"> </w:t>
      </w:r>
      <w:r w:rsidRPr="001F0A4E">
        <w:rPr>
          <w:rFonts w:ascii="Times New Roman" w:hAnsi="Times New Roman" w:cs="Times New Roman"/>
        </w:rPr>
        <w:t>the</w:t>
      </w:r>
      <w:r w:rsidR="00404E04" w:rsidRPr="001F0A4E">
        <w:rPr>
          <w:rFonts w:ascii="Times New Roman" w:hAnsi="Times New Roman" w:cs="Times New Roman"/>
        </w:rPr>
        <w:t xml:space="preserve"> </w:t>
      </w:r>
      <w:r w:rsidRPr="001F0A4E">
        <w:rPr>
          <w:rFonts w:ascii="Times New Roman" w:hAnsi="Times New Roman" w:cs="Times New Roman"/>
        </w:rPr>
        <w:t>House</w:t>
      </w:r>
      <w:r w:rsidR="00404E04" w:rsidRPr="001F0A4E">
        <w:rPr>
          <w:rFonts w:ascii="Times New Roman" w:hAnsi="Times New Roman" w:cs="Times New Roman"/>
        </w:rPr>
        <w:t xml:space="preserve"> </w:t>
      </w:r>
      <w:r w:rsidRPr="001F0A4E">
        <w:rPr>
          <w:rFonts w:ascii="Times New Roman" w:hAnsi="Times New Roman" w:cs="Times New Roman"/>
        </w:rPr>
        <w:t>of Representatives</w:t>
      </w:r>
      <w:r w:rsidR="00404E04" w:rsidRPr="001F0A4E">
        <w:rPr>
          <w:rFonts w:ascii="Times New Roman" w:hAnsi="Times New Roman" w:cs="Times New Roman"/>
        </w:rPr>
        <w:t xml:space="preserve"> </w:t>
      </w:r>
      <w:r w:rsidRPr="001F0A4E">
        <w:rPr>
          <w:rFonts w:ascii="Times New Roman" w:hAnsi="Times New Roman" w:cs="Times New Roman"/>
        </w:rPr>
        <w:t>of the Common</w:t>
      </w:r>
      <w:r w:rsidR="003D4975" w:rsidRPr="001F0A4E">
        <w:rPr>
          <w:rFonts w:ascii="Times New Roman" w:hAnsi="Times New Roman" w:cs="Times New Roman"/>
        </w:rPr>
        <w:t>wealth of Austra</w:t>
      </w:r>
      <w:bookmarkStart w:id="0" w:name="_GoBack"/>
      <w:bookmarkEnd w:id="0"/>
      <w:r w:rsidR="003D4975" w:rsidRPr="001F0A4E">
        <w:rPr>
          <w:rFonts w:ascii="Times New Roman" w:hAnsi="Times New Roman" w:cs="Times New Roman"/>
        </w:rPr>
        <w:t>lia, as follows</w:t>
      </w:r>
      <w:r w:rsidRPr="001F0A4E">
        <w:rPr>
          <w:rFonts w:ascii="Times New Roman" w:hAnsi="Times New Roman" w:cs="Times New Roman"/>
        </w:rPr>
        <w: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Short title.</w:t>
      </w:r>
    </w:p>
    <w:p w:rsidR="00F24F1B" w:rsidRPr="00404E04" w:rsidRDefault="000243C7" w:rsidP="00404E04">
      <w:pPr>
        <w:spacing w:after="0" w:line="240" w:lineRule="auto"/>
        <w:ind w:firstLine="432"/>
        <w:jc w:val="both"/>
        <w:rPr>
          <w:rFonts w:ascii="Times New Roman" w:hAnsi="Times New Roman" w:cs="Times New Roman"/>
        </w:rPr>
      </w:pPr>
      <w:r w:rsidRPr="00404E04">
        <w:rPr>
          <w:rFonts w:ascii="Times New Roman" w:hAnsi="Times New Roman" w:cs="Times New Roman"/>
          <w:b/>
        </w:rPr>
        <w:t>1.</w:t>
      </w:r>
      <w:r w:rsidR="00404E04">
        <w:rPr>
          <w:rFonts w:ascii="Times New Roman" w:hAnsi="Times New Roman" w:cs="Times New Roman"/>
        </w:rPr>
        <w:tab/>
      </w:r>
      <w:r w:rsidR="00F24F1B" w:rsidRPr="00404E04">
        <w:rPr>
          <w:rFonts w:ascii="Times New Roman" w:hAnsi="Times New Roman" w:cs="Times New Roman"/>
        </w:rPr>
        <w:t xml:space="preserve">This Act may be cited as the </w:t>
      </w:r>
      <w:r w:rsidRPr="00404E04">
        <w:rPr>
          <w:rFonts w:ascii="Times New Roman" w:hAnsi="Times New Roman" w:cs="Times New Roman"/>
          <w:i/>
        </w:rPr>
        <w:t xml:space="preserve">Weights and Measures </w:t>
      </w:r>
      <w:r w:rsidR="00F24F1B" w:rsidRPr="00404E04">
        <w:rPr>
          <w:rFonts w:ascii="Times New Roman" w:hAnsi="Times New Roman" w:cs="Times New Roman"/>
        </w:rPr>
        <w:t>(</w:t>
      </w:r>
      <w:r w:rsidRPr="00404E04">
        <w:rPr>
          <w:rFonts w:ascii="Times New Roman" w:hAnsi="Times New Roman" w:cs="Times New Roman"/>
          <w:i/>
        </w:rPr>
        <w:t>National Standards</w:t>
      </w:r>
      <w:r w:rsidR="00F24F1B" w:rsidRPr="00404E04">
        <w:rPr>
          <w:rFonts w:ascii="Times New Roman" w:hAnsi="Times New Roman" w:cs="Times New Roman"/>
        </w:rPr>
        <w:t xml:space="preserve">) </w:t>
      </w:r>
      <w:r w:rsidRPr="00404E04">
        <w:rPr>
          <w:rFonts w:ascii="Times New Roman" w:hAnsi="Times New Roman" w:cs="Times New Roman"/>
          <w:i/>
        </w:rPr>
        <w:t xml:space="preserve">Act </w:t>
      </w:r>
      <w:r w:rsidR="00F24F1B" w:rsidRPr="00404E04">
        <w:rPr>
          <w:rFonts w:ascii="Times New Roman" w:hAnsi="Times New Roman" w:cs="Times New Roman"/>
        </w:rPr>
        <w:t>1960.</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Repeal.</w:t>
      </w:r>
    </w:p>
    <w:p w:rsidR="00F24F1B" w:rsidRPr="00404E04" w:rsidRDefault="000243C7" w:rsidP="00404E04">
      <w:pPr>
        <w:spacing w:after="0" w:line="240" w:lineRule="auto"/>
        <w:ind w:firstLine="432"/>
        <w:jc w:val="both"/>
        <w:rPr>
          <w:rFonts w:ascii="Times New Roman" w:hAnsi="Times New Roman" w:cs="Times New Roman"/>
        </w:rPr>
      </w:pPr>
      <w:r w:rsidRPr="00404E04">
        <w:rPr>
          <w:rFonts w:ascii="Times New Roman" w:hAnsi="Times New Roman" w:cs="Times New Roman"/>
          <w:b/>
        </w:rPr>
        <w:t>2.</w:t>
      </w:r>
      <w:r w:rsidR="00404E04">
        <w:rPr>
          <w:rFonts w:ascii="Times New Roman" w:hAnsi="Times New Roman" w:cs="Times New Roman"/>
        </w:rPr>
        <w:tab/>
      </w:r>
      <w:r w:rsidR="00F24F1B" w:rsidRPr="00404E04">
        <w:rPr>
          <w:rFonts w:ascii="Times New Roman" w:hAnsi="Times New Roman" w:cs="Times New Roman"/>
        </w:rPr>
        <w:t xml:space="preserve">The </w:t>
      </w:r>
      <w:r w:rsidRPr="00404E04">
        <w:rPr>
          <w:rFonts w:ascii="Times New Roman" w:hAnsi="Times New Roman" w:cs="Times New Roman"/>
          <w:i/>
        </w:rPr>
        <w:t>Weights and Measures</w:t>
      </w:r>
      <w:r w:rsidR="00F24F1B" w:rsidRPr="00404E04">
        <w:rPr>
          <w:rFonts w:ascii="Times New Roman" w:hAnsi="Times New Roman" w:cs="Times New Roman"/>
        </w:rPr>
        <w:t xml:space="preserve"> (</w:t>
      </w:r>
      <w:r w:rsidRPr="00404E04">
        <w:rPr>
          <w:rFonts w:ascii="Times New Roman" w:hAnsi="Times New Roman" w:cs="Times New Roman"/>
          <w:i/>
        </w:rPr>
        <w:t>National Standards</w:t>
      </w:r>
      <w:r w:rsidR="00F24F1B" w:rsidRPr="00404E04">
        <w:rPr>
          <w:rFonts w:ascii="Times New Roman" w:hAnsi="Times New Roman" w:cs="Times New Roman"/>
        </w:rPr>
        <w:t xml:space="preserve">) </w:t>
      </w:r>
      <w:r w:rsidRPr="00404E04">
        <w:rPr>
          <w:rFonts w:ascii="Times New Roman" w:hAnsi="Times New Roman" w:cs="Times New Roman"/>
          <w:i/>
        </w:rPr>
        <w:t xml:space="preserve">Act </w:t>
      </w:r>
      <w:r w:rsidR="00F24F1B" w:rsidRPr="00404E04">
        <w:rPr>
          <w:rFonts w:ascii="Times New Roman" w:hAnsi="Times New Roman" w:cs="Times New Roman"/>
        </w:rPr>
        <w:t>1948 is repealed.</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Interpretation.</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3.</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In this Act, unless the contrary intention appears—</w:t>
      </w:r>
    </w:p>
    <w:p w:rsidR="00F24F1B" w:rsidRPr="00404E04" w:rsidRDefault="00404E04" w:rsidP="00404E04">
      <w:pPr>
        <w:spacing w:after="0" w:line="240" w:lineRule="auto"/>
        <w:ind w:left="1008" w:hanging="432"/>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Australia</w:t>
      </w:r>
      <w:r>
        <w:rPr>
          <w:rFonts w:ascii="Times New Roman" w:hAnsi="Times New Roman" w:cs="Times New Roman"/>
        </w:rPr>
        <w:t>”</w:t>
      </w:r>
      <w:r w:rsidR="00F24F1B" w:rsidRPr="00404E04">
        <w:rPr>
          <w:rFonts w:ascii="Times New Roman" w:hAnsi="Times New Roman" w:cs="Times New Roman"/>
        </w:rPr>
        <w:t xml:space="preserve"> includes the Territories of the Commonwealth;</w:t>
      </w:r>
    </w:p>
    <w:p w:rsidR="00F24F1B" w:rsidRPr="00404E04" w:rsidRDefault="00404E04" w:rsidP="00404E04">
      <w:pPr>
        <w:spacing w:after="0" w:line="240" w:lineRule="auto"/>
        <w:ind w:left="1008" w:hanging="432"/>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Commonwealth legal unit of measurement</w:t>
      </w:r>
      <w:r>
        <w:rPr>
          <w:rFonts w:ascii="Times New Roman" w:hAnsi="Times New Roman" w:cs="Times New Roman"/>
        </w:rPr>
        <w:t>”</w:t>
      </w:r>
      <w:r w:rsidR="00F24F1B" w:rsidRPr="00404E04">
        <w:rPr>
          <w:rFonts w:ascii="Times New Roman" w:hAnsi="Times New Roman" w:cs="Times New Roman"/>
        </w:rPr>
        <w:t xml:space="preserve"> means a unit of measurement prescribed under this Act;</w:t>
      </w:r>
    </w:p>
    <w:p w:rsidR="00F24F1B" w:rsidRPr="00404E04" w:rsidRDefault="00404E04" w:rsidP="00404E04">
      <w:pPr>
        <w:spacing w:after="0" w:line="240" w:lineRule="auto"/>
        <w:ind w:left="1008" w:hanging="432"/>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Commonwealth standard of measurement</w:t>
      </w:r>
      <w:r>
        <w:rPr>
          <w:rFonts w:ascii="Times New Roman" w:hAnsi="Times New Roman" w:cs="Times New Roman"/>
        </w:rPr>
        <w:t>”</w:t>
      </w:r>
      <w:r w:rsidR="00F24F1B" w:rsidRPr="00404E04">
        <w:rPr>
          <w:rFonts w:ascii="Times New Roman" w:hAnsi="Times New Roman" w:cs="Times New Roman"/>
        </w:rPr>
        <w:t xml:space="preserve"> means a standard of measurement maintained, or caused to be maintained, by the Organization for the purposes of sub-section (1.) of section eight of this Act;</w:t>
      </w:r>
    </w:p>
    <w:p w:rsidR="00F24F1B" w:rsidRPr="00404E04" w:rsidRDefault="00404E04" w:rsidP="00404E04">
      <w:pPr>
        <w:spacing w:after="0" w:line="240" w:lineRule="auto"/>
        <w:ind w:left="1008" w:hanging="432"/>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subsidiary standard of measurement</w:t>
      </w:r>
      <w:r>
        <w:rPr>
          <w:rFonts w:ascii="Times New Roman" w:hAnsi="Times New Roman" w:cs="Times New Roman"/>
        </w:rPr>
        <w:t>”</w:t>
      </w:r>
      <w:r w:rsidR="00F24F1B" w:rsidRPr="00404E04">
        <w:rPr>
          <w:rFonts w:ascii="Times New Roman" w:hAnsi="Times New Roman" w:cs="Times New Roman"/>
        </w:rPr>
        <w:t xml:space="preserve"> means a standard of measurement that has been verified and, where appropriate, </w:t>
      </w:r>
      <w:proofErr w:type="spellStart"/>
      <w:r w:rsidR="00F24F1B" w:rsidRPr="00404E04">
        <w:rPr>
          <w:rFonts w:ascii="Times New Roman" w:hAnsi="Times New Roman" w:cs="Times New Roman"/>
        </w:rPr>
        <w:t>reverified</w:t>
      </w:r>
      <w:proofErr w:type="spellEnd"/>
      <w:r w:rsidR="00F24F1B" w:rsidRPr="00404E04">
        <w:rPr>
          <w:rFonts w:ascii="Times New Roman" w:hAnsi="Times New Roman" w:cs="Times New Roman"/>
        </w:rPr>
        <w:t xml:space="preserve"> in accordance with the regulations by means of, by reference to, by comparison with</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F24F1B" w:rsidRPr="00404E04" w:rsidRDefault="00F24F1B" w:rsidP="00404E04">
      <w:pPr>
        <w:spacing w:after="0" w:line="240" w:lineRule="auto"/>
        <w:ind w:left="1170"/>
        <w:jc w:val="both"/>
        <w:rPr>
          <w:rFonts w:ascii="Times New Roman" w:hAnsi="Times New Roman" w:cs="Times New Roman"/>
        </w:rPr>
      </w:pPr>
      <w:r w:rsidRPr="00404E04">
        <w:rPr>
          <w:rFonts w:ascii="Times New Roman" w:hAnsi="Times New Roman" w:cs="Times New Roman"/>
        </w:rPr>
        <w:lastRenderedPageBreak/>
        <w:t>or by derivation from—</w:t>
      </w:r>
    </w:p>
    <w:p w:rsidR="00F24F1B" w:rsidRPr="00404E04" w:rsidRDefault="00F24F1B" w:rsidP="00404E04">
      <w:pPr>
        <w:spacing w:after="0" w:line="240" w:lineRule="auto"/>
        <w:ind w:left="2160" w:hanging="720"/>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a standard of measurement referred to in paragraph</w:t>
      </w:r>
      <w:r w:rsidR="003D4975" w:rsidRPr="00404E04">
        <w:rPr>
          <w:rFonts w:ascii="Times New Roman" w:hAnsi="Times New Roman" w:cs="Times New Roman"/>
        </w:rPr>
        <w:t xml:space="preserve"> </w:t>
      </w: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or (</w:t>
      </w:r>
      <w:r w:rsidR="000243C7" w:rsidRPr="00404E04">
        <w:rPr>
          <w:rFonts w:ascii="Times New Roman" w:hAnsi="Times New Roman" w:cs="Times New Roman"/>
          <w:i/>
        </w:rPr>
        <w:t>b</w:t>
      </w:r>
      <w:r w:rsidRPr="00404E04">
        <w:rPr>
          <w:rFonts w:ascii="Times New Roman" w:hAnsi="Times New Roman" w:cs="Times New Roman"/>
        </w:rPr>
        <w:t>) of section ten of this Act; or</w:t>
      </w:r>
    </w:p>
    <w:p w:rsidR="00F24F1B" w:rsidRPr="00404E04" w:rsidRDefault="00F24F1B" w:rsidP="00404E04">
      <w:pPr>
        <w:spacing w:after="0" w:line="240" w:lineRule="auto"/>
        <w:ind w:left="2160" w:hanging="720"/>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two or more standards of measurement, each of which is a standard of measurement referred to in either of those paragraphs;</w:t>
      </w:r>
    </w:p>
    <w:p w:rsidR="00F24F1B" w:rsidRPr="00404E04" w:rsidRDefault="00404E04" w:rsidP="00404E04">
      <w:pPr>
        <w:spacing w:after="0" w:line="240" w:lineRule="auto"/>
        <w:ind w:left="1152" w:hanging="576"/>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Territory</w:t>
      </w:r>
      <w:r>
        <w:rPr>
          <w:rFonts w:ascii="Times New Roman" w:hAnsi="Times New Roman" w:cs="Times New Roman"/>
        </w:rPr>
        <w:t>”</w:t>
      </w:r>
      <w:r w:rsidR="00F24F1B" w:rsidRPr="00404E04">
        <w:rPr>
          <w:rFonts w:ascii="Times New Roman" w:hAnsi="Times New Roman" w:cs="Times New Roman"/>
        </w:rPr>
        <w:t xml:space="preserve"> means a Territory of the Commonwealth;</w:t>
      </w:r>
    </w:p>
    <w:p w:rsidR="00F24F1B" w:rsidRPr="00404E04" w:rsidRDefault="00404E04" w:rsidP="00404E04">
      <w:pPr>
        <w:spacing w:after="0" w:line="240" w:lineRule="auto"/>
        <w:ind w:left="1152" w:hanging="576"/>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the Commission</w:t>
      </w:r>
      <w:r>
        <w:rPr>
          <w:rFonts w:ascii="Times New Roman" w:hAnsi="Times New Roman" w:cs="Times New Roman"/>
        </w:rPr>
        <w:t>”</w:t>
      </w:r>
      <w:r w:rsidR="00F24F1B" w:rsidRPr="00404E04">
        <w:rPr>
          <w:rFonts w:ascii="Times New Roman" w:hAnsi="Times New Roman" w:cs="Times New Roman"/>
        </w:rPr>
        <w:t xml:space="preserve"> means the National Standards Commission continued in existence by this Act;</w:t>
      </w:r>
    </w:p>
    <w:p w:rsidR="00F24F1B" w:rsidRPr="00404E04" w:rsidRDefault="00404E04" w:rsidP="00404E04">
      <w:pPr>
        <w:spacing w:after="0" w:line="240" w:lineRule="auto"/>
        <w:ind w:left="1152" w:hanging="576"/>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the Organization</w:t>
      </w:r>
      <w:r>
        <w:rPr>
          <w:rFonts w:ascii="Times New Roman" w:hAnsi="Times New Roman" w:cs="Times New Roman"/>
        </w:rPr>
        <w:t>”</w:t>
      </w:r>
      <w:r w:rsidR="00F24F1B" w:rsidRPr="00404E04">
        <w:rPr>
          <w:rFonts w:ascii="Times New Roman" w:hAnsi="Times New Roman" w:cs="Times New Roman"/>
        </w:rPr>
        <w:t xml:space="preserve"> means the Commonwealth Scientific and Industrial Research Organization established under the </w:t>
      </w:r>
      <w:r w:rsidR="000243C7" w:rsidRPr="00404E04">
        <w:rPr>
          <w:rFonts w:ascii="Times New Roman" w:hAnsi="Times New Roman" w:cs="Times New Roman"/>
          <w:i/>
        </w:rPr>
        <w:t xml:space="preserve">Science and Industry Research Act </w:t>
      </w:r>
      <w:r w:rsidR="00F24F1B" w:rsidRPr="00404E04">
        <w:rPr>
          <w:rFonts w:ascii="Times New Roman" w:hAnsi="Times New Roman" w:cs="Times New Roman"/>
        </w:rPr>
        <w:t>1949-1959;</w:t>
      </w:r>
    </w:p>
    <w:p w:rsidR="00F24F1B" w:rsidRPr="00404E04" w:rsidRDefault="00404E04" w:rsidP="00404E04">
      <w:pPr>
        <w:spacing w:after="0" w:line="240" w:lineRule="auto"/>
        <w:ind w:left="1152" w:hanging="576"/>
        <w:jc w:val="both"/>
        <w:rPr>
          <w:rFonts w:ascii="Times New Roman" w:hAnsi="Times New Roman" w:cs="Times New Roman"/>
        </w:rPr>
      </w:pPr>
      <w:r>
        <w:rPr>
          <w:rFonts w:ascii="Times New Roman" w:hAnsi="Times New Roman" w:cs="Times New Roman"/>
        </w:rPr>
        <w:t>“</w:t>
      </w:r>
      <w:r w:rsidR="00F24F1B" w:rsidRPr="00404E04">
        <w:rPr>
          <w:rFonts w:ascii="Times New Roman" w:hAnsi="Times New Roman" w:cs="Times New Roman"/>
        </w:rPr>
        <w:t>working standard of measurement</w:t>
      </w:r>
      <w:r>
        <w:rPr>
          <w:rFonts w:ascii="Times New Roman" w:hAnsi="Times New Roman" w:cs="Times New Roman"/>
        </w:rPr>
        <w:t>”</w:t>
      </w:r>
      <w:r w:rsidR="00F24F1B" w:rsidRPr="00404E04">
        <w:rPr>
          <w:rFonts w:ascii="Times New Roman" w:hAnsi="Times New Roman" w:cs="Times New Roman"/>
        </w:rPr>
        <w:t xml:space="preserve"> means a standard of measurement—</w:t>
      </w:r>
    </w:p>
    <w:p w:rsidR="00F24F1B" w:rsidRPr="00404E04" w:rsidRDefault="00F24F1B" w:rsidP="00404E04">
      <w:pPr>
        <w:spacing w:after="0" w:line="240" w:lineRule="auto"/>
        <w:ind w:left="2160" w:hanging="720"/>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that is maintained as a working standard of measurement for the purposes of subsection (2.) of section eight of this Act; or</w:t>
      </w:r>
    </w:p>
    <w:p w:rsidR="00F24F1B" w:rsidRPr="00404E04" w:rsidRDefault="00F24F1B" w:rsidP="00404E04">
      <w:pPr>
        <w:spacing w:after="0" w:line="240" w:lineRule="auto"/>
        <w:ind w:left="2160" w:hanging="720"/>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that is deemed by virtue of section nine of this Act to be a working standard of measurement maintained for the purposes of sub-section (2.) of section eight of this Act.</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For the purposes of this Act, time interval not related to the calendar is a physical quantity and time interval so related is not a physical quantity.</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Objects and application of Act.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4.</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The objects of this Act are to provide for the establishment and use throughout Australia of uniform units of measurement, and uniform standards of measurement, of physical quantities; this Act shall be construed accordingly.</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This Act and the regulations do not apply to the exclusion of any law of a State or Territory except in so far as that law is inconsistent with an express provision of this Act or of the regulations.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24F1B" w:rsidRPr="00404E04">
        <w:rPr>
          <w:rFonts w:ascii="Times New Roman" w:hAnsi="Times New Roman" w:cs="Times New Roman"/>
        </w:rPr>
        <w:t>Without limiting the generality of the last preceding sub-section, this Act and the regulations shall not be taken to apply to the exclusion of any law of a State or Territory—</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xml:space="preserve">) relating to improper practices in </w:t>
      </w:r>
      <w:proofErr w:type="spellStart"/>
      <w:r w:rsidRPr="00404E04">
        <w:rPr>
          <w:rFonts w:ascii="Times New Roman" w:hAnsi="Times New Roman" w:cs="Times New Roman"/>
        </w:rPr>
        <w:t>connexion</w:t>
      </w:r>
      <w:proofErr w:type="spellEnd"/>
      <w:r w:rsidRPr="00404E04">
        <w:rPr>
          <w:rFonts w:ascii="Times New Roman" w:hAnsi="Times New Roman" w:cs="Times New Roman"/>
        </w:rPr>
        <w:t xml:space="preserve"> with weights and measures;</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providing for the verification or reverification of means of measurement not being Commonwealth standards of measurement, working standards of measurement or subsidiary standards of measurement;</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c</w:t>
      </w:r>
      <w:r w:rsidRPr="00404E04">
        <w:rPr>
          <w:rFonts w:ascii="Times New Roman" w:hAnsi="Times New Roman" w:cs="Times New Roman"/>
        </w:rPr>
        <w:t>) providing for the amount of error that may be tolerated in weights, measures, weighing instruments or measuring instruments used in trade or commerce;</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lastRenderedPageBreak/>
        <w:t>(</w:t>
      </w:r>
      <w:r w:rsidR="000243C7" w:rsidRPr="00404E04">
        <w:rPr>
          <w:rFonts w:ascii="Times New Roman" w:hAnsi="Times New Roman" w:cs="Times New Roman"/>
          <w:i/>
        </w:rPr>
        <w:t>d</w:t>
      </w:r>
      <w:r w:rsidRPr="00404E04">
        <w:rPr>
          <w:rFonts w:ascii="Times New Roman" w:hAnsi="Times New Roman" w:cs="Times New Roman"/>
        </w:rPr>
        <w:t>) prohibiting or restricting the use of a unit of measurement of a physical quantity either generally or in respect of particular transactions or in respect of the transactions included in a particular class of transactions; or</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e</w:t>
      </w:r>
      <w:r w:rsidRPr="00404E04">
        <w:rPr>
          <w:rFonts w:ascii="Times New Roman" w:hAnsi="Times New Roman" w:cs="Times New Roman"/>
        </w:rPr>
        <w:t>) providing that particular transactions, or the transactions included in a particular class of transactions, shall be made or entered into in terms of a particular unit of measurement of a physical quantity.</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Act to bind the Crown.</w:t>
      </w:r>
    </w:p>
    <w:p w:rsidR="00F24F1B" w:rsidRPr="00404E04" w:rsidRDefault="000243C7" w:rsidP="00404E04">
      <w:pPr>
        <w:spacing w:after="0" w:line="240" w:lineRule="auto"/>
        <w:ind w:firstLine="432"/>
        <w:jc w:val="both"/>
        <w:rPr>
          <w:rFonts w:ascii="Times New Roman" w:hAnsi="Times New Roman" w:cs="Times New Roman"/>
        </w:rPr>
      </w:pPr>
      <w:r w:rsidRPr="00404E04">
        <w:rPr>
          <w:rFonts w:ascii="Times New Roman" w:hAnsi="Times New Roman" w:cs="Times New Roman"/>
          <w:b/>
        </w:rPr>
        <w:t>5.</w:t>
      </w:r>
      <w:r w:rsidR="00404E04">
        <w:rPr>
          <w:rFonts w:ascii="Times New Roman" w:hAnsi="Times New Roman" w:cs="Times New Roman"/>
        </w:rPr>
        <w:tab/>
      </w:r>
      <w:r w:rsidR="00F24F1B" w:rsidRPr="00404E04">
        <w:rPr>
          <w:rFonts w:ascii="Times New Roman" w:hAnsi="Times New Roman" w:cs="Times New Roman"/>
        </w:rPr>
        <w:t>This Act binds the Crown in right of the Commonwealth or of a State and any authority constituted by or under a law of the Commonwealth or of a State or Territory.</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Extension of Act to Territories.</w:t>
      </w:r>
    </w:p>
    <w:p w:rsidR="00F24F1B" w:rsidRPr="00404E04" w:rsidRDefault="000243C7" w:rsidP="00404E04">
      <w:pPr>
        <w:spacing w:after="0" w:line="240" w:lineRule="auto"/>
        <w:ind w:firstLine="432"/>
        <w:jc w:val="both"/>
        <w:rPr>
          <w:rFonts w:ascii="Times New Roman" w:hAnsi="Times New Roman" w:cs="Times New Roman"/>
        </w:rPr>
      </w:pPr>
      <w:r w:rsidRPr="00404E04">
        <w:rPr>
          <w:rFonts w:ascii="Times New Roman" w:hAnsi="Times New Roman" w:cs="Times New Roman"/>
          <w:b/>
        </w:rPr>
        <w:t>6.</w:t>
      </w:r>
      <w:r w:rsidR="00404E04">
        <w:rPr>
          <w:rFonts w:ascii="Times New Roman" w:hAnsi="Times New Roman" w:cs="Times New Roman"/>
        </w:rPr>
        <w:tab/>
      </w:r>
      <w:r w:rsidR="00F24F1B" w:rsidRPr="00404E04">
        <w:rPr>
          <w:rFonts w:ascii="Times New Roman" w:hAnsi="Times New Roman" w:cs="Times New Roman"/>
        </w:rPr>
        <w:t>This Act extends to all the Territories.</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Units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7.</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The regulations may prescribe units of measurement of any physical quantity.</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The prescribed units of measurement of a physical quantity are the sole legal units of measurement of that physical quantity.</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Commonwealth standards of measurement and working standards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8.</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The Organization shall maintain, or cause to be maintained, such standards of measurement as are necessary to provide means by which measurements of physical quantities for which there are Commonwealth legal units of measurement may be made in terms of those units.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The Organization may maintain, or cause to be maintained, such working standards of measurement as it considers desirable to provide additional means by which measurements of physical quantities for which there are Commonwealth legal units of measurement may be made in terms of those units.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24F1B" w:rsidRPr="00404E04">
        <w:rPr>
          <w:rFonts w:ascii="Times New Roman" w:hAnsi="Times New Roman" w:cs="Times New Roman"/>
        </w:rPr>
        <w:t>A measurement of a physical quantity made by or on behalf of the Organization by means of, by reference to, by comparison with or by derivation from one or more of the standards of measurement maintained for the purposes of either of the last two preceding sub-sections and expressed in terms of a Commonwealth legal unit of measurement or Commonwealth legal units of measurement shall, for all legal purposes, be deemed to be a measurement in terms of that Commonwealth legal unit of measurement or those Commonwealth legal units of measurement.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Verification of State and Territory standards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9.</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A standard of measurement referred to in the law of a State or Territory in respect of a physical quantity for which there is a Commonwealth standard of measurement may, at the request of the appropriate authority of the State or Territory and with the approval of the Commission, be verified, and from time</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F24F1B" w:rsidRPr="00404E04" w:rsidRDefault="00F24F1B" w:rsidP="00404E04">
      <w:pPr>
        <w:spacing w:after="0" w:line="240" w:lineRule="auto"/>
        <w:jc w:val="both"/>
        <w:rPr>
          <w:rFonts w:ascii="Times New Roman" w:hAnsi="Times New Roman" w:cs="Times New Roman"/>
        </w:rPr>
      </w:pPr>
      <w:r w:rsidRPr="00404E04">
        <w:rPr>
          <w:rFonts w:ascii="Times New Roman" w:hAnsi="Times New Roman" w:cs="Times New Roman"/>
        </w:rPr>
        <w:lastRenderedPageBreak/>
        <w:t xml:space="preserve">to time </w:t>
      </w:r>
      <w:proofErr w:type="spellStart"/>
      <w:r w:rsidRPr="00404E04">
        <w:rPr>
          <w:rFonts w:ascii="Times New Roman" w:hAnsi="Times New Roman" w:cs="Times New Roman"/>
        </w:rPr>
        <w:t>reverified</w:t>
      </w:r>
      <w:proofErr w:type="spellEnd"/>
      <w:r w:rsidRPr="00404E04">
        <w:rPr>
          <w:rFonts w:ascii="Times New Roman" w:hAnsi="Times New Roman" w:cs="Times New Roman"/>
        </w:rPr>
        <w:t>, by or on behalf of the Organization by means of, by reference to, by comparison with or by derivation from an appropriate Commonwealth standard of measurement or appropriate Commonwealth standards of measurement.</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Such a standard of measurement shall, subject to verification and reverification in accordance with this section, be deemed to be a working standard of measurement maintained for the purposes of sub-section (2.) of the last preceding section.</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24F1B" w:rsidRPr="00404E04">
        <w:rPr>
          <w:rFonts w:ascii="Times New Roman" w:hAnsi="Times New Roman" w:cs="Times New Roman"/>
        </w:rPr>
        <w:t>Verification and reverification of such a standard of measurement shall be carried out in such manner as the Commission directs.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F24F1B" w:rsidRPr="00404E04">
        <w:rPr>
          <w:rFonts w:ascii="Times New Roman" w:hAnsi="Times New Roman" w:cs="Times New Roman"/>
        </w:rPr>
        <w:t>The period between the verification of such a standard of measurement and the first reverification of that standard, or between any two successive reverifications of that standard, shall not exceed such period as the Commission directs.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F24F1B" w:rsidRPr="00404E04">
        <w:rPr>
          <w:rFonts w:ascii="Times New Roman" w:hAnsi="Times New Roman" w:cs="Times New Roman"/>
        </w:rPr>
        <w:t>A direction by the Commission under either of the last two preceding sub-sections may relate to a particular standard of measurement or to all the standards of measurement included in a particular class of standards of measurement.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Measurements to be ascertained in accordance with appropriate standards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10.</w:t>
      </w:r>
      <w:r w:rsidR="00404E04">
        <w:rPr>
          <w:rFonts w:ascii="Times New Roman" w:hAnsi="Times New Roman" w:cs="Times New Roman"/>
        </w:rPr>
        <w:tab/>
      </w:r>
      <w:r w:rsidR="00F24F1B" w:rsidRPr="00404E04">
        <w:rPr>
          <w:rFonts w:ascii="Times New Roman" w:hAnsi="Times New Roman" w:cs="Times New Roman"/>
        </w:rPr>
        <w:t>When, for any legal purpose, it is necessary to ascertain whether a measurement of a physical quantity for which there are Commonwealth legal units of measurement has been made or is being made in terms of those units, that fact shall be ascertained by means of, by reference to, by comparison with or by derivation from—</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an appropriate Commonwealth standard of measurement;</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an appropriate working standard of measurement;</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c</w:t>
      </w:r>
      <w:r w:rsidRPr="00404E04">
        <w:rPr>
          <w:rFonts w:ascii="Times New Roman" w:hAnsi="Times New Roman" w:cs="Times New Roman"/>
        </w:rPr>
        <w:t>) an appropriate subsidiary standard of measurement; or</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d</w:t>
      </w:r>
      <w:r w:rsidRPr="00404E04">
        <w:rPr>
          <w:rFonts w:ascii="Times New Roman" w:hAnsi="Times New Roman" w:cs="Times New Roman"/>
        </w:rPr>
        <w:t>) two or more standards of measurement, each of which is a standard of measurement referred to in any of the preceding paragraphs of this section,</w:t>
      </w:r>
    </w:p>
    <w:p w:rsidR="00F24F1B" w:rsidRPr="00404E04" w:rsidRDefault="00F24F1B" w:rsidP="00404E04">
      <w:pPr>
        <w:spacing w:after="0" w:line="240" w:lineRule="auto"/>
        <w:jc w:val="both"/>
        <w:rPr>
          <w:rFonts w:ascii="Times New Roman" w:hAnsi="Times New Roman" w:cs="Times New Roman"/>
        </w:rPr>
      </w:pPr>
      <w:r w:rsidRPr="00404E04">
        <w:rPr>
          <w:rFonts w:ascii="Times New Roman" w:hAnsi="Times New Roman" w:cs="Times New Roman"/>
        </w:rPr>
        <w:t>and not in any other manner.</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Conversion factors.</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11.</w:t>
      </w:r>
      <w:r w:rsidR="00404E04">
        <w:rPr>
          <w:rFonts w:ascii="Times New Roman" w:hAnsi="Times New Roman" w:cs="Times New Roman"/>
        </w:rPr>
        <w:tab/>
      </w:r>
      <w:r w:rsidR="00F24F1B" w:rsidRPr="00404E04">
        <w:rPr>
          <w:rFonts w:ascii="Times New Roman" w:hAnsi="Times New Roman" w:cs="Times New Roman"/>
        </w:rPr>
        <w:t>When, for any legal purpose, it is necessary to convert a measurement of a physical quantity expressed in terms of one of the Commonwealth legal units of measurement of that physical quantity to a measurement expressed in terms of another Commonwealth legal unit of measurement, the prescribed conversion factors shall, where applicable, be used.</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Trade contracts, &amp;c., to be expressed in Commonwealth legal units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12.</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On and after the date from which the Commonwealth legal units of measurement of a physical quantity are the sole legal units of measurement of that physical quantity, every contract, dealing or other transaction made or entered into for any work, goods or other thing that is to be done, sold, carried</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F24F1B" w:rsidRPr="00404E04" w:rsidRDefault="00F24F1B" w:rsidP="00404E04">
      <w:pPr>
        <w:spacing w:after="0" w:line="240" w:lineRule="auto"/>
        <w:jc w:val="both"/>
        <w:rPr>
          <w:rFonts w:ascii="Times New Roman" w:hAnsi="Times New Roman" w:cs="Times New Roman"/>
        </w:rPr>
      </w:pPr>
      <w:r w:rsidRPr="00404E04">
        <w:rPr>
          <w:rFonts w:ascii="Times New Roman" w:hAnsi="Times New Roman" w:cs="Times New Roman"/>
        </w:rPr>
        <w:lastRenderedPageBreak/>
        <w:t>or agreed for by measurement of that physical quantity shall be made or entered into by reference to Commonwealth legal units of measurement of that physical quantity, and if not so made or entered into is void.</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Where, in a contract, dealing or other transaction to which the last preceding sub-section applies—</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reference is made to a unit of measurement of a physical quantity; and</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there is a Commonwealth legal unit of measurement of that physical quantity of the same name,</w:t>
      </w:r>
    </w:p>
    <w:p w:rsidR="00F24F1B" w:rsidRPr="00404E04" w:rsidRDefault="00F24F1B" w:rsidP="00404E04">
      <w:pPr>
        <w:spacing w:after="0" w:line="240" w:lineRule="auto"/>
        <w:jc w:val="both"/>
        <w:rPr>
          <w:rFonts w:ascii="Times New Roman" w:hAnsi="Times New Roman" w:cs="Times New Roman"/>
        </w:rPr>
      </w:pPr>
      <w:r w:rsidRPr="00404E04">
        <w:rPr>
          <w:rFonts w:ascii="Times New Roman" w:hAnsi="Times New Roman" w:cs="Times New Roman"/>
        </w:rPr>
        <w:t>the reference shall, unless the contrary intention appears, be deemed to be a reference to that Commonwealth legal unit of measurement.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Contracts, &amp;c., relating to exportation or importation of goods.</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13.</w:t>
      </w:r>
      <w:r w:rsidR="00404E04">
        <w:rPr>
          <w:rFonts w:ascii="Times New Roman" w:hAnsi="Times New Roman" w:cs="Times New Roman"/>
        </w:rPr>
        <w:tab/>
      </w:r>
      <w:r w:rsidR="00F24F1B" w:rsidRPr="00404E04">
        <w:rPr>
          <w:rFonts w:ascii="Times New Roman" w:hAnsi="Times New Roman" w:cs="Times New Roman"/>
        </w:rPr>
        <w:t xml:space="preserve">The provisions of the last preceding section and of subsection (2.) of section seven of this Act do not apply to or in relation to a contract, dealing or transaction made or entered into in </w:t>
      </w:r>
      <w:proofErr w:type="spellStart"/>
      <w:r w:rsidR="00F24F1B" w:rsidRPr="00404E04">
        <w:rPr>
          <w:rFonts w:ascii="Times New Roman" w:hAnsi="Times New Roman" w:cs="Times New Roman"/>
        </w:rPr>
        <w:t>connexion</w:t>
      </w:r>
      <w:proofErr w:type="spellEnd"/>
      <w:r w:rsidR="00F24F1B" w:rsidRPr="00404E04">
        <w:rPr>
          <w:rFonts w:ascii="Times New Roman" w:hAnsi="Times New Roman" w:cs="Times New Roman"/>
        </w:rPr>
        <w:t xml:space="preserve"> with the exportation of goods from, or the importation of goods into, Australia.</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References in laws to units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14.</w:t>
      </w:r>
      <w:r w:rsidR="00404E04">
        <w:rPr>
          <w:rFonts w:ascii="Times New Roman" w:hAnsi="Times New Roman" w:cs="Times New Roman"/>
        </w:rPr>
        <w:tab/>
      </w:r>
      <w:r w:rsidR="00F24F1B" w:rsidRPr="00404E04">
        <w:rPr>
          <w:rFonts w:ascii="Times New Roman" w:hAnsi="Times New Roman" w:cs="Times New Roman"/>
        </w:rPr>
        <w:t>On and after the date from which the Commonwealth legal units of measurement of a physical quantity are the sole legal units of measurement of that physical quantity, a reference in a law of the Commonwealth or of a Territory (whether the law was made before or after the commencement of this Act) to a unit of measurement of that physical quantity shall, if there is a Commonwealth legal unit of measurement of that physical quantity of the same name and unless the contrary intention appears, be read as a reference to that Commonwealth legal unit of measurement.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Verification of means of measurement.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15.</w:t>
      </w:r>
      <w:r w:rsidR="00404E04">
        <w:rPr>
          <w:rFonts w:ascii="Times New Roman" w:hAnsi="Times New Roman" w:cs="Times New Roman"/>
        </w:rPr>
        <w:tab/>
      </w:r>
      <w:r w:rsidR="00F24F1B" w:rsidRPr="00404E04">
        <w:rPr>
          <w:rFonts w:ascii="Times New Roman" w:hAnsi="Times New Roman" w:cs="Times New Roman"/>
        </w:rPr>
        <w:t xml:space="preserve">A means of measurement of a physical quantity for which there are Commonwealth legal units of measurement, being a means of measurement that is required by a law of the Commonwealth or of a State or Territory to be verified or </w:t>
      </w:r>
      <w:proofErr w:type="spellStart"/>
      <w:r w:rsidR="00F24F1B" w:rsidRPr="00404E04">
        <w:rPr>
          <w:rFonts w:ascii="Times New Roman" w:hAnsi="Times New Roman" w:cs="Times New Roman"/>
        </w:rPr>
        <w:t>reverified</w:t>
      </w:r>
      <w:proofErr w:type="spellEnd"/>
      <w:r w:rsidR="00F24F1B" w:rsidRPr="00404E04">
        <w:rPr>
          <w:rFonts w:ascii="Times New Roman" w:hAnsi="Times New Roman" w:cs="Times New Roman"/>
        </w:rPr>
        <w:t xml:space="preserve"> for any purpose, shall be verified or </w:t>
      </w:r>
      <w:proofErr w:type="spellStart"/>
      <w:r w:rsidR="00F24F1B" w:rsidRPr="00404E04">
        <w:rPr>
          <w:rFonts w:ascii="Times New Roman" w:hAnsi="Times New Roman" w:cs="Times New Roman"/>
        </w:rPr>
        <w:t>reverified</w:t>
      </w:r>
      <w:proofErr w:type="spellEnd"/>
      <w:r w:rsidR="00F24F1B" w:rsidRPr="00404E04">
        <w:rPr>
          <w:rFonts w:ascii="Times New Roman" w:hAnsi="Times New Roman" w:cs="Times New Roman"/>
        </w:rPr>
        <w:t xml:space="preserve"> in terms of one or more of those units.</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National Standards Commission.</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16.</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 xml:space="preserve">The National Standards Commission constituted, immediately before the commencement of this Act, under the </w:t>
      </w:r>
      <w:r w:rsidRPr="00404E04">
        <w:rPr>
          <w:rFonts w:ascii="Times New Roman" w:hAnsi="Times New Roman" w:cs="Times New Roman"/>
          <w:i/>
        </w:rPr>
        <w:t xml:space="preserve">Weights and Measures </w:t>
      </w:r>
      <w:r w:rsidR="00F24F1B" w:rsidRPr="00404E04">
        <w:rPr>
          <w:rFonts w:ascii="Times New Roman" w:hAnsi="Times New Roman" w:cs="Times New Roman"/>
        </w:rPr>
        <w:t>(</w:t>
      </w:r>
      <w:r w:rsidRPr="00404E04">
        <w:rPr>
          <w:rFonts w:ascii="Times New Roman" w:hAnsi="Times New Roman" w:cs="Times New Roman"/>
          <w:i/>
        </w:rPr>
        <w:t>National Standards</w:t>
      </w:r>
      <w:r w:rsidR="00F24F1B" w:rsidRPr="00404E04">
        <w:rPr>
          <w:rFonts w:ascii="Times New Roman" w:hAnsi="Times New Roman" w:cs="Times New Roman"/>
        </w:rPr>
        <w:t xml:space="preserve">) </w:t>
      </w:r>
      <w:r w:rsidRPr="00404E04">
        <w:rPr>
          <w:rFonts w:ascii="Times New Roman" w:hAnsi="Times New Roman" w:cs="Times New Roman"/>
          <w:i/>
        </w:rPr>
        <w:t xml:space="preserve">Act </w:t>
      </w:r>
      <w:r w:rsidR="00F24F1B" w:rsidRPr="00404E04">
        <w:rPr>
          <w:rFonts w:ascii="Times New Roman" w:hAnsi="Times New Roman" w:cs="Times New Roman"/>
        </w:rPr>
        <w:t>1948 is, by force of this section and subject to this Act, continued in existence for the purposes of this Act.</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The Commission shall have a seal.</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24F1B" w:rsidRPr="00404E04">
        <w:rPr>
          <w:rFonts w:ascii="Times New Roman" w:hAnsi="Times New Roman" w:cs="Times New Roman"/>
        </w:rPr>
        <w:t>All courts, judges and persons acting judicially shall take judicial notice of the seal of the Commission affixed to a document and shall presume that it was duly affixed.</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F24F1B" w:rsidRPr="00404E04">
        <w:rPr>
          <w:rFonts w:ascii="Times New Roman" w:hAnsi="Times New Roman" w:cs="Times New Roman"/>
        </w:rPr>
        <w:t>The exercise or performance of the powers or</w:t>
      </w:r>
      <w:r w:rsidR="003D4975">
        <w:rPr>
          <w:rFonts w:ascii="Times New Roman" w:hAnsi="Times New Roman" w:cs="Times New Roman"/>
        </w:rPr>
        <w:t xml:space="preserve"> </w:t>
      </w:r>
      <w:r w:rsidR="00F24F1B" w:rsidRPr="00404E04">
        <w:rPr>
          <w:rFonts w:ascii="Times New Roman" w:hAnsi="Times New Roman" w:cs="Times New Roman"/>
        </w:rPr>
        <w:t>functions</w:t>
      </w:r>
      <w:r w:rsidR="003D4975">
        <w:rPr>
          <w:rFonts w:ascii="Times New Roman" w:hAnsi="Times New Roman" w:cs="Times New Roman"/>
        </w:rPr>
        <w:t xml:space="preserve"> </w:t>
      </w:r>
      <w:r w:rsidR="00F24F1B" w:rsidRPr="00404E04">
        <w:rPr>
          <w:rFonts w:ascii="Times New Roman" w:hAnsi="Times New Roman" w:cs="Times New Roman"/>
        </w:rPr>
        <w:t>of</w:t>
      </w:r>
      <w:r w:rsidR="003D4975">
        <w:rPr>
          <w:rFonts w:ascii="Times New Roman" w:hAnsi="Times New Roman" w:cs="Times New Roman"/>
        </w:rPr>
        <w:t xml:space="preserve"> </w:t>
      </w:r>
      <w:r w:rsidR="00F24F1B" w:rsidRPr="00404E04">
        <w:rPr>
          <w:rFonts w:ascii="Times New Roman" w:hAnsi="Times New Roman" w:cs="Times New Roman"/>
        </w:rPr>
        <w:t>the</w:t>
      </w:r>
      <w:r w:rsidR="003D4975">
        <w:rPr>
          <w:rFonts w:ascii="Times New Roman" w:hAnsi="Times New Roman" w:cs="Times New Roman"/>
        </w:rPr>
        <w:t xml:space="preserve"> </w:t>
      </w:r>
      <w:r w:rsidR="00F24F1B" w:rsidRPr="00404E04">
        <w:rPr>
          <w:rFonts w:ascii="Times New Roman" w:hAnsi="Times New Roman" w:cs="Times New Roman"/>
        </w:rPr>
        <w:t>Commission</w:t>
      </w:r>
      <w:r w:rsidR="003D4975">
        <w:rPr>
          <w:rFonts w:ascii="Times New Roman" w:hAnsi="Times New Roman" w:cs="Times New Roman"/>
        </w:rPr>
        <w:t xml:space="preserve"> </w:t>
      </w:r>
      <w:r w:rsidR="00F24F1B" w:rsidRPr="00404E04">
        <w:rPr>
          <w:rFonts w:ascii="Times New Roman" w:hAnsi="Times New Roman" w:cs="Times New Roman"/>
        </w:rPr>
        <w:t>is</w:t>
      </w:r>
      <w:r w:rsidR="003D4975">
        <w:rPr>
          <w:rFonts w:ascii="Times New Roman" w:hAnsi="Times New Roman" w:cs="Times New Roman"/>
        </w:rPr>
        <w:t xml:space="preserve"> </w:t>
      </w:r>
      <w:r w:rsidR="00F24F1B" w:rsidRPr="00404E04">
        <w:rPr>
          <w:rFonts w:ascii="Times New Roman" w:hAnsi="Times New Roman" w:cs="Times New Roman"/>
        </w:rPr>
        <w:t>not affected by reason only of there being a vacancy in the membership of the Commission.</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Membership of the Commission.</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17.</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The Commission shall consist of five members, who shall be appointed by the Minister and shall hold office, during the pleasure of the Minister, on such terms and conditions as the Minister determines.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Of the members of the Commission—</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three shall be nominated by the Organization; and</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one shall be nominated, on account of his scientific knowledge, by the other four members of the Commission.</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24F1B" w:rsidRPr="00404E04">
        <w:rPr>
          <w:rFonts w:ascii="Times New Roman" w:hAnsi="Times New Roman" w:cs="Times New Roman"/>
        </w:rPr>
        <w:t xml:space="preserve">A member of the Commission appointed under the </w:t>
      </w:r>
      <w:r w:rsidR="000243C7" w:rsidRPr="00404E04">
        <w:rPr>
          <w:rFonts w:ascii="Times New Roman" w:hAnsi="Times New Roman" w:cs="Times New Roman"/>
          <w:i/>
        </w:rPr>
        <w:t>Weights and Measures</w:t>
      </w:r>
      <w:r w:rsidR="00F24F1B" w:rsidRPr="00404E04">
        <w:rPr>
          <w:rFonts w:ascii="Times New Roman" w:hAnsi="Times New Roman" w:cs="Times New Roman"/>
        </w:rPr>
        <w:t xml:space="preserve"> (</w:t>
      </w:r>
      <w:r w:rsidR="000243C7" w:rsidRPr="00404E04">
        <w:rPr>
          <w:rFonts w:ascii="Times New Roman" w:hAnsi="Times New Roman" w:cs="Times New Roman"/>
          <w:i/>
        </w:rPr>
        <w:t>National Standards</w:t>
      </w:r>
      <w:r w:rsidR="00F24F1B" w:rsidRPr="00404E04">
        <w:rPr>
          <w:rFonts w:ascii="Times New Roman" w:hAnsi="Times New Roman" w:cs="Times New Roman"/>
        </w:rPr>
        <w:t xml:space="preserve">) </w:t>
      </w:r>
      <w:r w:rsidR="000243C7" w:rsidRPr="00404E04">
        <w:rPr>
          <w:rFonts w:ascii="Times New Roman" w:hAnsi="Times New Roman" w:cs="Times New Roman"/>
          <w:i/>
        </w:rPr>
        <w:t xml:space="preserve">Act </w:t>
      </w:r>
      <w:r w:rsidR="00F24F1B" w:rsidRPr="00404E04">
        <w:rPr>
          <w:rFonts w:ascii="Times New Roman" w:hAnsi="Times New Roman" w:cs="Times New Roman"/>
        </w:rPr>
        <w:t>1948 and holding office immediately before the commencement of this Act continues to hold office as if he had been appointed under this section.</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F24F1B" w:rsidRPr="00404E04">
        <w:rPr>
          <w:rFonts w:ascii="Times New Roman" w:hAnsi="Times New Roman" w:cs="Times New Roman"/>
        </w:rPr>
        <w:t>The Minister may appoint one of the members of the Commission to be Chairman of the Commission.</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F24F1B" w:rsidRPr="00404E04">
        <w:rPr>
          <w:rFonts w:ascii="Times New Roman" w:hAnsi="Times New Roman" w:cs="Times New Roman"/>
        </w:rPr>
        <w:t>In the event of the absence of the Chairman from a meeting of the Commission, the members present shall appoint one of their</w:t>
      </w:r>
      <w:r w:rsidR="003D4975">
        <w:rPr>
          <w:rFonts w:ascii="Times New Roman" w:hAnsi="Times New Roman" w:cs="Times New Roman"/>
        </w:rPr>
        <w:t xml:space="preserve"> </w:t>
      </w:r>
      <w:r w:rsidR="00F24F1B" w:rsidRPr="00404E04">
        <w:rPr>
          <w:rFonts w:ascii="Times New Roman" w:hAnsi="Times New Roman" w:cs="Times New Roman"/>
        </w:rPr>
        <w:t>number to preside at that meeting.</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F24F1B" w:rsidRPr="00404E04">
        <w:rPr>
          <w:rFonts w:ascii="Times New Roman" w:hAnsi="Times New Roman" w:cs="Times New Roman"/>
        </w:rPr>
        <w:t>At a meeting of the Commission, three members constitute a quorum.</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F24F1B" w:rsidRPr="00404E04">
        <w:rPr>
          <w:rFonts w:ascii="Times New Roman" w:hAnsi="Times New Roman" w:cs="Times New Roman"/>
        </w:rPr>
        <w:t>The Chairman or person presiding at a meeting of the Commission has a deliberative vote and, in the event of an equality of votes, also has a casting vote.</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Functions of the</w:t>
      </w:r>
      <w:r w:rsidR="00404E04" w:rsidRPr="00404E04">
        <w:rPr>
          <w:rFonts w:ascii="Times New Roman" w:hAnsi="Times New Roman" w:cs="Times New Roman"/>
          <w:b/>
          <w:sz w:val="20"/>
        </w:rPr>
        <w:t xml:space="preserve"> </w:t>
      </w:r>
      <w:r w:rsidRPr="00404E04">
        <w:rPr>
          <w:rFonts w:ascii="Times New Roman" w:hAnsi="Times New Roman" w:cs="Times New Roman"/>
          <w:b/>
          <w:sz w:val="20"/>
        </w:rPr>
        <w:t>Commission.</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18.</w:t>
      </w:r>
      <w:r w:rsidR="00404E04">
        <w:rPr>
          <w:rFonts w:ascii="Times New Roman" w:hAnsi="Times New Roman" w:cs="Times New Roman"/>
        </w:rPr>
        <w:t>—(1.)</w:t>
      </w:r>
      <w:r w:rsidR="00404E04">
        <w:rPr>
          <w:rFonts w:ascii="Times New Roman" w:hAnsi="Times New Roman" w:cs="Times New Roman"/>
        </w:rPr>
        <w:tab/>
      </w:r>
      <w:r w:rsidR="00F24F1B" w:rsidRPr="00404E04">
        <w:rPr>
          <w:rFonts w:ascii="Times New Roman" w:hAnsi="Times New Roman" w:cs="Times New Roman"/>
        </w:rPr>
        <w:t>Subject to this section, the functions of the Commission are to advise the Minister with respect to weights and measures.</w:t>
      </w:r>
    </w:p>
    <w:p w:rsidR="00F24F1B" w:rsidRPr="00404E04" w:rsidRDefault="00404E04" w:rsidP="00404E0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24F1B" w:rsidRPr="00404E04">
        <w:rPr>
          <w:rFonts w:ascii="Times New Roman" w:hAnsi="Times New Roman" w:cs="Times New Roman"/>
        </w:rPr>
        <w:t>The Commission may exercise and perform such other powers and functions as are conferred on it by or under this Act.</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Maintaining</w:t>
      </w:r>
      <w:r w:rsidR="003D4975">
        <w:rPr>
          <w:rFonts w:ascii="Times New Roman" w:hAnsi="Times New Roman" w:cs="Times New Roman"/>
          <w:b/>
          <w:sz w:val="20"/>
        </w:rPr>
        <w:t xml:space="preserve"> </w:t>
      </w:r>
      <w:r w:rsidRPr="00404E04">
        <w:rPr>
          <w:rFonts w:ascii="Times New Roman" w:hAnsi="Times New Roman" w:cs="Times New Roman"/>
          <w:b/>
          <w:sz w:val="20"/>
        </w:rPr>
        <w:t>of</w:t>
      </w:r>
      <w:r w:rsidR="003D4975">
        <w:rPr>
          <w:rFonts w:ascii="Times New Roman" w:hAnsi="Times New Roman" w:cs="Times New Roman"/>
          <w:b/>
          <w:sz w:val="20"/>
        </w:rPr>
        <w:t xml:space="preserve"> </w:t>
      </w:r>
      <w:r w:rsidRPr="00404E04">
        <w:rPr>
          <w:rFonts w:ascii="Times New Roman" w:hAnsi="Times New Roman" w:cs="Times New Roman"/>
          <w:b/>
          <w:sz w:val="20"/>
        </w:rPr>
        <w:t>standards</w:t>
      </w:r>
      <w:r w:rsidR="003D4975">
        <w:rPr>
          <w:rFonts w:ascii="Times New Roman" w:hAnsi="Times New Roman" w:cs="Times New Roman"/>
          <w:b/>
          <w:sz w:val="20"/>
        </w:rPr>
        <w:t xml:space="preserve"> </w:t>
      </w:r>
      <w:r w:rsidRPr="00404E04">
        <w:rPr>
          <w:rFonts w:ascii="Times New Roman" w:hAnsi="Times New Roman" w:cs="Times New Roman"/>
          <w:b/>
          <w:sz w:val="20"/>
        </w:rPr>
        <w:t>of</w:t>
      </w:r>
      <w:r w:rsidR="003D4975">
        <w:rPr>
          <w:rFonts w:ascii="Times New Roman" w:hAnsi="Times New Roman" w:cs="Times New Roman"/>
          <w:b/>
          <w:sz w:val="20"/>
        </w:rPr>
        <w:t xml:space="preserve"> </w:t>
      </w:r>
      <w:r w:rsidRPr="00404E04">
        <w:rPr>
          <w:rFonts w:ascii="Times New Roman" w:hAnsi="Times New Roman" w:cs="Times New Roman"/>
          <w:b/>
          <w:sz w:val="20"/>
        </w:rPr>
        <w:t>measurement</w:t>
      </w:r>
      <w:r w:rsidR="003D4975">
        <w:rPr>
          <w:rFonts w:ascii="Times New Roman" w:hAnsi="Times New Roman" w:cs="Times New Roman"/>
          <w:b/>
          <w:sz w:val="20"/>
        </w:rPr>
        <w:t xml:space="preserve">, </w:t>
      </w:r>
      <w:r w:rsidRPr="00404E04">
        <w:rPr>
          <w:rFonts w:ascii="Times New Roman" w:hAnsi="Times New Roman" w:cs="Times New Roman"/>
          <w:b/>
          <w:sz w:val="20"/>
        </w:rPr>
        <w:t>&amp;c., before regulations prescribing units take effect.</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19.</w:t>
      </w:r>
      <w:r w:rsidR="00404E04">
        <w:rPr>
          <w:rFonts w:ascii="Times New Roman" w:hAnsi="Times New Roman" w:cs="Times New Roman"/>
        </w:rPr>
        <w:tab/>
      </w:r>
      <w:r w:rsidR="00F24F1B" w:rsidRPr="00404E04">
        <w:rPr>
          <w:rFonts w:ascii="Times New Roman" w:hAnsi="Times New Roman" w:cs="Times New Roman"/>
        </w:rPr>
        <w:t xml:space="preserve">Where regulations that prescribe units of measurement of physical quantities are made under this Act, but the regulations are not, or part of the regulations is not, to take effect immediately upon the date of notification of the regulations in the </w:t>
      </w:r>
      <w:r w:rsidRPr="00404E04">
        <w:rPr>
          <w:rFonts w:ascii="Times New Roman" w:hAnsi="Times New Roman" w:cs="Times New Roman"/>
          <w:i/>
        </w:rPr>
        <w:t>Gazette—</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standards of measurement and working standards of measurement of those physical quantities may be maintained under section eight of this Act; and</w:t>
      </w:r>
    </w:p>
    <w:p w:rsidR="00F24F1B" w:rsidRPr="00404E04" w:rsidRDefault="00404E04" w:rsidP="00404E04">
      <w:pPr>
        <w:spacing w:after="0" w:line="240" w:lineRule="auto"/>
        <w:jc w:val="both"/>
        <w:rPr>
          <w:rFonts w:ascii="Times New Roman" w:hAnsi="Times New Roman" w:cs="Times New Roman"/>
        </w:rPr>
      </w:pPr>
      <w:r>
        <w:rPr>
          <w:rFonts w:ascii="Times New Roman" w:hAnsi="Times New Roman" w:cs="Times New Roman"/>
        </w:rPr>
        <w:br w:type="page"/>
      </w:r>
    </w:p>
    <w:p w:rsidR="00254586"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lastRenderedPageBreak/>
        <w:t>(</w:t>
      </w:r>
      <w:r w:rsidRPr="00404E04">
        <w:rPr>
          <w:rFonts w:ascii="Times New Roman" w:hAnsi="Times New Roman" w:cs="Times New Roman"/>
          <w:i/>
        </w:rPr>
        <w:t>b</w:t>
      </w:r>
      <w:r w:rsidRPr="00404E04">
        <w:rPr>
          <w:rFonts w:ascii="Times New Roman" w:hAnsi="Times New Roman" w:cs="Times New Roman"/>
        </w:rPr>
        <w:t>) standards of measurement to which section nine of this Act applies, and subsidiary standards of measurement, of those physical quantities may be verified, and certificates issued in respect of the verification,</w:t>
      </w:r>
    </w:p>
    <w:p w:rsidR="00F24F1B" w:rsidRPr="00404E04" w:rsidRDefault="00F24F1B" w:rsidP="00254586">
      <w:pPr>
        <w:spacing w:after="0" w:line="240" w:lineRule="auto"/>
        <w:jc w:val="both"/>
        <w:rPr>
          <w:rFonts w:ascii="Times New Roman" w:hAnsi="Times New Roman" w:cs="Times New Roman"/>
        </w:rPr>
      </w:pPr>
      <w:r w:rsidRPr="00404E04">
        <w:rPr>
          <w:rFonts w:ascii="Times New Roman" w:hAnsi="Times New Roman" w:cs="Times New Roman"/>
        </w:rPr>
        <w:t xml:space="preserve">at any time after the date of notification of the regulations in the </w:t>
      </w:r>
      <w:r w:rsidR="000243C7" w:rsidRPr="00404E04">
        <w:rPr>
          <w:rFonts w:ascii="Times New Roman" w:hAnsi="Times New Roman" w:cs="Times New Roman"/>
          <w:i/>
        </w:rPr>
        <w:t xml:space="preserve">Gazette, </w:t>
      </w:r>
      <w:r w:rsidRPr="00404E04">
        <w:rPr>
          <w:rFonts w:ascii="Times New Roman" w:hAnsi="Times New Roman" w:cs="Times New Roman"/>
        </w:rPr>
        <w:t>as if the whole of the regulations had taken effect on that date.</w:t>
      </w:r>
    </w:p>
    <w:p w:rsidR="00F24F1B" w:rsidRPr="00404E04" w:rsidRDefault="000243C7" w:rsidP="00404E04">
      <w:pPr>
        <w:spacing w:before="120" w:after="60" w:line="240" w:lineRule="auto"/>
        <w:jc w:val="both"/>
        <w:rPr>
          <w:rFonts w:ascii="Times New Roman" w:hAnsi="Times New Roman" w:cs="Times New Roman"/>
          <w:b/>
          <w:sz w:val="20"/>
        </w:rPr>
      </w:pPr>
      <w:r w:rsidRPr="00404E04">
        <w:rPr>
          <w:rFonts w:ascii="Times New Roman" w:hAnsi="Times New Roman" w:cs="Times New Roman"/>
          <w:b/>
          <w:sz w:val="20"/>
        </w:rPr>
        <w:t>Regulations.</w:t>
      </w:r>
    </w:p>
    <w:p w:rsidR="00F24F1B" w:rsidRPr="00404E04" w:rsidRDefault="000243C7" w:rsidP="00404E04">
      <w:pPr>
        <w:tabs>
          <w:tab w:val="left" w:pos="936"/>
        </w:tabs>
        <w:spacing w:after="0" w:line="240" w:lineRule="auto"/>
        <w:ind w:firstLine="432"/>
        <w:jc w:val="both"/>
        <w:rPr>
          <w:rFonts w:ascii="Times New Roman" w:hAnsi="Times New Roman" w:cs="Times New Roman"/>
        </w:rPr>
      </w:pPr>
      <w:r w:rsidRPr="00404E04">
        <w:rPr>
          <w:rFonts w:ascii="Times New Roman" w:hAnsi="Times New Roman" w:cs="Times New Roman"/>
          <w:b/>
        </w:rPr>
        <w:t>20.</w:t>
      </w:r>
      <w:r w:rsidR="00404E04">
        <w:rPr>
          <w:rFonts w:ascii="Times New Roman" w:hAnsi="Times New Roman" w:cs="Times New Roman"/>
        </w:rPr>
        <w:tab/>
      </w:r>
      <w:r w:rsidR="00F24F1B" w:rsidRPr="00404E04">
        <w:rPr>
          <w:rFonts w:ascii="Times New Roman" w:hAnsi="Times New Roman" w:cs="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w:t>
      </w:r>
    </w:p>
    <w:p w:rsidR="00F24F1B" w:rsidRPr="00404E04"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a</w:t>
      </w:r>
      <w:r w:rsidRPr="00404E04">
        <w:rPr>
          <w:rFonts w:ascii="Times New Roman" w:hAnsi="Times New Roman" w:cs="Times New Roman"/>
        </w:rPr>
        <w:t>) providing for or in relation to the issuing of certificates in respect of the verification and reverification of standards of measurement, for the reception in evidence of a document purporting to be such a certificate and for such a certificate to be evidence of the matters stated in it; and</w:t>
      </w:r>
    </w:p>
    <w:p w:rsidR="00F24F1B" w:rsidRDefault="00F24F1B" w:rsidP="00404E04">
      <w:pPr>
        <w:spacing w:after="0" w:line="240" w:lineRule="auto"/>
        <w:ind w:left="1152" w:hanging="576"/>
        <w:jc w:val="both"/>
        <w:rPr>
          <w:rFonts w:ascii="Times New Roman" w:hAnsi="Times New Roman" w:cs="Times New Roman"/>
        </w:rPr>
      </w:pPr>
      <w:r w:rsidRPr="00404E04">
        <w:rPr>
          <w:rFonts w:ascii="Times New Roman" w:hAnsi="Times New Roman" w:cs="Times New Roman"/>
        </w:rPr>
        <w:t>(</w:t>
      </w:r>
      <w:r w:rsidR="000243C7" w:rsidRPr="00404E04">
        <w:rPr>
          <w:rFonts w:ascii="Times New Roman" w:hAnsi="Times New Roman" w:cs="Times New Roman"/>
          <w:i/>
        </w:rPr>
        <w:t>b</w:t>
      </w:r>
      <w:r w:rsidRPr="00404E04">
        <w:rPr>
          <w:rFonts w:ascii="Times New Roman" w:hAnsi="Times New Roman" w:cs="Times New Roman"/>
        </w:rPr>
        <w:t>) providing that a subsidiary standard of measurement of a particular denomination that was found, upon verification or reverification, not to be greater or less than that denomination by an amount exceeding an amount specified in the regulations is, unless otherwise stated in the certificate issued in respect of the verification or reverification of the subsidiary standard, to be deemed to be of a value equal to its denomination.</w:t>
      </w:r>
    </w:p>
    <w:p w:rsidR="00D853CF" w:rsidRPr="00404E04" w:rsidRDefault="00D853CF" w:rsidP="00D853CF">
      <w:pPr>
        <w:pBdr>
          <w:bottom w:val="single" w:sz="4" w:space="1" w:color="auto"/>
        </w:pBdr>
        <w:spacing w:after="0" w:line="240" w:lineRule="auto"/>
        <w:ind w:left="3456" w:right="3456"/>
        <w:jc w:val="center"/>
        <w:rPr>
          <w:rFonts w:ascii="Times New Roman" w:hAnsi="Times New Roman" w:cs="Times New Roman"/>
        </w:rPr>
      </w:pPr>
    </w:p>
    <w:sectPr w:rsidR="00D853CF" w:rsidRPr="00404E04" w:rsidSect="00404E04">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43" w:rsidRDefault="002A3B43" w:rsidP="00031B6A">
      <w:pPr>
        <w:spacing w:after="0" w:line="240" w:lineRule="auto"/>
      </w:pPr>
      <w:r>
        <w:separator/>
      </w:r>
    </w:p>
  </w:endnote>
  <w:endnote w:type="continuationSeparator" w:id="0">
    <w:p w:rsidR="002A3B43" w:rsidRDefault="002A3B43" w:rsidP="0003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43" w:rsidRDefault="002A3B43" w:rsidP="00031B6A">
      <w:pPr>
        <w:spacing w:after="0" w:line="240" w:lineRule="auto"/>
      </w:pPr>
      <w:r>
        <w:separator/>
      </w:r>
    </w:p>
  </w:footnote>
  <w:footnote w:type="continuationSeparator" w:id="0">
    <w:p w:rsidR="002A3B43" w:rsidRDefault="002A3B43" w:rsidP="00031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A" w:rsidRPr="00031B6A" w:rsidRDefault="00031B6A" w:rsidP="004F56FD">
    <w:pPr>
      <w:pStyle w:val="Header"/>
      <w:tabs>
        <w:tab w:val="clear" w:pos="9360"/>
        <w:tab w:val="right" w:pos="9000"/>
      </w:tabs>
      <w:rPr>
        <w:rFonts w:ascii="Times New Roman" w:hAnsi="Times New Roman"/>
        <w:sz w:val="20"/>
      </w:rPr>
    </w:pPr>
    <w:r w:rsidRPr="00031B6A">
      <w:rPr>
        <w:rFonts w:ascii="Times New Roman" w:hAnsi="Times New Roman" w:cs="Times New Roman"/>
        <w:sz w:val="20"/>
      </w:rPr>
      <w:t>1960.</w:t>
    </w:r>
    <w:r w:rsidRPr="00031B6A">
      <w:rPr>
        <w:rFonts w:ascii="Times New Roman" w:hAnsi="Times New Roman"/>
        <w:sz w:val="20"/>
      </w:rPr>
      <w:ptab w:relativeTo="margin" w:alignment="center" w:leader="none"/>
    </w:r>
    <w:r w:rsidRPr="00031B6A">
      <w:rPr>
        <w:rFonts w:ascii="Times New Roman" w:hAnsi="Times New Roman" w:cs="Times New Roman"/>
        <w:i/>
        <w:sz w:val="20"/>
      </w:rPr>
      <w:t>Weights and Measures</w:t>
    </w:r>
    <w:r w:rsidRPr="00031B6A">
      <w:rPr>
        <w:rFonts w:ascii="Times New Roman" w:hAnsi="Times New Roman" w:cs="Times New Roman"/>
        <w:sz w:val="20"/>
      </w:rPr>
      <w:t xml:space="preserve"> (</w:t>
    </w:r>
    <w:r w:rsidRPr="00031B6A">
      <w:rPr>
        <w:rFonts w:ascii="Times New Roman" w:hAnsi="Times New Roman" w:cs="Times New Roman"/>
        <w:i/>
        <w:sz w:val="20"/>
      </w:rPr>
      <w:t>National Standards</w:t>
    </w:r>
    <w:r w:rsidRPr="00031B6A">
      <w:rPr>
        <w:rFonts w:ascii="Times New Roman" w:hAnsi="Times New Roman" w:cs="Times New Roman"/>
        <w:sz w:val="20"/>
      </w:rPr>
      <w:t>).</w:t>
    </w:r>
    <w:r w:rsidRPr="00031B6A">
      <w:rPr>
        <w:rFonts w:ascii="Times New Roman" w:hAnsi="Times New Roman"/>
        <w:sz w:val="20"/>
      </w:rPr>
      <w:ptab w:relativeTo="margin" w:alignment="right" w:leader="none"/>
    </w:r>
    <w:r w:rsidRPr="00031B6A">
      <w:rPr>
        <w:rFonts w:ascii="Times New Roman" w:hAnsi="Times New Roman" w:cs="Times New Roman"/>
        <w:sz w:val="20"/>
      </w:rPr>
      <w:t>No. 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A" w:rsidRPr="00031B6A" w:rsidRDefault="00031B6A" w:rsidP="004F56FD">
    <w:pPr>
      <w:pStyle w:val="Header"/>
      <w:tabs>
        <w:tab w:val="clear" w:pos="9360"/>
        <w:tab w:val="right" w:pos="9000"/>
      </w:tabs>
      <w:rPr>
        <w:rFonts w:ascii="Times New Roman" w:hAnsi="Times New Roman"/>
        <w:sz w:val="20"/>
      </w:rPr>
    </w:pPr>
    <w:r w:rsidRPr="00031B6A">
      <w:rPr>
        <w:rFonts w:ascii="Times New Roman" w:hAnsi="Times New Roman" w:cs="Times New Roman"/>
        <w:sz w:val="20"/>
      </w:rPr>
      <w:t>No. 64.</w:t>
    </w:r>
    <w:r w:rsidRPr="00031B6A">
      <w:rPr>
        <w:rFonts w:ascii="Times New Roman" w:hAnsi="Times New Roman"/>
        <w:sz w:val="20"/>
      </w:rPr>
      <w:ptab w:relativeTo="margin" w:alignment="center" w:leader="none"/>
    </w:r>
    <w:r w:rsidRPr="00031B6A">
      <w:rPr>
        <w:rFonts w:ascii="Times New Roman" w:hAnsi="Times New Roman" w:cs="Times New Roman"/>
        <w:i/>
        <w:sz w:val="20"/>
      </w:rPr>
      <w:t>Weights and Measures</w:t>
    </w:r>
    <w:r w:rsidRPr="00031B6A">
      <w:rPr>
        <w:rFonts w:ascii="Times New Roman" w:hAnsi="Times New Roman" w:cs="Times New Roman"/>
        <w:sz w:val="20"/>
      </w:rPr>
      <w:t xml:space="preserve"> (</w:t>
    </w:r>
    <w:r w:rsidRPr="00031B6A">
      <w:rPr>
        <w:rFonts w:ascii="Times New Roman" w:hAnsi="Times New Roman" w:cs="Times New Roman"/>
        <w:i/>
        <w:sz w:val="20"/>
      </w:rPr>
      <w:t>National Standards</w:t>
    </w:r>
    <w:r w:rsidRPr="00031B6A">
      <w:rPr>
        <w:rFonts w:ascii="Times New Roman" w:hAnsi="Times New Roman" w:cs="Times New Roman"/>
        <w:sz w:val="20"/>
      </w:rPr>
      <w:t>).</w:t>
    </w:r>
    <w:r w:rsidRPr="00031B6A">
      <w:rPr>
        <w:rFonts w:ascii="Times New Roman" w:hAnsi="Times New Roman"/>
        <w:sz w:val="20"/>
      </w:rPr>
      <w:ptab w:relativeTo="margin" w:alignment="right" w:leader="none"/>
    </w:r>
    <w:r w:rsidRPr="00031B6A">
      <w:rPr>
        <w:rFonts w:ascii="Times New Roman" w:hAnsi="Times New Roman" w:cs="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4F1B"/>
    <w:rsid w:val="0001761E"/>
    <w:rsid w:val="000243C7"/>
    <w:rsid w:val="00031B6A"/>
    <w:rsid w:val="001F0A4E"/>
    <w:rsid w:val="00254586"/>
    <w:rsid w:val="002A3B43"/>
    <w:rsid w:val="003D4975"/>
    <w:rsid w:val="00404E04"/>
    <w:rsid w:val="004A77E6"/>
    <w:rsid w:val="004B7EC4"/>
    <w:rsid w:val="004F56FD"/>
    <w:rsid w:val="0057511C"/>
    <w:rsid w:val="005B6650"/>
    <w:rsid w:val="005D7C0A"/>
    <w:rsid w:val="00D853CF"/>
    <w:rsid w:val="00E13D8D"/>
    <w:rsid w:val="00F2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F24F1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24F1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24F1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24F1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24F1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24F1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24F1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24F1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F24F1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F24F1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F24F1B"/>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F24F1B"/>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F24F1B"/>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F24F1B"/>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F24F1B"/>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F24F1B"/>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F24F1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24F1B"/>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F24F1B"/>
    <w:rPr>
      <w:rFonts w:ascii="Times New Roman" w:eastAsia="Times New Roman" w:hAnsi="Times New Roman" w:cs="Times New Roman"/>
      <w:b/>
      <w:bCs/>
      <w:i w:val="0"/>
      <w:iCs w:val="0"/>
      <w:smallCaps w:val="0"/>
      <w:sz w:val="24"/>
      <w:szCs w:val="24"/>
    </w:rPr>
  </w:style>
  <w:style w:type="character" w:customStyle="1" w:styleId="CharStyle68">
    <w:name w:val="CharStyle68"/>
    <w:basedOn w:val="DefaultParagraphFont"/>
    <w:rsid w:val="00F24F1B"/>
    <w:rPr>
      <w:rFonts w:ascii="Times New Roman" w:eastAsia="Times New Roman" w:hAnsi="Times New Roman" w:cs="Times New Roman"/>
      <w:b w:val="0"/>
      <w:bCs w:val="0"/>
      <w:i w:val="0"/>
      <w:iCs w:val="0"/>
      <w:smallCaps w:val="0"/>
      <w:sz w:val="16"/>
      <w:szCs w:val="16"/>
    </w:rPr>
  </w:style>
  <w:style w:type="character" w:customStyle="1" w:styleId="CharStyle227">
    <w:name w:val="CharStyle227"/>
    <w:basedOn w:val="DefaultParagraphFont"/>
    <w:rsid w:val="00F24F1B"/>
    <w:rPr>
      <w:rFonts w:ascii="Times New Roman" w:eastAsia="Times New Roman" w:hAnsi="Times New Roman" w:cs="Times New Roman"/>
      <w:b/>
      <w:bCs/>
      <w:i w:val="0"/>
      <w:iCs w:val="0"/>
      <w:smallCaps w:val="0"/>
      <w:spacing w:val="-10"/>
      <w:sz w:val="16"/>
      <w:szCs w:val="16"/>
    </w:rPr>
  </w:style>
  <w:style w:type="character" w:customStyle="1" w:styleId="CharStyle237">
    <w:name w:val="CharStyle237"/>
    <w:basedOn w:val="DefaultParagraphFont"/>
    <w:rsid w:val="00F24F1B"/>
    <w:rPr>
      <w:rFonts w:ascii="Times New Roman" w:eastAsia="Times New Roman" w:hAnsi="Times New Roman" w:cs="Times New Roman"/>
      <w:b/>
      <w:bCs/>
      <w:i w:val="0"/>
      <w:iCs w:val="0"/>
      <w:smallCaps w:val="0"/>
      <w:sz w:val="20"/>
      <w:szCs w:val="20"/>
    </w:rPr>
  </w:style>
  <w:style w:type="character" w:customStyle="1" w:styleId="CharStyle285">
    <w:name w:val="CharStyle285"/>
    <w:basedOn w:val="DefaultParagraphFont"/>
    <w:rsid w:val="00F24F1B"/>
    <w:rPr>
      <w:rFonts w:ascii="Times New Roman" w:eastAsia="Times New Roman" w:hAnsi="Times New Roman" w:cs="Times New Roman"/>
      <w:b w:val="0"/>
      <w:bCs w:val="0"/>
      <w:i w:val="0"/>
      <w:iCs w:val="0"/>
      <w:smallCaps w:val="0"/>
      <w:spacing w:val="-10"/>
      <w:sz w:val="20"/>
      <w:szCs w:val="20"/>
    </w:rPr>
  </w:style>
  <w:style w:type="character" w:customStyle="1" w:styleId="CharStyle339">
    <w:name w:val="CharStyle339"/>
    <w:basedOn w:val="DefaultParagraphFont"/>
    <w:rsid w:val="00F24F1B"/>
    <w:rPr>
      <w:rFonts w:ascii="Georgia" w:eastAsia="Georgia" w:hAnsi="Georgia" w:cs="Georgia"/>
      <w:b w:val="0"/>
      <w:bCs w:val="0"/>
      <w:i w:val="0"/>
      <w:iCs w:val="0"/>
      <w:smallCaps w:val="0"/>
      <w:sz w:val="50"/>
      <w:szCs w:val="50"/>
    </w:rPr>
  </w:style>
  <w:style w:type="character" w:customStyle="1" w:styleId="CharStyle381">
    <w:name w:val="CharStyle381"/>
    <w:basedOn w:val="DefaultParagraphFont"/>
    <w:rsid w:val="00F24F1B"/>
    <w:rPr>
      <w:rFonts w:ascii="Times New Roman" w:eastAsia="Times New Roman" w:hAnsi="Times New Roman" w:cs="Times New Roman"/>
      <w:b/>
      <w:bCs/>
      <w:i w:val="0"/>
      <w:iCs w:val="0"/>
      <w:smallCaps w:val="0"/>
      <w:sz w:val="24"/>
      <w:szCs w:val="24"/>
    </w:rPr>
  </w:style>
  <w:style w:type="character" w:customStyle="1" w:styleId="CharStyle384">
    <w:name w:val="CharStyle384"/>
    <w:basedOn w:val="DefaultParagraphFont"/>
    <w:rsid w:val="00F24F1B"/>
    <w:rPr>
      <w:rFonts w:ascii="Times New Roman" w:eastAsia="Times New Roman" w:hAnsi="Times New Roman" w:cs="Times New Roman"/>
      <w:b/>
      <w:bCs/>
      <w:i/>
      <w:iCs/>
      <w:smallCaps w:val="0"/>
      <w:sz w:val="20"/>
      <w:szCs w:val="20"/>
    </w:rPr>
  </w:style>
  <w:style w:type="paragraph" w:styleId="Header">
    <w:name w:val="header"/>
    <w:basedOn w:val="Normal"/>
    <w:link w:val="HeaderChar"/>
    <w:uiPriority w:val="99"/>
    <w:unhideWhenUsed/>
    <w:rsid w:val="0003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6A"/>
  </w:style>
  <w:style w:type="paragraph" w:styleId="Footer">
    <w:name w:val="footer"/>
    <w:basedOn w:val="Normal"/>
    <w:link w:val="FooterChar"/>
    <w:uiPriority w:val="99"/>
    <w:semiHidden/>
    <w:unhideWhenUsed/>
    <w:rsid w:val="00031B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B6A"/>
  </w:style>
  <w:style w:type="paragraph" w:styleId="BalloonText">
    <w:name w:val="Balloon Text"/>
    <w:basedOn w:val="Normal"/>
    <w:link w:val="BalloonTextChar"/>
    <w:uiPriority w:val="99"/>
    <w:semiHidden/>
    <w:unhideWhenUsed/>
    <w:rsid w:val="00031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2017-04-24T12:48:00Z</dcterms:created>
  <dcterms:modified xsi:type="dcterms:W3CDTF">2018-08-22T23:57:00Z</dcterms:modified>
</cp:coreProperties>
</file>