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EE" w:rsidRPr="000237B1" w:rsidRDefault="008D75EE" w:rsidP="000237B1">
      <w:pPr>
        <w:spacing w:before="7000" w:after="0" w:line="240" w:lineRule="auto"/>
        <w:jc w:val="center"/>
        <w:rPr>
          <w:rFonts w:ascii="Times New Roman" w:hAnsi="Times New Roman" w:cs="Times New Roman"/>
          <w:sz w:val="36"/>
        </w:rPr>
      </w:pPr>
      <w:r w:rsidRPr="000237B1">
        <w:rPr>
          <w:rFonts w:ascii="Times New Roman" w:hAnsi="Times New Roman" w:cs="Times New Roman"/>
          <w:sz w:val="36"/>
        </w:rPr>
        <w:t xml:space="preserve">INCOME TAX AND SOCIAL SERVICES CONTRIBUTION ASSESSMENT </w:t>
      </w:r>
      <w:r w:rsidR="0066136D" w:rsidRPr="0066136D">
        <w:rPr>
          <w:rFonts w:ascii="Times New Roman" w:hAnsi="Times New Roman" w:cs="Times New Roman"/>
          <w:sz w:val="36"/>
        </w:rPr>
        <w:t>(</w:t>
      </w:r>
      <w:r w:rsidR="006A79D7">
        <w:rPr>
          <w:rFonts w:ascii="Times New Roman" w:hAnsi="Times New Roman" w:cs="Times New Roman"/>
          <w:sz w:val="36"/>
        </w:rPr>
        <w:t>No</w:t>
      </w:r>
      <w:r w:rsidRPr="000237B1">
        <w:rPr>
          <w:rFonts w:ascii="Times New Roman" w:hAnsi="Times New Roman" w:cs="Times New Roman"/>
          <w:sz w:val="36"/>
        </w:rPr>
        <w:t>. 2</w:t>
      </w:r>
      <w:r w:rsidR="0066136D" w:rsidRPr="0066136D">
        <w:rPr>
          <w:rFonts w:ascii="Times New Roman" w:hAnsi="Times New Roman" w:cs="Times New Roman"/>
          <w:sz w:val="36"/>
        </w:rPr>
        <w:t>)</w:t>
      </w:r>
      <w:r w:rsidRPr="000237B1">
        <w:rPr>
          <w:rFonts w:ascii="Times New Roman" w:hAnsi="Times New Roman" w:cs="Times New Roman"/>
          <w:sz w:val="36"/>
        </w:rPr>
        <w:t>.</w:t>
      </w:r>
    </w:p>
    <w:p w:rsidR="000237B1" w:rsidRDefault="000237B1" w:rsidP="000237B1">
      <w:pPr>
        <w:pBdr>
          <w:bottom w:val="single" w:sz="4" w:space="1" w:color="auto"/>
        </w:pBdr>
        <w:spacing w:after="120" w:line="240" w:lineRule="auto"/>
        <w:ind w:left="3888" w:right="3888"/>
        <w:jc w:val="center"/>
        <w:rPr>
          <w:rFonts w:ascii="Times New Roman" w:hAnsi="Times New Roman" w:cs="Times New Roman"/>
          <w:b/>
          <w:sz w:val="28"/>
        </w:rPr>
      </w:pPr>
    </w:p>
    <w:p w:rsidR="008D75EE" w:rsidRPr="000237B1" w:rsidRDefault="009A5463" w:rsidP="000237B1">
      <w:pPr>
        <w:spacing w:after="0" w:line="240" w:lineRule="auto"/>
        <w:jc w:val="center"/>
        <w:rPr>
          <w:rFonts w:ascii="Times New Roman" w:hAnsi="Times New Roman" w:cs="Times New Roman"/>
          <w:sz w:val="28"/>
        </w:rPr>
      </w:pPr>
      <w:r w:rsidRPr="000237B1">
        <w:rPr>
          <w:rFonts w:ascii="Times New Roman" w:hAnsi="Times New Roman" w:cs="Times New Roman"/>
          <w:b/>
          <w:sz w:val="28"/>
        </w:rPr>
        <w:t>No. 58 of 1960.</w:t>
      </w:r>
    </w:p>
    <w:p w:rsidR="008D75EE" w:rsidRPr="000237B1" w:rsidRDefault="008D75EE" w:rsidP="000237B1">
      <w:pPr>
        <w:spacing w:before="120" w:after="120" w:line="240" w:lineRule="auto"/>
        <w:jc w:val="center"/>
        <w:rPr>
          <w:rFonts w:ascii="Times New Roman" w:hAnsi="Times New Roman" w:cs="Times New Roman"/>
          <w:sz w:val="26"/>
        </w:rPr>
      </w:pPr>
      <w:r w:rsidRPr="000237B1">
        <w:rPr>
          <w:rFonts w:ascii="Times New Roman" w:hAnsi="Times New Roman" w:cs="Times New Roman"/>
          <w:sz w:val="26"/>
        </w:rPr>
        <w:t>An Act to amend the Law relating to Income Tax.</w:t>
      </w:r>
    </w:p>
    <w:p w:rsidR="008D75EE" w:rsidRPr="000237B1" w:rsidRDefault="008D75EE" w:rsidP="000237B1">
      <w:pPr>
        <w:spacing w:before="120" w:after="120" w:line="240" w:lineRule="auto"/>
        <w:jc w:val="right"/>
        <w:rPr>
          <w:rFonts w:ascii="Times New Roman" w:hAnsi="Times New Roman" w:cs="Times New Roman"/>
          <w:sz w:val="26"/>
        </w:rPr>
      </w:pPr>
      <w:r w:rsidRPr="000237B1">
        <w:rPr>
          <w:rFonts w:ascii="Times New Roman" w:hAnsi="Times New Roman" w:cs="Times New Roman"/>
          <w:sz w:val="26"/>
        </w:rPr>
        <w:t>[Assented to 25th November, 1960.]</w:t>
      </w:r>
    </w:p>
    <w:p w:rsidR="008D75EE" w:rsidRPr="006A79D7" w:rsidRDefault="008D75EE" w:rsidP="000237B1">
      <w:pPr>
        <w:spacing w:after="0" w:line="240" w:lineRule="auto"/>
        <w:jc w:val="both"/>
        <w:rPr>
          <w:rFonts w:ascii="Times New Roman" w:hAnsi="Times New Roman" w:cs="Times New Roman"/>
        </w:rPr>
      </w:pPr>
      <w:r w:rsidRPr="006A79D7">
        <w:rPr>
          <w:rFonts w:ascii="Times New Roman" w:hAnsi="Times New Roman" w:cs="Times New Roman"/>
        </w:rPr>
        <w:t>BE it enacted by the Queen</w:t>
      </w:r>
      <w:r w:rsidR="000237B1" w:rsidRPr="006A79D7">
        <w:rPr>
          <w:rFonts w:ascii="Times New Roman" w:hAnsi="Times New Roman" w:cs="Times New Roman"/>
        </w:rPr>
        <w:t>’</w:t>
      </w:r>
      <w:r w:rsidRPr="006A79D7">
        <w:rPr>
          <w:rFonts w:ascii="Times New Roman" w:hAnsi="Times New Roman" w:cs="Times New Roman"/>
        </w:rPr>
        <w:t>s Most Excellent Majesty, the Senate,</w:t>
      </w:r>
      <w:r w:rsidR="000237B1" w:rsidRPr="006A79D7">
        <w:rPr>
          <w:rFonts w:ascii="Times New Roman" w:hAnsi="Times New Roman" w:cs="Times New Roman"/>
        </w:rPr>
        <w:t xml:space="preserve"> </w:t>
      </w:r>
      <w:r w:rsidRPr="006A79D7">
        <w:rPr>
          <w:rFonts w:ascii="Times New Roman" w:hAnsi="Times New Roman" w:cs="Times New Roman"/>
        </w:rPr>
        <w:t>and</w:t>
      </w:r>
      <w:r w:rsidR="000237B1" w:rsidRPr="006A79D7">
        <w:rPr>
          <w:rFonts w:ascii="Times New Roman" w:hAnsi="Times New Roman" w:cs="Times New Roman"/>
        </w:rPr>
        <w:t xml:space="preserve"> </w:t>
      </w:r>
      <w:r w:rsidRPr="006A79D7">
        <w:rPr>
          <w:rFonts w:ascii="Times New Roman" w:hAnsi="Times New Roman" w:cs="Times New Roman"/>
        </w:rPr>
        <w:t>the</w:t>
      </w:r>
      <w:r w:rsidR="000237B1" w:rsidRPr="006A79D7">
        <w:rPr>
          <w:rFonts w:ascii="Times New Roman" w:hAnsi="Times New Roman" w:cs="Times New Roman"/>
        </w:rPr>
        <w:t xml:space="preserve"> </w:t>
      </w:r>
      <w:r w:rsidRPr="006A79D7">
        <w:rPr>
          <w:rFonts w:ascii="Times New Roman" w:hAnsi="Times New Roman" w:cs="Times New Roman"/>
        </w:rPr>
        <w:t>House</w:t>
      </w:r>
      <w:r w:rsidR="000237B1" w:rsidRPr="006A79D7">
        <w:rPr>
          <w:rFonts w:ascii="Times New Roman" w:hAnsi="Times New Roman" w:cs="Times New Roman"/>
        </w:rPr>
        <w:t xml:space="preserve"> </w:t>
      </w:r>
      <w:r w:rsidRPr="006A79D7">
        <w:rPr>
          <w:rFonts w:ascii="Times New Roman" w:hAnsi="Times New Roman" w:cs="Times New Roman"/>
        </w:rPr>
        <w:t>of</w:t>
      </w:r>
      <w:r w:rsidR="000237B1" w:rsidRPr="006A79D7">
        <w:rPr>
          <w:rFonts w:ascii="Times New Roman" w:hAnsi="Times New Roman" w:cs="Times New Roman"/>
        </w:rPr>
        <w:t xml:space="preserve"> </w:t>
      </w:r>
      <w:r w:rsidRPr="006A79D7">
        <w:rPr>
          <w:rFonts w:ascii="Times New Roman" w:hAnsi="Times New Roman" w:cs="Times New Roman"/>
        </w:rPr>
        <w:t>Representatives</w:t>
      </w:r>
      <w:r w:rsidR="000237B1" w:rsidRPr="006A79D7">
        <w:rPr>
          <w:rFonts w:ascii="Times New Roman" w:hAnsi="Times New Roman" w:cs="Times New Roman"/>
        </w:rPr>
        <w:t xml:space="preserve"> </w:t>
      </w:r>
      <w:r w:rsidRPr="006A79D7">
        <w:rPr>
          <w:rFonts w:ascii="Times New Roman" w:hAnsi="Times New Roman" w:cs="Times New Roman"/>
        </w:rPr>
        <w:t>of the Commonwealth of Australia, as follows:—</w:t>
      </w:r>
    </w:p>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Short title and citation.</w:t>
      </w:r>
    </w:p>
    <w:p w:rsidR="008D75EE" w:rsidRPr="000237B1" w:rsidRDefault="009A5463" w:rsidP="000237B1">
      <w:pPr>
        <w:tabs>
          <w:tab w:val="left" w:pos="936"/>
        </w:tabs>
        <w:spacing w:after="0" w:line="240" w:lineRule="auto"/>
        <w:ind w:firstLine="432"/>
        <w:jc w:val="both"/>
        <w:rPr>
          <w:rFonts w:ascii="Times New Roman" w:hAnsi="Times New Roman" w:cs="Times New Roman"/>
        </w:rPr>
      </w:pPr>
      <w:r w:rsidRPr="000237B1">
        <w:rPr>
          <w:rFonts w:ascii="Times New Roman" w:hAnsi="Times New Roman" w:cs="Times New Roman"/>
          <w:b/>
        </w:rPr>
        <w:t>1.</w:t>
      </w:r>
      <w:r w:rsidR="000237B1">
        <w:rPr>
          <w:rFonts w:ascii="Times New Roman" w:hAnsi="Times New Roman" w:cs="Times New Roman"/>
        </w:rPr>
        <w:t>—</w:t>
      </w:r>
      <w:r w:rsidR="0066136D" w:rsidRPr="0066136D">
        <w:rPr>
          <w:rFonts w:ascii="Times New Roman" w:hAnsi="Times New Roman" w:cs="Times New Roman"/>
        </w:rPr>
        <w:t>(</w:t>
      </w:r>
      <w:r w:rsidR="000237B1">
        <w:rPr>
          <w:rFonts w:ascii="Times New Roman" w:hAnsi="Times New Roman" w:cs="Times New Roman"/>
        </w:rPr>
        <w:t>1.</w:t>
      </w:r>
      <w:r w:rsidR="0066136D" w:rsidRPr="0066136D">
        <w:rPr>
          <w:rFonts w:ascii="Times New Roman" w:hAnsi="Times New Roman" w:cs="Times New Roman"/>
        </w:rPr>
        <w:t>)</w:t>
      </w:r>
      <w:r w:rsidR="000237B1">
        <w:rPr>
          <w:rFonts w:ascii="Times New Roman" w:hAnsi="Times New Roman" w:cs="Times New Roman"/>
        </w:rPr>
        <w:tab/>
      </w:r>
      <w:r w:rsidR="008D75EE" w:rsidRPr="000237B1">
        <w:rPr>
          <w:rFonts w:ascii="Times New Roman" w:hAnsi="Times New Roman" w:cs="Times New Roman"/>
        </w:rPr>
        <w:t xml:space="preserve">This Act may be cited as the </w:t>
      </w:r>
      <w:r w:rsidRPr="000237B1">
        <w:rPr>
          <w:rFonts w:ascii="Times New Roman" w:hAnsi="Times New Roman" w:cs="Times New Roman"/>
          <w:i/>
        </w:rPr>
        <w:t>Income Tax and Social Services Contribution Assessment Act</w:t>
      </w:r>
      <w:r w:rsidR="008D75EE" w:rsidRPr="000237B1">
        <w:rPr>
          <w:rFonts w:ascii="Times New Roman" w:hAnsi="Times New Roman" w:cs="Times New Roman"/>
        </w:rPr>
        <w:t xml:space="preserve"> </w:t>
      </w:r>
      <w:r w:rsidR="0066136D" w:rsidRPr="0066136D">
        <w:rPr>
          <w:rFonts w:ascii="Times New Roman" w:hAnsi="Times New Roman" w:cs="Times New Roman"/>
        </w:rPr>
        <w:t>(</w:t>
      </w:r>
      <w:r w:rsidRPr="000237B1">
        <w:rPr>
          <w:rFonts w:ascii="Times New Roman" w:hAnsi="Times New Roman" w:cs="Times New Roman"/>
          <w:i/>
        </w:rPr>
        <w:t xml:space="preserve">No. </w:t>
      </w:r>
      <w:r w:rsidR="008D75EE" w:rsidRPr="000237B1">
        <w:rPr>
          <w:rFonts w:ascii="Times New Roman" w:hAnsi="Times New Roman" w:cs="Times New Roman"/>
        </w:rPr>
        <w:t>2</w:t>
      </w:r>
      <w:r w:rsidR="0066136D" w:rsidRPr="0066136D">
        <w:rPr>
          <w:rFonts w:ascii="Times New Roman" w:hAnsi="Times New Roman" w:cs="Times New Roman"/>
        </w:rPr>
        <w:t>)</w:t>
      </w:r>
      <w:r w:rsidR="008D75EE" w:rsidRPr="000237B1">
        <w:rPr>
          <w:rFonts w:ascii="Times New Roman" w:hAnsi="Times New Roman" w:cs="Times New Roman"/>
        </w:rPr>
        <w:t xml:space="preserve"> 1960.</w:t>
      </w:r>
    </w:p>
    <w:p w:rsidR="008D75EE" w:rsidRPr="000237B1" w:rsidRDefault="000237B1" w:rsidP="000237B1">
      <w:pPr>
        <w:spacing w:after="0" w:line="240" w:lineRule="auto"/>
        <w:jc w:val="both"/>
        <w:rPr>
          <w:rFonts w:ascii="Times New Roman" w:hAnsi="Times New Roman" w:cs="Times New Roman"/>
        </w:rPr>
      </w:pPr>
      <w:r>
        <w:rPr>
          <w:rFonts w:ascii="Times New Roman" w:hAnsi="Times New Roman" w:cs="Times New Roman"/>
        </w:rPr>
        <w:br w:type="page"/>
      </w:r>
    </w:p>
    <w:p w:rsidR="008D75EE" w:rsidRPr="000237B1" w:rsidRDefault="0066136D" w:rsidP="000237B1">
      <w:pPr>
        <w:tabs>
          <w:tab w:val="left" w:pos="936"/>
        </w:tabs>
        <w:spacing w:after="0" w:line="240" w:lineRule="auto"/>
        <w:ind w:firstLine="432"/>
        <w:jc w:val="both"/>
        <w:rPr>
          <w:rFonts w:ascii="Times New Roman" w:hAnsi="Times New Roman" w:cs="Times New Roman"/>
        </w:rPr>
      </w:pPr>
      <w:r w:rsidRPr="0066136D">
        <w:rPr>
          <w:rFonts w:ascii="Times New Roman" w:hAnsi="Times New Roman" w:cs="Times New Roman"/>
        </w:rPr>
        <w:lastRenderedPageBreak/>
        <w:t>(</w:t>
      </w:r>
      <w:r w:rsidR="000237B1">
        <w:rPr>
          <w:rFonts w:ascii="Times New Roman" w:hAnsi="Times New Roman" w:cs="Times New Roman"/>
        </w:rPr>
        <w:t>2.</w:t>
      </w:r>
      <w:r w:rsidRPr="0066136D">
        <w:rPr>
          <w:rFonts w:ascii="Times New Roman" w:hAnsi="Times New Roman" w:cs="Times New Roman"/>
        </w:rPr>
        <w:t>)</w:t>
      </w:r>
      <w:r w:rsidR="000237B1">
        <w:rPr>
          <w:rFonts w:ascii="Times New Roman" w:hAnsi="Times New Roman" w:cs="Times New Roman"/>
        </w:rPr>
        <w:tab/>
      </w:r>
      <w:r w:rsidR="008D75EE" w:rsidRPr="000237B1">
        <w:rPr>
          <w:rFonts w:ascii="Times New Roman" w:hAnsi="Times New Roman" w:cs="Times New Roman"/>
        </w:rPr>
        <w:t xml:space="preserve">The </w:t>
      </w:r>
      <w:r w:rsidR="009A5463" w:rsidRPr="000237B1">
        <w:rPr>
          <w:rFonts w:ascii="Times New Roman" w:hAnsi="Times New Roman" w:cs="Times New Roman"/>
          <w:i/>
        </w:rPr>
        <w:t xml:space="preserve">Income Tax and Social Services Contribution Assessment Act </w:t>
      </w:r>
      <w:r w:rsidR="006A79D7">
        <w:rPr>
          <w:rFonts w:ascii="Times New Roman" w:hAnsi="Times New Roman" w:cs="Times New Roman"/>
        </w:rPr>
        <w:t>1936-1959,</w:t>
      </w:r>
      <w:r w:rsidR="008D75EE" w:rsidRPr="000237B1">
        <w:rPr>
          <w:rFonts w:ascii="Times New Roman" w:hAnsi="Times New Roman" w:cs="Times New Roman"/>
        </w:rPr>
        <w:t xml:space="preserve"> as amended by the </w:t>
      </w:r>
      <w:r w:rsidR="009A5463" w:rsidRPr="000237B1">
        <w:rPr>
          <w:rFonts w:ascii="Times New Roman" w:hAnsi="Times New Roman" w:cs="Times New Roman"/>
          <w:i/>
        </w:rPr>
        <w:t xml:space="preserve">Salaries </w:t>
      </w:r>
      <w:r w:rsidRPr="0066136D">
        <w:rPr>
          <w:rFonts w:ascii="Times New Roman" w:hAnsi="Times New Roman" w:cs="Times New Roman"/>
        </w:rPr>
        <w:t>(</w:t>
      </w:r>
      <w:r w:rsidR="009A5463" w:rsidRPr="000237B1">
        <w:rPr>
          <w:rFonts w:ascii="Times New Roman" w:hAnsi="Times New Roman" w:cs="Times New Roman"/>
          <w:i/>
        </w:rPr>
        <w:t>Statutory Offices</w:t>
      </w:r>
      <w:r w:rsidRPr="0066136D">
        <w:rPr>
          <w:rFonts w:ascii="Times New Roman" w:hAnsi="Times New Roman" w:cs="Times New Roman"/>
        </w:rPr>
        <w:t>)</w:t>
      </w:r>
      <w:r w:rsidR="009A5463" w:rsidRPr="000237B1">
        <w:rPr>
          <w:rFonts w:ascii="Times New Roman" w:hAnsi="Times New Roman" w:cs="Times New Roman"/>
          <w:i/>
        </w:rPr>
        <w:t xml:space="preserve"> Adjustment Act </w:t>
      </w:r>
      <w:r w:rsidR="006A79D7">
        <w:rPr>
          <w:rFonts w:ascii="Times New Roman" w:hAnsi="Times New Roman" w:cs="Times New Roman"/>
        </w:rPr>
        <w:t>1960</w:t>
      </w:r>
      <w:r w:rsidR="008D75EE" w:rsidRPr="000237B1">
        <w:rPr>
          <w:rFonts w:ascii="Times New Roman" w:hAnsi="Times New Roman" w:cs="Times New Roman"/>
        </w:rPr>
        <w:t xml:space="preserve"> and the </w:t>
      </w:r>
      <w:r w:rsidR="009A5463" w:rsidRPr="000237B1">
        <w:rPr>
          <w:rFonts w:ascii="Times New Roman" w:hAnsi="Times New Roman" w:cs="Times New Roman"/>
          <w:i/>
        </w:rPr>
        <w:t xml:space="preserve">Income Tax and Social Services Contribution Assessment Act </w:t>
      </w:r>
      <w:r w:rsidR="006A79D7">
        <w:rPr>
          <w:rFonts w:ascii="Times New Roman" w:hAnsi="Times New Roman" w:cs="Times New Roman"/>
        </w:rPr>
        <w:t>1960,</w:t>
      </w:r>
      <w:r w:rsidR="008D75EE" w:rsidRPr="000237B1">
        <w:rPr>
          <w:rFonts w:ascii="Times New Roman" w:hAnsi="Times New Roman" w:cs="Times New Roman"/>
        </w:rPr>
        <w:t xml:space="preserve"> is in this Act referred to as the Principal Act.</w:t>
      </w:r>
    </w:p>
    <w:p w:rsidR="008D75EE" w:rsidRPr="000237B1" w:rsidRDefault="0066136D" w:rsidP="000237B1">
      <w:pPr>
        <w:tabs>
          <w:tab w:val="left" w:pos="936"/>
        </w:tabs>
        <w:spacing w:after="0" w:line="240" w:lineRule="auto"/>
        <w:ind w:firstLine="432"/>
        <w:jc w:val="both"/>
        <w:rPr>
          <w:rFonts w:ascii="Times New Roman" w:hAnsi="Times New Roman" w:cs="Times New Roman"/>
        </w:rPr>
      </w:pPr>
      <w:r w:rsidRPr="0066136D">
        <w:rPr>
          <w:rFonts w:ascii="Times New Roman" w:hAnsi="Times New Roman" w:cs="Times New Roman"/>
        </w:rPr>
        <w:t>(</w:t>
      </w:r>
      <w:r w:rsidR="000237B1">
        <w:rPr>
          <w:rFonts w:ascii="Times New Roman" w:hAnsi="Times New Roman" w:cs="Times New Roman"/>
        </w:rPr>
        <w:t>3.</w:t>
      </w:r>
      <w:r w:rsidRPr="0066136D">
        <w:rPr>
          <w:rFonts w:ascii="Times New Roman" w:hAnsi="Times New Roman" w:cs="Times New Roman"/>
        </w:rPr>
        <w:t>)</w:t>
      </w:r>
      <w:r w:rsidR="000237B1">
        <w:rPr>
          <w:rFonts w:ascii="Times New Roman" w:hAnsi="Times New Roman" w:cs="Times New Roman"/>
        </w:rPr>
        <w:tab/>
      </w:r>
      <w:r w:rsidR="008D75EE" w:rsidRPr="000237B1">
        <w:rPr>
          <w:rFonts w:ascii="Times New Roman" w:hAnsi="Times New Roman" w:cs="Times New Roman"/>
        </w:rPr>
        <w:t xml:space="preserve">Section one of the </w:t>
      </w:r>
      <w:r w:rsidR="009A5463" w:rsidRPr="000237B1">
        <w:rPr>
          <w:rFonts w:ascii="Times New Roman" w:hAnsi="Times New Roman" w:cs="Times New Roman"/>
          <w:i/>
        </w:rPr>
        <w:t xml:space="preserve">Income Tax and Social Services Contribution Assessment Act </w:t>
      </w:r>
      <w:r w:rsidR="008D75EE" w:rsidRPr="000237B1">
        <w:rPr>
          <w:rFonts w:ascii="Times New Roman" w:hAnsi="Times New Roman" w:cs="Times New Roman"/>
        </w:rPr>
        <w:t xml:space="preserve">1960 is amended by omitting sub-section </w:t>
      </w:r>
      <w:r w:rsidRPr="0066136D">
        <w:rPr>
          <w:rFonts w:ascii="Times New Roman" w:hAnsi="Times New Roman" w:cs="Times New Roman"/>
        </w:rPr>
        <w:t>(</w:t>
      </w:r>
      <w:r w:rsidR="008D75EE" w:rsidRPr="000237B1">
        <w:rPr>
          <w:rFonts w:ascii="Times New Roman" w:hAnsi="Times New Roman" w:cs="Times New Roman"/>
        </w:rPr>
        <w:t>4.</w:t>
      </w:r>
      <w:r w:rsidRPr="0066136D">
        <w:rPr>
          <w:rFonts w:ascii="Times New Roman" w:hAnsi="Times New Roman" w:cs="Times New Roman"/>
        </w:rPr>
        <w:t>)</w:t>
      </w:r>
      <w:r w:rsidR="008E3A7A">
        <w:rPr>
          <w:rFonts w:ascii="Times New Roman" w:hAnsi="Times New Roman" w:cs="Times New Roman"/>
        </w:rPr>
        <w:t>.</w:t>
      </w:r>
    </w:p>
    <w:p w:rsidR="008D75EE" w:rsidRPr="000237B1" w:rsidRDefault="0066136D" w:rsidP="000237B1">
      <w:pPr>
        <w:tabs>
          <w:tab w:val="left" w:pos="936"/>
        </w:tabs>
        <w:spacing w:after="0" w:line="240" w:lineRule="auto"/>
        <w:ind w:firstLine="432"/>
        <w:jc w:val="both"/>
        <w:rPr>
          <w:rFonts w:ascii="Times New Roman" w:hAnsi="Times New Roman" w:cs="Times New Roman"/>
        </w:rPr>
      </w:pPr>
      <w:r w:rsidRPr="0066136D">
        <w:rPr>
          <w:rFonts w:ascii="Times New Roman" w:hAnsi="Times New Roman" w:cs="Times New Roman"/>
        </w:rPr>
        <w:t>(</w:t>
      </w:r>
      <w:r w:rsidR="000237B1">
        <w:rPr>
          <w:rFonts w:ascii="Times New Roman" w:hAnsi="Times New Roman" w:cs="Times New Roman"/>
        </w:rPr>
        <w:t>4.</w:t>
      </w:r>
      <w:r w:rsidRPr="0066136D">
        <w:rPr>
          <w:rFonts w:ascii="Times New Roman" w:hAnsi="Times New Roman" w:cs="Times New Roman"/>
        </w:rPr>
        <w:t>)</w:t>
      </w:r>
      <w:r w:rsidR="000237B1">
        <w:rPr>
          <w:rFonts w:ascii="Times New Roman" w:hAnsi="Times New Roman" w:cs="Times New Roman"/>
        </w:rPr>
        <w:tab/>
      </w:r>
      <w:r w:rsidR="008D75EE" w:rsidRPr="000237B1">
        <w:rPr>
          <w:rFonts w:ascii="Times New Roman" w:hAnsi="Times New Roman" w:cs="Times New Roman"/>
        </w:rPr>
        <w:t xml:space="preserve">The Principal Act, as amended by this Act, may be cited as the </w:t>
      </w:r>
      <w:r w:rsidR="009A5463" w:rsidRPr="000237B1">
        <w:rPr>
          <w:rFonts w:ascii="Times New Roman" w:hAnsi="Times New Roman" w:cs="Times New Roman"/>
          <w:i/>
        </w:rPr>
        <w:t xml:space="preserve">Income Tax and Social Services Contribution Assessment Act </w:t>
      </w:r>
      <w:r w:rsidR="008D75EE" w:rsidRPr="000237B1">
        <w:rPr>
          <w:rFonts w:ascii="Times New Roman" w:hAnsi="Times New Roman" w:cs="Times New Roman"/>
        </w:rPr>
        <w:t>1936-1960.</w:t>
      </w:r>
    </w:p>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Commencement.</w:t>
      </w:r>
    </w:p>
    <w:p w:rsidR="008D75EE" w:rsidRPr="000237B1" w:rsidRDefault="009A5463" w:rsidP="000237B1">
      <w:pPr>
        <w:spacing w:after="0" w:line="240" w:lineRule="auto"/>
        <w:ind w:firstLine="432"/>
        <w:jc w:val="both"/>
        <w:rPr>
          <w:rFonts w:ascii="Times New Roman" w:hAnsi="Times New Roman" w:cs="Times New Roman"/>
        </w:rPr>
      </w:pPr>
      <w:r w:rsidRPr="000237B1">
        <w:rPr>
          <w:rFonts w:ascii="Times New Roman" w:hAnsi="Times New Roman" w:cs="Times New Roman"/>
          <w:b/>
        </w:rPr>
        <w:t>2.</w:t>
      </w:r>
      <w:r w:rsidR="000237B1">
        <w:rPr>
          <w:rFonts w:ascii="Times New Roman" w:hAnsi="Times New Roman" w:cs="Times New Roman"/>
        </w:rPr>
        <w:tab/>
      </w:r>
      <w:bookmarkStart w:id="0" w:name="_GoBack"/>
      <w:r w:rsidR="008D75EE" w:rsidRPr="000237B1">
        <w:rPr>
          <w:rFonts w:ascii="Times New Roman" w:hAnsi="Times New Roman" w:cs="Times New Roman"/>
        </w:rPr>
        <w:t>This Act shall come into operation on the day on which it receives the Royal Assent.</w:t>
      </w:r>
    </w:p>
    <w:bookmarkEnd w:id="0"/>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Partial exemption of income from Certain mining operations.</w:t>
      </w:r>
    </w:p>
    <w:p w:rsidR="008D75EE" w:rsidRPr="000237B1" w:rsidRDefault="009A5463" w:rsidP="000237B1">
      <w:pPr>
        <w:spacing w:after="0" w:line="240" w:lineRule="auto"/>
        <w:ind w:firstLine="432"/>
        <w:jc w:val="both"/>
        <w:rPr>
          <w:rFonts w:ascii="Times New Roman" w:hAnsi="Times New Roman" w:cs="Times New Roman"/>
        </w:rPr>
      </w:pPr>
      <w:r w:rsidRPr="000237B1">
        <w:rPr>
          <w:rFonts w:ascii="Times New Roman" w:hAnsi="Times New Roman" w:cs="Times New Roman"/>
          <w:b/>
        </w:rPr>
        <w:t>3.</w:t>
      </w:r>
      <w:r w:rsidR="000237B1">
        <w:rPr>
          <w:rFonts w:ascii="Times New Roman" w:hAnsi="Times New Roman" w:cs="Times New Roman"/>
        </w:rPr>
        <w:tab/>
      </w:r>
      <w:r w:rsidR="008D75EE" w:rsidRPr="000237B1">
        <w:rPr>
          <w:rFonts w:ascii="Times New Roman" w:hAnsi="Times New Roman" w:cs="Times New Roman"/>
        </w:rPr>
        <w:t xml:space="preserve">Section twenty-three </w:t>
      </w:r>
      <w:r w:rsidRPr="000237B1">
        <w:rPr>
          <w:rFonts w:ascii="Times New Roman" w:hAnsi="Times New Roman" w:cs="Times New Roman"/>
          <w:smallCaps/>
        </w:rPr>
        <w:t xml:space="preserve">a </w:t>
      </w:r>
      <w:r w:rsidR="008D75EE" w:rsidRPr="000237B1">
        <w:rPr>
          <w:rFonts w:ascii="Times New Roman" w:hAnsi="Times New Roman" w:cs="Times New Roman"/>
        </w:rPr>
        <w:t xml:space="preserve">of the Principal Act is amended by omitting sub-section </w:t>
      </w:r>
      <w:r w:rsidR="0066136D" w:rsidRPr="0066136D">
        <w:rPr>
          <w:rFonts w:ascii="Times New Roman" w:hAnsi="Times New Roman" w:cs="Times New Roman"/>
        </w:rPr>
        <w:t>(</w:t>
      </w:r>
      <w:r w:rsidR="008D75EE" w:rsidRPr="000237B1">
        <w:rPr>
          <w:rFonts w:ascii="Times New Roman" w:hAnsi="Times New Roman" w:cs="Times New Roman"/>
        </w:rPr>
        <w:t>3.</w:t>
      </w:r>
      <w:r w:rsidR="0066136D" w:rsidRPr="0066136D">
        <w:rPr>
          <w:rFonts w:ascii="Times New Roman" w:hAnsi="Times New Roman" w:cs="Times New Roman"/>
        </w:rPr>
        <w:t>)</w:t>
      </w:r>
      <w:r w:rsidR="008D75EE" w:rsidRPr="000237B1">
        <w:rPr>
          <w:rFonts w:ascii="Times New Roman" w:hAnsi="Times New Roman" w:cs="Times New Roman"/>
        </w:rPr>
        <w:t>.</w:t>
      </w:r>
    </w:p>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Special depreciation allowance to primary producers.</w:t>
      </w:r>
    </w:p>
    <w:p w:rsidR="008D75EE" w:rsidRPr="000237B1" w:rsidRDefault="009A5463" w:rsidP="000237B1">
      <w:pPr>
        <w:tabs>
          <w:tab w:val="left" w:pos="936"/>
        </w:tabs>
        <w:spacing w:after="0" w:line="240" w:lineRule="auto"/>
        <w:ind w:firstLine="432"/>
        <w:jc w:val="both"/>
        <w:rPr>
          <w:rFonts w:ascii="Times New Roman" w:hAnsi="Times New Roman" w:cs="Times New Roman"/>
        </w:rPr>
      </w:pPr>
      <w:r w:rsidRPr="000237B1">
        <w:rPr>
          <w:rFonts w:ascii="Times New Roman" w:hAnsi="Times New Roman" w:cs="Times New Roman"/>
          <w:b/>
        </w:rPr>
        <w:t>4.</w:t>
      </w:r>
      <w:r w:rsidR="000237B1">
        <w:rPr>
          <w:rFonts w:ascii="Times New Roman" w:hAnsi="Times New Roman" w:cs="Times New Roman"/>
        </w:rPr>
        <w:t>—</w:t>
      </w:r>
      <w:r w:rsidR="0066136D" w:rsidRPr="0066136D">
        <w:rPr>
          <w:rFonts w:ascii="Times New Roman" w:hAnsi="Times New Roman" w:cs="Times New Roman"/>
        </w:rPr>
        <w:t>(</w:t>
      </w:r>
      <w:r w:rsidR="000237B1">
        <w:rPr>
          <w:rFonts w:ascii="Times New Roman" w:hAnsi="Times New Roman" w:cs="Times New Roman"/>
        </w:rPr>
        <w:t>1.</w:t>
      </w:r>
      <w:r w:rsidR="0066136D" w:rsidRPr="0066136D">
        <w:rPr>
          <w:rFonts w:ascii="Times New Roman" w:hAnsi="Times New Roman" w:cs="Times New Roman"/>
        </w:rPr>
        <w:t>)</w:t>
      </w:r>
      <w:r w:rsidR="000237B1">
        <w:rPr>
          <w:rFonts w:ascii="Times New Roman" w:hAnsi="Times New Roman" w:cs="Times New Roman"/>
        </w:rPr>
        <w:tab/>
      </w:r>
      <w:r w:rsidR="008D75EE" w:rsidRPr="000237B1">
        <w:rPr>
          <w:rFonts w:ascii="Times New Roman" w:hAnsi="Times New Roman" w:cs="Times New Roman"/>
        </w:rPr>
        <w:t xml:space="preserve">Section fifty-seven </w:t>
      </w:r>
      <w:r w:rsidRPr="000237B1">
        <w:rPr>
          <w:rFonts w:ascii="Times New Roman" w:hAnsi="Times New Roman" w:cs="Times New Roman"/>
          <w:smallCaps/>
        </w:rPr>
        <w:t xml:space="preserve">aa </w:t>
      </w:r>
      <w:r w:rsidR="008D75EE" w:rsidRPr="000237B1">
        <w:rPr>
          <w:rFonts w:ascii="Times New Roman" w:hAnsi="Times New Roman" w:cs="Times New Roman"/>
        </w:rPr>
        <w:t xml:space="preserve">of the Principal Act is amended by omitting from sub-section </w:t>
      </w:r>
      <w:r w:rsidR="0066136D" w:rsidRPr="0066136D">
        <w:rPr>
          <w:rFonts w:ascii="Times New Roman" w:hAnsi="Times New Roman" w:cs="Times New Roman"/>
        </w:rPr>
        <w:t>(</w:t>
      </w:r>
      <w:r w:rsidR="008D75EE" w:rsidRPr="000237B1">
        <w:rPr>
          <w:rFonts w:ascii="Times New Roman" w:hAnsi="Times New Roman" w:cs="Times New Roman"/>
        </w:rPr>
        <w:t>4.</w:t>
      </w:r>
      <w:r w:rsidR="0066136D" w:rsidRPr="0066136D">
        <w:rPr>
          <w:rFonts w:ascii="Times New Roman" w:hAnsi="Times New Roman" w:cs="Times New Roman"/>
        </w:rPr>
        <w:t>)</w:t>
      </w:r>
      <w:r w:rsidR="008D75EE" w:rsidRPr="000237B1">
        <w:rPr>
          <w:rFonts w:ascii="Times New Roman" w:hAnsi="Times New Roman" w:cs="Times New Roman"/>
        </w:rPr>
        <w:t xml:space="preserve"> the words </w:t>
      </w:r>
      <w:r w:rsidR="000237B1">
        <w:rPr>
          <w:rFonts w:ascii="Times New Roman" w:hAnsi="Times New Roman" w:cs="Times New Roman"/>
        </w:rPr>
        <w:t>“</w:t>
      </w:r>
      <w:r w:rsidR="008D75EE" w:rsidRPr="000237B1">
        <w:rPr>
          <w:rFonts w:ascii="Times New Roman" w:hAnsi="Times New Roman" w:cs="Times New Roman"/>
        </w:rPr>
        <w:t>Two thousand seven hundred and fifty pounds</w:t>
      </w:r>
      <w:r w:rsidR="000237B1">
        <w:rPr>
          <w:rFonts w:ascii="Times New Roman" w:hAnsi="Times New Roman" w:cs="Times New Roman"/>
        </w:rPr>
        <w:t>”</w:t>
      </w:r>
      <w:r w:rsidR="008D75EE" w:rsidRPr="000237B1">
        <w:rPr>
          <w:rFonts w:ascii="Times New Roman" w:hAnsi="Times New Roman" w:cs="Times New Roman"/>
        </w:rPr>
        <w:t xml:space="preserve"> </w:t>
      </w:r>
      <w:r w:rsidR="0066136D" w:rsidRPr="0066136D">
        <w:rPr>
          <w:rFonts w:ascii="Times New Roman" w:hAnsi="Times New Roman" w:cs="Times New Roman"/>
        </w:rPr>
        <w:t>(</w:t>
      </w:r>
      <w:r w:rsidR="008D75EE" w:rsidRPr="000237B1">
        <w:rPr>
          <w:rFonts w:ascii="Times New Roman" w:hAnsi="Times New Roman" w:cs="Times New Roman"/>
        </w:rPr>
        <w:t>wherever occurring</w:t>
      </w:r>
      <w:r w:rsidR="0066136D" w:rsidRPr="0066136D">
        <w:rPr>
          <w:rFonts w:ascii="Times New Roman" w:hAnsi="Times New Roman" w:cs="Times New Roman"/>
        </w:rPr>
        <w:t>)</w:t>
      </w:r>
      <w:r w:rsidR="008D75EE" w:rsidRPr="000237B1">
        <w:rPr>
          <w:rFonts w:ascii="Times New Roman" w:hAnsi="Times New Roman" w:cs="Times New Roman"/>
        </w:rPr>
        <w:t xml:space="preserve"> and inserting in their stead the words </w:t>
      </w:r>
      <w:r w:rsidR="000237B1">
        <w:rPr>
          <w:rFonts w:ascii="Times New Roman" w:hAnsi="Times New Roman" w:cs="Times New Roman"/>
        </w:rPr>
        <w:t>“</w:t>
      </w:r>
      <w:r w:rsidR="008D75EE" w:rsidRPr="000237B1">
        <w:rPr>
          <w:rFonts w:ascii="Times New Roman" w:hAnsi="Times New Roman" w:cs="Times New Roman"/>
        </w:rPr>
        <w:t>Three thousand two hundred and fifty pounds</w:t>
      </w:r>
      <w:r w:rsidR="000237B1">
        <w:rPr>
          <w:rFonts w:ascii="Times New Roman" w:hAnsi="Times New Roman" w:cs="Times New Roman"/>
        </w:rPr>
        <w:t>”</w:t>
      </w:r>
      <w:r w:rsidR="008D75EE" w:rsidRPr="000237B1">
        <w:rPr>
          <w:rFonts w:ascii="Times New Roman" w:hAnsi="Times New Roman" w:cs="Times New Roman"/>
        </w:rPr>
        <w:t>.</w:t>
      </w:r>
    </w:p>
    <w:p w:rsidR="008D75EE" w:rsidRPr="000237B1" w:rsidRDefault="0066136D" w:rsidP="000237B1">
      <w:pPr>
        <w:tabs>
          <w:tab w:val="left" w:pos="936"/>
        </w:tabs>
        <w:spacing w:after="0" w:line="240" w:lineRule="auto"/>
        <w:ind w:firstLine="432"/>
        <w:jc w:val="both"/>
        <w:rPr>
          <w:rFonts w:ascii="Times New Roman" w:hAnsi="Times New Roman" w:cs="Times New Roman"/>
        </w:rPr>
      </w:pPr>
      <w:r w:rsidRPr="0066136D">
        <w:rPr>
          <w:rFonts w:ascii="Times New Roman" w:hAnsi="Times New Roman" w:cs="Times New Roman"/>
        </w:rPr>
        <w:t>(</w:t>
      </w:r>
      <w:r w:rsidR="000237B1">
        <w:rPr>
          <w:rFonts w:ascii="Times New Roman" w:hAnsi="Times New Roman" w:cs="Times New Roman"/>
        </w:rPr>
        <w:t>2.</w:t>
      </w:r>
      <w:r w:rsidRPr="0066136D">
        <w:rPr>
          <w:rFonts w:ascii="Times New Roman" w:hAnsi="Times New Roman" w:cs="Times New Roman"/>
        </w:rPr>
        <w:t>)</w:t>
      </w:r>
      <w:r w:rsidR="000237B1">
        <w:rPr>
          <w:rFonts w:ascii="Times New Roman" w:hAnsi="Times New Roman" w:cs="Times New Roman"/>
        </w:rPr>
        <w:tab/>
      </w:r>
      <w:r w:rsidR="008D75EE" w:rsidRPr="000237B1">
        <w:rPr>
          <w:rFonts w:ascii="Times New Roman" w:hAnsi="Times New Roman" w:cs="Times New Roman"/>
        </w:rPr>
        <w:t>The amendment made by the last preceding sub-section does not apply in relation to a structural improvement the construction of which was commenced before the first day of July, One thousand nine hundred and sixty.</w:t>
      </w:r>
    </w:p>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Subscriptions to associations.</w:t>
      </w:r>
    </w:p>
    <w:p w:rsidR="008D75EE" w:rsidRPr="000237B1" w:rsidRDefault="009A5463" w:rsidP="000237B1">
      <w:pPr>
        <w:spacing w:after="0" w:line="240" w:lineRule="auto"/>
        <w:ind w:firstLine="432"/>
        <w:jc w:val="both"/>
        <w:rPr>
          <w:rFonts w:ascii="Times New Roman" w:hAnsi="Times New Roman" w:cs="Times New Roman"/>
        </w:rPr>
      </w:pPr>
      <w:r w:rsidRPr="000237B1">
        <w:rPr>
          <w:rFonts w:ascii="Times New Roman" w:hAnsi="Times New Roman" w:cs="Times New Roman"/>
          <w:b/>
        </w:rPr>
        <w:t>5.</w:t>
      </w:r>
      <w:r w:rsidR="000237B1">
        <w:rPr>
          <w:rFonts w:ascii="Times New Roman" w:hAnsi="Times New Roman" w:cs="Times New Roman"/>
        </w:rPr>
        <w:tab/>
      </w:r>
      <w:r w:rsidR="008D75EE" w:rsidRPr="000237B1">
        <w:rPr>
          <w:rFonts w:ascii="Times New Roman" w:hAnsi="Times New Roman" w:cs="Times New Roman"/>
        </w:rPr>
        <w:t xml:space="preserve">Section seventy-three of the Principal Act is amended by omitting from sub-sections </w:t>
      </w:r>
      <w:r w:rsidR="0066136D" w:rsidRPr="0066136D">
        <w:rPr>
          <w:rFonts w:ascii="Times New Roman" w:hAnsi="Times New Roman" w:cs="Times New Roman"/>
        </w:rPr>
        <w:t>(</w:t>
      </w:r>
      <w:r w:rsidR="008D75EE" w:rsidRPr="000237B1">
        <w:rPr>
          <w:rFonts w:ascii="Times New Roman" w:hAnsi="Times New Roman" w:cs="Times New Roman"/>
        </w:rPr>
        <w:t>2.</w:t>
      </w:r>
      <w:r w:rsidR="0066136D" w:rsidRPr="0066136D">
        <w:rPr>
          <w:rFonts w:ascii="Times New Roman" w:hAnsi="Times New Roman" w:cs="Times New Roman"/>
        </w:rPr>
        <w:t>)</w:t>
      </w:r>
      <w:r w:rsidR="008D75EE" w:rsidRPr="000237B1">
        <w:rPr>
          <w:rFonts w:ascii="Times New Roman" w:hAnsi="Times New Roman" w:cs="Times New Roman"/>
        </w:rPr>
        <w:t xml:space="preserve"> and </w:t>
      </w:r>
      <w:r w:rsidR="0066136D" w:rsidRPr="0066136D">
        <w:rPr>
          <w:rFonts w:ascii="Times New Roman" w:hAnsi="Times New Roman" w:cs="Times New Roman"/>
        </w:rPr>
        <w:t>(</w:t>
      </w:r>
      <w:r w:rsidR="008D75EE" w:rsidRPr="000237B1">
        <w:rPr>
          <w:rFonts w:ascii="Times New Roman" w:hAnsi="Times New Roman" w:cs="Times New Roman"/>
        </w:rPr>
        <w:t>3.</w:t>
      </w:r>
      <w:r w:rsidR="0066136D" w:rsidRPr="0066136D">
        <w:rPr>
          <w:rFonts w:ascii="Times New Roman" w:hAnsi="Times New Roman" w:cs="Times New Roman"/>
        </w:rPr>
        <w:t>)</w:t>
      </w:r>
      <w:r w:rsidR="008D75EE" w:rsidRPr="000237B1">
        <w:rPr>
          <w:rFonts w:ascii="Times New Roman" w:hAnsi="Times New Roman" w:cs="Times New Roman"/>
        </w:rPr>
        <w:t xml:space="preserve"> the words </w:t>
      </w:r>
      <w:r w:rsidR="000237B1">
        <w:rPr>
          <w:rFonts w:ascii="Times New Roman" w:hAnsi="Times New Roman" w:cs="Times New Roman"/>
        </w:rPr>
        <w:t>“</w:t>
      </w:r>
      <w:r w:rsidR="008D75EE" w:rsidRPr="000237B1">
        <w:rPr>
          <w:rFonts w:ascii="Times New Roman" w:hAnsi="Times New Roman" w:cs="Times New Roman"/>
        </w:rPr>
        <w:t>ten pounds ten shillings</w:t>
      </w:r>
      <w:r w:rsidR="000237B1">
        <w:rPr>
          <w:rFonts w:ascii="Times New Roman" w:hAnsi="Times New Roman" w:cs="Times New Roman"/>
        </w:rPr>
        <w:t>”</w:t>
      </w:r>
      <w:r w:rsidR="008D75EE" w:rsidRPr="000237B1">
        <w:rPr>
          <w:rFonts w:ascii="Times New Roman" w:hAnsi="Times New Roman" w:cs="Times New Roman"/>
        </w:rPr>
        <w:t xml:space="preserve"> </w:t>
      </w:r>
      <w:r w:rsidR="0066136D" w:rsidRPr="0066136D">
        <w:rPr>
          <w:rFonts w:ascii="Times New Roman" w:hAnsi="Times New Roman" w:cs="Times New Roman"/>
        </w:rPr>
        <w:t>(</w:t>
      </w:r>
      <w:r w:rsidR="008D75EE" w:rsidRPr="000237B1">
        <w:rPr>
          <w:rFonts w:ascii="Times New Roman" w:hAnsi="Times New Roman" w:cs="Times New Roman"/>
        </w:rPr>
        <w:t>wherever occurring</w:t>
      </w:r>
      <w:r w:rsidR="0066136D" w:rsidRPr="0066136D">
        <w:rPr>
          <w:rFonts w:ascii="Times New Roman" w:hAnsi="Times New Roman" w:cs="Times New Roman"/>
        </w:rPr>
        <w:t>)</w:t>
      </w:r>
      <w:r w:rsidR="008D75EE" w:rsidRPr="000237B1">
        <w:rPr>
          <w:rFonts w:ascii="Times New Roman" w:hAnsi="Times New Roman" w:cs="Times New Roman"/>
        </w:rPr>
        <w:t xml:space="preserve"> and inserting in their stead the words </w:t>
      </w:r>
      <w:r w:rsidR="000237B1">
        <w:rPr>
          <w:rFonts w:ascii="Times New Roman" w:hAnsi="Times New Roman" w:cs="Times New Roman"/>
        </w:rPr>
        <w:t>“</w:t>
      </w:r>
      <w:r w:rsidR="008D75EE" w:rsidRPr="000237B1">
        <w:rPr>
          <w:rFonts w:ascii="Times New Roman" w:hAnsi="Times New Roman" w:cs="Times New Roman"/>
        </w:rPr>
        <w:t>Twenty-one pounds</w:t>
      </w:r>
      <w:r w:rsidR="000237B1">
        <w:rPr>
          <w:rFonts w:ascii="Times New Roman" w:hAnsi="Times New Roman" w:cs="Times New Roman"/>
        </w:rPr>
        <w:t>”</w:t>
      </w:r>
      <w:r w:rsidR="008D75EE" w:rsidRPr="000237B1">
        <w:rPr>
          <w:rFonts w:ascii="Times New Roman" w:hAnsi="Times New Roman" w:cs="Times New Roman"/>
        </w:rPr>
        <w:t>.</w:t>
      </w:r>
    </w:p>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Gifts, calls on mining shares, pensions, &amp;c.</w:t>
      </w:r>
    </w:p>
    <w:p w:rsidR="008D75EE" w:rsidRPr="000237B1" w:rsidRDefault="009A5463" w:rsidP="000237B1">
      <w:pPr>
        <w:spacing w:after="0" w:line="240" w:lineRule="auto"/>
        <w:ind w:firstLine="432"/>
        <w:jc w:val="both"/>
        <w:rPr>
          <w:rFonts w:ascii="Times New Roman" w:hAnsi="Times New Roman" w:cs="Times New Roman"/>
        </w:rPr>
      </w:pPr>
      <w:r w:rsidRPr="000237B1">
        <w:rPr>
          <w:rFonts w:ascii="Times New Roman" w:hAnsi="Times New Roman" w:cs="Times New Roman"/>
          <w:b/>
        </w:rPr>
        <w:t>6.</w:t>
      </w:r>
      <w:r w:rsidR="000237B1">
        <w:rPr>
          <w:rFonts w:ascii="Times New Roman" w:hAnsi="Times New Roman" w:cs="Times New Roman"/>
        </w:rPr>
        <w:tab/>
      </w:r>
      <w:r w:rsidR="008D75EE" w:rsidRPr="000237B1">
        <w:rPr>
          <w:rFonts w:ascii="Times New Roman" w:hAnsi="Times New Roman" w:cs="Times New Roman"/>
        </w:rPr>
        <w:t>Section seventy-eight of the Principal Act is amended—</w:t>
      </w:r>
    </w:p>
    <w:p w:rsidR="008D75EE" w:rsidRPr="000237B1" w:rsidRDefault="0066136D" w:rsidP="000237B1">
      <w:pPr>
        <w:spacing w:after="0" w:line="240" w:lineRule="auto"/>
        <w:ind w:left="1152" w:hanging="576"/>
        <w:jc w:val="both"/>
        <w:rPr>
          <w:rFonts w:ascii="Times New Roman" w:hAnsi="Times New Roman" w:cs="Times New Roman"/>
        </w:rPr>
      </w:pPr>
      <w:r w:rsidRPr="0066136D">
        <w:rPr>
          <w:rFonts w:ascii="Times New Roman" w:hAnsi="Times New Roman" w:cs="Times New Roman"/>
        </w:rPr>
        <w:t>(</w:t>
      </w:r>
      <w:r w:rsidR="009A5463" w:rsidRPr="000237B1">
        <w:rPr>
          <w:rFonts w:ascii="Times New Roman" w:hAnsi="Times New Roman" w:cs="Times New Roman"/>
          <w:i/>
        </w:rPr>
        <w:t>a</w:t>
      </w:r>
      <w:r w:rsidRPr="0066136D">
        <w:rPr>
          <w:rFonts w:ascii="Times New Roman" w:hAnsi="Times New Roman" w:cs="Times New Roman"/>
        </w:rPr>
        <w:t>)</w:t>
      </w:r>
      <w:r w:rsidR="009A5463" w:rsidRPr="000237B1">
        <w:rPr>
          <w:rFonts w:ascii="Times New Roman" w:hAnsi="Times New Roman" w:cs="Times New Roman"/>
          <w:i/>
        </w:rPr>
        <w:t xml:space="preserve"> </w:t>
      </w:r>
      <w:r w:rsidR="008D75EE" w:rsidRPr="000237B1">
        <w:rPr>
          <w:rFonts w:ascii="Times New Roman" w:hAnsi="Times New Roman" w:cs="Times New Roman"/>
        </w:rPr>
        <w:t xml:space="preserve">by omitting from sub-paragraph </w:t>
      </w:r>
      <w:r w:rsidRPr="0066136D">
        <w:rPr>
          <w:rFonts w:ascii="Times New Roman" w:hAnsi="Times New Roman" w:cs="Times New Roman"/>
        </w:rPr>
        <w:t>(</w:t>
      </w:r>
      <w:r w:rsidR="008D75EE" w:rsidRPr="000237B1">
        <w:rPr>
          <w:rFonts w:ascii="Times New Roman" w:hAnsi="Times New Roman" w:cs="Times New Roman"/>
        </w:rPr>
        <w:t>xxvi</w:t>
      </w:r>
      <w:r w:rsidRPr="0066136D">
        <w:rPr>
          <w:rFonts w:ascii="Times New Roman" w:hAnsi="Times New Roman" w:cs="Times New Roman"/>
        </w:rPr>
        <w:t>)</w:t>
      </w:r>
      <w:r w:rsidR="008D75EE" w:rsidRPr="000237B1">
        <w:rPr>
          <w:rFonts w:ascii="Times New Roman" w:hAnsi="Times New Roman" w:cs="Times New Roman"/>
        </w:rPr>
        <w:t xml:space="preserve"> of paragraph </w:t>
      </w:r>
      <w:r w:rsidRPr="0066136D">
        <w:rPr>
          <w:rFonts w:ascii="Times New Roman" w:hAnsi="Times New Roman" w:cs="Times New Roman"/>
        </w:rPr>
        <w:t>(</w:t>
      </w:r>
      <w:r w:rsidR="009A5463" w:rsidRPr="000237B1">
        <w:rPr>
          <w:rFonts w:ascii="Times New Roman" w:hAnsi="Times New Roman" w:cs="Times New Roman"/>
          <w:i/>
        </w:rPr>
        <w:t>a</w:t>
      </w:r>
      <w:r w:rsidRPr="0066136D">
        <w:rPr>
          <w:rFonts w:ascii="Times New Roman" w:hAnsi="Times New Roman" w:cs="Times New Roman"/>
        </w:rPr>
        <w:t>)</w:t>
      </w:r>
      <w:r w:rsidR="008D75EE" w:rsidRPr="000237B1">
        <w:rPr>
          <w:rFonts w:ascii="Times New Roman" w:hAnsi="Times New Roman" w:cs="Times New Roman"/>
        </w:rPr>
        <w:t xml:space="preserve"> of sub-section </w:t>
      </w:r>
      <w:r w:rsidRPr="0066136D">
        <w:rPr>
          <w:rFonts w:ascii="Times New Roman" w:hAnsi="Times New Roman" w:cs="Times New Roman"/>
        </w:rPr>
        <w:t>(</w:t>
      </w:r>
      <w:r w:rsidR="008D75EE" w:rsidRPr="000237B1">
        <w:rPr>
          <w:rFonts w:ascii="Times New Roman" w:hAnsi="Times New Roman" w:cs="Times New Roman"/>
        </w:rPr>
        <w:t>1.</w:t>
      </w:r>
      <w:r w:rsidRPr="0066136D">
        <w:rPr>
          <w:rFonts w:ascii="Times New Roman" w:hAnsi="Times New Roman" w:cs="Times New Roman"/>
        </w:rPr>
        <w:t>)</w:t>
      </w:r>
      <w:r w:rsidR="008D75EE" w:rsidRPr="000237B1">
        <w:rPr>
          <w:rFonts w:ascii="Times New Roman" w:hAnsi="Times New Roman" w:cs="Times New Roman"/>
        </w:rPr>
        <w:t xml:space="preserve"> the words </w:t>
      </w:r>
      <w:r w:rsidR="000237B1">
        <w:rPr>
          <w:rFonts w:ascii="Times New Roman" w:hAnsi="Times New Roman" w:cs="Times New Roman"/>
        </w:rPr>
        <w:t>“</w:t>
      </w:r>
      <w:r w:rsidR="008D75EE" w:rsidRPr="000237B1">
        <w:rPr>
          <w:rFonts w:ascii="Times New Roman" w:hAnsi="Times New Roman" w:cs="Times New Roman"/>
        </w:rPr>
        <w:t>and the Northern Territory National Trust</w:t>
      </w:r>
      <w:r w:rsidR="000237B1">
        <w:rPr>
          <w:rFonts w:ascii="Times New Roman" w:hAnsi="Times New Roman" w:cs="Times New Roman"/>
        </w:rPr>
        <w:t>”</w:t>
      </w:r>
      <w:r w:rsidR="008D75EE" w:rsidRPr="000237B1">
        <w:rPr>
          <w:rFonts w:ascii="Times New Roman" w:hAnsi="Times New Roman" w:cs="Times New Roman"/>
        </w:rPr>
        <w:t xml:space="preserve"> and inserting in their stead the words</w:t>
      </w:r>
      <w:r w:rsidR="000237B1">
        <w:rPr>
          <w:rFonts w:ascii="Times New Roman" w:hAnsi="Times New Roman" w:cs="Times New Roman"/>
        </w:rPr>
        <w:t>”</w:t>
      </w:r>
      <w:r w:rsidR="008D75EE" w:rsidRPr="000237B1">
        <w:rPr>
          <w:rFonts w:ascii="Times New Roman" w:hAnsi="Times New Roman" w:cs="Times New Roman"/>
        </w:rPr>
        <w:t xml:space="preserve">, the National Trust of Australia </w:t>
      </w:r>
      <w:r w:rsidRPr="0066136D">
        <w:rPr>
          <w:rFonts w:ascii="Times New Roman" w:hAnsi="Times New Roman" w:cs="Times New Roman"/>
        </w:rPr>
        <w:t>(</w:t>
      </w:r>
      <w:r w:rsidR="008D75EE" w:rsidRPr="000237B1">
        <w:rPr>
          <w:rFonts w:ascii="Times New Roman" w:hAnsi="Times New Roman" w:cs="Times New Roman"/>
        </w:rPr>
        <w:t>Tasmania</w:t>
      </w:r>
      <w:r w:rsidRPr="0066136D">
        <w:rPr>
          <w:rFonts w:ascii="Times New Roman" w:hAnsi="Times New Roman" w:cs="Times New Roman"/>
        </w:rPr>
        <w:t>)</w:t>
      </w:r>
      <w:r w:rsidR="008D75EE" w:rsidRPr="000237B1">
        <w:rPr>
          <w:rFonts w:ascii="Times New Roman" w:hAnsi="Times New Roman" w:cs="Times New Roman"/>
        </w:rPr>
        <w:t xml:space="preserve"> Limited and the Northern Territory National Trust</w:t>
      </w:r>
      <w:r w:rsidR="000237B1">
        <w:rPr>
          <w:rFonts w:ascii="Times New Roman" w:hAnsi="Times New Roman" w:cs="Times New Roman"/>
        </w:rPr>
        <w:t>”</w:t>
      </w:r>
      <w:r w:rsidR="008D75EE" w:rsidRPr="000237B1">
        <w:rPr>
          <w:rFonts w:ascii="Times New Roman" w:hAnsi="Times New Roman" w:cs="Times New Roman"/>
        </w:rPr>
        <w:t>; and</w:t>
      </w:r>
    </w:p>
    <w:p w:rsidR="008D75EE" w:rsidRPr="000237B1" w:rsidRDefault="0066136D" w:rsidP="000237B1">
      <w:pPr>
        <w:spacing w:after="0" w:line="240" w:lineRule="auto"/>
        <w:ind w:left="1152" w:hanging="576"/>
        <w:jc w:val="both"/>
        <w:rPr>
          <w:rFonts w:ascii="Times New Roman" w:hAnsi="Times New Roman" w:cs="Times New Roman"/>
        </w:rPr>
      </w:pPr>
      <w:r w:rsidRPr="0066136D">
        <w:rPr>
          <w:rFonts w:ascii="Times New Roman" w:hAnsi="Times New Roman" w:cs="Times New Roman"/>
        </w:rPr>
        <w:t>(</w:t>
      </w:r>
      <w:r w:rsidR="009A5463" w:rsidRPr="000237B1">
        <w:rPr>
          <w:rFonts w:ascii="Times New Roman" w:hAnsi="Times New Roman" w:cs="Times New Roman"/>
          <w:i/>
        </w:rPr>
        <w:t>b</w:t>
      </w:r>
      <w:r w:rsidRPr="0066136D">
        <w:rPr>
          <w:rFonts w:ascii="Times New Roman" w:hAnsi="Times New Roman" w:cs="Times New Roman"/>
        </w:rPr>
        <w:t>)</w:t>
      </w:r>
      <w:r w:rsidR="009A5463" w:rsidRPr="000237B1">
        <w:rPr>
          <w:rFonts w:ascii="Times New Roman" w:hAnsi="Times New Roman" w:cs="Times New Roman"/>
          <w:i/>
        </w:rPr>
        <w:t xml:space="preserve"> </w:t>
      </w:r>
      <w:r w:rsidR="008D75EE" w:rsidRPr="000237B1">
        <w:rPr>
          <w:rFonts w:ascii="Times New Roman" w:hAnsi="Times New Roman" w:cs="Times New Roman"/>
        </w:rPr>
        <w:t>by adding at the end of that paragraph the following sub-paragraphs—</w:t>
      </w:r>
    </w:p>
    <w:p w:rsidR="008D75EE" w:rsidRPr="000237B1" w:rsidRDefault="000237B1" w:rsidP="000237B1">
      <w:pPr>
        <w:spacing w:after="0" w:line="240" w:lineRule="auto"/>
        <w:ind w:left="1728" w:hanging="432"/>
        <w:jc w:val="both"/>
        <w:rPr>
          <w:rFonts w:ascii="Times New Roman" w:hAnsi="Times New Roman" w:cs="Times New Roman"/>
        </w:rPr>
      </w:pPr>
      <w:r>
        <w:rPr>
          <w:rFonts w:ascii="Times New Roman" w:hAnsi="Times New Roman" w:cs="Times New Roman"/>
        </w:rPr>
        <w:t>“</w:t>
      </w:r>
      <w:r w:rsidR="0066136D" w:rsidRPr="0066136D">
        <w:rPr>
          <w:rFonts w:ascii="Times New Roman" w:hAnsi="Times New Roman" w:cs="Times New Roman"/>
        </w:rPr>
        <w:t>(</w:t>
      </w:r>
      <w:r w:rsidR="008D75EE" w:rsidRPr="000237B1">
        <w:rPr>
          <w:rFonts w:ascii="Times New Roman" w:hAnsi="Times New Roman" w:cs="Times New Roman"/>
        </w:rPr>
        <w:t>xxxiv</w:t>
      </w:r>
      <w:r w:rsidR="0066136D" w:rsidRPr="0066136D">
        <w:rPr>
          <w:rFonts w:ascii="Times New Roman" w:hAnsi="Times New Roman" w:cs="Times New Roman"/>
        </w:rPr>
        <w:t>)</w:t>
      </w:r>
      <w:r w:rsidR="008D75EE" w:rsidRPr="000237B1">
        <w:rPr>
          <w:rFonts w:ascii="Times New Roman" w:hAnsi="Times New Roman" w:cs="Times New Roman"/>
        </w:rPr>
        <w:t xml:space="preserve"> the Art Gallery Society of New South Wales;</w:t>
      </w:r>
    </w:p>
    <w:p w:rsidR="008D75EE" w:rsidRPr="000237B1" w:rsidRDefault="000237B1" w:rsidP="000237B1">
      <w:pPr>
        <w:spacing w:after="0" w:line="240" w:lineRule="auto"/>
        <w:ind w:left="1728" w:hanging="432"/>
        <w:jc w:val="both"/>
        <w:rPr>
          <w:rFonts w:ascii="Times New Roman" w:hAnsi="Times New Roman" w:cs="Times New Roman"/>
        </w:rPr>
      </w:pPr>
      <w:r>
        <w:rPr>
          <w:rFonts w:ascii="Times New Roman" w:hAnsi="Times New Roman" w:cs="Times New Roman"/>
        </w:rPr>
        <w:t>“</w:t>
      </w:r>
      <w:r w:rsidR="0066136D" w:rsidRPr="0066136D">
        <w:rPr>
          <w:rFonts w:ascii="Times New Roman" w:hAnsi="Times New Roman" w:cs="Times New Roman"/>
        </w:rPr>
        <w:t>(</w:t>
      </w:r>
      <w:r w:rsidR="008D75EE" w:rsidRPr="000237B1">
        <w:rPr>
          <w:rFonts w:ascii="Times New Roman" w:hAnsi="Times New Roman" w:cs="Times New Roman"/>
        </w:rPr>
        <w:t>xxxv</w:t>
      </w:r>
      <w:r w:rsidR="0066136D" w:rsidRPr="0066136D">
        <w:rPr>
          <w:rFonts w:ascii="Times New Roman" w:hAnsi="Times New Roman" w:cs="Times New Roman"/>
        </w:rPr>
        <w:t>)</w:t>
      </w:r>
      <w:r w:rsidR="008D75EE" w:rsidRPr="000237B1">
        <w:rPr>
          <w:rFonts w:ascii="Times New Roman" w:hAnsi="Times New Roman" w:cs="Times New Roman"/>
        </w:rPr>
        <w:t xml:space="preserve"> the Australian Productivity Council;</w:t>
      </w:r>
    </w:p>
    <w:p w:rsidR="008D75EE" w:rsidRPr="000237B1" w:rsidRDefault="000237B1" w:rsidP="000237B1">
      <w:pPr>
        <w:spacing w:after="0" w:line="240" w:lineRule="auto"/>
        <w:jc w:val="both"/>
        <w:rPr>
          <w:rFonts w:ascii="Times New Roman" w:hAnsi="Times New Roman" w:cs="Times New Roman"/>
        </w:rPr>
      </w:pPr>
      <w:r>
        <w:rPr>
          <w:rFonts w:ascii="Times New Roman" w:hAnsi="Times New Roman" w:cs="Times New Roman"/>
        </w:rPr>
        <w:br w:type="page"/>
      </w:r>
    </w:p>
    <w:p w:rsidR="008D75EE" w:rsidRPr="000237B1" w:rsidRDefault="000237B1" w:rsidP="000237B1">
      <w:pPr>
        <w:spacing w:after="0" w:line="240" w:lineRule="auto"/>
        <w:ind w:left="2448" w:hanging="1152"/>
        <w:jc w:val="both"/>
        <w:rPr>
          <w:rFonts w:ascii="Times New Roman" w:hAnsi="Times New Roman" w:cs="Times New Roman"/>
        </w:rPr>
      </w:pPr>
      <w:r>
        <w:rPr>
          <w:rFonts w:ascii="Times New Roman" w:hAnsi="Times New Roman" w:cs="Times New Roman"/>
        </w:rPr>
        <w:lastRenderedPageBreak/>
        <w:t>“</w:t>
      </w:r>
      <w:r w:rsidR="0066136D" w:rsidRPr="0066136D">
        <w:rPr>
          <w:rFonts w:ascii="Times New Roman" w:hAnsi="Times New Roman" w:cs="Times New Roman"/>
        </w:rPr>
        <w:t>(</w:t>
      </w:r>
      <w:r w:rsidR="008D75EE" w:rsidRPr="000237B1">
        <w:rPr>
          <w:rFonts w:ascii="Times New Roman" w:hAnsi="Times New Roman" w:cs="Times New Roman"/>
        </w:rPr>
        <w:t>xxxvi</w:t>
      </w:r>
      <w:r w:rsidR="0066136D" w:rsidRPr="0066136D">
        <w:rPr>
          <w:rFonts w:ascii="Times New Roman" w:hAnsi="Times New Roman" w:cs="Times New Roman"/>
        </w:rPr>
        <w:t>)</w:t>
      </w:r>
      <w:r w:rsidR="008D75EE" w:rsidRPr="000237B1">
        <w:rPr>
          <w:rFonts w:ascii="Times New Roman" w:hAnsi="Times New Roman" w:cs="Times New Roman"/>
        </w:rPr>
        <w:t xml:space="preserve"> the Australian Postgraduate Federation in Medicine, the College of Radiologists of Australasia, the Australian College of General Practitioners and the College of Pathologists of Australia, where the gift is for the purpose of education or research in medical knowledge or science;</w:t>
      </w:r>
      <w:r>
        <w:rPr>
          <w:rFonts w:ascii="Times New Roman" w:hAnsi="Times New Roman" w:cs="Times New Roman"/>
        </w:rPr>
        <w:t>”</w:t>
      </w:r>
      <w:r w:rsidR="008D75EE" w:rsidRPr="000237B1">
        <w:rPr>
          <w:rFonts w:ascii="Times New Roman" w:hAnsi="Times New Roman" w:cs="Times New Roman"/>
        </w:rPr>
        <w:t>.</w:t>
      </w:r>
    </w:p>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Application of amendments.</w:t>
      </w:r>
    </w:p>
    <w:p w:rsidR="008D75EE" w:rsidRPr="000237B1" w:rsidRDefault="009A5463" w:rsidP="000237B1">
      <w:pPr>
        <w:spacing w:after="0" w:line="240" w:lineRule="auto"/>
        <w:ind w:firstLine="432"/>
        <w:jc w:val="both"/>
        <w:rPr>
          <w:rFonts w:ascii="Times New Roman" w:hAnsi="Times New Roman" w:cs="Times New Roman"/>
        </w:rPr>
      </w:pPr>
      <w:r w:rsidRPr="000237B1">
        <w:rPr>
          <w:rFonts w:ascii="Times New Roman" w:hAnsi="Times New Roman" w:cs="Times New Roman"/>
          <w:b/>
        </w:rPr>
        <w:t>7.</w:t>
      </w:r>
      <w:r w:rsidR="000237B1">
        <w:rPr>
          <w:rFonts w:ascii="Times New Roman" w:hAnsi="Times New Roman" w:cs="Times New Roman"/>
        </w:rPr>
        <w:tab/>
      </w:r>
      <w:r w:rsidR="008D75EE" w:rsidRPr="000237B1">
        <w:rPr>
          <w:rFonts w:ascii="Times New Roman" w:hAnsi="Times New Roman" w:cs="Times New Roman"/>
        </w:rPr>
        <w:t>The amendments made by sections five and six of this Act apply to assessments in respect of income of the year of income that commenced on the first day of July, One thousand nine hundred and sixty, and in respect of income of all subsequent years.</w:t>
      </w:r>
    </w:p>
    <w:p w:rsidR="008D75EE" w:rsidRPr="000237B1" w:rsidRDefault="009A5463" w:rsidP="000237B1">
      <w:pPr>
        <w:spacing w:before="120" w:after="60" w:line="240" w:lineRule="auto"/>
        <w:jc w:val="both"/>
        <w:rPr>
          <w:rFonts w:ascii="Times New Roman" w:hAnsi="Times New Roman" w:cs="Times New Roman"/>
          <w:b/>
          <w:sz w:val="20"/>
        </w:rPr>
      </w:pPr>
      <w:r w:rsidRPr="000237B1">
        <w:rPr>
          <w:rFonts w:ascii="Times New Roman" w:hAnsi="Times New Roman" w:cs="Times New Roman"/>
          <w:b/>
          <w:sz w:val="20"/>
        </w:rPr>
        <w:t>Provisional tax for year of income commencing 1st July, 1960.</w:t>
      </w:r>
    </w:p>
    <w:p w:rsidR="008D75EE" w:rsidRDefault="009A5463" w:rsidP="000237B1">
      <w:pPr>
        <w:spacing w:after="0" w:line="240" w:lineRule="auto"/>
        <w:ind w:firstLine="432"/>
        <w:jc w:val="both"/>
        <w:rPr>
          <w:rFonts w:ascii="Times New Roman" w:hAnsi="Times New Roman" w:cs="Times New Roman"/>
        </w:rPr>
      </w:pPr>
      <w:r w:rsidRPr="000237B1">
        <w:rPr>
          <w:rFonts w:ascii="Times New Roman" w:hAnsi="Times New Roman" w:cs="Times New Roman"/>
          <w:b/>
        </w:rPr>
        <w:t>8.</w:t>
      </w:r>
      <w:r w:rsidR="000237B1">
        <w:rPr>
          <w:rFonts w:ascii="Times New Roman" w:hAnsi="Times New Roman" w:cs="Times New Roman"/>
        </w:rPr>
        <w:tab/>
      </w:r>
      <w:r w:rsidR="008D75EE" w:rsidRPr="000237B1">
        <w:rPr>
          <w:rFonts w:ascii="Times New Roman" w:hAnsi="Times New Roman" w:cs="Times New Roman"/>
        </w:rPr>
        <w:t xml:space="preserve">The amount of provisional tax and contribution payable by a taxpayer under Division 3 of Part VI. of the Principal Act as amended by this Act in respect of income of the year of income that commenced on the first day of July, One thousand nine hundred and sixty, is an amount equal to the amount that would have been payable in accordance with the provisions of that Division if he had not been entitled to a rebate under section eight of the </w:t>
      </w:r>
      <w:r w:rsidRPr="000237B1">
        <w:rPr>
          <w:rFonts w:ascii="Times New Roman" w:hAnsi="Times New Roman" w:cs="Times New Roman"/>
          <w:i/>
        </w:rPr>
        <w:t xml:space="preserve">Income Tax and Social Services Contribution Act </w:t>
      </w:r>
      <w:r w:rsidR="008D75EE" w:rsidRPr="000237B1">
        <w:rPr>
          <w:rFonts w:ascii="Times New Roman" w:hAnsi="Times New Roman" w:cs="Times New Roman"/>
        </w:rPr>
        <w:t>1959.</w:t>
      </w:r>
    </w:p>
    <w:p w:rsidR="000237B1" w:rsidRPr="000237B1" w:rsidRDefault="000237B1" w:rsidP="000237B1">
      <w:pPr>
        <w:pBdr>
          <w:bottom w:val="single" w:sz="4" w:space="1" w:color="auto"/>
        </w:pBdr>
        <w:spacing w:before="240" w:after="0" w:line="240" w:lineRule="auto"/>
        <w:ind w:left="3312" w:right="3312"/>
        <w:jc w:val="center"/>
        <w:rPr>
          <w:rFonts w:ascii="Times New Roman" w:hAnsi="Times New Roman" w:cs="Times New Roman"/>
        </w:rPr>
      </w:pPr>
    </w:p>
    <w:sectPr w:rsidR="000237B1" w:rsidRPr="000237B1" w:rsidSect="006415C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B4" w:rsidRDefault="00D40FB4" w:rsidP="006415C2">
      <w:pPr>
        <w:spacing w:after="0" w:line="240" w:lineRule="auto"/>
      </w:pPr>
      <w:r>
        <w:separator/>
      </w:r>
    </w:p>
  </w:endnote>
  <w:endnote w:type="continuationSeparator" w:id="0">
    <w:p w:rsidR="00D40FB4" w:rsidRDefault="00D40FB4" w:rsidP="0064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B4" w:rsidRDefault="00D40FB4" w:rsidP="006415C2">
      <w:pPr>
        <w:spacing w:after="0" w:line="240" w:lineRule="auto"/>
      </w:pPr>
      <w:r>
        <w:separator/>
      </w:r>
    </w:p>
  </w:footnote>
  <w:footnote w:type="continuationSeparator" w:id="0">
    <w:p w:rsidR="00D40FB4" w:rsidRDefault="00D40FB4" w:rsidP="00641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5C2" w:rsidRPr="006415C2" w:rsidRDefault="006415C2" w:rsidP="00156D2A">
    <w:pPr>
      <w:pStyle w:val="Header"/>
      <w:tabs>
        <w:tab w:val="clear" w:pos="9360"/>
        <w:tab w:val="right" w:pos="9000"/>
      </w:tabs>
      <w:rPr>
        <w:rFonts w:ascii="Times New Roman" w:hAnsi="Times New Roman"/>
        <w:sz w:val="20"/>
      </w:rPr>
    </w:pPr>
    <w:r w:rsidRPr="006415C2">
      <w:rPr>
        <w:rFonts w:ascii="Times New Roman" w:hAnsi="Times New Roman" w:cs="Times New Roman"/>
        <w:sz w:val="20"/>
      </w:rPr>
      <w:t>1960.</w:t>
    </w:r>
    <w:r w:rsidRPr="006415C2">
      <w:rPr>
        <w:rFonts w:ascii="Times New Roman" w:hAnsi="Times New Roman"/>
        <w:sz w:val="20"/>
      </w:rPr>
      <w:ptab w:relativeTo="margin" w:alignment="center" w:leader="none"/>
    </w:r>
    <w:r w:rsidRPr="006415C2">
      <w:rPr>
        <w:rFonts w:ascii="Times New Roman" w:hAnsi="Times New Roman" w:cs="Times New Roman"/>
        <w:i/>
        <w:sz w:val="20"/>
      </w:rPr>
      <w:t xml:space="preserve">Income Tax and Social Services Contribution Assessment </w:t>
    </w:r>
    <w:r w:rsidR="0066136D" w:rsidRPr="0066136D">
      <w:rPr>
        <w:rFonts w:ascii="Times New Roman" w:hAnsi="Times New Roman" w:cs="Times New Roman"/>
        <w:sz w:val="20"/>
      </w:rPr>
      <w:t>(</w:t>
    </w:r>
    <w:r w:rsidRPr="006415C2">
      <w:rPr>
        <w:rFonts w:ascii="Times New Roman" w:hAnsi="Times New Roman" w:cs="Times New Roman"/>
        <w:i/>
        <w:sz w:val="20"/>
      </w:rPr>
      <w:t>No. 2</w:t>
    </w:r>
    <w:r w:rsidR="0066136D" w:rsidRPr="0066136D">
      <w:rPr>
        <w:rFonts w:ascii="Times New Roman" w:hAnsi="Times New Roman" w:cs="Times New Roman"/>
        <w:sz w:val="20"/>
      </w:rPr>
      <w:t>)</w:t>
    </w:r>
    <w:r w:rsidRPr="006415C2">
      <w:rPr>
        <w:rFonts w:ascii="Times New Roman" w:hAnsi="Times New Roman" w:cs="Times New Roman"/>
        <w:sz w:val="20"/>
      </w:rPr>
      <w:t>.</w:t>
    </w:r>
    <w:r w:rsidRPr="006415C2">
      <w:rPr>
        <w:rFonts w:ascii="Times New Roman" w:hAnsi="Times New Roman"/>
        <w:sz w:val="20"/>
      </w:rPr>
      <w:ptab w:relativeTo="margin" w:alignment="right" w:leader="none"/>
    </w:r>
    <w:r w:rsidRPr="006415C2">
      <w:rPr>
        <w:rFonts w:ascii="Times New Roman" w:hAnsi="Times New Roman" w:cs="Times New Roman"/>
        <w:sz w:val="20"/>
      </w:rPr>
      <w:t>No. 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57" w:rsidRPr="007C4057" w:rsidRDefault="007C4057" w:rsidP="007D796F">
    <w:pPr>
      <w:pStyle w:val="Header"/>
      <w:tabs>
        <w:tab w:val="clear" w:pos="9360"/>
        <w:tab w:val="right" w:pos="9000"/>
      </w:tabs>
      <w:rPr>
        <w:rFonts w:ascii="Times New Roman" w:hAnsi="Times New Roman"/>
        <w:sz w:val="20"/>
      </w:rPr>
    </w:pPr>
    <w:r w:rsidRPr="007C4057">
      <w:rPr>
        <w:rFonts w:ascii="Times New Roman" w:hAnsi="Times New Roman" w:cs="Times New Roman"/>
        <w:sz w:val="20"/>
      </w:rPr>
      <w:t>No. 58.</w:t>
    </w:r>
    <w:r w:rsidRPr="007C4057">
      <w:rPr>
        <w:rFonts w:ascii="Times New Roman" w:hAnsi="Times New Roman"/>
        <w:sz w:val="20"/>
      </w:rPr>
      <w:ptab w:relativeTo="margin" w:alignment="center" w:leader="none"/>
    </w:r>
    <w:r w:rsidRPr="007C4057">
      <w:rPr>
        <w:rFonts w:ascii="Times New Roman" w:hAnsi="Times New Roman" w:cs="Times New Roman"/>
        <w:i/>
        <w:sz w:val="20"/>
      </w:rPr>
      <w:t>Income Tax and Social Services Contribution Assessment</w:t>
    </w:r>
    <w:r w:rsidRPr="007C4057">
      <w:rPr>
        <w:rFonts w:ascii="Times New Roman" w:hAnsi="Times New Roman" w:cs="Times New Roman"/>
        <w:sz w:val="20"/>
      </w:rPr>
      <w:t xml:space="preserve"> </w:t>
    </w:r>
    <w:r w:rsidR="0066136D" w:rsidRPr="0066136D">
      <w:rPr>
        <w:rFonts w:ascii="Times New Roman" w:hAnsi="Times New Roman" w:cs="Times New Roman"/>
        <w:sz w:val="20"/>
      </w:rPr>
      <w:t>(</w:t>
    </w:r>
    <w:r w:rsidRPr="007C4057">
      <w:rPr>
        <w:rFonts w:ascii="Times New Roman" w:hAnsi="Times New Roman" w:cs="Times New Roman"/>
        <w:i/>
        <w:sz w:val="20"/>
      </w:rPr>
      <w:t xml:space="preserve">No. </w:t>
    </w:r>
    <w:r w:rsidRPr="007C4057">
      <w:rPr>
        <w:rFonts w:ascii="Times New Roman" w:hAnsi="Times New Roman" w:cs="Times New Roman"/>
        <w:sz w:val="20"/>
      </w:rPr>
      <w:t>2</w:t>
    </w:r>
    <w:r w:rsidR="0066136D" w:rsidRPr="0066136D">
      <w:rPr>
        <w:rFonts w:ascii="Times New Roman" w:hAnsi="Times New Roman" w:cs="Times New Roman"/>
        <w:sz w:val="20"/>
      </w:rPr>
      <w:t>)</w:t>
    </w:r>
    <w:r w:rsidRPr="007C4057">
      <w:rPr>
        <w:rFonts w:ascii="Times New Roman" w:hAnsi="Times New Roman" w:cs="Times New Roman"/>
        <w:sz w:val="20"/>
      </w:rPr>
      <w:t>.</w:t>
    </w:r>
    <w:r w:rsidRPr="007C4057">
      <w:rPr>
        <w:rFonts w:ascii="Times New Roman" w:hAnsi="Times New Roman"/>
        <w:sz w:val="20"/>
      </w:rPr>
      <w:ptab w:relativeTo="margin" w:alignment="right" w:leader="none"/>
    </w:r>
    <w:r w:rsidRPr="007C4057">
      <w:rPr>
        <w:rFonts w:ascii="Times New Roman" w:hAnsi="Times New Roman" w:cs="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75EE"/>
    <w:rsid w:val="000237B1"/>
    <w:rsid w:val="00156D2A"/>
    <w:rsid w:val="001F7CEA"/>
    <w:rsid w:val="00206ECB"/>
    <w:rsid w:val="00242513"/>
    <w:rsid w:val="005F261F"/>
    <w:rsid w:val="006415C2"/>
    <w:rsid w:val="0066136D"/>
    <w:rsid w:val="006A79D7"/>
    <w:rsid w:val="007961BC"/>
    <w:rsid w:val="007C4057"/>
    <w:rsid w:val="007D796F"/>
    <w:rsid w:val="008D75EE"/>
    <w:rsid w:val="008E3A7A"/>
    <w:rsid w:val="00964C5C"/>
    <w:rsid w:val="009A5463"/>
    <w:rsid w:val="009C64E9"/>
    <w:rsid w:val="009E7F54"/>
    <w:rsid w:val="00D378B0"/>
    <w:rsid w:val="00D4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D75E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D75E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D75E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D75E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D75E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D75E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D75EE"/>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8D75E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D75EE"/>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8D75EE"/>
    <w:pPr>
      <w:spacing w:after="0" w:line="240" w:lineRule="auto"/>
    </w:pPr>
    <w:rPr>
      <w:rFonts w:ascii="Times New Roman" w:eastAsia="Times New Roman" w:hAnsi="Times New Roman" w:cs="Times New Roman"/>
      <w:sz w:val="20"/>
      <w:szCs w:val="20"/>
    </w:rPr>
  </w:style>
  <w:style w:type="paragraph" w:customStyle="1" w:styleId="Style978">
    <w:name w:val="Style978"/>
    <w:basedOn w:val="Normal"/>
    <w:rsid w:val="008D75EE"/>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8D75EE"/>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8D75EE"/>
    <w:pPr>
      <w:spacing w:after="0" w:line="240" w:lineRule="auto"/>
    </w:pPr>
    <w:rPr>
      <w:rFonts w:ascii="Times New Roman" w:eastAsia="Times New Roman" w:hAnsi="Times New Roman" w:cs="Times New Roman"/>
      <w:sz w:val="20"/>
      <w:szCs w:val="20"/>
    </w:rPr>
  </w:style>
  <w:style w:type="paragraph" w:customStyle="1" w:styleId="Style952">
    <w:name w:val="Style952"/>
    <w:basedOn w:val="Normal"/>
    <w:rsid w:val="008D75EE"/>
    <w:pPr>
      <w:spacing w:after="0" w:line="240" w:lineRule="auto"/>
    </w:pPr>
    <w:rPr>
      <w:rFonts w:ascii="Times New Roman" w:eastAsia="Times New Roman" w:hAnsi="Times New Roman" w:cs="Times New Roman"/>
      <w:sz w:val="20"/>
      <w:szCs w:val="20"/>
    </w:rPr>
  </w:style>
  <w:style w:type="character" w:customStyle="1" w:styleId="CharStyle35">
    <w:name w:val="CharStyle35"/>
    <w:basedOn w:val="DefaultParagraphFont"/>
    <w:rsid w:val="008D75EE"/>
    <w:rPr>
      <w:rFonts w:ascii="Times New Roman" w:eastAsia="Times New Roman" w:hAnsi="Times New Roman" w:cs="Times New Roman"/>
      <w:b w:val="0"/>
      <w:bCs w:val="0"/>
      <w:i w:val="0"/>
      <w:iCs w:val="0"/>
      <w:smallCaps w:val="0"/>
      <w:sz w:val="14"/>
      <w:szCs w:val="14"/>
    </w:rPr>
  </w:style>
  <w:style w:type="character" w:customStyle="1" w:styleId="CharStyle69">
    <w:name w:val="CharStyle69"/>
    <w:basedOn w:val="DefaultParagraphFont"/>
    <w:rsid w:val="008D75EE"/>
    <w:rPr>
      <w:rFonts w:ascii="Times New Roman" w:eastAsia="Times New Roman" w:hAnsi="Times New Roman" w:cs="Times New Roman"/>
      <w:b/>
      <w:bCs/>
      <w:i w:val="0"/>
      <w:iCs w:val="0"/>
      <w:smallCaps w:val="0"/>
      <w:spacing w:val="-10"/>
      <w:sz w:val="24"/>
      <w:szCs w:val="24"/>
    </w:rPr>
  </w:style>
  <w:style w:type="character" w:customStyle="1" w:styleId="CharStyle70">
    <w:name w:val="CharStyle70"/>
    <w:basedOn w:val="DefaultParagraphFont"/>
    <w:rsid w:val="008D75EE"/>
    <w:rPr>
      <w:rFonts w:ascii="Times New Roman" w:eastAsia="Times New Roman" w:hAnsi="Times New Roman" w:cs="Times New Roman"/>
      <w:b/>
      <w:bCs/>
      <w:i w:val="0"/>
      <w:iCs w:val="0"/>
      <w:smallCaps w:val="0"/>
      <w:sz w:val="24"/>
      <w:szCs w:val="24"/>
    </w:rPr>
  </w:style>
  <w:style w:type="character" w:customStyle="1" w:styleId="CharStyle79">
    <w:name w:val="CharStyle79"/>
    <w:basedOn w:val="DefaultParagraphFont"/>
    <w:rsid w:val="008D75EE"/>
    <w:rPr>
      <w:rFonts w:ascii="Times New Roman" w:eastAsia="Times New Roman" w:hAnsi="Times New Roman" w:cs="Times New Roman"/>
      <w:b/>
      <w:bCs/>
      <w:i w:val="0"/>
      <w:iCs w:val="0"/>
      <w:smallCaps w:val="0"/>
      <w:sz w:val="20"/>
      <w:szCs w:val="20"/>
    </w:rPr>
  </w:style>
  <w:style w:type="character" w:customStyle="1" w:styleId="CharStyle188">
    <w:name w:val="CharStyle188"/>
    <w:basedOn w:val="DefaultParagraphFont"/>
    <w:rsid w:val="008D75EE"/>
    <w:rPr>
      <w:rFonts w:ascii="Times New Roman" w:eastAsia="Times New Roman" w:hAnsi="Times New Roman" w:cs="Times New Roman"/>
      <w:b/>
      <w:bCs/>
      <w:i w:val="0"/>
      <w:iCs w:val="0"/>
      <w:smallCaps/>
      <w:sz w:val="22"/>
      <w:szCs w:val="22"/>
    </w:rPr>
  </w:style>
  <w:style w:type="character" w:customStyle="1" w:styleId="CharStyle227">
    <w:name w:val="CharStyle227"/>
    <w:basedOn w:val="DefaultParagraphFont"/>
    <w:rsid w:val="008D75EE"/>
    <w:rPr>
      <w:rFonts w:ascii="Times New Roman" w:eastAsia="Times New Roman" w:hAnsi="Times New Roman" w:cs="Times New Roman"/>
      <w:b w:val="0"/>
      <w:bCs w:val="0"/>
      <w:i w:val="0"/>
      <w:iCs w:val="0"/>
      <w:smallCaps w:val="0"/>
      <w:sz w:val="28"/>
      <w:szCs w:val="28"/>
    </w:rPr>
  </w:style>
  <w:style w:type="character" w:customStyle="1" w:styleId="CharStyle237">
    <w:name w:val="CharStyle237"/>
    <w:basedOn w:val="DefaultParagraphFont"/>
    <w:rsid w:val="008D75EE"/>
    <w:rPr>
      <w:rFonts w:ascii="Times New Roman" w:eastAsia="Times New Roman" w:hAnsi="Times New Roman" w:cs="Times New Roman"/>
      <w:b/>
      <w:bCs/>
      <w:i/>
      <w:iCs/>
      <w:smallCaps w:val="0"/>
      <w:sz w:val="20"/>
      <w:szCs w:val="20"/>
    </w:rPr>
  </w:style>
  <w:style w:type="character" w:customStyle="1" w:styleId="CharStyle273">
    <w:name w:val="CharStyle273"/>
    <w:basedOn w:val="DefaultParagraphFont"/>
    <w:rsid w:val="008D75EE"/>
    <w:rPr>
      <w:rFonts w:ascii="Georgia" w:eastAsia="Georgia" w:hAnsi="Georgia" w:cs="Georgia"/>
      <w:b w:val="0"/>
      <w:bCs w:val="0"/>
      <w:i w:val="0"/>
      <w:iCs w:val="0"/>
      <w:smallCaps w:val="0"/>
      <w:sz w:val="48"/>
      <w:szCs w:val="48"/>
    </w:rPr>
  </w:style>
  <w:style w:type="character" w:customStyle="1" w:styleId="CharStyle280">
    <w:name w:val="CharStyle280"/>
    <w:basedOn w:val="DefaultParagraphFont"/>
    <w:rsid w:val="008D75EE"/>
    <w:rPr>
      <w:rFonts w:ascii="Book Antiqua" w:eastAsia="Book Antiqua" w:hAnsi="Book Antiqua" w:cs="Book Antiqua"/>
      <w:b/>
      <w:bCs/>
      <w:i w:val="0"/>
      <w:iCs w:val="0"/>
      <w:smallCaps w:val="0"/>
      <w:sz w:val="10"/>
      <w:szCs w:val="10"/>
    </w:rPr>
  </w:style>
  <w:style w:type="character" w:customStyle="1" w:styleId="CharStyle281">
    <w:name w:val="CharStyle281"/>
    <w:basedOn w:val="DefaultParagraphFont"/>
    <w:rsid w:val="008D75EE"/>
    <w:rPr>
      <w:rFonts w:ascii="Times New Roman" w:eastAsia="Times New Roman" w:hAnsi="Times New Roman" w:cs="Times New Roman"/>
      <w:b/>
      <w:bCs/>
      <w:i w:val="0"/>
      <w:iCs w:val="0"/>
      <w:smallCaps w:val="0"/>
      <w:sz w:val="12"/>
      <w:szCs w:val="12"/>
    </w:rPr>
  </w:style>
  <w:style w:type="character" w:customStyle="1" w:styleId="CharStyle283">
    <w:name w:val="CharStyle283"/>
    <w:basedOn w:val="DefaultParagraphFont"/>
    <w:rsid w:val="008D75EE"/>
    <w:rPr>
      <w:rFonts w:ascii="Times New Roman" w:eastAsia="Times New Roman" w:hAnsi="Times New Roman" w:cs="Times New Roman"/>
      <w:b/>
      <w:bCs/>
      <w:i w:val="0"/>
      <w:iCs w:val="0"/>
      <w:smallCaps w:val="0"/>
      <w:sz w:val="14"/>
      <w:szCs w:val="14"/>
    </w:rPr>
  </w:style>
  <w:style w:type="paragraph" w:styleId="ListParagraph">
    <w:name w:val="List Paragraph"/>
    <w:basedOn w:val="Normal"/>
    <w:uiPriority w:val="34"/>
    <w:qFormat/>
    <w:rsid w:val="000237B1"/>
    <w:pPr>
      <w:ind w:left="720"/>
      <w:contextualSpacing/>
    </w:pPr>
  </w:style>
  <w:style w:type="paragraph" w:styleId="Header">
    <w:name w:val="header"/>
    <w:basedOn w:val="Normal"/>
    <w:link w:val="HeaderChar"/>
    <w:uiPriority w:val="99"/>
    <w:unhideWhenUsed/>
    <w:rsid w:val="0064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C2"/>
  </w:style>
  <w:style w:type="paragraph" w:styleId="Footer">
    <w:name w:val="footer"/>
    <w:basedOn w:val="Normal"/>
    <w:link w:val="FooterChar"/>
    <w:uiPriority w:val="99"/>
    <w:semiHidden/>
    <w:unhideWhenUsed/>
    <w:rsid w:val="006415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5C2"/>
  </w:style>
  <w:style w:type="paragraph" w:styleId="BalloonText">
    <w:name w:val="Balloon Text"/>
    <w:basedOn w:val="Normal"/>
    <w:link w:val="BalloonTextChar"/>
    <w:uiPriority w:val="99"/>
    <w:semiHidden/>
    <w:unhideWhenUsed/>
    <w:rsid w:val="0064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2017-04-24T12:48:00Z</dcterms:created>
  <dcterms:modified xsi:type="dcterms:W3CDTF">2018-08-21T23:24:00Z</dcterms:modified>
</cp:coreProperties>
</file>