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EA" w:rsidRPr="00334824" w:rsidRDefault="007C4BEA" w:rsidP="00D175E4">
      <w:pPr>
        <w:spacing w:before="48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334824">
        <w:rPr>
          <w:rFonts w:ascii="Times New Roman" w:hAnsi="Times New Roman" w:cs="Times New Roman"/>
          <w:sz w:val="36"/>
        </w:rPr>
        <w:t>CELLULOSE ACETATE FLAKE BOUNTY.</w:t>
      </w:r>
    </w:p>
    <w:p w:rsidR="002E25C5" w:rsidRPr="00334824" w:rsidRDefault="002E25C5" w:rsidP="00EA06A5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 w:cs="Times New Roman"/>
        </w:rPr>
      </w:pPr>
    </w:p>
    <w:p w:rsidR="007C4BEA" w:rsidRPr="00334824" w:rsidRDefault="001C469B" w:rsidP="00EA06A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4824">
        <w:rPr>
          <w:rFonts w:ascii="Times New Roman" w:hAnsi="Times New Roman" w:cs="Times New Roman"/>
          <w:b/>
          <w:sz w:val="28"/>
        </w:rPr>
        <w:t>No. 43 of 1959.</w:t>
      </w:r>
    </w:p>
    <w:p w:rsidR="007C4BEA" w:rsidRPr="00334824" w:rsidRDefault="007C4BEA" w:rsidP="00334824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334824">
        <w:rPr>
          <w:rFonts w:ascii="Times New Roman" w:hAnsi="Times New Roman" w:cs="Times New Roman"/>
          <w:sz w:val="26"/>
        </w:rPr>
        <w:t xml:space="preserve">An Act to amend the </w:t>
      </w:r>
      <w:r w:rsidR="001C469B" w:rsidRPr="00334824">
        <w:rPr>
          <w:rFonts w:ascii="Times New Roman" w:hAnsi="Times New Roman" w:cs="Times New Roman"/>
          <w:i/>
          <w:sz w:val="26"/>
        </w:rPr>
        <w:t>Cellulose Acetate Flake Bounty</w:t>
      </w:r>
      <w:r w:rsidR="000567E5" w:rsidRPr="00334824">
        <w:rPr>
          <w:rFonts w:ascii="Times New Roman" w:hAnsi="Times New Roman" w:cs="Times New Roman"/>
          <w:i/>
          <w:sz w:val="26"/>
        </w:rPr>
        <w:t xml:space="preserve"> </w:t>
      </w:r>
      <w:r w:rsidR="001C469B" w:rsidRPr="00334824">
        <w:rPr>
          <w:rFonts w:ascii="Times New Roman" w:hAnsi="Times New Roman" w:cs="Times New Roman"/>
          <w:i/>
          <w:sz w:val="26"/>
        </w:rPr>
        <w:t xml:space="preserve">Act </w:t>
      </w:r>
      <w:r w:rsidRPr="00334824">
        <w:rPr>
          <w:rFonts w:ascii="Times New Roman" w:hAnsi="Times New Roman" w:cs="Times New Roman"/>
          <w:sz w:val="26"/>
        </w:rPr>
        <w:t>1956</w:t>
      </w:r>
      <w:r w:rsidR="008454CB" w:rsidRPr="00334824">
        <w:rPr>
          <w:rFonts w:ascii="Times New Roman" w:hAnsi="Times New Roman" w:cs="Times New Roman"/>
          <w:sz w:val="26"/>
        </w:rPr>
        <w:t>–</w:t>
      </w:r>
      <w:r w:rsidRPr="00334824">
        <w:rPr>
          <w:rFonts w:ascii="Times New Roman" w:hAnsi="Times New Roman" w:cs="Times New Roman"/>
          <w:sz w:val="26"/>
        </w:rPr>
        <w:t>1958.</w:t>
      </w:r>
    </w:p>
    <w:p w:rsidR="002E25C5" w:rsidRPr="00334824" w:rsidRDefault="007C4BEA" w:rsidP="00AE762D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334824">
        <w:rPr>
          <w:rFonts w:ascii="Times New Roman" w:hAnsi="Times New Roman" w:cs="Times New Roman"/>
          <w:sz w:val="26"/>
        </w:rPr>
        <w:t>[Assented to 22nd May, 1959.]</w:t>
      </w:r>
    </w:p>
    <w:p w:rsidR="007C4BEA" w:rsidRPr="00334824" w:rsidRDefault="007C4BEA" w:rsidP="00EA06A5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334824">
        <w:rPr>
          <w:rFonts w:ascii="Times New Roman" w:hAnsi="Times New Roman" w:cs="Times New Roman"/>
          <w:sz w:val="26"/>
        </w:rPr>
        <w:t>[Date of commencement, 19th June, 1959.]</w:t>
      </w:r>
    </w:p>
    <w:p w:rsidR="007C4BEA" w:rsidRPr="00DC52A4" w:rsidRDefault="001C469B" w:rsidP="00334824">
      <w:pPr>
        <w:spacing w:after="0" w:line="240" w:lineRule="auto"/>
        <w:jc w:val="both"/>
        <w:rPr>
          <w:rFonts w:ascii="Times New Roman" w:hAnsi="Times New Roman"/>
        </w:rPr>
      </w:pPr>
      <w:r w:rsidRPr="00DC52A4">
        <w:rPr>
          <w:rFonts w:ascii="Times New Roman" w:hAnsi="Times New Roman"/>
        </w:rPr>
        <w:t>B</w:t>
      </w:r>
      <w:r w:rsidR="007C4BEA" w:rsidRPr="00DC52A4">
        <w:rPr>
          <w:rFonts w:ascii="Times New Roman" w:hAnsi="Times New Roman"/>
        </w:rPr>
        <w:t>E it enacted by the Queen</w:t>
      </w:r>
      <w:r w:rsidRPr="00DC52A4">
        <w:rPr>
          <w:rFonts w:ascii="Times New Roman" w:hAnsi="Times New Roman"/>
        </w:rPr>
        <w:t>’</w:t>
      </w:r>
      <w:r w:rsidR="007C4BEA" w:rsidRPr="00DC52A4">
        <w:rPr>
          <w:rFonts w:ascii="Times New Roman" w:hAnsi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7C4BEA" w:rsidRPr="00334824" w:rsidRDefault="007C4BEA" w:rsidP="0033482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34824">
        <w:rPr>
          <w:rFonts w:ascii="Times New Roman" w:hAnsi="Times New Roman" w:cs="Times New Roman"/>
          <w:b/>
          <w:sz w:val="20"/>
        </w:rPr>
        <w:t>Short title and citation.</w:t>
      </w:r>
    </w:p>
    <w:p w:rsidR="007C4BEA" w:rsidRPr="00334824" w:rsidRDefault="001C469B" w:rsidP="00334824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  <w:b/>
        </w:rPr>
        <w:t>1.</w:t>
      </w:r>
      <w:r w:rsidR="007C4BEA" w:rsidRPr="00334824">
        <w:rPr>
          <w:rFonts w:ascii="Times New Roman" w:hAnsi="Times New Roman"/>
        </w:rPr>
        <w:t>—</w:t>
      </w:r>
      <w:r w:rsidR="001B375A" w:rsidRPr="00334824">
        <w:rPr>
          <w:rFonts w:ascii="Times New Roman" w:hAnsi="Times New Roman"/>
        </w:rPr>
        <w:t>(1.)</w:t>
      </w:r>
      <w:r w:rsidR="00C55D91" w:rsidRPr="00334824">
        <w:rPr>
          <w:rFonts w:ascii="Times New Roman" w:hAnsi="Times New Roman"/>
        </w:rPr>
        <w:tab/>
      </w:r>
      <w:r w:rsidR="007C4BEA" w:rsidRPr="00334824">
        <w:rPr>
          <w:rFonts w:ascii="Times New Roman" w:hAnsi="Times New Roman"/>
        </w:rPr>
        <w:t xml:space="preserve">This Act may be cited as the </w:t>
      </w:r>
      <w:r w:rsidRPr="00334824">
        <w:rPr>
          <w:rFonts w:ascii="Times New Roman" w:hAnsi="Times New Roman"/>
          <w:i/>
        </w:rPr>
        <w:t xml:space="preserve">Cellulose Acetate Flake Bounty Act </w:t>
      </w:r>
      <w:r w:rsidR="007C4BEA" w:rsidRPr="00334824">
        <w:rPr>
          <w:rFonts w:ascii="Times New Roman" w:hAnsi="Times New Roman"/>
        </w:rPr>
        <w:t>1959.</w:t>
      </w:r>
    </w:p>
    <w:p w:rsidR="007C4BEA" w:rsidRPr="00334824" w:rsidRDefault="001B375A" w:rsidP="00334824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</w:rPr>
        <w:t>(2.)</w:t>
      </w:r>
      <w:r w:rsidR="00C55D91" w:rsidRPr="00334824">
        <w:rPr>
          <w:rFonts w:ascii="Times New Roman" w:hAnsi="Times New Roman"/>
        </w:rPr>
        <w:tab/>
      </w:r>
      <w:r w:rsidR="007C4BEA" w:rsidRPr="00334824">
        <w:rPr>
          <w:rFonts w:ascii="Times New Roman" w:hAnsi="Times New Roman"/>
        </w:rPr>
        <w:t xml:space="preserve">The </w:t>
      </w:r>
      <w:r w:rsidR="001C469B" w:rsidRPr="00334824">
        <w:rPr>
          <w:rFonts w:ascii="Times New Roman" w:hAnsi="Times New Roman"/>
          <w:i/>
        </w:rPr>
        <w:t xml:space="preserve">Cellulose Acetate Flake Bounty Act </w:t>
      </w:r>
      <w:r w:rsidR="007C4BEA" w:rsidRPr="00334824">
        <w:rPr>
          <w:rFonts w:ascii="Times New Roman" w:hAnsi="Times New Roman"/>
        </w:rPr>
        <w:t>1956</w:t>
      </w:r>
      <w:r w:rsidR="008454CB" w:rsidRPr="00334824">
        <w:rPr>
          <w:rFonts w:ascii="Times New Roman" w:hAnsi="Times New Roman"/>
        </w:rPr>
        <w:t>–</w:t>
      </w:r>
      <w:r w:rsidR="00DC52A4">
        <w:rPr>
          <w:rFonts w:ascii="Times New Roman" w:hAnsi="Times New Roman"/>
        </w:rPr>
        <w:t>1958</w:t>
      </w:r>
      <w:bookmarkStart w:id="0" w:name="_GoBack"/>
      <w:bookmarkEnd w:id="0"/>
      <w:r w:rsidR="007C4BEA" w:rsidRPr="00334824">
        <w:rPr>
          <w:rFonts w:ascii="Times New Roman" w:hAnsi="Times New Roman"/>
        </w:rPr>
        <w:t xml:space="preserve"> is in this Act referred to as the Principal Act.</w:t>
      </w:r>
    </w:p>
    <w:p w:rsidR="00DE6DE8" w:rsidRPr="00334824" w:rsidRDefault="00DE6DE8" w:rsidP="00334824">
      <w:pPr>
        <w:spacing w:after="0" w:line="240" w:lineRule="auto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</w:rPr>
        <w:br w:type="page"/>
      </w:r>
    </w:p>
    <w:p w:rsidR="007C4BEA" w:rsidRPr="00334824" w:rsidRDefault="001B375A" w:rsidP="00334824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</w:rPr>
        <w:lastRenderedPageBreak/>
        <w:t>(3.)</w:t>
      </w:r>
      <w:r w:rsidR="00C55D91" w:rsidRPr="00334824">
        <w:rPr>
          <w:rFonts w:ascii="Times New Roman" w:hAnsi="Times New Roman"/>
        </w:rPr>
        <w:tab/>
      </w:r>
      <w:r w:rsidR="007C4BEA" w:rsidRPr="00334824">
        <w:rPr>
          <w:rFonts w:ascii="Times New Roman" w:hAnsi="Times New Roman"/>
        </w:rPr>
        <w:t xml:space="preserve">The Principal Act, as amended by this Act, may be cited as the </w:t>
      </w:r>
      <w:r w:rsidR="001C469B" w:rsidRPr="00334824">
        <w:rPr>
          <w:rFonts w:ascii="Times New Roman" w:hAnsi="Times New Roman"/>
          <w:i/>
        </w:rPr>
        <w:t xml:space="preserve">Cellulose Acetate Flake Bounty Act </w:t>
      </w:r>
      <w:r w:rsidR="007C4BEA" w:rsidRPr="00334824">
        <w:rPr>
          <w:rFonts w:ascii="Times New Roman" w:hAnsi="Times New Roman"/>
        </w:rPr>
        <w:t>1956</w:t>
      </w:r>
      <w:r w:rsidR="008454CB" w:rsidRPr="00334824">
        <w:rPr>
          <w:rFonts w:ascii="Times New Roman" w:hAnsi="Times New Roman"/>
        </w:rPr>
        <w:t>–</w:t>
      </w:r>
      <w:r w:rsidR="007C4BEA" w:rsidRPr="00334824">
        <w:rPr>
          <w:rFonts w:ascii="Times New Roman" w:hAnsi="Times New Roman"/>
        </w:rPr>
        <w:t>1959.</w:t>
      </w:r>
    </w:p>
    <w:p w:rsidR="007C4BEA" w:rsidRPr="00334824" w:rsidRDefault="001C469B" w:rsidP="0033482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34824">
        <w:rPr>
          <w:rFonts w:ascii="Times New Roman" w:hAnsi="Times New Roman" w:cs="Times New Roman"/>
          <w:b/>
          <w:sz w:val="20"/>
        </w:rPr>
        <w:t>Definitions.</w:t>
      </w:r>
    </w:p>
    <w:p w:rsidR="007C4BEA" w:rsidRPr="00334824" w:rsidRDefault="00E35164" w:rsidP="00334824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  <w:b/>
        </w:rPr>
        <w:t>2.</w:t>
      </w:r>
      <w:r w:rsidR="00C55D91" w:rsidRPr="00334824">
        <w:rPr>
          <w:rFonts w:ascii="Times New Roman" w:hAnsi="Times New Roman"/>
          <w:b/>
        </w:rPr>
        <w:tab/>
      </w:r>
      <w:r w:rsidR="007C4BEA" w:rsidRPr="00334824">
        <w:rPr>
          <w:rFonts w:ascii="Times New Roman" w:hAnsi="Times New Roman"/>
        </w:rPr>
        <w:t xml:space="preserve">Section three of the Principal Act is amended by omitting from the definition of </w:t>
      </w:r>
      <w:r w:rsidR="001C469B" w:rsidRPr="00334824">
        <w:rPr>
          <w:rFonts w:ascii="Times New Roman" w:hAnsi="Times New Roman"/>
        </w:rPr>
        <w:t>“</w:t>
      </w:r>
      <w:r w:rsidR="007C4BEA" w:rsidRPr="00334824">
        <w:rPr>
          <w:rFonts w:ascii="Times New Roman" w:hAnsi="Times New Roman"/>
        </w:rPr>
        <w:t>year to which this Act applies</w:t>
      </w:r>
      <w:r w:rsidR="001C469B" w:rsidRPr="00334824">
        <w:rPr>
          <w:rFonts w:ascii="Times New Roman" w:hAnsi="Times New Roman"/>
        </w:rPr>
        <w:t>”</w:t>
      </w:r>
      <w:r w:rsidR="007C4BEA" w:rsidRPr="00334824">
        <w:rPr>
          <w:rFonts w:ascii="Times New Roman" w:hAnsi="Times New Roman"/>
        </w:rPr>
        <w:t xml:space="preserve"> the words </w:t>
      </w:r>
      <w:r w:rsidR="001C469B" w:rsidRPr="00334824">
        <w:rPr>
          <w:rFonts w:ascii="Times New Roman" w:hAnsi="Times New Roman"/>
        </w:rPr>
        <w:t>“</w:t>
      </w:r>
      <w:r w:rsidR="007C4BEA" w:rsidRPr="00334824">
        <w:rPr>
          <w:rFonts w:ascii="Times New Roman" w:hAnsi="Times New Roman"/>
        </w:rPr>
        <w:t>either of the next two succeeding years</w:t>
      </w:r>
      <w:r w:rsidR="001C469B" w:rsidRPr="00334824">
        <w:rPr>
          <w:rFonts w:ascii="Times New Roman" w:hAnsi="Times New Roman"/>
        </w:rPr>
        <w:t>”</w:t>
      </w:r>
      <w:r w:rsidR="007C4BEA" w:rsidRPr="00334824">
        <w:rPr>
          <w:rFonts w:ascii="Times New Roman" w:hAnsi="Times New Roman"/>
        </w:rPr>
        <w:t xml:space="preserve"> and inserting in their stead the words </w:t>
      </w:r>
      <w:r w:rsidR="001C469B" w:rsidRPr="00334824">
        <w:rPr>
          <w:rFonts w:ascii="Times New Roman" w:hAnsi="Times New Roman"/>
        </w:rPr>
        <w:t>“</w:t>
      </w:r>
      <w:r w:rsidR="007C4BEA" w:rsidRPr="00334824">
        <w:rPr>
          <w:rFonts w:ascii="Times New Roman" w:hAnsi="Times New Roman"/>
        </w:rPr>
        <w:t>any of the next five succeeding years</w:t>
      </w:r>
      <w:r w:rsidR="001C469B" w:rsidRPr="00334824">
        <w:rPr>
          <w:rFonts w:ascii="Times New Roman" w:hAnsi="Times New Roman"/>
        </w:rPr>
        <w:t>”</w:t>
      </w:r>
      <w:r w:rsidR="007C4BEA" w:rsidRPr="00334824">
        <w:rPr>
          <w:rFonts w:ascii="Times New Roman" w:hAnsi="Times New Roman"/>
        </w:rPr>
        <w:t>.</w:t>
      </w:r>
    </w:p>
    <w:p w:rsidR="007C4BEA" w:rsidRPr="00334824" w:rsidRDefault="001C469B" w:rsidP="0033482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34824">
        <w:rPr>
          <w:rFonts w:ascii="Times New Roman" w:hAnsi="Times New Roman" w:cs="Times New Roman"/>
          <w:b/>
          <w:sz w:val="20"/>
        </w:rPr>
        <w:t>Extension of period in respect of which bounty is payable.</w:t>
      </w:r>
    </w:p>
    <w:p w:rsidR="007C4BEA" w:rsidRPr="00334824" w:rsidRDefault="00E35164" w:rsidP="00334824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  <w:b/>
        </w:rPr>
        <w:t>3.</w:t>
      </w:r>
      <w:r w:rsidR="00C55D91" w:rsidRPr="00334824">
        <w:rPr>
          <w:rFonts w:ascii="Times New Roman" w:hAnsi="Times New Roman"/>
          <w:b/>
        </w:rPr>
        <w:tab/>
      </w:r>
      <w:r w:rsidR="007C4BEA" w:rsidRPr="00334824">
        <w:rPr>
          <w:rFonts w:ascii="Times New Roman" w:hAnsi="Times New Roman"/>
        </w:rPr>
        <w:t xml:space="preserve">Section three </w:t>
      </w:r>
      <w:r w:rsidR="001C469B" w:rsidRPr="00334824">
        <w:rPr>
          <w:rFonts w:ascii="Times New Roman" w:hAnsi="Times New Roman"/>
          <w:smallCaps/>
        </w:rPr>
        <w:t xml:space="preserve">a </w:t>
      </w:r>
      <w:r w:rsidR="007C4BEA" w:rsidRPr="00334824">
        <w:rPr>
          <w:rFonts w:ascii="Times New Roman" w:hAnsi="Times New Roman"/>
        </w:rPr>
        <w:t>of the Principal Act is repealed.</w:t>
      </w:r>
    </w:p>
    <w:p w:rsidR="007C4BEA" w:rsidRPr="00334824" w:rsidRDefault="001C469B" w:rsidP="00334824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34824">
        <w:rPr>
          <w:rFonts w:ascii="Times New Roman" w:hAnsi="Times New Roman" w:cs="Times New Roman"/>
          <w:b/>
          <w:sz w:val="20"/>
        </w:rPr>
        <w:t>Limit of annual bounty.</w:t>
      </w:r>
    </w:p>
    <w:p w:rsidR="007C4BEA" w:rsidRPr="00334824" w:rsidRDefault="00E35164" w:rsidP="00334824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  <w:b/>
        </w:rPr>
        <w:t>4.</w:t>
      </w:r>
      <w:r w:rsidR="00C55D91" w:rsidRPr="00334824">
        <w:rPr>
          <w:rFonts w:ascii="Times New Roman" w:hAnsi="Times New Roman"/>
          <w:b/>
        </w:rPr>
        <w:tab/>
      </w:r>
      <w:r w:rsidR="007C4BEA" w:rsidRPr="00334824">
        <w:rPr>
          <w:rFonts w:ascii="Times New Roman" w:hAnsi="Times New Roman"/>
        </w:rPr>
        <w:t>Section eight of the Principal Act is amended—</w:t>
      </w:r>
    </w:p>
    <w:p w:rsidR="007C4BEA" w:rsidRPr="00334824" w:rsidRDefault="007C4BEA" w:rsidP="00334824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</w:rPr>
        <w:t>(</w:t>
      </w:r>
      <w:r w:rsidR="001C469B" w:rsidRPr="00334824">
        <w:rPr>
          <w:rFonts w:ascii="Times New Roman" w:hAnsi="Times New Roman"/>
          <w:i/>
        </w:rPr>
        <w:t>a</w:t>
      </w:r>
      <w:r w:rsidRPr="00334824">
        <w:rPr>
          <w:rFonts w:ascii="Times New Roman" w:hAnsi="Times New Roman"/>
        </w:rPr>
        <w:t xml:space="preserve">) by omitting from sub-section (1.) the words </w:t>
      </w:r>
      <w:r w:rsidR="001C469B" w:rsidRPr="00334824">
        <w:rPr>
          <w:rFonts w:ascii="Times New Roman" w:hAnsi="Times New Roman"/>
        </w:rPr>
        <w:t>“</w:t>
      </w:r>
      <w:r w:rsidRPr="00334824">
        <w:rPr>
          <w:rFonts w:ascii="Times New Roman" w:hAnsi="Times New Roman"/>
        </w:rPr>
        <w:t>Subject to the next succeeding sub-section, the amount</w:t>
      </w:r>
      <w:r w:rsidR="001C469B" w:rsidRPr="00334824">
        <w:rPr>
          <w:rFonts w:ascii="Times New Roman" w:hAnsi="Times New Roman"/>
        </w:rPr>
        <w:t>”</w:t>
      </w:r>
      <w:r w:rsidRPr="00334824">
        <w:rPr>
          <w:rFonts w:ascii="Times New Roman" w:hAnsi="Times New Roman"/>
        </w:rPr>
        <w:t xml:space="preserve"> and inserting in their stead the words </w:t>
      </w:r>
      <w:r w:rsidR="001C469B" w:rsidRPr="00334824">
        <w:rPr>
          <w:rFonts w:ascii="Times New Roman" w:hAnsi="Times New Roman"/>
        </w:rPr>
        <w:t>“</w:t>
      </w:r>
      <w:r w:rsidRPr="00334824">
        <w:rPr>
          <w:rFonts w:ascii="Times New Roman" w:hAnsi="Times New Roman"/>
        </w:rPr>
        <w:t>The amount</w:t>
      </w:r>
      <w:r w:rsidR="001C469B" w:rsidRPr="00334824">
        <w:rPr>
          <w:rFonts w:ascii="Times New Roman" w:hAnsi="Times New Roman"/>
        </w:rPr>
        <w:t>”</w:t>
      </w:r>
      <w:r w:rsidRPr="00334824">
        <w:rPr>
          <w:rFonts w:ascii="Times New Roman" w:hAnsi="Times New Roman"/>
        </w:rPr>
        <w:t>; and</w:t>
      </w:r>
    </w:p>
    <w:p w:rsidR="007C4BEA" w:rsidRPr="00334824" w:rsidRDefault="007C4BEA" w:rsidP="00334824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334824">
        <w:rPr>
          <w:rFonts w:ascii="Times New Roman" w:hAnsi="Times New Roman"/>
        </w:rPr>
        <w:t>(</w:t>
      </w:r>
      <w:r w:rsidR="001C469B" w:rsidRPr="00334824">
        <w:rPr>
          <w:rFonts w:ascii="Times New Roman" w:hAnsi="Times New Roman"/>
          <w:i/>
        </w:rPr>
        <w:t>b</w:t>
      </w:r>
      <w:r w:rsidRPr="00334824">
        <w:rPr>
          <w:rFonts w:ascii="Times New Roman" w:hAnsi="Times New Roman"/>
        </w:rPr>
        <w:t>) by omitting sub-section (1</w:t>
      </w:r>
      <w:r w:rsidR="001C469B" w:rsidRPr="00334824">
        <w:rPr>
          <w:rFonts w:ascii="Times New Roman" w:hAnsi="Times New Roman"/>
          <w:smallCaps/>
        </w:rPr>
        <w:t>a.).</w:t>
      </w:r>
    </w:p>
    <w:p w:rsidR="002E25C5" w:rsidRPr="00334824" w:rsidRDefault="002E25C5" w:rsidP="004217E7">
      <w:pPr>
        <w:pBdr>
          <w:top w:val="single" w:sz="4" w:space="1" w:color="auto"/>
        </w:pBdr>
        <w:spacing w:before="360" w:after="0" w:line="240" w:lineRule="auto"/>
        <w:ind w:left="3600" w:right="3600"/>
        <w:jc w:val="center"/>
        <w:rPr>
          <w:rFonts w:ascii="Times New Roman" w:hAnsi="Times New Roman" w:cs="Times New Roman"/>
        </w:rPr>
      </w:pPr>
    </w:p>
    <w:sectPr w:rsidR="002E25C5" w:rsidRPr="00334824" w:rsidSect="00F6325E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ED" w:rsidRDefault="00645AED" w:rsidP="00F6325E">
      <w:pPr>
        <w:spacing w:after="0" w:line="240" w:lineRule="auto"/>
      </w:pPr>
      <w:r>
        <w:separator/>
      </w:r>
    </w:p>
  </w:endnote>
  <w:endnote w:type="continuationSeparator" w:id="0">
    <w:p w:rsidR="00645AED" w:rsidRDefault="00645AED" w:rsidP="00F6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ED" w:rsidRDefault="00645AED" w:rsidP="00F6325E">
      <w:pPr>
        <w:spacing w:after="0" w:line="240" w:lineRule="auto"/>
      </w:pPr>
      <w:r>
        <w:separator/>
      </w:r>
    </w:p>
  </w:footnote>
  <w:footnote w:type="continuationSeparator" w:id="0">
    <w:p w:rsidR="00645AED" w:rsidRDefault="00645AED" w:rsidP="00F6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5E" w:rsidRPr="004A6C84" w:rsidRDefault="00F6325E" w:rsidP="00F6325E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</w:rPr>
    </w:pPr>
    <w:r w:rsidRPr="004A6C84">
      <w:rPr>
        <w:rFonts w:ascii="Times New Roman" w:hAnsi="Times New Roman" w:cs="Times New Roman"/>
        <w:sz w:val="20"/>
      </w:rPr>
      <w:t>No. 43.</w:t>
    </w:r>
    <w:r w:rsidRPr="004A6C84">
      <w:rPr>
        <w:rFonts w:ascii="Times New Roman" w:hAnsi="Times New Roman" w:cs="Times New Roman"/>
        <w:sz w:val="20"/>
      </w:rPr>
      <w:tab/>
    </w:r>
    <w:r w:rsidRPr="004A6C84">
      <w:rPr>
        <w:rFonts w:ascii="Times New Roman" w:hAnsi="Times New Roman" w:cs="Times New Roman"/>
        <w:i/>
        <w:sz w:val="20"/>
      </w:rPr>
      <w:t>Cellulose Acetate Flake Bounty.</w:t>
    </w:r>
    <w:r w:rsidRPr="004A6C84">
      <w:rPr>
        <w:rFonts w:ascii="Times New Roman" w:hAnsi="Times New Roman" w:cs="Times New Roman"/>
        <w:i/>
        <w:sz w:val="20"/>
      </w:rPr>
      <w:tab/>
    </w:r>
    <w:r w:rsidRPr="004A6C84">
      <w:rPr>
        <w:rFonts w:ascii="Times New Roman" w:hAnsi="Times New Roman" w:cs="Times New Roman"/>
        <w:sz w:val="20"/>
      </w:rPr>
      <w:t>1959.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5E" w:rsidRPr="00F6325E" w:rsidRDefault="00F6325E" w:rsidP="00F6325E">
    <w:pPr>
      <w:pStyle w:val="Header"/>
      <w:tabs>
        <w:tab w:val="clear" w:pos="9360"/>
        <w:tab w:val="right" w:pos="9000"/>
      </w:tabs>
      <w:rPr>
        <w:sz w:val="20"/>
      </w:rPr>
    </w:pPr>
    <w:r w:rsidRPr="00F6325E">
      <w:rPr>
        <w:rFonts w:ascii="Times New Roman" w:hAnsi="Times New Roman"/>
        <w:sz w:val="20"/>
      </w:rPr>
      <w:t>1959.</w:t>
    </w:r>
    <w:r w:rsidRPr="00F6325E">
      <w:rPr>
        <w:rFonts w:ascii="Times New Roman" w:hAnsi="Times New Roman"/>
        <w:sz w:val="20"/>
      </w:rPr>
      <w:tab/>
    </w:r>
    <w:r w:rsidRPr="00F6325E">
      <w:rPr>
        <w:rFonts w:ascii="Times New Roman" w:hAnsi="Times New Roman"/>
        <w:i/>
        <w:sz w:val="20"/>
      </w:rPr>
      <w:t>Cellulose Acetate Flake Bounty.</w:t>
    </w:r>
    <w:r w:rsidRPr="00F6325E">
      <w:rPr>
        <w:rFonts w:ascii="Times New Roman" w:hAnsi="Times New Roman"/>
        <w:i/>
        <w:sz w:val="20"/>
      </w:rPr>
      <w:tab/>
    </w:r>
    <w:r w:rsidRPr="00F6325E">
      <w:rPr>
        <w:rFonts w:ascii="Times New Roman" w:hAnsi="Times New Roman"/>
        <w:sz w:val="20"/>
      </w:rPr>
      <w:t>No. 43.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BEA"/>
    <w:rsid w:val="00011C8D"/>
    <w:rsid w:val="000330F8"/>
    <w:rsid w:val="0004078C"/>
    <w:rsid w:val="000421B2"/>
    <w:rsid w:val="000567E5"/>
    <w:rsid w:val="0007657B"/>
    <w:rsid w:val="001928BD"/>
    <w:rsid w:val="001A28B7"/>
    <w:rsid w:val="001B375A"/>
    <w:rsid w:val="001B786A"/>
    <w:rsid w:val="001C469B"/>
    <w:rsid w:val="00242576"/>
    <w:rsid w:val="00251CFF"/>
    <w:rsid w:val="00254028"/>
    <w:rsid w:val="002546FA"/>
    <w:rsid w:val="0026786D"/>
    <w:rsid w:val="002838BB"/>
    <w:rsid w:val="002E25C5"/>
    <w:rsid w:val="002E457E"/>
    <w:rsid w:val="00334824"/>
    <w:rsid w:val="00366DF0"/>
    <w:rsid w:val="003679DC"/>
    <w:rsid w:val="004215B4"/>
    <w:rsid w:val="004217E7"/>
    <w:rsid w:val="0043288D"/>
    <w:rsid w:val="004A6C84"/>
    <w:rsid w:val="004F4607"/>
    <w:rsid w:val="00533E50"/>
    <w:rsid w:val="005419E6"/>
    <w:rsid w:val="00566D0A"/>
    <w:rsid w:val="00592D3F"/>
    <w:rsid w:val="00597536"/>
    <w:rsid w:val="005C348B"/>
    <w:rsid w:val="005F1756"/>
    <w:rsid w:val="00645AED"/>
    <w:rsid w:val="006566C6"/>
    <w:rsid w:val="00656B4E"/>
    <w:rsid w:val="006A027F"/>
    <w:rsid w:val="006B1F6F"/>
    <w:rsid w:val="006C2ED7"/>
    <w:rsid w:val="006D0EDD"/>
    <w:rsid w:val="00767BD0"/>
    <w:rsid w:val="00796EE5"/>
    <w:rsid w:val="007C0338"/>
    <w:rsid w:val="007C4BEA"/>
    <w:rsid w:val="007D05CB"/>
    <w:rsid w:val="007D6553"/>
    <w:rsid w:val="00803239"/>
    <w:rsid w:val="00837A34"/>
    <w:rsid w:val="008454CB"/>
    <w:rsid w:val="008462E2"/>
    <w:rsid w:val="008A718C"/>
    <w:rsid w:val="008B29BE"/>
    <w:rsid w:val="008B4C99"/>
    <w:rsid w:val="008E4AC2"/>
    <w:rsid w:val="00971FBA"/>
    <w:rsid w:val="00980B47"/>
    <w:rsid w:val="009E5179"/>
    <w:rsid w:val="00AC2005"/>
    <w:rsid w:val="00AE19C8"/>
    <w:rsid w:val="00AE762D"/>
    <w:rsid w:val="00BC6A57"/>
    <w:rsid w:val="00BE1551"/>
    <w:rsid w:val="00BE321C"/>
    <w:rsid w:val="00BE7CBB"/>
    <w:rsid w:val="00C13E5B"/>
    <w:rsid w:val="00C55133"/>
    <w:rsid w:val="00C55D91"/>
    <w:rsid w:val="00CD4D66"/>
    <w:rsid w:val="00CE2D3C"/>
    <w:rsid w:val="00CF25B7"/>
    <w:rsid w:val="00CF5ABB"/>
    <w:rsid w:val="00D175E4"/>
    <w:rsid w:val="00D311BE"/>
    <w:rsid w:val="00DC52A4"/>
    <w:rsid w:val="00DE69F4"/>
    <w:rsid w:val="00DE6DE8"/>
    <w:rsid w:val="00E35164"/>
    <w:rsid w:val="00E50C94"/>
    <w:rsid w:val="00E56E03"/>
    <w:rsid w:val="00E97881"/>
    <w:rsid w:val="00EA06A5"/>
    <w:rsid w:val="00EC5C56"/>
    <w:rsid w:val="00F6325E"/>
    <w:rsid w:val="00F65567"/>
    <w:rsid w:val="00F853E8"/>
    <w:rsid w:val="00F91887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8">
    <w:name w:val="Style35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5">
    <w:name w:val="Style59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5">
    <w:name w:val="Style93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5">
    <w:name w:val="Style55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9">
    <w:name w:val="Style109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5">
    <w:name w:val="Style34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4">
    <w:name w:val="Style1084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3">
    <w:name w:val="Style55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1">
    <w:name w:val="Style54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7">
    <w:name w:val="Style95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5">
    <w:name w:val="Style72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9">
    <w:name w:val="Style90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6">
    <w:name w:val="Style41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0">
    <w:name w:val="Style112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6">
    <w:name w:val="Style138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9">
    <w:name w:val="Style60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1">
    <w:name w:val="Style111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9">
    <w:name w:val="Style101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0">
    <w:name w:val="Style54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0">
    <w:name w:val="Style101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5">
    <w:name w:val="Style96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1">
    <w:name w:val="Style55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0">
    <w:name w:val="Style103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7">
    <w:name w:val="Style41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3">
    <w:name w:val="Style106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7">
    <w:name w:val="Style42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3">
    <w:name w:val="Style126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5">
    <w:name w:val="Style54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">
    <w:name w:val="Style25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">
    <w:name w:val="Style24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9">
    <w:name w:val="Style32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">
    <w:name w:val="Style11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">
    <w:name w:val="Style25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">
    <w:name w:val="Style12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7">
    <w:name w:val="Style36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8">
    <w:name w:val="Style56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9">
    <w:name w:val="Style116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2">
    <w:name w:val="Style105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0">
    <w:name w:val="Style59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7">
    <w:name w:val="Style53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0">
    <w:name w:val="Style44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5">
    <w:name w:val="Style27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3">
    <w:name w:val="Style28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2">
    <w:name w:val="Style28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1">
    <w:name w:val="Style127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">
    <w:name w:val="Style27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8">
    <w:name w:val="Style27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3">
    <w:name w:val="Style116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1">
    <w:name w:val="Style64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1">
    <w:name w:val="Style57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6">
    <w:name w:val="Style140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92">
    <w:name w:val="Style139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36">
    <w:name w:val="Style153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7">
    <w:name w:val="Style141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9">
    <w:name w:val="Style140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00">
    <w:name w:val="Style170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9">
    <w:name w:val="Style183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1">
    <w:name w:val="Style183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8">
    <w:name w:val="Style172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3">
    <w:name w:val="Style173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42">
    <w:name w:val="Style184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1">
    <w:name w:val="Style177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2">
    <w:name w:val="CharStyle2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0">
    <w:name w:val="CharStyle10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25">
    <w:name w:val="CharStyle25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8">
    <w:name w:val="CharStyle28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75">
    <w:name w:val="CharStyle75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1">
    <w:name w:val="CharStyle81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09">
    <w:name w:val="CharStyle109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17">
    <w:name w:val="CharStyle217"/>
    <w:basedOn w:val="DefaultParagraphFont"/>
    <w:rsid w:val="007C4BEA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218">
    <w:name w:val="CharStyle21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21">
    <w:name w:val="CharStyle221"/>
    <w:basedOn w:val="DefaultParagraphFont"/>
    <w:rsid w:val="007C4BEA"/>
    <w:rPr>
      <w:rFonts w:ascii="Cambria" w:eastAsia="Cambria" w:hAnsi="Cambria" w:cs="Cambria"/>
      <w:b/>
      <w:bCs/>
      <w:i w:val="0"/>
      <w:iCs w:val="0"/>
      <w:smallCaps w:val="0"/>
      <w:sz w:val="14"/>
      <w:szCs w:val="14"/>
    </w:rPr>
  </w:style>
  <w:style w:type="character" w:customStyle="1" w:styleId="CharStyle227">
    <w:name w:val="CharStyle227"/>
    <w:basedOn w:val="DefaultParagraphFont"/>
    <w:rsid w:val="007C4BEA"/>
    <w:rPr>
      <w:rFonts w:ascii="Cambria" w:eastAsia="Cambria" w:hAnsi="Cambria" w:cs="Cambria"/>
      <w:b/>
      <w:bCs/>
      <w:i w:val="0"/>
      <w:iCs w:val="0"/>
      <w:smallCaps w:val="0"/>
      <w:sz w:val="12"/>
      <w:szCs w:val="12"/>
    </w:rPr>
  </w:style>
  <w:style w:type="character" w:customStyle="1" w:styleId="CharStyle289">
    <w:name w:val="CharStyle289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38">
    <w:name w:val="CharStyle33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384">
    <w:name w:val="CharStyle384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390">
    <w:name w:val="CharStyle390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393">
    <w:name w:val="CharStyle393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397">
    <w:name w:val="CharStyle397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00">
    <w:name w:val="CharStyle400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02">
    <w:name w:val="CharStyle402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/>
      <w:sz w:val="24"/>
      <w:szCs w:val="24"/>
    </w:rPr>
  </w:style>
  <w:style w:type="character" w:customStyle="1" w:styleId="CharStyle412">
    <w:name w:val="CharStyle41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416">
    <w:name w:val="CharStyle416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422">
    <w:name w:val="CharStyle42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24">
    <w:name w:val="CharStyle424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28">
    <w:name w:val="CharStyle428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/>
      <w:spacing w:val="-10"/>
      <w:sz w:val="24"/>
      <w:szCs w:val="24"/>
    </w:rPr>
  </w:style>
  <w:style w:type="character" w:customStyle="1" w:styleId="CharStyle434">
    <w:name w:val="CharStyle434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37">
    <w:name w:val="CharStyle437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439">
    <w:name w:val="CharStyle439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42">
    <w:name w:val="CharStyle44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w w:val="150"/>
      <w:sz w:val="10"/>
      <w:szCs w:val="10"/>
    </w:rPr>
  </w:style>
  <w:style w:type="character" w:customStyle="1" w:styleId="CharStyle518">
    <w:name w:val="CharStyle518"/>
    <w:basedOn w:val="DefaultParagraphFont"/>
    <w:rsid w:val="007C4BEA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531">
    <w:name w:val="CharStyle531"/>
    <w:basedOn w:val="DefaultParagraphFont"/>
    <w:rsid w:val="007C4BEA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554">
    <w:name w:val="CharStyle554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0"/>
      <w:szCs w:val="10"/>
    </w:rPr>
  </w:style>
  <w:style w:type="character" w:customStyle="1" w:styleId="CharStyle566">
    <w:name w:val="CharStyle566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600">
    <w:name w:val="CharStyle600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653">
    <w:name w:val="CharStyle653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55">
    <w:name w:val="CharStyle655"/>
    <w:basedOn w:val="DefaultParagraphFont"/>
    <w:rsid w:val="007C4BEA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657">
    <w:name w:val="CharStyle657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20"/>
      <w:sz w:val="16"/>
      <w:szCs w:val="16"/>
    </w:rPr>
  </w:style>
  <w:style w:type="character" w:customStyle="1" w:styleId="CharStyle668">
    <w:name w:val="CharStyle668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016">
    <w:name w:val="CharStyle1016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018">
    <w:name w:val="CharStyle101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387">
    <w:name w:val="CharStyle1387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388">
    <w:name w:val="CharStyle138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2"/>
      <w:szCs w:val="12"/>
    </w:rPr>
  </w:style>
  <w:style w:type="character" w:customStyle="1" w:styleId="CharStyle1391">
    <w:name w:val="CharStyle1391"/>
    <w:basedOn w:val="DefaultParagraphFont"/>
    <w:rsid w:val="007C4BEA"/>
    <w:rPr>
      <w:rFonts w:ascii="Arial Narrow" w:eastAsia="Arial Narrow" w:hAnsi="Arial Narrow" w:cs="Arial Narrow"/>
      <w:b/>
      <w:bCs/>
      <w:i w:val="0"/>
      <w:iCs w:val="0"/>
      <w:smallCaps w:val="0"/>
      <w:sz w:val="18"/>
      <w:szCs w:val="18"/>
    </w:rPr>
  </w:style>
  <w:style w:type="character" w:customStyle="1" w:styleId="CharStyle2179">
    <w:name w:val="CharStyle2179"/>
    <w:basedOn w:val="DefaultParagraphFont"/>
    <w:rsid w:val="007C4BEA"/>
    <w:rPr>
      <w:rFonts w:ascii="Sylfaen" w:eastAsia="Sylfaen" w:hAnsi="Sylfaen" w:cs="Sylfaen"/>
      <w:b/>
      <w:bCs/>
      <w:i w:val="0"/>
      <w:iCs w:val="0"/>
      <w:smallCaps w:val="0"/>
      <w:sz w:val="16"/>
      <w:szCs w:val="16"/>
    </w:rPr>
  </w:style>
  <w:style w:type="character" w:customStyle="1" w:styleId="CharStyle2182">
    <w:name w:val="CharStyle218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2185">
    <w:name w:val="CharStyle2185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46"/>
      <w:szCs w:val="46"/>
    </w:rPr>
  </w:style>
  <w:style w:type="character" w:customStyle="1" w:styleId="CharStyle2187">
    <w:name w:val="CharStyle2187"/>
    <w:basedOn w:val="DefaultParagraphFont"/>
    <w:rsid w:val="007C4BEA"/>
    <w:rPr>
      <w:rFonts w:ascii="Arial Narrow" w:eastAsia="Arial Narrow" w:hAnsi="Arial Narrow" w:cs="Arial Narrow"/>
      <w:b/>
      <w:bCs/>
      <w:i w:val="0"/>
      <w:iCs w:val="0"/>
      <w:smallCap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25E"/>
  </w:style>
  <w:style w:type="paragraph" w:styleId="Footer">
    <w:name w:val="footer"/>
    <w:basedOn w:val="Normal"/>
    <w:link w:val="FooterChar"/>
    <w:uiPriority w:val="99"/>
    <w:semiHidden/>
    <w:unhideWhenUsed/>
    <w:rsid w:val="00F6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16</cp:revision>
  <dcterms:created xsi:type="dcterms:W3CDTF">2017-04-24T11:29:00Z</dcterms:created>
  <dcterms:modified xsi:type="dcterms:W3CDTF">2018-08-07T22:44:00Z</dcterms:modified>
</cp:coreProperties>
</file>