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58F" w:rsidRPr="00EB1DC3" w:rsidRDefault="002F158F" w:rsidP="00EB1DC3">
      <w:pPr>
        <w:spacing w:before="600" w:after="0" w:line="240" w:lineRule="auto"/>
        <w:jc w:val="center"/>
        <w:rPr>
          <w:rFonts w:ascii="Times New Roman" w:hAnsi="Times New Roman" w:cs="Times New Roman"/>
          <w:sz w:val="36"/>
          <w:szCs w:val="36"/>
        </w:rPr>
      </w:pPr>
      <w:r w:rsidRPr="00EB1DC3">
        <w:rPr>
          <w:rFonts w:ascii="Times New Roman" w:hAnsi="Times New Roman" w:cs="Times New Roman"/>
          <w:sz w:val="36"/>
          <w:szCs w:val="36"/>
        </w:rPr>
        <w:t>INCOME TAX AND SOCIAL SERVICES CONTRIBUTION ASSESSMENT</w:t>
      </w:r>
      <w:r w:rsidR="000A20E4" w:rsidRPr="00EB1DC3">
        <w:rPr>
          <w:rFonts w:ascii="Times New Roman" w:hAnsi="Times New Roman" w:cs="Times New Roman"/>
          <w:sz w:val="36"/>
          <w:szCs w:val="36"/>
        </w:rPr>
        <w:t>.</w:t>
      </w:r>
    </w:p>
    <w:p w:rsidR="00162F79" w:rsidRPr="00EB1DC3" w:rsidRDefault="00162F79" w:rsidP="00EB1DC3">
      <w:pPr>
        <w:pBdr>
          <w:top w:val="single" w:sz="4" w:space="1" w:color="auto"/>
        </w:pBdr>
        <w:spacing w:before="120" w:after="120" w:line="240" w:lineRule="auto"/>
        <w:ind w:left="3888" w:right="3888"/>
        <w:jc w:val="center"/>
        <w:rPr>
          <w:rFonts w:ascii="Times New Roman" w:hAnsi="Times New Roman" w:cs="Times New Roman"/>
          <w:sz w:val="6"/>
          <w:szCs w:val="36"/>
        </w:rPr>
      </w:pPr>
    </w:p>
    <w:p w:rsidR="002F158F" w:rsidRPr="00EB1DC3" w:rsidRDefault="00FF5A82" w:rsidP="00EB1DC3">
      <w:pPr>
        <w:spacing w:after="120" w:line="240" w:lineRule="auto"/>
        <w:jc w:val="center"/>
        <w:rPr>
          <w:rFonts w:ascii="Times New Roman" w:hAnsi="Times New Roman" w:cs="Times New Roman"/>
          <w:sz w:val="28"/>
          <w:szCs w:val="28"/>
        </w:rPr>
      </w:pPr>
      <w:r w:rsidRPr="00EB1DC3">
        <w:rPr>
          <w:rFonts w:ascii="Times New Roman" w:hAnsi="Times New Roman" w:cs="Times New Roman"/>
          <w:b/>
          <w:sz w:val="28"/>
          <w:szCs w:val="28"/>
        </w:rPr>
        <w:t>No. 55 of 1958.</w:t>
      </w:r>
    </w:p>
    <w:p w:rsidR="002F158F" w:rsidRPr="00EB1DC3" w:rsidRDefault="002F158F" w:rsidP="00EB1DC3">
      <w:pPr>
        <w:spacing w:after="120" w:line="240" w:lineRule="auto"/>
        <w:jc w:val="center"/>
        <w:rPr>
          <w:rFonts w:ascii="Times New Roman" w:hAnsi="Times New Roman" w:cs="Times New Roman"/>
          <w:sz w:val="26"/>
          <w:szCs w:val="26"/>
        </w:rPr>
      </w:pPr>
      <w:r w:rsidRPr="00EB1DC3">
        <w:rPr>
          <w:rFonts w:ascii="Times New Roman" w:hAnsi="Times New Roman" w:cs="Times New Roman"/>
          <w:sz w:val="26"/>
          <w:szCs w:val="26"/>
        </w:rPr>
        <w:t>An Act to amend the Law relating to Income Tax.</w:t>
      </w:r>
    </w:p>
    <w:p w:rsidR="002F158F" w:rsidRPr="00EB1DC3" w:rsidRDefault="002F158F" w:rsidP="00EB1DC3">
      <w:pPr>
        <w:spacing w:before="120" w:after="120" w:line="240" w:lineRule="auto"/>
        <w:jc w:val="right"/>
        <w:rPr>
          <w:rFonts w:ascii="Times New Roman" w:hAnsi="Times New Roman" w:cs="Times New Roman"/>
          <w:sz w:val="26"/>
          <w:szCs w:val="26"/>
        </w:rPr>
      </w:pPr>
      <w:r w:rsidRPr="00EB1DC3">
        <w:rPr>
          <w:rFonts w:ascii="Times New Roman" w:hAnsi="Times New Roman" w:cs="Times New Roman"/>
          <w:sz w:val="26"/>
          <w:szCs w:val="26"/>
        </w:rPr>
        <w:t>[Assented to 1st October, 1958.]</w:t>
      </w:r>
    </w:p>
    <w:p w:rsidR="002F158F" w:rsidRPr="00B36BC8" w:rsidRDefault="002F158F" w:rsidP="00EB1DC3">
      <w:pPr>
        <w:spacing w:before="120" w:after="60" w:line="240" w:lineRule="auto"/>
        <w:jc w:val="both"/>
        <w:rPr>
          <w:rFonts w:ascii="Times New Roman" w:hAnsi="Times New Roman" w:cs="Times New Roman"/>
        </w:rPr>
      </w:pPr>
      <w:r w:rsidRPr="00B36BC8">
        <w:rPr>
          <w:rFonts w:ascii="Times New Roman" w:hAnsi="Times New Roman" w:cs="Times New Roman"/>
        </w:rPr>
        <w:t>BE it enacted by the Queen</w:t>
      </w:r>
      <w:r w:rsidR="00162F79" w:rsidRPr="00B36BC8">
        <w:rPr>
          <w:rFonts w:ascii="Times New Roman" w:hAnsi="Times New Roman" w:cs="Times New Roman"/>
        </w:rPr>
        <w:t>’</w:t>
      </w:r>
      <w:r w:rsidRPr="00B36BC8">
        <w:rPr>
          <w:rFonts w:ascii="Times New Roman" w:hAnsi="Times New Roman" w:cs="Times New Roman"/>
        </w:rPr>
        <w:t>s Most Excellent Majesty, the Senate, and</w:t>
      </w:r>
      <w:r w:rsidR="00162F79" w:rsidRPr="00B36BC8">
        <w:rPr>
          <w:rFonts w:ascii="Times New Roman" w:hAnsi="Times New Roman" w:cs="Times New Roman"/>
        </w:rPr>
        <w:t xml:space="preserve"> </w:t>
      </w:r>
      <w:r w:rsidRPr="00B36BC8">
        <w:rPr>
          <w:rFonts w:ascii="Times New Roman" w:hAnsi="Times New Roman" w:cs="Times New Roman"/>
        </w:rPr>
        <w:t>the</w:t>
      </w:r>
      <w:r w:rsidR="00162F79" w:rsidRPr="00B36BC8">
        <w:rPr>
          <w:rFonts w:ascii="Times New Roman" w:hAnsi="Times New Roman" w:cs="Times New Roman"/>
        </w:rPr>
        <w:t xml:space="preserve"> </w:t>
      </w:r>
      <w:r w:rsidRPr="00B36BC8">
        <w:rPr>
          <w:rFonts w:ascii="Times New Roman" w:hAnsi="Times New Roman" w:cs="Times New Roman"/>
        </w:rPr>
        <w:t>House</w:t>
      </w:r>
      <w:r w:rsidR="00162F79" w:rsidRPr="00B36BC8">
        <w:rPr>
          <w:rFonts w:ascii="Times New Roman" w:hAnsi="Times New Roman" w:cs="Times New Roman"/>
        </w:rPr>
        <w:t xml:space="preserve"> </w:t>
      </w:r>
      <w:r w:rsidRPr="00B36BC8">
        <w:rPr>
          <w:rFonts w:ascii="Times New Roman" w:hAnsi="Times New Roman" w:cs="Times New Roman"/>
        </w:rPr>
        <w:t>of</w:t>
      </w:r>
      <w:r w:rsidR="00162F79" w:rsidRPr="00B36BC8">
        <w:rPr>
          <w:rFonts w:ascii="Times New Roman" w:hAnsi="Times New Roman" w:cs="Times New Roman"/>
        </w:rPr>
        <w:t xml:space="preserve"> </w:t>
      </w:r>
      <w:r w:rsidRPr="00B36BC8">
        <w:rPr>
          <w:rFonts w:ascii="Times New Roman" w:hAnsi="Times New Roman" w:cs="Times New Roman"/>
        </w:rPr>
        <w:t>Representatives</w:t>
      </w:r>
      <w:r w:rsidR="00162F79" w:rsidRPr="00B36BC8">
        <w:rPr>
          <w:rFonts w:ascii="Times New Roman" w:hAnsi="Times New Roman" w:cs="Times New Roman"/>
        </w:rPr>
        <w:t xml:space="preserve"> </w:t>
      </w:r>
      <w:r w:rsidRPr="00B36BC8">
        <w:rPr>
          <w:rFonts w:ascii="Times New Roman" w:hAnsi="Times New Roman" w:cs="Times New Roman"/>
        </w:rPr>
        <w:t>of the Commonwealth of Australia, as follows:—</w:t>
      </w:r>
    </w:p>
    <w:p w:rsidR="002F158F" w:rsidRPr="00EB1DC3" w:rsidRDefault="00FF5A82" w:rsidP="00EB1DC3">
      <w:pPr>
        <w:spacing w:before="120" w:after="60" w:line="240" w:lineRule="auto"/>
        <w:jc w:val="both"/>
        <w:rPr>
          <w:rFonts w:ascii="Times New Roman" w:hAnsi="Times New Roman" w:cs="Times New Roman"/>
          <w:b/>
          <w:sz w:val="20"/>
        </w:rPr>
      </w:pPr>
      <w:r w:rsidRPr="00EB1DC3">
        <w:rPr>
          <w:rFonts w:ascii="Times New Roman" w:hAnsi="Times New Roman" w:cs="Times New Roman"/>
          <w:b/>
          <w:sz w:val="20"/>
        </w:rPr>
        <w:t>Short title and citation.</w:t>
      </w:r>
    </w:p>
    <w:p w:rsidR="002F158F" w:rsidRPr="00EB1DC3" w:rsidRDefault="00FF5A82" w:rsidP="00EB1DC3">
      <w:pPr>
        <w:spacing w:before="60" w:after="0" w:line="240" w:lineRule="auto"/>
        <w:ind w:firstLine="432"/>
        <w:jc w:val="both"/>
        <w:rPr>
          <w:rFonts w:ascii="Times New Roman" w:hAnsi="Times New Roman" w:cs="Times New Roman"/>
        </w:rPr>
      </w:pPr>
      <w:r w:rsidRPr="00EB1DC3">
        <w:rPr>
          <w:rFonts w:ascii="Times New Roman" w:hAnsi="Times New Roman" w:cs="Times New Roman"/>
          <w:b/>
        </w:rPr>
        <w:t>1.</w:t>
      </w:r>
      <w:r w:rsidR="002F158F" w:rsidRPr="00EB1DC3">
        <w:rPr>
          <w:rFonts w:ascii="Times New Roman" w:hAnsi="Times New Roman" w:cs="Times New Roman"/>
        </w:rPr>
        <w:t>—(1.)</w:t>
      </w:r>
      <w:r w:rsidR="009F56C8" w:rsidRPr="00EB1DC3">
        <w:rPr>
          <w:rFonts w:ascii="Times New Roman" w:hAnsi="Times New Roman" w:cs="Times New Roman"/>
        </w:rPr>
        <w:tab/>
      </w:r>
      <w:r w:rsidR="002F158F" w:rsidRPr="00EB1DC3">
        <w:rPr>
          <w:rFonts w:ascii="Times New Roman" w:hAnsi="Times New Roman" w:cs="Times New Roman"/>
        </w:rPr>
        <w:t xml:space="preserve">This Act may be cited as the </w:t>
      </w:r>
      <w:r w:rsidRPr="00EB1DC3">
        <w:rPr>
          <w:rFonts w:ascii="Times New Roman" w:hAnsi="Times New Roman" w:cs="Times New Roman"/>
          <w:i/>
        </w:rPr>
        <w:t xml:space="preserve">Income Tax and Social Services Contribution Assessment Act </w:t>
      </w:r>
      <w:r w:rsidR="002F158F" w:rsidRPr="00EB1DC3">
        <w:rPr>
          <w:rFonts w:ascii="Times New Roman" w:hAnsi="Times New Roman" w:cs="Times New Roman"/>
        </w:rPr>
        <w:t>1958.</w:t>
      </w:r>
    </w:p>
    <w:p w:rsidR="002F158F" w:rsidRPr="00EB1DC3" w:rsidRDefault="00737AC8" w:rsidP="00EB1DC3">
      <w:pPr>
        <w:tabs>
          <w:tab w:val="left" w:pos="900"/>
        </w:tabs>
        <w:spacing w:before="60" w:after="0" w:line="240" w:lineRule="auto"/>
        <w:ind w:firstLine="432"/>
        <w:jc w:val="both"/>
        <w:rPr>
          <w:rFonts w:ascii="Times New Roman" w:hAnsi="Times New Roman" w:cs="Times New Roman"/>
        </w:rPr>
      </w:pPr>
      <w:r w:rsidRPr="00EB1DC3">
        <w:rPr>
          <w:rFonts w:ascii="Times New Roman" w:hAnsi="Times New Roman" w:cs="Times New Roman"/>
        </w:rPr>
        <w:t>(2.)</w:t>
      </w:r>
      <w:r w:rsidRPr="00EB1DC3">
        <w:rPr>
          <w:rFonts w:ascii="Times New Roman" w:hAnsi="Times New Roman" w:cs="Times New Roman"/>
        </w:rPr>
        <w:tab/>
      </w:r>
      <w:r w:rsidR="002F158F" w:rsidRPr="00EB1DC3">
        <w:rPr>
          <w:rFonts w:ascii="Times New Roman" w:hAnsi="Times New Roman" w:cs="Times New Roman"/>
        </w:rPr>
        <w:t xml:space="preserve">The </w:t>
      </w:r>
      <w:r w:rsidR="00FF5A82" w:rsidRPr="00EB1DC3">
        <w:rPr>
          <w:rFonts w:ascii="Times New Roman" w:hAnsi="Times New Roman" w:cs="Times New Roman"/>
          <w:i/>
        </w:rPr>
        <w:t xml:space="preserve">Income Tax and Social Services Contribution Assessment Act </w:t>
      </w:r>
      <w:r w:rsidR="002F158F" w:rsidRPr="00EB1DC3">
        <w:rPr>
          <w:rFonts w:ascii="Times New Roman" w:hAnsi="Times New Roman" w:cs="Times New Roman"/>
        </w:rPr>
        <w:t>1936</w:t>
      </w:r>
      <w:r w:rsidR="009F56C8" w:rsidRPr="00EB1DC3">
        <w:rPr>
          <w:rFonts w:ascii="Times New Roman" w:hAnsi="Times New Roman" w:cs="Times New Roman"/>
        </w:rPr>
        <w:t>–</w:t>
      </w:r>
      <w:r w:rsidR="00B36BC8">
        <w:rPr>
          <w:rFonts w:ascii="Times New Roman" w:hAnsi="Times New Roman" w:cs="Times New Roman"/>
        </w:rPr>
        <w:t>1957</w:t>
      </w:r>
      <w:r w:rsidR="002F158F" w:rsidRPr="00EB1DC3">
        <w:rPr>
          <w:rFonts w:ascii="Times New Roman" w:hAnsi="Times New Roman" w:cs="Times New Roman"/>
        </w:rPr>
        <w:t xml:space="preserve"> is in this Act referred to as the Principal Act.</w:t>
      </w:r>
    </w:p>
    <w:p w:rsidR="002F158F" w:rsidRPr="00EB1DC3" w:rsidRDefault="00737AC8" w:rsidP="00EB1DC3">
      <w:pPr>
        <w:tabs>
          <w:tab w:val="left" w:pos="900"/>
        </w:tabs>
        <w:spacing w:before="60" w:after="0" w:line="240" w:lineRule="auto"/>
        <w:ind w:firstLine="432"/>
        <w:jc w:val="both"/>
        <w:rPr>
          <w:rFonts w:ascii="Times New Roman" w:hAnsi="Times New Roman" w:cs="Times New Roman"/>
        </w:rPr>
      </w:pPr>
      <w:r w:rsidRPr="00EB1DC3">
        <w:rPr>
          <w:rFonts w:ascii="Times New Roman" w:hAnsi="Times New Roman" w:cs="Times New Roman"/>
        </w:rPr>
        <w:t>(3.)</w:t>
      </w:r>
      <w:r w:rsidRPr="00EB1DC3">
        <w:rPr>
          <w:rFonts w:ascii="Times New Roman" w:hAnsi="Times New Roman" w:cs="Times New Roman"/>
        </w:rPr>
        <w:tab/>
      </w:r>
      <w:r w:rsidR="002F158F" w:rsidRPr="00EB1DC3">
        <w:rPr>
          <w:rFonts w:ascii="Times New Roman" w:hAnsi="Times New Roman" w:cs="Times New Roman"/>
        </w:rPr>
        <w:t xml:space="preserve">The Principal Act, as amended by this Act, may be cited as the </w:t>
      </w:r>
      <w:r w:rsidR="00FF5A82" w:rsidRPr="00EB1DC3">
        <w:rPr>
          <w:rFonts w:ascii="Times New Roman" w:hAnsi="Times New Roman" w:cs="Times New Roman"/>
          <w:i/>
        </w:rPr>
        <w:t xml:space="preserve">Income Tax and Social Services Contribution Assessment Act </w:t>
      </w:r>
      <w:r w:rsidR="002F158F" w:rsidRPr="00EB1DC3">
        <w:rPr>
          <w:rFonts w:ascii="Times New Roman" w:hAnsi="Times New Roman" w:cs="Times New Roman"/>
        </w:rPr>
        <w:t>1936</w:t>
      </w:r>
      <w:r w:rsidR="009F56C8" w:rsidRPr="00EB1DC3">
        <w:rPr>
          <w:rFonts w:ascii="Times New Roman" w:hAnsi="Times New Roman" w:cs="Times New Roman"/>
        </w:rPr>
        <w:t>–</w:t>
      </w:r>
      <w:r w:rsidR="002F158F" w:rsidRPr="00EB1DC3">
        <w:rPr>
          <w:rFonts w:ascii="Times New Roman" w:hAnsi="Times New Roman" w:cs="Times New Roman"/>
        </w:rPr>
        <w:t>1958.</w:t>
      </w:r>
    </w:p>
    <w:p w:rsidR="002F158F" w:rsidRPr="00EB1DC3" w:rsidRDefault="00FF5A82" w:rsidP="00EB1DC3">
      <w:pPr>
        <w:spacing w:before="120" w:after="60" w:line="240" w:lineRule="auto"/>
        <w:jc w:val="both"/>
        <w:rPr>
          <w:rFonts w:ascii="Times New Roman" w:hAnsi="Times New Roman" w:cs="Times New Roman"/>
          <w:b/>
          <w:sz w:val="20"/>
        </w:rPr>
      </w:pPr>
      <w:r w:rsidRPr="00EB1DC3">
        <w:rPr>
          <w:rFonts w:ascii="Times New Roman" w:hAnsi="Times New Roman" w:cs="Times New Roman"/>
          <w:b/>
          <w:sz w:val="20"/>
        </w:rPr>
        <w:t>Commencement.</w:t>
      </w:r>
    </w:p>
    <w:p w:rsidR="002F158F" w:rsidRPr="00EB1DC3" w:rsidRDefault="00FF5A82" w:rsidP="00EB1DC3">
      <w:pPr>
        <w:spacing w:before="60" w:after="0" w:line="240" w:lineRule="auto"/>
        <w:ind w:firstLine="432"/>
        <w:jc w:val="both"/>
        <w:rPr>
          <w:rFonts w:ascii="Times New Roman" w:hAnsi="Times New Roman" w:cs="Times New Roman"/>
        </w:rPr>
      </w:pPr>
      <w:r w:rsidRPr="00EB1DC3">
        <w:rPr>
          <w:rFonts w:ascii="Times New Roman" w:hAnsi="Times New Roman" w:cs="Times New Roman"/>
          <w:b/>
        </w:rPr>
        <w:t>2.</w:t>
      </w:r>
      <w:r w:rsidR="009F56C8" w:rsidRPr="00EB1DC3">
        <w:rPr>
          <w:rFonts w:ascii="Times New Roman" w:hAnsi="Times New Roman" w:cs="Times New Roman"/>
        </w:rPr>
        <w:tab/>
      </w:r>
      <w:r w:rsidR="002F158F" w:rsidRPr="00EB1DC3">
        <w:rPr>
          <w:rFonts w:ascii="Times New Roman" w:hAnsi="Times New Roman" w:cs="Times New Roman"/>
        </w:rPr>
        <w:t>This Act shall come into operation on the day on which it receives the Royal Assent.</w:t>
      </w:r>
    </w:p>
    <w:p w:rsidR="002F158F" w:rsidRPr="00EB1DC3" w:rsidRDefault="00FF5A82" w:rsidP="00EB1DC3">
      <w:pPr>
        <w:spacing w:before="120" w:after="60" w:line="240" w:lineRule="auto"/>
        <w:jc w:val="both"/>
        <w:rPr>
          <w:rFonts w:ascii="Times New Roman" w:hAnsi="Times New Roman" w:cs="Times New Roman"/>
          <w:b/>
          <w:sz w:val="20"/>
        </w:rPr>
      </w:pPr>
      <w:r w:rsidRPr="00EB1DC3">
        <w:rPr>
          <w:rFonts w:ascii="Times New Roman" w:hAnsi="Times New Roman" w:cs="Times New Roman"/>
          <w:b/>
          <w:sz w:val="20"/>
        </w:rPr>
        <w:t>Interpretation.</w:t>
      </w:r>
    </w:p>
    <w:p w:rsidR="002F158F" w:rsidRPr="00EB1DC3" w:rsidRDefault="00FF5A82" w:rsidP="00EB1DC3">
      <w:pPr>
        <w:spacing w:before="60" w:after="0" w:line="240" w:lineRule="auto"/>
        <w:ind w:firstLine="432"/>
        <w:jc w:val="both"/>
        <w:rPr>
          <w:rFonts w:ascii="Times New Roman" w:hAnsi="Times New Roman" w:cs="Times New Roman"/>
        </w:rPr>
      </w:pPr>
      <w:r w:rsidRPr="00EB1DC3">
        <w:rPr>
          <w:rFonts w:ascii="Times New Roman" w:hAnsi="Times New Roman" w:cs="Times New Roman"/>
          <w:b/>
        </w:rPr>
        <w:t>3.</w:t>
      </w:r>
      <w:r w:rsidR="009F56C8" w:rsidRPr="00EB1DC3">
        <w:rPr>
          <w:rFonts w:ascii="Times New Roman" w:hAnsi="Times New Roman" w:cs="Times New Roman"/>
        </w:rPr>
        <w:tab/>
      </w:r>
      <w:r w:rsidR="002F158F" w:rsidRPr="00EB1DC3">
        <w:rPr>
          <w:rFonts w:ascii="Times New Roman" w:hAnsi="Times New Roman" w:cs="Times New Roman"/>
        </w:rPr>
        <w:t>Section six of the Principal Act is amended—</w:t>
      </w:r>
    </w:p>
    <w:p w:rsidR="002F158F" w:rsidRPr="00EB1DC3" w:rsidRDefault="002F158F" w:rsidP="00EB1DC3">
      <w:pPr>
        <w:spacing w:before="60" w:after="0" w:line="240" w:lineRule="auto"/>
        <w:ind w:left="1152" w:hanging="576"/>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a</w:t>
      </w:r>
      <w:r w:rsidRPr="00EB1DC3">
        <w:rPr>
          <w:rFonts w:ascii="Times New Roman" w:hAnsi="Times New Roman" w:cs="Times New Roman"/>
        </w:rPr>
        <w:t>)</w:t>
      </w:r>
      <w:r w:rsidR="00FF5A82" w:rsidRPr="00EB1DC3">
        <w:rPr>
          <w:rFonts w:ascii="Times New Roman" w:hAnsi="Times New Roman" w:cs="Times New Roman"/>
          <w:i/>
        </w:rPr>
        <w:t xml:space="preserve"> </w:t>
      </w:r>
      <w:r w:rsidRPr="00EB1DC3">
        <w:rPr>
          <w:rFonts w:ascii="Times New Roman" w:hAnsi="Times New Roman" w:cs="Times New Roman"/>
        </w:rPr>
        <w:t xml:space="preserve">by inserting in sub-section (1.), after the definition of </w:t>
      </w:r>
      <w:r w:rsidR="00162F79" w:rsidRPr="00EB1DC3">
        <w:rPr>
          <w:rFonts w:ascii="Times New Roman" w:hAnsi="Times New Roman" w:cs="Times New Roman"/>
        </w:rPr>
        <w:t>“</w:t>
      </w:r>
      <w:r w:rsidRPr="00EB1DC3">
        <w:rPr>
          <w:rFonts w:ascii="Times New Roman" w:hAnsi="Times New Roman" w:cs="Times New Roman"/>
        </w:rPr>
        <w:t>exempt income</w:t>
      </w:r>
      <w:r w:rsidR="00162F79" w:rsidRPr="00EB1DC3">
        <w:rPr>
          <w:rFonts w:ascii="Times New Roman" w:hAnsi="Times New Roman" w:cs="Times New Roman"/>
        </w:rPr>
        <w:t>”</w:t>
      </w:r>
      <w:r w:rsidRPr="00EB1DC3">
        <w:rPr>
          <w:rFonts w:ascii="Times New Roman" w:hAnsi="Times New Roman" w:cs="Times New Roman"/>
        </w:rPr>
        <w:t>, the following definition:—</w:t>
      </w:r>
    </w:p>
    <w:p w:rsidR="002F158F" w:rsidRPr="00EB1DC3" w:rsidRDefault="00162F79" w:rsidP="00EB1DC3">
      <w:pPr>
        <w:spacing w:before="60" w:after="0" w:line="240" w:lineRule="auto"/>
        <w:ind w:left="144" w:firstLine="1267"/>
        <w:jc w:val="both"/>
        <w:rPr>
          <w:rFonts w:ascii="Times New Roman" w:hAnsi="Times New Roman" w:cs="Times New Roman"/>
        </w:rPr>
      </w:pPr>
      <w:r w:rsidRPr="00EB1DC3">
        <w:rPr>
          <w:rFonts w:ascii="Times New Roman" w:hAnsi="Times New Roman" w:cs="Times New Roman"/>
        </w:rPr>
        <w:t>“‘</w:t>
      </w:r>
      <w:r w:rsidR="002F158F" w:rsidRPr="00EB1DC3">
        <w:rPr>
          <w:rFonts w:ascii="Times New Roman" w:hAnsi="Times New Roman" w:cs="Times New Roman"/>
        </w:rPr>
        <w:t>fishing operations</w:t>
      </w:r>
      <w:r w:rsidRPr="00EB1DC3">
        <w:rPr>
          <w:rFonts w:ascii="Times New Roman" w:hAnsi="Times New Roman" w:cs="Times New Roman"/>
        </w:rPr>
        <w:t>’</w:t>
      </w:r>
      <w:r w:rsidR="002F158F" w:rsidRPr="00EB1DC3">
        <w:rPr>
          <w:rFonts w:ascii="Times New Roman" w:hAnsi="Times New Roman" w:cs="Times New Roman"/>
        </w:rPr>
        <w:t xml:space="preserve"> means—</w:t>
      </w:r>
    </w:p>
    <w:p w:rsidR="002F158F" w:rsidRPr="00EB1DC3" w:rsidRDefault="002F158F" w:rsidP="00EB1DC3">
      <w:pPr>
        <w:spacing w:before="60" w:after="0" w:line="240" w:lineRule="auto"/>
        <w:ind w:left="2563" w:hanging="547"/>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a</w:t>
      </w:r>
      <w:r w:rsidRPr="00EB1DC3">
        <w:rPr>
          <w:rFonts w:ascii="Times New Roman" w:hAnsi="Times New Roman" w:cs="Times New Roman"/>
        </w:rPr>
        <w:t xml:space="preserve">) operations relating directly to the taking or catching of fish, turtles, dugong, </w:t>
      </w:r>
      <w:proofErr w:type="spellStart"/>
      <w:r w:rsidR="007753E1" w:rsidRPr="00EB1DC3">
        <w:rPr>
          <w:rFonts w:ascii="Times New Roman" w:hAnsi="Times New Roman" w:cs="Times New Roman"/>
        </w:rPr>
        <w:t>c</w:t>
      </w:r>
      <w:r w:rsidRPr="00EB1DC3">
        <w:rPr>
          <w:rFonts w:ascii="Times New Roman" w:hAnsi="Times New Roman" w:cs="Times New Roman"/>
        </w:rPr>
        <w:t>rustacea</w:t>
      </w:r>
      <w:proofErr w:type="spellEnd"/>
      <w:r w:rsidRPr="00EB1DC3">
        <w:rPr>
          <w:rFonts w:ascii="Times New Roman" w:hAnsi="Times New Roman" w:cs="Times New Roman"/>
        </w:rPr>
        <w:t xml:space="preserve"> or oysters or other shellfish; or</w:t>
      </w:r>
    </w:p>
    <w:p w:rsidR="002F158F" w:rsidRPr="00EB1DC3" w:rsidRDefault="002F158F" w:rsidP="00EB1DC3">
      <w:pPr>
        <w:spacing w:before="60" w:after="0" w:line="240" w:lineRule="auto"/>
        <w:ind w:left="2563" w:hanging="547"/>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b</w:t>
      </w:r>
      <w:r w:rsidRPr="00EB1DC3">
        <w:rPr>
          <w:rFonts w:ascii="Times New Roman" w:hAnsi="Times New Roman" w:cs="Times New Roman"/>
        </w:rPr>
        <w:t>) pearling operations,</w:t>
      </w:r>
    </w:p>
    <w:p w:rsidR="002F158F" w:rsidRPr="00EB1DC3" w:rsidRDefault="002F158F" w:rsidP="00EB1DC3">
      <w:pPr>
        <w:spacing w:before="60" w:after="0" w:line="240" w:lineRule="auto"/>
        <w:ind w:left="1872"/>
        <w:jc w:val="both"/>
        <w:rPr>
          <w:rFonts w:ascii="Times New Roman" w:hAnsi="Times New Roman" w:cs="Times New Roman"/>
        </w:rPr>
      </w:pPr>
      <w:r w:rsidRPr="00EB1DC3">
        <w:rPr>
          <w:rFonts w:ascii="Times New Roman" w:hAnsi="Times New Roman" w:cs="Times New Roman"/>
        </w:rPr>
        <w:t>and includes oyster farming, but does not include whaling and also does not include operations conducted otherwise than for the purposes of a business;</w:t>
      </w:r>
      <w:r w:rsidR="00162F79" w:rsidRPr="00EB1DC3">
        <w:rPr>
          <w:rFonts w:ascii="Times New Roman" w:hAnsi="Times New Roman" w:cs="Times New Roman"/>
        </w:rPr>
        <w:t>”</w:t>
      </w:r>
      <w:r w:rsidRPr="00EB1DC3">
        <w:rPr>
          <w:rFonts w:ascii="Times New Roman" w:hAnsi="Times New Roman" w:cs="Times New Roman"/>
        </w:rPr>
        <w:t>;</w:t>
      </w:r>
    </w:p>
    <w:p w:rsidR="00162F79" w:rsidRPr="00EB1DC3" w:rsidRDefault="00162F79" w:rsidP="00EB1DC3">
      <w:pPr>
        <w:spacing w:line="240" w:lineRule="auto"/>
        <w:jc w:val="both"/>
        <w:rPr>
          <w:rFonts w:ascii="Times New Roman" w:hAnsi="Times New Roman" w:cs="Times New Roman"/>
        </w:rPr>
      </w:pPr>
      <w:r w:rsidRPr="00EB1DC3">
        <w:rPr>
          <w:rFonts w:ascii="Times New Roman" w:hAnsi="Times New Roman" w:cs="Times New Roman"/>
        </w:rPr>
        <w:br w:type="page"/>
      </w:r>
    </w:p>
    <w:p w:rsidR="002F158F" w:rsidRPr="00EB1DC3" w:rsidRDefault="002F158F" w:rsidP="00EB1DC3">
      <w:pPr>
        <w:spacing w:before="60" w:after="0" w:line="240" w:lineRule="auto"/>
        <w:ind w:left="1152" w:hanging="576"/>
        <w:jc w:val="both"/>
        <w:rPr>
          <w:rFonts w:ascii="Times New Roman" w:hAnsi="Times New Roman" w:cs="Times New Roman"/>
        </w:rPr>
      </w:pPr>
      <w:r w:rsidRPr="00EB1DC3">
        <w:rPr>
          <w:rFonts w:ascii="Times New Roman" w:hAnsi="Times New Roman" w:cs="Times New Roman"/>
        </w:rPr>
        <w:lastRenderedPageBreak/>
        <w:t>(</w:t>
      </w:r>
      <w:r w:rsidR="00FF5A82" w:rsidRPr="00EB1DC3">
        <w:rPr>
          <w:rFonts w:ascii="Times New Roman" w:hAnsi="Times New Roman" w:cs="Times New Roman"/>
          <w:i/>
        </w:rPr>
        <w:t>b</w:t>
      </w:r>
      <w:r w:rsidRPr="00EB1DC3">
        <w:rPr>
          <w:rFonts w:ascii="Times New Roman" w:hAnsi="Times New Roman" w:cs="Times New Roman"/>
        </w:rPr>
        <w:t xml:space="preserve">) by inserting in sub-section (1.), after the definition of </w:t>
      </w:r>
      <w:r w:rsidR="00162F79" w:rsidRPr="00EB1DC3">
        <w:rPr>
          <w:rFonts w:ascii="Times New Roman" w:hAnsi="Times New Roman" w:cs="Times New Roman"/>
        </w:rPr>
        <w:t>“</w:t>
      </w:r>
      <w:r w:rsidRPr="00EB1DC3">
        <w:rPr>
          <w:rFonts w:ascii="Times New Roman" w:hAnsi="Times New Roman" w:cs="Times New Roman"/>
        </w:rPr>
        <w:t>partnership</w:t>
      </w:r>
      <w:r w:rsidR="00162F79" w:rsidRPr="00EB1DC3">
        <w:rPr>
          <w:rFonts w:ascii="Times New Roman" w:hAnsi="Times New Roman" w:cs="Times New Roman"/>
        </w:rPr>
        <w:t>”</w:t>
      </w:r>
      <w:r w:rsidRPr="00EB1DC3">
        <w:rPr>
          <w:rFonts w:ascii="Times New Roman" w:hAnsi="Times New Roman" w:cs="Times New Roman"/>
        </w:rPr>
        <w:t>, the following definition:—</w:t>
      </w:r>
    </w:p>
    <w:p w:rsidR="002F158F" w:rsidRPr="00EB1DC3" w:rsidRDefault="00162F79" w:rsidP="00EB1DC3">
      <w:pPr>
        <w:spacing w:before="60" w:after="0" w:line="240" w:lineRule="auto"/>
        <w:ind w:left="1710" w:hanging="450"/>
        <w:jc w:val="both"/>
        <w:rPr>
          <w:rFonts w:ascii="Times New Roman" w:hAnsi="Times New Roman" w:cs="Times New Roman"/>
        </w:rPr>
      </w:pPr>
      <w:r w:rsidRPr="00EB1DC3">
        <w:rPr>
          <w:rFonts w:ascii="Times New Roman" w:hAnsi="Times New Roman" w:cs="Times New Roman"/>
        </w:rPr>
        <w:t>“‘</w:t>
      </w:r>
      <w:r w:rsidR="002F158F" w:rsidRPr="00EB1DC3">
        <w:rPr>
          <w:rFonts w:ascii="Times New Roman" w:hAnsi="Times New Roman" w:cs="Times New Roman"/>
        </w:rPr>
        <w:t>pearling operations</w:t>
      </w:r>
      <w:r w:rsidRPr="00EB1DC3">
        <w:rPr>
          <w:rFonts w:ascii="Times New Roman" w:hAnsi="Times New Roman" w:cs="Times New Roman"/>
        </w:rPr>
        <w:t>’</w:t>
      </w:r>
      <w:r w:rsidR="002F158F" w:rsidRPr="00EB1DC3">
        <w:rPr>
          <w:rFonts w:ascii="Times New Roman" w:hAnsi="Times New Roman" w:cs="Times New Roman"/>
        </w:rPr>
        <w:t xml:space="preserve"> means operations relating directly to the taking of pearl shell or the culture of pearls or pearl shell, and includes operations relating directly to the t</w:t>
      </w:r>
      <w:r w:rsidR="00100C97" w:rsidRPr="00EB1DC3">
        <w:rPr>
          <w:rFonts w:ascii="Times New Roman" w:hAnsi="Times New Roman" w:cs="Times New Roman"/>
        </w:rPr>
        <w:t xml:space="preserve">aking or catching of </w:t>
      </w:r>
      <w:proofErr w:type="spellStart"/>
      <w:r w:rsidR="00100C97" w:rsidRPr="00EB1DC3">
        <w:rPr>
          <w:rFonts w:ascii="Times New Roman" w:hAnsi="Times New Roman" w:cs="Times New Roman"/>
        </w:rPr>
        <w:t>trochus</w:t>
      </w:r>
      <w:proofErr w:type="spellEnd"/>
      <w:r w:rsidR="00100C97" w:rsidRPr="00EB1DC3">
        <w:rPr>
          <w:rFonts w:ascii="Times New Roman" w:hAnsi="Times New Roman" w:cs="Times New Roman"/>
        </w:rPr>
        <w:t xml:space="preserve">, </w:t>
      </w:r>
      <w:proofErr w:type="spellStart"/>
      <w:r w:rsidR="00100C97" w:rsidRPr="00EB1DC3">
        <w:rPr>
          <w:rFonts w:ascii="Times New Roman" w:hAnsi="Times New Roman" w:cs="Times New Roman"/>
        </w:rPr>
        <w:t>b</w:t>
      </w:r>
      <w:r w:rsidR="001E6407" w:rsidRPr="00EB1DC3">
        <w:rPr>
          <w:rFonts w:ascii="Times New Roman" w:hAnsi="Times New Roman" w:cs="Times New Roman"/>
        </w:rPr>
        <w:t>ê</w:t>
      </w:r>
      <w:r w:rsidR="002F158F" w:rsidRPr="00EB1DC3">
        <w:rPr>
          <w:rFonts w:ascii="Times New Roman" w:hAnsi="Times New Roman" w:cs="Times New Roman"/>
        </w:rPr>
        <w:t>che</w:t>
      </w:r>
      <w:proofErr w:type="spellEnd"/>
      <w:r w:rsidR="002F158F" w:rsidRPr="00EB1DC3">
        <w:rPr>
          <w:rFonts w:ascii="Times New Roman" w:hAnsi="Times New Roman" w:cs="Times New Roman"/>
        </w:rPr>
        <w:t>-de-</w:t>
      </w:r>
      <w:proofErr w:type="spellStart"/>
      <w:r w:rsidR="002F158F" w:rsidRPr="00EB1DC3">
        <w:rPr>
          <w:rFonts w:ascii="Times New Roman" w:hAnsi="Times New Roman" w:cs="Times New Roman"/>
        </w:rPr>
        <w:t>mer</w:t>
      </w:r>
      <w:proofErr w:type="spellEnd"/>
      <w:r w:rsidR="002F158F" w:rsidRPr="00EB1DC3">
        <w:rPr>
          <w:rFonts w:ascii="Times New Roman" w:hAnsi="Times New Roman" w:cs="Times New Roman"/>
        </w:rPr>
        <w:t xml:space="preserve"> or green snails, but does not include operations conducted otherwise than for the purposes of a business;</w:t>
      </w:r>
      <w:r w:rsidRPr="00EB1DC3">
        <w:rPr>
          <w:rFonts w:ascii="Times New Roman" w:hAnsi="Times New Roman" w:cs="Times New Roman"/>
        </w:rPr>
        <w:t>”</w:t>
      </w:r>
      <w:r w:rsidR="002F158F" w:rsidRPr="00EB1DC3">
        <w:rPr>
          <w:rFonts w:ascii="Times New Roman" w:hAnsi="Times New Roman" w:cs="Times New Roman"/>
        </w:rPr>
        <w:t>; and</w:t>
      </w:r>
    </w:p>
    <w:p w:rsidR="002F158F" w:rsidRPr="00EB1DC3" w:rsidRDefault="002F158F" w:rsidP="00EB1DC3">
      <w:pPr>
        <w:spacing w:before="60" w:after="0" w:line="240" w:lineRule="auto"/>
        <w:ind w:left="1152" w:hanging="576"/>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c</w:t>
      </w:r>
      <w:r w:rsidRPr="00EB1DC3">
        <w:rPr>
          <w:rFonts w:ascii="Times New Roman" w:hAnsi="Times New Roman" w:cs="Times New Roman"/>
        </w:rPr>
        <w:t xml:space="preserve">) by omitting from sub-section (1.) the definition of </w:t>
      </w:r>
      <w:r w:rsidR="00162F79" w:rsidRPr="00EB1DC3">
        <w:rPr>
          <w:rFonts w:ascii="Times New Roman" w:hAnsi="Times New Roman" w:cs="Times New Roman"/>
        </w:rPr>
        <w:t>“</w:t>
      </w:r>
      <w:r w:rsidRPr="00EB1DC3">
        <w:rPr>
          <w:rFonts w:ascii="Times New Roman" w:hAnsi="Times New Roman" w:cs="Times New Roman"/>
        </w:rPr>
        <w:t>primary production</w:t>
      </w:r>
      <w:r w:rsidR="00162F79" w:rsidRPr="00EB1DC3">
        <w:rPr>
          <w:rFonts w:ascii="Times New Roman" w:hAnsi="Times New Roman" w:cs="Times New Roman"/>
        </w:rPr>
        <w:t>”</w:t>
      </w:r>
      <w:r w:rsidRPr="00EB1DC3">
        <w:rPr>
          <w:rFonts w:ascii="Times New Roman" w:hAnsi="Times New Roman" w:cs="Times New Roman"/>
        </w:rPr>
        <w:t xml:space="preserve"> and inserting in its stead the following definition:—</w:t>
      </w:r>
    </w:p>
    <w:p w:rsidR="002F158F" w:rsidRPr="00EB1DC3" w:rsidRDefault="00162F79" w:rsidP="00EB1DC3">
      <w:pPr>
        <w:spacing w:before="60" w:after="0" w:line="240" w:lineRule="auto"/>
        <w:ind w:left="1710" w:hanging="450"/>
        <w:jc w:val="both"/>
        <w:rPr>
          <w:rFonts w:ascii="Times New Roman" w:hAnsi="Times New Roman" w:cs="Times New Roman"/>
        </w:rPr>
      </w:pPr>
      <w:r w:rsidRPr="00EB1DC3">
        <w:rPr>
          <w:rFonts w:ascii="Times New Roman" w:hAnsi="Times New Roman" w:cs="Times New Roman"/>
        </w:rPr>
        <w:t>“‘</w:t>
      </w:r>
      <w:r w:rsidR="002F158F" w:rsidRPr="00EB1DC3">
        <w:rPr>
          <w:rFonts w:ascii="Times New Roman" w:hAnsi="Times New Roman" w:cs="Times New Roman"/>
        </w:rPr>
        <w:t>primary production</w:t>
      </w:r>
      <w:r w:rsidRPr="00EB1DC3">
        <w:rPr>
          <w:rFonts w:ascii="Times New Roman" w:hAnsi="Times New Roman" w:cs="Times New Roman"/>
        </w:rPr>
        <w:t>’</w:t>
      </w:r>
      <w:r w:rsidR="002F158F" w:rsidRPr="00EB1DC3">
        <w:rPr>
          <w:rFonts w:ascii="Times New Roman" w:hAnsi="Times New Roman" w:cs="Times New Roman"/>
        </w:rPr>
        <w:t xml:space="preserve"> means production resulting directly from—</w:t>
      </w:r>
    </w:p>
    <w:p w:rsidR="002F158F" w:rsidRPr="00EB1DC3" w:rsidRDefault="002F158F" w:rsidP="00EB1DC3">
      <w:pPr>
        <w:spacing w:before="60" w:after="0" w:line="240" w:lineRule="auto"/>
        <w:ind w:left="2340" w:hanging="540"/>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a</w:t>
      </w:r>
      <w:r w:rsidRPr="00EB1DC3">
        <w:rPr>
          <w:rFonts w:ascii="Times New Roman" w:hAnsi="Times New Roman" w:cs="Times New Roman"/>
        </w:rPr>
        <w:t>) the cultivation of land;</w:t>
      </w:r>
    </w:p>
    <w:p w:rsidR="002F158F" w:rsidRPr="00EB1DC3" w:rsidRDefault="002F158F" w:rsidP="00EB1DC3">
      <w:pPr>
        <w:spacing w:before="60" w:after="0" w:line="240" w:lineRule="auto"/>
        <w:ind w:left="2340" w:hanging="540"/>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b</w:t>
      </w:r>
      <w:r w:rsidRPr="00EB1DC3">
        <w:rPr>
          <w:rFonts w:ascii="Times New Roman" w:hAnsi="Times New Roman" w:cs="Times New Roman"/>
        </w:rPr>
        <w:t>) the maintenance of animals or poultry for the purpose of selling them or their bodily produce, including natural increase; or</w:t>
      </w:r>
    </w:p>
    <w:p w:rsidR="002F158F" w:rsidRPr="00EB1DC3" w:rsidRDefault="002F158F" w:rsidP="00EB1DC3">
      <w:pPr>
        <w:spacing w:before="60" w:after="0" w:line="240" w:lineRule="auto"/>
        <w:ind w:left="2340" w:hanging="540"/>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c</w:t>
      </w:r>
      <w:r w:rsidRPr="00EB1DC3">
        <w:rPr>
          <w:rFonts w:ascii="Times New Roman" w:hAnsi="Times New Roman" w:cs="Times New Roman"/>
        </w:rPr>
        <w:t>) fishing operations,</w:t>
      </w:r>
    </w:p>
    <w:p w:rsidR="002F158F" w:rsidRPr="00EB1DC3" w:rsidRDefault="002F158F" w:rsidP="00EB1DC3">
      <w:pPr>
        <w:spacing w:before="60" w:after="0" w:line="240" w:lineRule="auto"/>
        <w:ind w:left="1620"/>
        <w:jc w:val="both"/>
        <w:rPr>
          <w:rFonts w:ascii="Times New Roman" w:hAnsi="Times New Roman" w:cs="Times New Roman"/>
        </w:rPr>
      </w:pPr>
      <w:r w:rsidRPr="00EB1DC3">
        <w:rPr>
          <w:rFonts w:ascii="Times New Roman" w:hAnsi="Times New Roman" w:cs="Times New Roman"/>
        </w:rPr>
        <w:t>and includes the manufacture of dairy produce by the person who produced the raw material used in that manufacture;</w:t>
      </w:r>
      <w:r w:rsidR="00162F79" w:rsidRPr="00EB1DC3">
        <w:rPr>
          <w:rFonts w:ascii="Times New Roman" w:hAnsi="Times New Roman" w:cs="Times New Roman"/>
        </w:rPr>
        <w:t>”</w:t>
      </w:r>
      <w:r w:rsidRPr="00EB1DC3">
        <w:rPr>
          <w:rFonts w:ascii="Times New Roman" w:hAnsi="Times New Roman" w:cs="Times New Roman"/>
        </w:rPr>
        <w:t>.</w:t>
      </w:r>
    </w:p>
    <w:p w:rsidR="002F158F" w:rsidRPr="00EB1DC3" w:rsidRDefault="00FF5A82" w:rsidP="00EB1DC3">
      <w:pPr>
        <w:spacing w:before="120" w:after="60" w:line="240" w:lineRule="auto"/>
        <w:jc w:val="both"/>
        <w:rPr>
          <w:rFonts w:ascii="Times New Roman" w:hAnsi="Times New Roman" w:cs="Times New Roman"/>
          <w:b/>
          <w:sz w:val="20"/>
        </w:rPr>
      </w:pPr>
      <w:r w:rsidRPr="00EB1DC3">
        <w:rPr>
          <w:rFonts w:ascii="Times New Roman" w:hAnsi="Times New Roman" w:cs="Times New Roman"/>
          <w:b/>
          <w:sz w:val="20"/>
        </w:rPr>
        <w:t>Depreciation.</w:t>
      </w:r>
    </w:p>
    <w:p w:rsidR="002F158F" w:rsidRPr="00EB1DC3" w:rsidRDefault="00FF5A82" w:rsidP="00EB1DC3">
      <w:pPr>
        <w:spacing w:before="60" w:after="0" w:line="240" w:lineRule="auto"/>
        <w:ind w:firstLine="432"/>
        <w:jc w:val="both"/>
        <w:rPr>
          <w:rFonts w:ascii="Times New Roman" w:hAnsi="Times New Roman" w:cs="Times New Roman"/>
        </w:rPr>
      </w:pPr>
      <w:r w:rsidRPr="00EB1DC3">
        <w:rPr>
          <w:rFonts w:ascii="Times New Roman" w:hAnsi="Times New Roman" w:cs="Times New Roman"/>
          <w:b/>
        </w:rPr>
        <w:t>4.</w:t>
      </w:r>
      <w:r w:rsidR="00021747" w:rsidRPr="00EB1DC3">
        <w:rPr>
          <w:rFonts w:ascii="Times New Roman" w:hAnsi="Times New Roman" w:cs="Times New Roman"/>
        </w:rPr>
        <w:tab/>
      </w:r>
      <w:r w:rsidR="002F158F" w:rsidRPr="00EB1DC3">
        <w:rPr>
          <w:rFonts w:ascii="Times New Roman" w:hAnsi="Times New Roman" w:cs="Times New Roman"/>
        </w:rPr>
        <w:t>Section fifty-four of the Principal Act is amended by omitting paragraph (</w:t>
      </w:r>
      <w:r w:rsidRPr="00EB1DC3">
        <w:rPr>
          <w:rFonts w:ascii="Times New Roman" w:hAnsi="Times New Roman" w:cs="Times New Roman"/>
          <w:i/>
        </w:rPr>
        <w:t>b</w:t>
      </w:r>
      <w:r w:rsidR="002F158F" w:rsidRPr="00EB1DC3">
        <w:rPr>
          <w:rFonts w:ascii="Times New Roman" w:hAnsi="Times New Roman" w:cs="Times New Roman"/>
        </w:rPr>
        <w:t>)</w:t>
      </w:r>
      <w:r w:rsidRPr="00EB1DC3">
        <w:rPr>
          <w:rFonts w:ascii="Times New Roman" w:hAnsi="Times New Roman" w:cs="Times New Roman"/>
          <w:i/>
        </w:rPr>
        <w:t xml:space="preserve"> </w:t>
      </w:r>
      <w:r w:rsidR="002F158F" w:rsidRPr="00EB1DC3">
        <w:rPr>
          <w:rFonts w:ascii="Times New Roman" w:hAnsi="Times New Roman" w:cs="Times New Roman"/>
        </w:rPr>
        <w:t>of sub-section (2.) and inserting in its stead the following paragraph:—</w:t>
      </w:r>
    </w:p>
    <w:p w:rsidR="002F158F" w:rsidRPr="00EB1DC3" w:rsidRDefault="00162F79" w:rsidP="00EB1DC3">
      <w:pPr>
        <w:spacing w:before="60" w:after="0" w:line="240" w:lineRule="auto"/>
        <w:ind w:left="1152" w:hanging="576"/>
        <w:jc w:val="both"/>
        <w:rPr>
          <w:rFonts w:ascii="Times New Roman" w:hAnsi="Times New Roman" w:cs="Times New Roman"/>
        </w:rPr>
      </w:pPr>
      <w:r w:rsidRPr="00EB1DC3">
        <w:rPr>
          <w:rFonts w:ascii="Times New Roman" w:hAnsi="Times New Roman" w:cs="Times New Roman"/>
        </w:rPr>
        <w:t>“</w:t>
      </w:r>
      <w:r w:rsidR="002F158F" w:rsidRPr="00EB1DC3">
        <w:rPr>
          <w:rFonts w:ascii="Times New Roman" w:hAnsi="Times New Roman" w:cs="Times New Roman"/>
        </w:rPr>
        <w:t>(</w:t>
      </w:r>
      <w:r w:rsidR="00FF5A82" w:rsidRPr="00EB1DC3">
        <w:rPr>
          <w:rFonts w:ascii="Times New Roman" w:hAnsi="Times New Roman" w:cs="Times New Roman"/>
          <w:i/>
        </w:rPr>
        <w:t>b</w:t>
      </w:r>
      <w:r w:rsidR="002F158F" w:rsidRPr="00EB1DC3">
        <w:rPr>
          <w:rFonts w:ascii="Times New Roman" w:hAnsi="Times New Roman" w:cs="Times New Roman"/>
        </w:rPr>
        <w:t>)</w:t>
      </w:r>
      <w:r w:rsidR="00FF5A82" w:rsidRPr="00EB1DC3">
        <w:rPr>
          <w:rFonts w:ascii="Times New Roman" w:hAnsi="Times New Roman" w:cs="Times New Roman"/>
          <w:i/>
        </w:rPr>
        <w:t xml:space="preserve"> </w:t>
      </w:r>
      <w:r w:rsidR="002F158F" w:rsidRPr="00EB1DC3">
        <w:rPr>
          <w:rFonts w:ascii="Times New Roman" w:hAnsi="Times New Roman" w:cs="Times New Roman"/>
        </w:rPr>
        <w:t xml:space="preserve">fences, dams and other structural improvements on land which is used for the purposes of agricultural or pastoral pursuits and structural improvements completed after the thirtieth day of June, One thousand nine hundred and fifty-eight, which are used wholly and exclusively for the purposes of pearling operations and are situated at or in the vicinity of a port or </w:t>
      </w:r>
      <w:proofErr w:type="spellStart"/>
      <w:r w:rsidR="002F158F" w:rsidRPr="00EB1DC3">
        <w:rPr>
          <w:rFonts w:ascii="Times New Roman" w:hAnsi="Times New Roman" w:cs="Times New Roman"/>
        </w:rPr>
        <w:t>harbour</w:t>
      </w:r>
      <w:proofErr w:type="spellEnd"/>
      <w:r w:rsidR="002F158F" w:rsidRPr="00EB1DC3">
        <w:rPr>
          <w:rFonts w:ascii="Times New Roman" w:hAnsi="Times New Roman" w:cs="Times New Roman"/>
        </w:rPr>
        <w:t xml:space="preserve"> from which those operations are conducted, other than—</w:t>
      </w:r>
    </w:p>
    <w:p w:rsidR="002F158F" w:rsidRPr="00EB1DC3" w:rsidRDefault="002F158F" w:rsidP="00EB1DC3">
      <w:pPr>
        <w:spacing w:before="60" w:after="0" w:line="240" w:lineRule="auto"/>
        <w:ind w:left="1890" w:hanging="540"/>
        <w:jc w:val="both"/>
        <w:rPr>
          <w:rFonts w:ascii="Times New Roman" w:hAnsi="Times New Roman" w:cs="Times New Roman"/>
        </w:rPr>
      </w:pPr>
      <w:r w:rsidRPr="00EB1DC3">
        <w:rPr>
          <w:rFonts w:ascii="Times New Roman" w:hAnsi="Times New Roman" w:cs="Times New Roman"/>
        </w:rPr>
        <w:t>(</w:t>
      </w:r>
      <w:proofErr w:type="spellStart"/>
      <w:r w:rsidRPr="00EB1DC3">
        <w:rPr>
          <w:rFonts w:ascii="Times New Roman" w:hAnsi="Times New Roman" w:cs="Times New Roman"/>
        </w:rPr>
        <w:t>i</w:t>
      </w:r>
      <w:proofErr w:type="spellEnd"/>
      <w:r w:rsidRPr="00EB1DC3">
        <w:rPr>
          <w:rFonts w:ascii="Times New Roman" w:hAnsi="Times New Roman" w:cs="Times New Roman"/>
        </w:rPr>
        <w:t xml:space="preserve">) structural improvements used for domestic or residential purposes except where the improvements are provided for the accommodation of employees, tenants or share-farmers engaged in or in </w:t>
      </w:r>
      <w:proofErr w:type="spellStart"/>
      <w:r w:rsidRPr="00EB1DC3">
        <w:rPr>
          <w:rFonts w:ascii="Times New Roman" w:hAnsi="Times New Roman" w:cs="Times New Roman"/>
        </w:rPr>
        <w:t>connexion</w:t>
      </w:r>
      <w:proofErr w:type="spellEnd"/>
      <w:r w:rsidRPr="00EB1DC3">
        <w:rPr>
          <w:rFonts w:ascii="Times New Roman" w:hAnsi="Times New Roman" w:cs="Times New Roman"/>
        </w:rPr>
        <w:t xml:space="preserve"> with those pursuits or operations, as the case may be; or</w:t>
      </w:r>
    </w:p>
    <w:p w:rsidR="00021747" w:rsidRPr="00EB1DC3" w:rsidRDefault="00021747" w:rsidP="00EB1DC3">
      <w:pPr>
        <w:spacing w:line="240" w:lineRule="auto"/>
        <w:jc w:val="both"/>
        <w:rPr>
          <w:rFonts w:ascii="Times New Roman" w:hAnsi="Times New Roman" w:cs="Times New Roman"/>
        </w:rPr>
      </w:pPr>
      <w:r w:rsidRPr="00EB1DC3">
        <w:rPr>
          <w:rFonts w:ascii="Times New Roman" w:hAnsi="Times New Roman" w:cs="Times New Roman"/>
        </w:rPr>
        <w:br w:type="page"/>
      </w:r>
    </w:p>
    <w:p w:rsidR="002F158F" w:rsidRPr="00EB1DC3" w:rsidRDefault="002F158F" w:rsidP="00EB1DC3">
      <w:pPr>
        <w:spacing w:after="0" w:line="240" w:lineRule="auto"/>
        <w:ind w:left="1890" w:hanging="540"/>
        <w:jc w:val="both"/>
        <w:rPr>
          <w:rFonts w:ascii="Times New Roman" w:hAnsi="Times New Roman" w:cs="Times New Roman"/>
        </w:rPr>
      </w:pPr>
      <w:r w:rsidRPr="00EB1DC3">
        <w:rPr>
          <w:rFonts w:ascii="Times New Roman" w:hAnsi="Times New Roman" w:cs="Times New Roman"/>
        </w:rPr>
        <w:lastRenderedPageBreak/>
        <w:t>(ii) structural improvements, bores or wells expenditure on which has been allowed, or is or has been allowable, as a deduction under paragraph (</w:t>
      </w:r>
      <w:r w:rsidR="00FF5A82" w:rsidRPr="00EB1DC3">
        <w:rPr>
          <w:rFonts w:ascii="Times New Roman" w:hAnsi="Times New Roman" w:cs="Times New Roman"/>
          <w:i/>
        </w:rPr>
        <w:t>g</w:t>
      </w:r>
      <w:r w:rsidRPr="00EB1DC3">
        <w:rPr>
          <w:rFonts w:ascii="Times New Roman" w:hAnsi="Times New Roman" w:cs="Times New Roman"/>
        </w:rPr>
        <w:t>), (</w:t>
      </w:r>
      <w:r w:rsidR="00FF5A82" w:rsidRPr="00EB1DC3">
        <w:rPr>
          <w:rFonts w:ascii="Times New Roman" w:hAnsi="Times New Roman" w:cs="Times New Roman"/>
          <w:i/>
        </w:rPr>
        <w:t>h</w:t>
      </w:r>
      <w:r w:rsidRPr="00EB1DC3">
        <w:rPr>
          <w:rFonts w:ascii="Times New Roman" w:hAnsi="Times New Roman" w:cs="Times New Roman"/>
        </w:rPr>
        <w:t>)</w:t>
      </w:r>
      <w:r w:rsidR="00FF5A82" w:rsidRPr="00EB1DC3">
        <w:rPr>
          <w:rFonts w:ascii="Times New Roman" w:hAnsi="Times New Roman" w:cs="Times New Roman"/>
          <w:i/>
        </w:rPr>
        <w:t xml:space="preserve"> </w:t>
      </w:r>
      <w:r w:rsidRPr="00EB1DC3">
        <w:rPr>
          <w:rFonts w:ascii="Times New Roman" w:hAnsi="Times New Roman" w:cs="Times New Roman"/>
        </w:rPr>
        <w:t>or (</w:t>
      </w:r>
      <w:proofErr w:type="spellStart"/>
      <w:r w:rsidR="00FF5A82" w:rsidRPr="00EB1DC3">
        <w:rPr>
          <w:rFonts w:ascii="Times New Roman" w:hAnsi="Times New Roman" w:cs="Times New Roman"/>
          <w:i/>
        </w:rPr>
        <w:t>i</w:t>
      </w:r>
      <w:proofErr w:type="spellEnd"/>
      <w:r w:rsidRPr="00EB1DC3">
        <w:rPr>
          <w:rFonts w:ascii="Times New Roman" w:hAnsi="Times New Roman" w:cs="Times New Roman"/>
        </w:rPr>
        <w:t>) of sub-section (1.) of section seventy-five of this Act from the assessable income, of any year of income, of the taxpayer or of any other person; and</w:t>
      </w:r>
      <w:r w:rsidR="00162F79" w:rsidRPr="00EB1DC3">
        <w:rPr>
          <w:rFonts w:ascii="Times New Roman" w:hAnsi="Times New Roman" w:cs="Times New Roman"/>
        </w:rPr>
        <w:t>”</w:t>
      </w:r>
      <w:r w:rsidRPr="00EB1DC3">
        <w:rPr>
          <w:rFonts w:ascii="Times New Roman" w:hAnsi="Times New Roman" w:cs="Times New Roman"/>
        </w:rPr>
        <w:t>.</w:t>
      </w:r>
    </w:p>
    <w:p w:rsidR="002F158F" w:rsidRPr="00EB1DC3" w:rsidRDefault="00FF5A82" w:rsidP="00EB1DC3">
      <w:pPr>
        <w:spacing w:before="120" w:after="60" w:line="240" w:lineRule="auto"/>
        <w:jc w:val="both"/>
        <w:rPr>
          <w:rFonts w:ascii="Times New Roman" w:hAnsi="Times New Roman" w:cs="Times New Roman"/>
          <w:b/>
          <w:sz w:val="20"/>
        </w:rPr>
      </w:pPr>
      <w:r w:rsidRPr="00EB1DC3">
        <w:rPr>
          <w:rFonts w:ascii="Times New Roman" w:hAnsi="Times New Roman" w:cs="Times New Roman"/>
          <w:b/>
          <w:sz w:val="20"/>
        </w:rPr>
        <w:t>Special depreciation allowance to primary producers.</w:t>
      </w:r>
    </w:p>
    <w:p w:rsidR="002F158F" w:rsidRPr="00EB1DC3" w:rsidRDefault="00FF5A82" w:rsidP="00EB1DC3">
      <w:pPr>
        <w:spacing w:before="60" w:after="60" w:line="240" w:lineRule="auto"/>
        <w:ind w:firstLine="432"/>
        <w:jc w:val="both"/>
        <w:rPr>
          <w:rFonts w:ascii="Times New Roman" w:hAnsi="Times New Roman" w:cs="Times New Roman"/>
        </w:rPr>
      </w:pPr>
      <w:r w:rsidRPr="00EB1DC3">
        <w:rPr>
          <w:rFonts w:ascii="Times New Roman" w:hAnsi="Times New Roman" w:cs="Times New Roman"/>
          <w:b/>
        </w:rPr>
        <w:t>5.</w:t>
      </w:r>
      <w:r w:rsidR="00021747" w:rsidRPr="00EB1DC3">
        <w:rPr>
          <w:rFonts w:ascii="Times New Roman" w:hAnsi="Times New Roman" w:cs="Times New Roman"/>
        </w:rPr>
        <w:tab/>
      </w:r>
      <w:r w:rsidR="002F158F" w:rsidRPr="00EB1DC3">
        <w:rPr>
          <w:rFonts w:ascii="Times New Roman" w:hAnsi="Times New Roman" w:cs="Times New Roman"/>
        </w:rPr>
        <w:t xml:space="preserve">Section fifty-seven </w:t>
      </w:r>
      <w:r w:rsidRPr="00EB1DC3">
        <w:rPr>
          <w:rFonts w:ascii="Times New Roman" w:hAnsi="Times New Roman" w:cs="Times New Roman"/>
          <w:smallCaps/>
        </w:rPr>
        <w:t xml:space="preserve">aa </w:t>
      </w:r>
      <w:r w:rsidR="002F158F" w:rsidRPr="00EB1DC3">
        <w:rPr>
          <w:rFonts w:ascii="Times New Roman" w:hAnsi="Times New Roman" w:cs="Times New Roman"/>
        </w:rPr>
        <w:t>of the Principal Act is amended—</w:t>
      </w:r>
    </w:p>
    <w:p w:rsidR="002F158F" w:rsidRPr="00EB1DC3" w:rsidRDefault="002F158F" w:rsidP="00EB1DC3">
      <w:pPr>
        <w:spacing w:after="0" w:line="240" w:lineRule="auto"/>
        <w:ind w:left="1152" w:hanging="576"/>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a</w:t>
      </w:r>
      <w:r w:rsidRPr="00EB1DC3">
        <w:rPr>
          <w:rFonts w:ascii="Times New Roman" w:hAnsi="Times New Roman" w:cs="Times New Roman"/>
        </w:rPr>
        <w:t>) by omitting sub-sections (2.) and (3.) and inserting in their stead the following sub-sections:—</w:t>
      </w:r>
    </w:p>
    <w:p w:rsidR="002F158F" w:rsidRPr="00EB1DC3" w:rsidRDefault="00162F79" w:rsidP="00EB1DC3">
      <w:pPr>
        <w:spacing w:before="60" w:after="0" w:line="240" w:lineRule="auto"/>
        <w:ind w:left="1166" w:firstLine="432"/>
        <w:jc w:val="both"/>
        <w:rPr>
          <w:rFonts w:ascii="Times New Roman" w:hAnsi="Times New Roman" w:cs="Times New Roman"/>
        </w:rPr>
      </w:pPr>
      <w:r w:rsidRPr="00EB1DC3">
        <w:rPr>
          <w:rFonts w:ascii="Times New Roman" w:hAnsi="Times New Roman" w:cs="Times New Roman"/>
        </w:rPr>
        <w:t>“</w:t>
      </w:r>
      <w:r w:rsidR="002F158F" w:rsidRPr="00EB1DC3">
        <w:rPr>
          <w:rFonts w:ascii="Times New Roman" w:hAnsi="Times New Roman" w:cs="Times New Roman"/>
        </w:rPr>
        <w:t>(2.) Subject to the next succeeding sub-section, this section applies to units of property in respect of which depreciation is allowable to the taxpayer under section fifty-four of this Act and which—</w:t>
      </w:r>
    </w:p>
    <w:p w:rsidR="002F158F" w:rsidRPr="00EB1DC3" w:rsidRDefault="002F158F" w:rsidP="00EB1DC3">
      <w:pPr>
        <w:spacing w:before="60" w:after="0" w:line="240" w:lineRule="auto"/>
        <w:ind w:left="2340" w:hanging="540"/>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a</w:t>
      </w:r>
      <w:r w:rsidRPr="00EB1DC3">
        <w:rPr>
          <w:rFonts w:ascii="Times New Roman" w:hAnsi="Times New Roman" w:cs="Times New Roman"/>
        </w:rPr>
        <w:t>) are used during the year of income wholly and exclusively for the purposes of agricultural or pastoral pursuits or fishing operations; or</w:t>
      </w:r>
    </w:p>
    <w:p w:rsidR="002F158F" w:rsidRPr="00EB1DC3" w:rsidRDefault="002F158F" w:rsidP="00EB1DC3">
      <w:pPr>
        <w:spacing w:before="60" w:after="0" w:line="240" w:lineRule="auto"/>
        <w:ind w:left="2340" w:hanging="540"/>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b</w:t>
      </w:r>
      <w:r w:rsidRPr="00EB1DC3">
        <w:rPr>
          <w:rFonts w:ascii="Times New Roman" w:hAnsi="Times New Roman" w:cs="Times New Roman"/>
        </w:rPr>
        <w:t>) being structural improvements—</w:t>
      </w:r>
    </w:p>
    <w:p w:rsidR="002F158F" w:rsidRPr="00EB1DC3" w:rsidRDefault="002F158F" w:rsidP="00EB1DC3">
      <w:pPr>
        <w:spacing w:before="60" w:after="0" w:line="240" w:lineRule="auto"/>
        <w:ind w:left="3150" w:hanging="450"/>
        <w:jc w:val="both"/>
        <w:rPr>
          <w:rFonts w:ascii="Times New Roman" w:hAnsi="Times New Roman" w:cs="Times New Roman"/>
        </w:rPr>
      </w:pPr>
      <w:r w:rsidRPr="00EB1DC3">
        <w:rPr>
          <w:rFonts w:ascii="Times New Roman" w:hAnsi="Times New Roman" w:cs="Times New Roman"/>
        </w:rPr>
        <w:t>(</w:t>
      </w:r>
      <w:proofErr w:type="spellStart"/>
      <w:r w:rsidRPr="00EB1DC3">
        <w:rPr>
          <w:rFonts w:ascii="Times New Roman" w:hAnsi="Times New Roman" w:cs="Times New Roman"/>
        </w:rPr>
        <w:t>i</w:t>
      </w:r>
      <w:proofErr w:type="spellEnd"/>
      <w:r w:rsidRPr="00EB1DC3">
        <w:rPr>
          <w:rFonts w:ascii="Times New Roman" w:hAnsi="Times New Roman" w:cs="Times New Roman"/>
        </w:rPr>
        <w:t>) are situated on land used during the year of income for the purposes of agricultural or pastoral pursuits; or</w:t>
      </w:r>
    </w:p>
    <w:p w:rsidR="002F158F" w:rsidRPr="00EB1DC3" w:rsidRDefault="002F158F" w:rsidP="00EB1DC3">
      <w:pPr>
        <w:spacing w:before="60" w:after="0" w:line="240" w:lineRule="auto"/>
        <w:ind w:left="3150" w:hanging="450"/>
        <w:jc w:val="both"/>
        <w:rPr>
          <w:rFonts w:ascii="Times New Roman" w:hAnsi="Times New Roman" w:cs="Times New Roman"/>
        </w:rPr>
      </w:pPr>
      <w:r w:rsidRPr="00EB1DC3">
        <w:rPr>
          <w:rFonts w:ascii="Times New Roman" w:hAnsi="Times New Roman" w:cs="Times New Roman"/>
        </w:rPr>
        <w:t>(ii) are used during the year of income for the purposes of pearling operations,</w:t>
      </w:r>
    </w:p>
    <w:p w:rsidR="002F158F" w:rsidRPr="00EB1DC3" w:rsidRDefault="002F158F" w:rsidP="00EB1DC3">
      <w:pPr>
        <w:spacing w:before="60" w:after="0" w:line="240" w:lineRule="auto"/>
        <w:ind w:left="1440"/>
        <w:jc w:val="both"/>
        <w:rPr>
          <w:rFonts w:ascii="Times New Roman" w:hAnsi="Times New Roman" w:cs="Times New Roman"/>
        </w:rPr>
      </w:pPr>
      <w:r w:rsidRPr="00EB1DC3">
        <w:rPr>
          <w:rFonts w:ascii="Times New Roman" w:hAnsi="Times New Roman" w:cs="Times New Roman"/>
        </w:rPr>
        <w:t>but does not apply to motor vehicles designed primarily and principally for the transport of persons.</w:t>
      </w:r>
    </w:p>
    <w:p w:rsidR="002F158F" w:rsidRPr="00EB1DC3" w:rsidRDefault="00162F79" w:rsidP="00EB1DC3">
      <w:pPr>
        <w:spacing w:before="60" w:after="0" w:line="240" w:lineRule="auto"/>
        <w:ind w:left="1166" w:firstLine="432"/>
        <w:jc w:val="both"/>
        <w:rPr>
          <w:rFonts w:ascii="Times New Roman" w:hAnsi="Times New Roman" w:cs="Times New Roman"/>
        </w:rPr>
      </w:pPr>
      <w:r w:rsidRPr="00EB1DC3">
        <w:rPr>
          <w:rFonts w:ascii="Times New Roman" w:hAnsi="Times New Roman" w:cs="Times New Roman"/>
        </w:rPr>
        <w:t>“</w:t>
      </w:r>
      <w:r w:rsidR="002F158F" w:rsidRPr="00EB1DC3">
        <w:rPr>
          <w:rFonts w:ascii="Times New Roman" w:hAnsi="Times New Roman" w:cs="Times New Roman"/>
        </w:rPr>
        <w:t>(3.) This section does not apply—</w:t>
      </w:r>
    </w:p>
    <w:p w:rsidR="002F158F" w:rsidRPr="00EB1DC3" w:rsidRDefault="002F158F" w:rsidP="00EB1DC3">
      <w:pPr>
        <w:spacing w:before="60" w:after="0" w:line="240" w:lineRule="auto"/>
        <w:ind w:left="2340" w:hanging="540"/>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a</w:t>
      </w:r>
      <w:r w:rsidRPr="00EB1DC3">
        <w:rPr>
          <w:rFonts w:ascii="Times New Roman" w:hAnsi="Times New Roman" w:cs="Times New Roman"/>
        </w:rPr>
        <w:t>) to a unit of property, being a structural improvement, unless—</w:t>
      </w:r>
    </w:p>
    <w:p w:rsidR="002F158F" w:rsidRPr="00EB1DC3" w:rsidRDefault="002F158F" w:rsidP="00EB1DC3">
      <w:pPr>
        <w:spacing w:before="60" w:after="0" w:line="240" w:lineRule="auto"/>
        <w:ind w:left="3150" w:hanging="450"/>
        <w:jc w:val="both"/>
        <w:rPr>
          <w:rFonts w:ascii="Times New Roman" w:hAnsi="Times New Roman" w:cs="Times New Roman"/>
        </w:rPr>
      </w:pPr>
      <w:r w:rsidRPr="00EB1DC3">
        <w:rPr>
          <w:rFonts w:ascii="Times New Roman" w:hAnsi="Times New Roman" w:cs="Times New Roman"/>
        </w:rPr>
        <w:t>(</w:t>
      </w:r>
      <w:proofErr w:type="spellStart"/>
      <w:r w:rsidRPr="00EB1DC3">
        <w:rPr>
          <w:rFonts w:ascii="Times New Roman" w:hAnsi="Times New Roman" w:cs="Times New Roman"/>
        </w:rPr>
        <w:t>i</w:t>
      </w:r>
      <w:proofErr w:type="spellEnd"/>
      <w:r w:rsidRPr="00EB1DC3">
        <w:rPr>
          <w:rFonts w:ascii="Times New Roman" w:hAnsi="Times New Roman" w:cs="Times New Roman"/>
        </w:rPr>
        <w:t>) in the case of a unit situated on land used during the year of income for the purposes of agricultural or pastoral pursuits, the unit was completed after the thirtieth day of June, One thousand nine hundred and fifty-one; and</w:t>
      </w:r>
    </w:p>
    <w:p w:rsidR="00021747" w:rsidRPr="00EB1DC3" w:rsidRDefault="00021747" w:rsidP="00EB1DC3">
      <w:pPr>
        <w:spacing w:line="240" w:lineRule="auto"/>
        <w:jc w:val="both"/>
        <w:rPr>
          <w:rFonts w:ascii="Times New Roman" w:hAnsi="Times New Roman" w:cs="Times New Roman"/>
        </w:rPr>
      </w:pPr>
      <w:r w:rsidRPr="00EB1DC3">
        <w:rPr>
          <w:rFonts w:ascii="Times New Roman" w:hAnsi="Times New Roman" w:cs="Times New Roman"/>
        </w:rPr>
        <w:br w:type="page"/>
      </w:r>
    </w:p>
    <w:p w:rsidR="002F158F" w:rsidRPr="00EB1DC3" w:rsidRDefault="002F158F" w:rsidP="00EB1DC3">
      <w:pPr>
        <w:spacing w:before="60" w:after="0" w:line="240" w:lineRule="auto"/>
        <w:ind w:left="3427" w:hanging="720"/>
        <w:jc w:val="both"/>
        <w:rPr>
          <w:rFonts w:ascii="Times New Roman" w:hAnsi="Times New Roman" w:cs="Times New Roman"/>
        </w:rPr>
      </w:pPr>
      <w:r w:rsidRPr="00EB1DC3">
        <w:rPr>
          <w:rFonts w:ascii="Times New Roman" w:hAnsi="Times New Roman" w:cs="Times New Roman"/>
        </w:rPr>
        <w:lastRenderedPageBreak/>
        <w:t>(ii) in any case, the unit was completed before the first day of July, One thousand nine hundred and sixty-two, or, if the construction of the unit was commenced on or before that date, before the first day of July, One thousand nine hundred and sixty-three;</w:t>
      </w:r>
    </w:p>
    <w:p w:rsidR="002F158F" w:rsidRPr="00EB1DC3" w:rsidRDefault="002F158F" w:rsidP="00EB1DC3">
      <w:pPr>
        <w:spacing w:before="60" w:after="0" w:line="240" w:lineRule="auto"/>
        <w:ind w:left="2340" w:hanging="540"/>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b</w:t>
      </w:r>
      <w:r w:rsidRPr="00EB1DC3">
        <w:rPr>
          <w:rFonts w:ascii="Times New Roman" w:hAnsi="Times New Roman" w:cs="Times New Roman"/>
        </w:rPr>
        <w:t>) to a unit of property, not being a structural improvement, unless the unit was first used by the taxpayer for the purpose of producing assessable income or was first installed ready for use for that purpose—</w:t>
      </w:r>
    </w:p>
    <w:p w:rsidR="002F158F" w:rsidRPr="00EB1DC3" w:rsidRDefault="002F158F" w:rsidP="00EB1DC3">
      <w:pPr>
        <w:spacing w:before="60" w:after="0" w:line="240" w:lineRule="auto"/>
        <w:ind w:left="3150" w:hanging="450"/>
        <w:jc w:val="both"/>
        <w:rPr>
          <w:rFonts w:ascii="Times New Roman" w:hAnsi="Times New Roman" w:cs="Times New Roman"/>
        </w:rPr>
      </w:pPr>
      <w:r w:rsidRPr="00EB1DC3">
        <w:rPr>
          <w:rFonts w:ascii="Times New Roman" w:hAnsi="Times New Roman" w:cs="Times New Roman"/>
        </w:rPr>
        <w:t>(</w:t>
      </w:r>
      <w:proofErr w:type="spellStart"/>
      <w:r w:rsidRPr="00EB1DC3">
        <w:rPr>
          <w:rFonts w:ascii="Times New Roman" w:hAnsi="Times New Roman" w:cs="Times New Roman"/>
        </w:rPr>
        <w:t>i</w:t>
      </w:r>
      <w:proofErr w:type="spellEnd"/>
      <w:r w:rsidRPr="00EB1DC3">
        <w:rPr>
          <w:rFonts w:ascii="Times New Roman" w:hAnsi="Times New Roman" w:cs="Times New Roman"/>
        </w:rPr>
        <w:t>) in the case of a unit used during the year of income wholly and exclusively for the purposes of agricultural or pastoral pursuits, after the thirtieth day of June, One thousand nine hundred and fifty-one, or, in any other case, after the thirtieth day of June, One thousand nine hundred and fifty-eight; and</w:t>
      </w:r>
    </w:p>
    <w:p w:rsidR="002F158F" w:rsidRPr="00EB1DC3" w:rsidRDefault="002F158F" w:rsidP="00EB1DC3">
      <w:pPr>
        <w:spacing w:before="60" w:after="0" w:line="240" w:lineRule="auto"/>
        <w:ind w:left="3150" w:hanging="450"/>
        <w:jc w:val="both"/>
        <w:rPr>
          <w:rFonts w:ascii="Times New Roman" w:hAnsi="Times New Roman" w:cs="Times New Roman"/>
        </w:rPr>
      </w:pPr>
      <w:r w:rsidRPr="00EB1DC3">
        <w:rPr>
          <w:rFonts w:ascii="Times New Roman" w:hAnsi="Times New Roman" w:cs="Times New Roman"/>
        </w:rPr>
        <w:t>(ii) before the first day of July, One thousand nine hundred and sixty-two; or</w:t>
      </w:r>
    </w:p>
    <w:p w:rsidR="002F158F" w:rsidRPr="00EB1DC3" w:rsidRDefault="002F158F" w:rsidP="00EB1DC3">
      <w:pPr>
        <w:spacing w:before="60" w:after="0" w:line="240" w:lineRule="auto"/>
        <w:ind w:left="2340" w:hanging="540"/>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c</w:t>
      </w:r>
      <w:r w:rsidRPr="00EB1DC3">
        <w:rPr>
          <w:rFonts w:ascii="Times New Roman" w:hAnsi="Times New Roman" w:cs="Times New Roman"/>
        </w:rPr>
        <w:t xml:space="preserve">) to a unit of property in respect of which depreciation was allowed or is allowable under section fifty-seven </w:t>
      </w:r>
      <w:r w:rsidR="00FF5A82" w:rsidRPr="00EB1DC3">
        <w:rPr>
          <w:rFonts w:ascii="Times New Roman" w:hAnsi="Times New Roman" w:cs="Times New Roman"/>
          <w:smallCaps/>
        </w:rPr>
        <w:t xml:space="preserve">a </w:t>
      </w:r>
      <w:r w:rsidRPr="00EB1DC3">
        <w:rPr>
          <w:rFonts w:ascii="Times New Roman" w:hAnsi="Times New Roman" w:cs="Times New Roman"/>
        </w:rPr>
        <w:t xml:space="preserve">of the </w:t>
      </w:r>
      <w:r w:rsidR="00FF5A82" w:rsidRPr="00EB1DC3">
        <w:rPr>
          <w:rFonts w:ascii="Times New Roman" w:hAnsi="Times New Roman" w:cs="Times New Roman"/>
          <w:i/>
        </w:rPr>
        <w:t xml:space="preserve">Income Tax Assessment Act </w:t>
      </w:r>
      <w:r w:rsidRPr="00EB1DC3">
        <w:rPr>
          <w:rFonts w:ascii="Times New Roman" w:hAnsi="Times New Roman" w:cs="Times New Roman"/>
        </w:rPr>
        <w:t>1936</w:t>
      </w:r>
      <w:r w:rsidR="009F56C8" w:rsidRPr="00EB1DC3">
        <w:rPr>
          <w:rFonts w:ascii="Times New Roman" w:hAnsi="Times New Roman" w:cs="Times New Roman"/>
        </w:rPr>
        <w:t>–</w:t>
      </w:r>
      <w:r w:rsidRPr="00EB1DC3">
        <w:rPr>
          <w:rFonts w:ascii="Times New Roman" w:hAnsi="Times New Roman" w:cs="Times New Roman"/>
        </w:rPr>
        <w:t>1946, or of that Act as amended.</w:t>
      </w:r>
      <w:r w:rsidR="00162F79" w:rsidRPr="00EB1DC3">
        <w:rPr>
          <w:rFonts w:ascii="Times New Roman" w:hAnsi="Times New Roman" w:cs="Times New Roman"/>
        </w:rPr>
        <w:t>”</w:t>
      </w:r>
      <w:r w:rsidRPr="00EB1DC3">
        <w:rPr>
          <w:rFonts w:ascii="Times New Roman" w:hAnsi="Times New Roman" w:cs="Times New Roman"/>
        </w:rPr>
        <w:t>; and</w:t>
      </w:r>
    </w:p>
    <w:p w:rsidR="002F158F" w:rsidRPr="00EB1DC3" w:rsidRDefault="002F158F" w:rsidP="00EB1DC3">
      <w:pPr>
        <w:spacing w:before="60" w:after="0" w:line="240" w:lineRule="auto"/>
        <w:ind w:left="1152" w:hanging="576"/>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b</w:t>
      </w:r>
      <w:r w:rsidRPr="00EB1DC3">
        <w:rPr>
          <w:rFonts w:ascii="Times New Roman" w:hAnsi="Times New Roman" w:cs="Times New Roman"/>
        </w:rPr>
        <w:t>) by omitting from sub-section (4.) all the words before paragraph (</w:t>
      </w:r>
      <w:r w:rsidR="00FF5A82" w:rsidRPr="00EB1DC3">
        <w:rPr>
          <w:rFonts w:ascii="Times New Roman" w:hAnsi="Times New Roman" w:cs="Times New Roman"/>
          <w:i/>
        </w:rPr>
        <w:t>a</w:t>
      </w:r>
      <w:r w:rsidRPr="00EB1DC3">
        <w:rPr>
          <w:rFonts w:ascii="Times New Roman" w:hAnsi="Times New Roman" w:cs="Times New Roman"/>
        </w:rPr>
        <w:t>) of that sub-section and inserting in their stead the following words:—</w:t>
      </w:r>
    </w:p>
    <w:p w:rsidR="002F158F" w:rsidRPr="00EB1DC3" w:rsidRDefault="00162F79" w:rsidP="00EB1DC3">
      <w:pPr>
        <w:spacing w:before="60" w:after="0" w:line="240" w:lineRule="auto"/>
        <w:ind w:left="1166" w:firstLine="432"/>
        <w:jc w:val="both"/>
        <w:rPr>
          <w:rFonts w:ascii="Times New Roman" w:hAnsi="Times New Roman" w:cs="Times New Roman"/>
        </w:rPr>
      </w:pPr>
      <w:r w:rsidRPr="00EB1DC3">
        <w:rPr>
          <w:rFonts w:ascii="Times New Roman" w:hAnsi="Times New Roman" w:cs="Times New Roman"/>
        </w:rPr>
        <w:t>“</w:t>
      </w:r>
      <w:r w:rsidR="002F158F" w:rsidRPr="00EB1DC3">
        <w:rPr>
          <w:rFonts w:ascii="Times New Roman" w:hAnsi="Times New Roman" w:cs="Times New Roman"/>
        </w:rPr>
        <w:t>(4.) Where this section applies in relation to structural improvements provided for residential accommodation—</w:t>
      </w:r>
      <w:r w:rsidRPr="00EB1DC3">
        <w:rPr>
          <w:rFonts w:ascii="Times New Roman" w:hAnsi="Times New Roman" w:cs="Times New Roman"/>
        </w:rPr>
        <w:t>”</w:t>
      </w:r>
      <w:r w:rsidR="002F158F" w:rsidRPr="00EB1DC3">
        <w:rPr>
          <w:rFonts w:ascii="Times New Roman" w:hAnsi="Times New Roman" w:cs="Times New Roman"/>
        </w:rPr>
        <w:t>.</w:t>
      </w:r>
    </w:p>
    <w:p w:rsidR="002F158F" w:rsidRPr="00EB1DC3" w:rsidRDefault="00FF5A82" w:rsidP="00EB1DC3">
      <w:pPr>
        <w:spacing w:before="120" w:after="60" w:line="240" w:lineRule="auto"/>
        <w:jc w:val="both"/>
        <w:rPr>
          <w:rFonts w:ascii="Times New Roman" w:hAnsi="Times New Roman" w:cs="Times New Roman"/>
          <w:b/>
          <w:sz w:val="20"/>
        </w:rPr>
      </w:pPr>
      <w:r w:rsidRPr="00EB1DC3">
        <w:rPr>
          <w:rFonts w:ascii="Times New Roman" w:hAnsi="Times New Roman" w:cs="Times New Roman"/>
          <w:b/>
          <w:sz w:val="20"/>
        </w:rPr>
        <w:t>Certain expenditure on land used for primary production.</w:t>
      </w:r>
    </w:p>
    <w:p w:rsidR="002F158F" w:rsidRPr="00EB1DC3" w:rsidRDefault="00FF5A82" w:rsidP="00EB1DC3">
      <w:pPr>
        <w:spacing w:before="60" w:after="60" w:line="240" w:lineRule="auto"/>
        <w:ind w:firstLine="432"/>
        <w:jc w:val="both"/>
        <w:rPr>
          <w:rFonts w:ascii="Times New Roman" w:hAnsi="Times New Roman" w:cs="Times New Roman"/>
        </w:rPr>
      </w:pPr>
      <w:r w:rsidRPr="00EB1DC3">
        <w:rPr>
          <w:rFonts w:ascii="Times New Roman" w:hAnsi="Times New Roman" w:cs="Times New Roman"/>
          <w:b/>
          <w:smallCaps/>
        </w:rPr>
        <w:t>6.</w:t>
      </w:r>
      <w:r w:rsidR="00661AB0" w:rsidRPr="00EB1DC3">
        <w:rPr>
          <w:rFonts w:ascii="Times New Roman" w:hAnsi="Times New Roman" w:cs="Times New Roman"/>
          <w:smallCaps/>
        </w:rPr>
        <w:tab/>
      </w:r>
      <w:r w:rsidR="002F158F" w:rsidRPr="00EB1DC3">
        <w:rPr>
          <w:rFonts w:ascii="Times New Roman" w:hAnsi="Times New Roman" w:cs="Times New Roman"/>
        </w:rPr>
        <w:t>Section seventy-five of the Principal Act is amended—</w:t>
      </w:r>
    </w:p>
    <w:p w:rsidR="002F158F" w:rsidRPr="00EB1DC3" w:rsidRDefault="002F158F" w:rsidP="00EB1DC3">
      <w:pPr>
        <w:spacing w:after="0" w:line="240" w:lineRule="auto"/>
        <w:ind w:left="1152" w:hanging="576"/>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a</w:t>
      </w:r>
      <w:r w:rsidRPr="00EB1DC3">
        <w:rPr>
          <w:rFonts w:ascii="Times New Roman" w:hAnsi="Times New Roman" w:cs="Times New Roman"/>
        </w:rPr>
        <w:t xml:space="preserve">) by inserting in sub-section (1.), after the word </w:t>
      </w:r>
      <w:r w:rsidR="00162F79" w:rsidRPr="00EB1DC3">
        <w:rPr>
          <w:rFonts w:ascii="Times New Roman" w:hAnsi="Times New Roman" w:cs="Times New Roman"/>
        </w:rPr>
        <w:t>“</w:t>
      </w:r>
      <w:r w:rsidRPr="00EB1DC3">
        <w:rPr>
          <w:rFonts w:ascii="Times New Roman" w:hAnsi="Times New Roman" w:cs="Times New Roman"/>
        </w:rPr>
        <w:t>Australia</w:t>
      </w:r>
      <w:r w:rsidR="00162F79" w:rsidRPr="00EB1DC3">
        <w:rPr>
          <w:rFonts w:ascii="Times New Roman" w:hAnsi="Times New Roman" w:cs="Times New Roman"/>
        </w:rPr>
        <w:t>”</w:t>
      </w:r>
      <w:r w:rsidRPr="00EB1DC3">
        <w:rPr>
          <w:rFonts w:ascii="Times New Roman" w:hAnsi="Times New Roman" w:cs="Times New Roman"/>
        </w:rPr>
        <w:t xml:space="preserve">, the words </w:t>
      </w:r>
      <w:r w:rsidR="00162F79" w:rsidRPr="00EB1DC3">
        <w:rPr>
          <w:rFonts w:ascii="Times New Roman" w:hAnsi="Times New Roman" w:cs="Times New Roman"/>
        </w:rPr>
        <w:t>“</w:t>
      </w:r>
      <w:r w:rsidRPr="00EB1DC3">
        <w:rPr>
          <w:rFonts w:ascii="Times New Roman" w:hAnsi="Times New Roman" w:cs="Times New Roman"/>
        </w:rPr>
        <w:t>,or on any land in the Territory of New Guinea used by the taxpayer for the purpose of gaining or producing assessable income,</w:t>
      </w:r>
      <w:r w:rsidR="00162F79" w:rsidRPr="00EB1DC3">
        <w:rPr>
          <w:rFonts w:ascii="Times New Roman" w:hAnsi="Times New Roman" w:cs="Times New Roman"/>
        </w:rPr>
        <w:t>”</w:t>
      </w:r>
      <w:r w:rsidRPr="00EB1DC3">
        <w:rPr>
          <w:rFonts w:ascii="Times New Roman" w:hAnsi="Times New Roman" w:cs="Times New Roman"/>
        </w:rPr>
        <w:t>; and</w:t>
      </w:r>
    </w:p>
    <w:p w:rsidR="00661AB0" w:rsidRPr="00EB1DC3" w:rsidRDefault="00661AB0" w:rsidP="00EB1DC3">
      <w:pPr>
        <w:spacing w:line="240" w:lineRule="auto"/>
        <w:jc w:val="both"/>
        <w:rPr>
          <w:rFonts w:ascii="Times New Roman" w:hAnsi="Times New Roman" w:cs="Times New Roman"/>
        </w:rPr>
      </w:pPr>
      <w:r w:rsidRPr="00EB1DC3">
        <w:rPr>
          <w:rFonts w:ascii="Times New Roman" w:hAnsi="Times New Roman" w:cs="Times New Roman"/>
        </w:rPr>
        <w:br w:type="page"/>
      </w:r>
    </w:p>
    <w:p w:rsidR="002F158F" w:rsidRPr="00EB1DC3" w:rsidRDefault="002F158F" w:rsidP="00EB1DC3">
      <w:pPr>
        <w:spacing w:after="0" w:line="240" w:lineRule="auto"/>
        <w:ind w:left="1152" w:hanging="576"/>
        <w:jc w:val="both"/>
        <w:rPr>
          <w:rFonts w:ascii="Times New Roman" w:hAnsi="Times New Roman" w:cs="Times New Roman"/>
        </w:rPr>
      </w:pPr>
      <w:r w:rsidRPr="00EB1DC3">
        <w:rPr>
          <w:rFonts w:ascii="Times New Roman" w:hAnsi="Times New Roman" w:cs="Times New Roman"/>
        </w:rPr>
        <w:lastRenderedPageBreak/>
        <w:t>(</w:t>
      </w:r>
      <w:r w:rsidR="00FF5A82" w:rsidRPr="00EB1DC3">
        <w:rPr>
          <w:rFonts w:ascii="Times New Roman" w:hAnsi="Times New Roman" w:cs="Times New Roman"/>
          <w:i/>
        </w:rPr>
        <w:t>b</w:t>
      </w:r>
      <w:r w:rsidRPr="00EB1DC3">
        <w:rPr>
          <w:rFonts w:ascii="Times New Roman" w:hAnsi="Times New Roman" w:cs="Times New Roman"/>
        </w:rPr>
        <w:t xml:space="preserve">) by omitting from sub-section (2.) the words </w:t>
      </w:r>
      <w:r w:rsidR="00162F79" w:rsidRPr="00EB1DC3">
        <w:rPr>
          <w:rFonts w:ascii="Times New Roman" w:hAnsi="Times New Roman" w:cs="Times New Roman"/>
        </w:rPr>
        <w:t>“</w:t>
      </w:r>
      <w:r w:rsidRPr="00EB1DC3">
        <w:rPr>
          <w:rFonts w:ascii="Times New Roman" w:hAnsi="Times New Roman" w:cs="Times New Roman"/>
        </w:rPr>
        <w:t>by the Commonwealth or a State or any public authority of the Commonwealth or a State</w:t>
      </w:r>
      <w:r w:rsidR="00162F79" w:rsidRPr="00EB1DC3">
        <w:rPr>
          <w:rFonts w:ascii="Times New Roman" w:hAnsi="Times New Roman" w:cs="Times New Roman"/>
        </w:rPr>
        <w:t>”</w:t>
      </w:r>
      <w:r w:rsidRPr="00EB1DC3">
        <w:rPr>
          <w:rFonts w:ascii="Times New Roman" w:hAnsi="Times New Roman" w:cs="Times New Roman"/>
        </w:rPr>
        <w:t xml:space="preserve"> and inserting in their stead the words </w:t>
      </w:r>
      <w:r w:rsidR="00162F79" w:rsidRPr="00EB1DC3">
        <w:rPr>
          <w:rFonts w:ascii="Times New Roman" w:hAnsi="Times New Roman" w:cs="Times New Roman"/>
        </w:rPr>
        <w:t>“</w:t>
      </w:r>
      <w:r w:rsidRPr="00EB1DC3">
        <w:rPr>
          <w:rFonts w:ascii="Times New Roman" w:hAnsi="Times New Roman" w:cs="Times New Roman"/>
        </w:rPr>
        <w:t>by the Commonwealth, by a State, by the Administration of a Territory of the Commonwealth, by an authority constituted by or under a law of the Commonwealth, a State or a Territory of the Commonwealth</w:t>
      </w:r>
      <w:r w:rsidR="00162F79" w:rsidRPr="00EB1DC3">
        <w:rPr>
          <w:rFonts w:ascii="Times New Roman" w:hAnsi="Times New Roman" w:cs="Times New Roman"/>
        </w:rPr>
        <w:t>”</w:t>
      </w:r>
      <w:r w:rsidRPr="00EB1DC3">
        <w:rPr>
          <w:rFonts w:ascii="Times New Roman" w:hAnsi="Times New Roman" w:cs="Times New Roman"/>
        </w:rPr>
        <w:t>.</w:t>
      </w:r>
    </w:p>
    <w:p w:rsidR="002F158F" w:rsidRPr="00EB1DC3" w:rsidRDefault="00FF5A82" w:rsidP="00EB1DC3">
      <w:pPr>
        <w:spacing w:before="60" w:after="0" w:line="240" w:lineRule="auto"/>
        <w:ind w:firstLine="432"/>
        <w:jc w:val="both"/>
        <w:rPr>
          <w:rFonts w:ascii="Times New Roman" w:hAnsi="Times New Roman" w:cs="Times New Roman"/>
        </w:rPr>
      </w:pPr>
      <w:r w:rsidRPr="00EB1DC3">
        <w:rPr>
          <w:rFonts w:ascii="Times New Roman" w:hAnsi="Times New Roman" w:cs="Times New Roman"/>
          <w:b/>
        </w:rPr>
        <w:t>7.</w:t>
      </w:r>
      <w:r w:rsidR="009F56C8" w:rsidRPr="00EB1DC3">
        <w:rPr>
          <w:rFonts w:ascii="Times New Roman" w:hAnsi="Times New Roman" w:cs="Times New Roman"/>
        </w:rPr>
        <w:tab/>
      </w:r>
      <w:r w:rsidR="002F158F" w:rsidRPr="00EB1DC3">
        <w:rPr>
          <w:rFonts w:ascii="Times New Roman" w:hAnsi="Times New Roman" w:cs="Times New Roman"/>
        </w:rPr>
        <w:t>After section seventy-seven of the Principal Act the following section is inserted:—</w:t>
      </w:r>
    </w:p>
    <w:p w:rsidR="001E6407" w:rsidRPr="00EB1DC3" w:rsidRDefault="001E6407" w:rsidP="00EB1DC3">
      <w:pPr>
        <w:spacing w:before="120" w:after="60" w:line="240" w:lineRule="auto"/>
        <w:jc w:val="both"/>
        <w:rPr>
          <w:rFonts w:ascii="Times New Roman" w:hAnsi="Times New Roman" w:cs="Times New Roman"/>
          <w:b/>
          <w:sz w:val="20"/>
        </w:rPr>
      </w:pPr>
      <w:r w:rsidRPr="00EB1DC3">
        <w:rPr>
          <w:rFonts w:ascii="Times New Roman" w:hAnsi="Times New Roman" w:cs="Times New Roman"/>
          <w:b/>
          <w:sz w:val="20"/>
        </w:rPr>
        <w:t>Moneys paid to a company in respect of shares and expended in prospecting for petroleum, &amp;c.</w:t>
      </w:r>
    </w:p>
    <w:p w:rsidR="002F158F" w:rsidRPr="00EB1DC3" w:rsidRDefault="00162F79" w:rsidP="00EB1DC3">
      <w:pPr>
        <w:spacing w:before="60" w:after="0" w:line="240" w:lineRule="auto"/>
        <w:ind w:firstLine="432"/>
        <w:jc w:val="both"/>
        <w:rPr>
          <w:rFonts w:ascii="Times New Roman" w:hAnsi="Times New Roman" w:cs="Times New Roman"/>
        </w:rPr>
      </w:pPr>
      <w:r w:rsidRPr="00EB1DC3">
        <w:rPr>
          <w:rFonts w:ascii="Times New Roman" w:hAnsi="Times New Roman" w:cs="Times New Roman"/>
        </w:rPr>
        <w:t>“</w:t>
      </w:r>
      <w:r w:rsidR="002F158F" w:rsidRPr="00EB1DC3">
        <w:rPr>
          <w:rFonts w:ascii="Times New Roman" w:hAnsi="Times New Roman" w:cs="Times New Roman"/>
        </w:rPr>
        <w:t>77</w:t>
      </w:r>
      <w:r w:rsidR="00FF5A82" w:rsidRPr="00EB1DC3">
        <w:rPr>
          <w:rFonts w:ascii="Times New Roman" w:hAnsi="Times New Roman" w:cs="Times New Roman"/>
          <w:smallCaps/>
        </w:rPr>
        <w:t>a.—</w:t>
      </w:r>
      <w:r w:rsidR="002F158F" w:rsidRPr="00EB1DC3">
        <w:rPr>
          <w:rFonts w:ascii="Times New Roman" w:hAnsi="Times New Roman" w:cs="Times New Roman"/>
        </w:rPr>
        <w:t>(1.) In this section—</w:t>
      </w:r>
    </w:p>
    <w:p w:rsidR="002F158F" w:rsidRPr="00EB1DC3" w:rsidRDefault="00162F79" w:rsidP="00EB1DC3">
      <w:pPr>
        <w:spacing w:before="60" w:after="0" w:line="240" w:lineRule="auto"/>
        <w:ind w:left="864" w:hanging="288"/>
        <w:jc w:val="both"/>
        <w:rPr>
          <w:rFonts w:ascii="Times New Roman" w:hAnsi="Times New Roman" w:cs="Times New Roman"/>
        </w:rPr>
      </w:pPr>
      <w:r w:rsidRPr="00EB1DC3">
        <w:rPr>
          <w:rFonts w:ascii="Times New Roman" w:hAnsi="Times New Roman" w:cs="Times New Roman"/>
        </w:rPr>
        <w:t>‘</w:t>
      </w:r>
      <w:r w:rsidR="002F158F" w:rsidRPr="00EB1DC3">
        <w:rPr>
          <w:rFonts w:ascii="Times New Roman" w:hAnsi="Times New Roman" w:cs="Times New Roman"/>
        </w:rPr>
        <w:t>Australia</w:t>
      </w:r>
      <w:r w:rsidRPr="00EB1DC3">
        <w:rPr>
          <w:rFonts w:ascii="Times New Roman" w:hAnsi="Times New Roman" w:cs="Times New Roman"/>
        </w:rPr>
        <w:t>’</w:t>
      </w:r>
      <w:r w:rsidR="002F158F" w:rsidRPr="00EB1DC3">
        <w:rPr>
          <w:rFonts w:ascii="Times New Roman" w:hAnsi="Times New Roman" w:cs="Times New Roman"/>
        </w:rPr>
        <w:t xml:space="preserve"> includes the Territory of New Guinea;</w:t>
      </w:r>
    </w:p>
    <w:p w:rsidR="002F158F" w:rsidRPr="00EB1DC3" w:rsidRDefault="00162F79" w:rsidP="00EB1DC3">
      <w:pPr>
        <w:spacing w:before="60" w:after="0" w:line="240" w:lineRule="auto"/>
        <w:ind w:left="864" w:hanging="288"/>
        <w:jc w:val="both"/>
        <w:rPr>
          <w:rFonts w:ascii="Times New Roman" w:hAnsi="Times New Roman" w:cs="Times New Roman"/>
        </w:rPr>
      </w:pPr>
      <w:r w:rsidRPr="00EB1DC3">
        <w:rPr>
          <w:rFonts w:ascii="Times New Roman" w:hAnsi="Times New Roman" w:cs="Times New Roman"/>
        </w:rPr>
        <w:t>‘</w:t>
      </w:r>
      <w:r w:rsidR="002F158F" w:rsidRPr="00EB1DC3">
        <w:rPr>
          <w:rFonts w:ascii="Times New Roman" w:hAnsi="Times New Roman" w:cs="Times New Roman"/>
        </w:rPr>
        <w:t>moneys paid on shares</w:t>
      </w:r>
      <w:r w:rsidRPr="00EB1DC3">
        <w:rPr>
          <w:rFonts w:ascii="Times New Roman" w:hAnsi="Times New Roman" w:cs="Times New Roman"/>
        </w:rPr>
        <w:t>’</w:t>
      </w:r>
      <w:r w:rsidR="002F158F" w:rsidRPr="00EB1DC3">
        <w:rPr>
          <w:rFonts w:ascii="Times New Roman" w:hAnsi="Times New Roman" w:cs="Times New Roman"/>
        </w:rPr>
        <w:t>, in relation to a company, means moneys paid to the company in respect of shares in the company (whether on application for, or allotment of, the shares or to meet calls, or otherwise) by the owners of the shares (including owners who are beneficial owners only) and applied by the company towards the paid-up value of the shares, but does not include—</w:t>
      </w:r>
    </w:p>
    <w:p w:rsidR="002F158F" w:rsidRPr="00EB1DC3" w:rsidRDefault="002F158F" w:rsidP="00EB1DC3">
      <w:pPr>
        <w:spacing w:before="60" w:after="0" w:line="240" w:lineRule="auto"/>
        <w:ind w:firstLine="990"/>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a</w:t>
      </w:r>
      <w:r w:rsidRPr="00EB1DC3">
        <w:rPr>
          <w:rFonts w:ascii="Times New Roman" w:hAnsi="Times New Roman" w:cs="Times New Roman"/>
        </w:rPr>
        <w:t>) moneys paid to the company before the commencement of this section;</w:t>
      </w:r>
    </w:p>
    <w:p w:rsidR="002F158F" w:rsidRPr="00EB1DC3" w:rsidRDefault="002F158F" w:rsidP="00EB1DC3">
      <w:pPr>
        <w:spacing w:before="60" w:after="0" w:line="240" w:lineRule="auto"/>
        <w:ind w:left="1530" w:hanging="540"/>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b</w:t>
      </w:r>
      <w:r w:rsidRPr="00EB1DC3">
        <w:rPr>
          <w:rFonts w:ascii="Times New Roman" w:hAnsi="Times New Roman" w:cs="Times New Roman"/>
        </w:rPr>
        <w:t>) moneys paid to the company in respect of a share allotted by the company before the commencement of this section;</w:t>
      </w:r>
    </w:p>
    <w:p w:rsidR="002F158F" w:rsidRPr="00EB1DC3" w:rsidRDefault="002F158F" w:rsidP="00EB1DC3">
      <w:pPr>
        <w:spacing w:before="60" w:after="0" w:line="240" w:lineRule="auto"/>
        <w:ind w:left="1530" w:hanging="540"/>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c</w:t>
      </w:r>
      <w:r w:rsidRPr="00EB1DC3">
        <w:rPr>
          <w:rFonts w:ascii="Times New Roman" w:hAnsi="Times New Roman" w:cs="Times New Roman"/>
        </w:rPr>
        <w:t>) moneys paid to the company in respect of a share the beneficial owner, or any one of the beneficial owners, of which was not a resident at the time of payment; or</w:t>
      </w:r>
    </w:p>
    <w:p w:rsidR="002F158F" w:rsidRPr="00EB1DC3" w:rsidRDefault="002F158F" w:rsidP="00EB1DC3">
      <w:pPr>
        <w:spacing w:before="60" w:after="0" w:line="240" w:lineRule="auto"/>
        <w:ind w:left="1530" w:hanging="540"/>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d</w:t>
      </w:r>
      <w:r w:rsidRPr="00EB1DC3">
        <w:rPr>
          <w:rFonts w:ascii="Times New Roman" w:hAnsi="Times New Roman" w:cs="Times New Roman"/>
        </w:rPr>
        <w:t>) moneys paid to the company on application for shares and applied by the company towards the paid-up value of a share the beneficial owner, or any one of the beneficial owners, of which, on the allotment of the share, was not a resident;</w:t>
      </w:r>
    </w:p>
    <w:p w:rsidR="002F158F" w:rsidRPr="00EB1DC3" w:rsidRDefault="00162F79" w:rsidP="00EB1DC3">
      <w:pPr>
        <w:spacing w:before="60" w:after="0" w:line="240" w:lineRule="auto"/>
        <w:ind w:left="864" w:hanging="288"/>
        <w:jc w:val="both"/>
        <w:rPr>
          <w:rFonts w:ascii="Times New Roman" w:hAnsi="Times New Roman" w:cs="Times New Roman"/>
        </w:rPr>
      </w:pPr>
      <w:r w:rsidRPr="00EB1DC3">
        <w:rPr>
          <w:rFonts w:ascii="Times New Roman" w:hAnsi="Times New Roman" w:cs="Times New Roman"/>
        </w:rPr>
        <w:t>‘</w:t>
      </w:r>
      <w:r w:rsidR="002F158F" w:rsidRPr="00EB1DC3">
        <w:rPr>
          <w:rFonts w:ascii="Times New Roman" w:hAnsi="Times New Roman" w:cs="Times New Roman"/>
        </w:rPr>
        <w:t>petroleum</w:t>
      </w:r>
      <w:r w:rsidRPr="00EB1DC3">
        <w:rPr>
          <w:rFonts w:ascii="Times New Roman" w:hAnsi="Times New Roman" w:cs="Times New Roman"/>
        </w:rPr>
        <w:t>’</w:t>
      </w:r>
      <w:r w:rsidR="002F158F" w:rsidRPr="00EB1DC3">
        <w:rPr>
          <w:rFonts w:ascii="Times New Roman" w:hAnsi="Times New Roman" w:cs="Times New Roman"/>
        </w:rPr>
        <w:t xml:space="preserve"> has the same meaning as in section one hundred and twenty-three </w:t>
      </w:r>
      <w:r w:rsidR="00FF5A82" w:rsidRPr="00EB1DC3">
        <w:rPr>
          <w:rFonts w:ascii="Times New Roman" w:hAnsi="Times New Roman" w:cs="Times New Roman"/>
          <w:smallCaps/>
        </w:rPr>
        <w:t xml:space="preserve">a </w:t>
      </w:r>
      <w:r w:rsidR="002F158F" w:rsidRPr="00EB1DC3">
        <w:rPr>
          <w:rFonts w:ascii="Times New Roman" w:hAnsi="Times New Roman" w:cs="Times New Roman"/>
        </w:rPr>
        <w:t>of this Act.</w:t>
      </w:r>
    </w:p>
    <w:p w:rsidR="002F158F" w:rsidRPr="00EB1DC3" w:rsidRDefault="00162F79" w:rsidP="00EB1DC3">
      <w:pPr>
        <w:tabs>
          <w:tab w:val="left" w:pos="990"/>
        </w:tabs>
        <w:spacing w:before="60" w:after="0" w:line="240" w:lineRule="auto"/>
        <w:ind w:firstLine="432"/>
        <w:jc w:val="both"/>
        <w:rPr>
          <w:rFonts w:ascii="Times New Roman" w:hAnsi="Times New Roman" w:cs="Times New Roman"/>
        </w:rPr>
      </w:pPr>
      <w:r w:rsidRPr="00EB1DC3">
        <w:rPr>
          <w:rFonts w:ascii="Times New Roman" w:hAnsi="Times New Roman" w:cs="Times New Roman"/>
        </w:rPr>
        <w:t>“</w:t>
      </w:r>
      <w:r w:rsidR="000D0DBE" w:rsidRPr="00EB1DC3">
        <w:rPr>
          <w:rFonts w:ascii="Times New Roman" w:hAnsi="Times New Roman" w:cs="Times New Roman"/>
        </w:rPr>
        <w:t>(2.)</w:t>
      </w:r>
      <w:r w:rsidR="000D0DBE" w:rsidRPr="00EB1DC3">
        <w:rPr>
          <w:rFonts w:ascii="Times New Roman" w:hAnsi="Times New Roman" w:cs="Times New Roman"/>
        </w:rPr>
        <w:tab/>
      </w:r>
      <w:r w:rsidR="002F158F" w:rsidRPr="00EB1DC3">
        <w:rPr>
          <w:rFonts w:ascii="Times New Roman" w:hAnsi="Times New Roman" w:cs="Times New Roman"/>
        </w:rPr>
        <w:t xml:space="preserve">A mining or prospecting company carrying on as its principal business mining or prospecting operations for petroleum in Australia may, for the purposes of this section and section one hundred and twenty-three </w:t>
      </w:r>
      <w:r w:rsidR="00FF5A82" w:rsidRPr="00EB1DC3">
        <w:rPr>
          <w:rFonts w:ascii="Times New Roman" w:hAnsi="Times New Roman" w:cs="Times New Roman"/>
          <w:smallCaps/>
        </w:rPr>
        <w:t xml:space="preserve">a </w:t>
      </w:r>
      <w:r w:rsidR="002F158F" w:rsidRPr="00EB1DC3">
        <w:rPr>
          <w:rFonts w:ascii="Times New Roman" w:hAnsi="Times New Roman" w:cs="Times New Roman"/>
        </w:rPr>
        <w:t>of this Act, before the expiration of one month after the end of a year of income of the company in which the company has received moneys paid on shares, or</w:t>
      </w:r>
    </w:p>
    <w:p w:rsidR="000D0DBE" w:rsidRPr="00EB1DC3" w:rsidRDefault="000D0DBE" w:rsidP="00EB1DC3">
      <w:pPr>
        <w:spacing w:line="240" w:lineRule="auto"/>
        <w:jc w:val="both"/>
        <w:rPr>
          <w:rFonts w:ascii="Times New Roman" w:hAnsi="Times New Roman" w:cs="Times New Roman"/>
        </w:rPr>
      </w:pPr>
      <w:r w:rsidRPr="00EB1DC3">
        <w:rPr>
          <w:rFonts w:ascii="Times New Roman" w:hAnsi="Times New Roman" w:cs="Times New Roman"/>
        </w:rPr>
        <w:br w:type="page"/>
      </w:r>
    </w:p>
    <w:p w:rsidR="002F158F" w:rsidRPr="00EB1DC3" w:rsidRDefault="002F158F" w:rsidP="00EB1DC3">
      <w:pPr>
        <w:spacing w:after="0" w:line="240" w:lineRule="auto"/>
        <w:jc w:val="both"/>
        <w:rPr>
          <w:rFonts w:ascii="Times New Roman" w:hAnsi="Times New Roman" w:cs="Times New Roman"/>
        </w:rPr>
      </w:pPr>
      <w:r w:rsidRPr="00EB1DC3">
        <w:rPr>
          <w:rFonts w:ascii="Times New Roman" w:hAnsi="Times New Roman" w:cs="Times New Roman"/>
        </w:rPr>
        <w:lastRenderedPageBreak/>
        <w:t>within such further time as the Commissioner allows, lodge with the Commissioner a declaration in writing signed by the public officer of the company that the company has expended, or proposes to expend, such of those moneys as are specified in the declaration in mining or prospecting for petroleum in Australia or in plant necessary for the treatment of that petroleum.</w:t>
      </w:r>
    </w:p>
    <w:p w:rsidR="002F158F" w:rsidRPr="00EB1DC3" w:rsidRDefault="00162F79" w:rsidP="00EB1DC3">
      <w:pPr>
        <w:tabs>
          <w:tab w:val="left" w:pos="1080"/>
        </w:tabs>
        <w:spacing w:before="60" w:after="0" w:line="240" w:lineRule="auto"/>
        <w:ind w:firstLine="432"/>
        <w:jc w:val="both"/>
        <w:rPr>
          <w:rFonts w:ascii="Times New Roman" w:hAnsi="Times New Roman" w:cs="Times New Roman"/>
        </w:rPr>
      </w:pPr>
      <w:r w:rsidRPr="00EB1DC3">
        <w:rPr>
          <w:rFonts w:ascii="Times New Roman" w:hAnsi="Times New Roman" w:cs="Times New Roman"/>
        </w:rPr>
        <w:t>“</w:t>
      </w:r>
      <w:r w:rsidR="00713E91" w:rsidRPr="00EB1DC3">
        <w:rPr>
          <w:rFonts w:ascii="Times New Roman" w:hAnsi="Times New Roman" w:cs="Times New Roman"/>
        </w:rPr>
        <w:t>(3.)</w:t>
      </w:r>
      <w:r w:rsidR="00713E91" w:rsidRPr="00EB1DC3">
        <w:rPr>
          <w:rFonts w:ascii="Times New Roman" w:hAnsi="Times New Roman" w:cs="Times New Roman"/>
        </w:rPr>
        <w:tab/>
      </w:r>
      <w:r w:rsidR="002F158F" w:rsidRPr="00EB1DC3">
        <w:rPr>
          <w:rFonts w:ascii="Times New Roman" w:hAnsi="Times New Roman" w:cs="Times New Roman"/>
        </w:rPr>
        <w:t>The amount of any moneys paid on shares paid by a person in a year of income of that person to a company and included in moneys specified in a declaration lodged by the company under the last preceding sub-section shall, subject to sub-sections (5.), (6.) and (7.) of this section, be an allowable deduction from the assessable income derived by that person in that year of income.</w:t>
      </w:r>
    </w:p>
    <w:p w:rsidR="002F158F" w:rsidRPr="00EB1DC3" w:rsidRDefault="00162F79" w:rsidP="00EB1DC3">
      <w:pPr>
        <w:tabs>
          <w:tab w:val="left" w:pos="1080"/>
        </w:tabs>
        <w:spacing w:before="60" w:after="0" w:line="240" w:lineRule="auto"/>
        <w:ind w:firstLine="432"/>
        <w:jc w:val="both"/>
        <w:rPr>
          <w:rFonts w:ascii="Times New Roman" w:hAnsi="Times New Roman" w:cs="Times New Roman"/>
        </w:rPr>
      </w:pPr>
      <w:r w:rsidRPr="00EB1DC3">
        <w:rPr>
          <w:rFonts w:ascii="Times New Roman" w:hAnsi="Times New Roman" w:cs="Times New Roman"/>
        </w:rPr>
        <w:t>“</w:t>
      </w:r>
      <w:r w:rsidR="00713E91" w:rsidRPr="00EB1DC3">
        <w:rPr>
          <w:rFonts w:ascii="Times New Roman" w:hAnsi="Times New Roman" w:cs="Times New Roman"/>
        </w:rPr>
        <w:t>(4.)</w:t>
      </w:r>
      <w:r w:rsidR="00713E91" w:rsidRPr="00EB1DC3">
        <w:rPr>
          <w:rFonts w:ascii="Times New Roman" w:hAnsi="Times New Roman" w:cs="Times New Roman"/>
        </w:rPr>
        <w:tab/>
      </w:r>
      <w:r w:rsidR="002F158F" w:rsidRPr="00EB1DC3">
        <w:rPr>
          <w:rFonts w:ascii="Times New Roman" w:hAnsi="Times New Roman" w:cs="Times New Roman"/>
        </w:rPr>
        <w:t>Where—</w:t>
      </w:r>
    </w:p>
    <w:p w:rsidR="002F158F" w:rsidRPr="00EB1DC3" w:rsidRDefault="002F158F" w:rsidP="00EB1DC3">
      <w:pPr>
        <w:spacing w:before="60" w:after="0" w:line="240" w:lineRule="auto"/>
        <w:ind w:left="1152" w:hanging="576"/>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a</w:t>
      </w:r>
      <w:r w:rsidRPr="00EB1DC3">
        <w:rPr>
          <w:rFonts w:ascii="Times New Roman" w:hAnsi="Times New Roman" w:cs="Times New Roman"/>
        </w:rPr>
        <w:t>) the last preceding sub-section applies to an amount of moneys paid on shares paid by a company but a deduction has not been allowed to the company under that sub-section in respect of those moneys; and</w:t>
      </w:r>
    </w:p>
    <w:p w:rsidR="002F158F" w:rsidRPr="00EB1DC3" w:rsidRDefault="002F158F" w:rsidP="00EB1DC3">
      <w:pPr>
        <w:spacing w:before="60" w:after="0" w:line="240" w:lineRule="auto"/>
        <w:ind w:left="1152" w:hanging="576"/>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b</w:t>
      </w:r>
      <w:r w:rsidRPr="00EB1DC3">
        <w:rPr>
          <w:rFonts w:ascii="Times New Roman" w:hAnsi="Times New Roman" w:cs="Times New Roman"/>
        </w:rPr>
        <w:t>) the company has not, prior to or during the year of income of the company in which it paid the moneys, carried on any business other than mining or prospecting operations for petroleum or providing capital (whether by investment in shares or otherwise) to mining or prospecting companies each of which carries on as its principal business such mining or prospecting operations in Australia,</w:t>
      </w:r>
    </w:p>
    <w:p w:rsidR="002F158F" w:rsidRPr="00EB1DC3" w:rsidRDefault="002F158F" w:rsidP="00EB1DC3">
      <w:pPr>
        <w:spacing w:before="60" w:after="0" w:line="240" w:lineRule="auto"/>
        <w:jc w:val="both"/>
        <w:rPr>
          <w:rFonts w:ascii="Times New Roman" w:hAnsi="Times New Roman" w:cs="Times New Roman"/>
        </w:rPr>
      </w:pPr>
      <w:r w:rsidRPr="00EB1DC3">
        <w:rPr>
          <w:rFonts w:ascii="Times New Roman" w:hAnsi="Times New Roman" w:cs="Times New Roman"/>
        </w:rPr>
        <w:t>the company may, for the purposes of this section, within one month after the time when the last preceding sub-section became applicable to those moneys or within such further time as the Commissioner allows, lodge with the Commissioner a declaration in writing signed by the public officer of the company that those moneys comprise or include such moneys paid on shares received by the company on or after a date specified in the declaration (being a date not earlier than the commencement of that year of income or such earlier time as the Commissioner, before the lodging of the declaration, approves) as are specified in the declaration.</w:t>
      </w:r>
    </w:p>
    <w:p w:rsidR="002F158F" w:rsidRPr="00EB1DC3" w:rsidRDefault="00162F79" w:rsidP="00EB1DC3">
      <w:pPr>
        <w:tabs>
          <w:tab w:val="left" w:pos="1080"/>
        </w:tabs>
        <w:spacing w:before="60" w:after="0" w:line="240" w:lineRule="auto"/>
        <w:ind w:firstLine="432"/>
        <w:jc w:val="both"/>
        <w:rPr>
          <w:rFonts w:ascii="Times New Roman" w:hAnsi="Times New Roman" w:cs="Times New Roman"/>
        </w:rPr>
      </w:pPr>
      <w:r w:rsidRPr="00EB1DC3">
        <w:rPr>
          <w:rFonts w:ascii="Times New Roman" w:hAnsi="Times New Roman" w:cs="Times New Roman"/>
        </w:rPr>
        <w:t>“</w:t>
      </w:r>
      <w:r w:rsidR="00713E91" w:rsidRPr="00EB1DC3">
        <w:rPr>
          <w:rFonts w:ascii="Times New Roman" w:hAnsi="Times New Roman" w:cs="Times New Roman"/>
        </w:rPr>
        <w:t>(5.)</w:t>
      </w:r>
      <w:r w:rsidR="00713E91" w:rsidRPr="00EB1DC3">
        <w:rPr>
          <w:rFonts w:ascii="Times New Roman" w:hAnsi="Times New Roman" w:cs="Times New Roman"/>
        </w:rPr>
        <w:tab/>
      </w:r>
      <w:r w:rsidR="002F158F" w:rsidRPr="00EB1DC3">
        <w:rPr>
          <w:rFonts w:ascii="Times New Roman" w:hAnsi="Times New Roman" w:cs="Times New Roman"/>
        </w:rPr>
        <w:t>Upon the lodging by a company of a declaration under the last preceding sub-section—</w:t>
      </w:r>
    </w:p>
    <w:p w:rsidR="002F158F" w:rsidRPr="00EB1DC3" w:rsidRDefault="002F158F" w:rsidP="00EB1DC3">
      <w:pPr>
        <w:spacing w:before="60" w:after="0" w:line="240" w:lineRule="auto"/>
        <w:ind w:left="1152" w:hanging="576"/>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a</w:t>
      </w:r>
      <w:r w:rsidRPr="00EB1DC3">
        <w:rPr>
          <w:rFonts w:ascii="Times New Roman" w:hAnsi="Times New Roman" w:cs="Times New Roman"/>
        </w:rPr>
        <w:t>) a deduction is not allowable under sub-section (3.) of this section, or under paragraph (</w:t>
      </w:r>
      <w:r w:rsidR="00FF5A82" w:rsidRPr="00EB1DC3">
        <w:rPr>
          <w:rFonts w:ascii="Times New Roman" w:hAnsi="Times New Roman" w:cs="Times New Roman"/>
          <w:i/>
        </w:rPr>
        <w:t>b</w:t>
      </w:r>
      <w:r w:rsidRPr="00EB1DC3">
        <w:rPr>
          <w:rFonts w:ascii="Times New Roman" w:hAnsi="Times New Roman" w:cs="Times New Roman"/>
        </w:rPr>
        <w:t>) of sub-section (1.) of the next succeeding section, from the assessable income of the company in respect of the moneys specified in the declaration; and</w:t>
      </w:r>
    </w:p>
    <w:p w:rsidR="00713E91" w:rsidRPr="00EB1DC3" w:rsidRDefault="00713E91" w:rsidP="00EB1DC3">
      <w:pPr>
        <w:spacing w:line="240" w:lineRule="auto"/>
        <w:jc w:val="both"/>
        <w:rPr>
          <w:rFonts w:ascii="Times New Roman" w:hAnsi="Times New Roman" w:cs="Times New Roman"/>
        </w:rPr>
      </w:pPr>
      <w:r w:rsidRPr="00EB1DC3">
        <w:rPr>
          <w:rFonts w:ascii="Times New Roman" w:hAnsi="Times New Roman" w:cs="Times New Roman"/>
        </w:rPr>
        <w:br w:type="page"/>
      </w:r>
    </w:p>
    <w:p w:rsidR="002F158F" w:rsidRPr="00EB1DC3" w:rsidRDefault="002F158F" w:rsidP="00EB1DC3">
      <w:pPr>
        <w:spacing w:after="0" w:line="240" w:lineRule="auto"/>
        <w:ind w:left="1152" w:hanging="576"/>
        <w:jc w:val="both"/>
        <w:rPr>
          <w:rFonts w:ascii="Times New Roman" w:hAnsi="Times New Roman" w:cs="Times New Roman"/>
        </w:rPr>
      </w:pPr>
      <w:r w:rsidRPr="00EB1DC3">
        <w:rPr>
          <w:rFonts w:ascii="Times New Roman" w:hAnsi="Times New Roman" w:cs="Times New Roman"/>
        </w:rPr>
        <w:lastRenderedPageBreak/>
        <w:t>(</w:t>
      </w:r>
      <w:r w:rsidR="00FF5A82" w:rsidRPr="00EB1DC3">
        <w:rPr>
          <w:rFonts w:ascii="Times New Roman" w:hAnsi="Times New Roman" w:cs="Times New Roman"/>
          <w:i/>
        </w:rPr>
        <w:t>b</w:t>
      </w:r>
      <w:r w:rsidRPr="00EB1DC3">
        <w:rPr>
          <w:rFonts w:ascii="Times New Roman" w:hAnsi="Times New Roman" w:cs="Times New Roman"/>
        </w:rPr>
        <w:t>) the amount of any moneys paid on shares paid by a person in a year of income of that person to the company and included in moneys specified in the declaration shall, subject to the next succeeding sub-section, be an allowable deduction from the assessable income derived by that person in that year of income.</w:t>
      </w:r>
    </w:p>
    <w:p w:rsidR="002F158F" w:rsidRPr="00EB1DC3" w:rsidRDefault="00162F79" w:rsidP="00EB1DC3">
      <w:pPr>
        <w:tabs>
          <w:tab w:val="left" w:pos="1080"/>
        </w:tabs>
        <w:spacing w:before="60" w:after="0" w:line="240" w:lineRule="auto"/>
        <w:ind w:firstLine="432"/>
        <w:jc w:val="both"/>
        <w:rPr>
          <w:rFonts w:ascii="Times New Roman" w:hAnsi="Times New Roman" w:cs="Times New Roman"/>
        </w:rPr>
      </w:pPr>
      <w:r w:rsidRPr="00EB1DC3">
        <w:rPr>
          <w:rFonts w:ascii="Times New Roman" w:hAnsi="Times New Roman" w:cs="Times New Roman"/>
        </w:rPr>
        <w:t>“</w:t>
      </w:r>
      <w:r w:rsidR="00713E91" w:rsidRPr="00EB1DC3">
        <w:rPr>
          <w:rFonts w:ascii="Times New Roman" w:hAnsi="Times New Roman" w:cs="Times New Roman"/>
        </w:rPr>
        <w:t>(6.)</w:t>
      </w:r>
      <w:r w:rsidR="00713E91" w:rsidRPr="00EB1DC3">
        <w:rPr>
          <w:rFonts w:ascii="Times New Roman" w:hAnsi="Times New Roman" w:cs="Times New Roman"/>
        </w:rPr>
        <w:tab/>
      </w:r>
      <w:r w:rsidR="002F158F" w:rsidRPr="00EB1DC3">
        <w:rPr>
          <w:rFonts w:ascii="Times New Roman" w:hAnsi="Times New Roman" w:cs="Times New Roman"/>
        </w:rPr>
        <w:t>Where moneys specified in a declaration lodged by a company under sub-section (2.) of this section include moneys which the Commissioner is not satisfied have been or will be expended by the company in mining or prospecting for petroleum in Australia or in plant necessary for the treatment of that petroleum—</w:t>
      </w:r>
    </w:p>
    <w:p w:rsidR="002F158F" w:rsidRPr="00EB1DC3" w:rsidRDefault="002F158F" w:rsidP="00EB1DC3">
      <w:pPr>
        <w:spacing w:before="60" w:after="0" w:line="240" w:lineRule="auto"/>
        <w:ind w:left="1152" w:hanging="576"/>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a</w:t>
      </w:r>
      <w:r w:rsidRPr="00EB1DC3">
        <w:rPr>
          <w:rFonts w:ascii="Times New Roman" w:hAnsi="Times New Roman" w:cs="Times New Roman"/>
        </w:rPr>
        <w:t>) the amount of any deduction allowable under sub-section (3.) of this section, or under the last preceding sub-section, by virtue of the declaration shall be reduced by an amount which bears to the amount of the deduction before being so reduced the same proportion as the amount of the moneys as to which the Commissioner is not so satisfied bears to the amount of the moneys specified in the declaration;</w:t>
      </w:r>
    </w:p>
    <w:p w:rsidR="002F158F" w:rsidRPr="00EB1DC3" w:rsidRDefault="002F158F" w:rsidP="00EB1DC3">
      <w:pPr>
        <w:spacing w:before="60" w:after="0" w:line="240" w:lineRule="auto"/>
        <w:ind w:left="1152" w:hanging="576"/>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b</w:t>
      </w:r>
      <w:r w:rsidRPr="00EB1DC3">
        <w:rPr>
          <w:rFonts w:ascii="Times New Roman" w:hAnsi="Times New Roman" w:cs="Times New Roman"/>
        </w:rPr>
        <w:t xml:space="preserve">) the declaration shall, for the purposes of section one hundred and twenty-three </w:t>
      </w:r>
      <w:r w:rsidR="00FF5A82" w:rsidRPr="00EB1DC3">
        <w:rPr>
          <w:rFonts w:ascii="Times New Roman" w:hAnsi="Times New Roman" w:cs="Times New Roman"/>
          <w:smallCaps/>
        </w:rPr>
        <w:t xml:space="preserve">a </w:t>
      </w:r>
      <w:r w:rsidRPr="00EB1DC3">
        <w:rPr>
          <w:rFonts w:ascii="Times New Roman" w:hAnsi="Times New Roman" w:cs="Times New Roman"/>
        </w:rPr>
        <w:t>of this Act, be deemed not to have specified the moneys as to which the Commissioner is not so satisfied; and</w:t>
      </w:r>
    </w:p>
    <w:p w:rsidR="002F158F" w:rsidRPr="00EB1DC3" w:rsidRDefault="002F158F" w:rsidP="00EB1DC3">
      <w:pPr>
        <w:spacing w:before="60" w:after="0" w:line="240" w:lineRule="auto"/>
        <w:ind w:left="1152" w:hanging="576"/>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c</w:t>
      </w:r>
      <w:r w:rsidRPr="00EB1DC3">
        <w:rPr>
          <w:rFonts w:ascii="Times New Roman" w:hAnsi="Times New Roman" w:cs="Times New Roman"/>
        </w:rPr>
        <w:t>) the Commissioner shall inform the company that he is not satisfied that those last-mentioned moneys have been or will be so expended.</w:t>
      </w:r>
    </w:p>
    <w:p w:rsidR="002F158F" w:rsidRPr="00EB1DC3" w:rsidRDefault="00162F79" w:rsidP="00EB1DC3">
      <w:pPr>
        <w:tabs>
          <w:tab w:val="left" w:pos="1080"/>
        </w:tabs>
        <w:spacing w:before="60" w:after="0" w:line="240" w:lineRule="auto"/>
        <w:ind w:firstLine="432"/>
        <w:jc w:val="both"/>
        <w:rPr>
          <w:rFonts w:ascii="Times New Roman" w:hAnsi="Times New Roman" w:cs="Times New Roman"/>
        </w:rPr>
      </w:pPr>
      <w:r w:rsidRPr="00EB1DC3">
        <w:rPr>
          <w:rFonts w:ascii="Times New Roman" w:hAnsi="Times New Roman" w:cs="Times New Roman"/>
        </w:rPr>
        <w:t>“</w:t>
      </w:r>
      <w:r w:rsidR="00713E91" w:rsidRPr="00EB1DC3">
        <w:rPr>
          <w:rFonts w:ascii="Times New Roman" w:hAnsi="Times New Roman" w:cs="Times New Roman"/>
        </w:rPr>
        <w:t>(7.)</w:t>
      </w:r>
      <w:r w:rsidR="00713E91" w:rsidRPr="00EB1DC3">
        <w:rPr>
          <w:rFonts w:ascii="Times New Roman" w:hAnsi="Times New Roman" w:cs="Times New Roman"/>
        </w:rPr>
        <w:tab/>
      </w:r>
      <w:r w:rsidR="002F158F" w:rsidRPr="00EB1DC3">
        <w:rPr>
          <w:rFonts w:ascii="Times New Roman" w:hAnsi="Times New Roman" w:cs="Times New Roman"/>
        </w:rPr>
        <w:t>Sub-section (1.) of section eighty-two of this Act does not prevent a deduction from being allowable in respect of an amount both under sub-section (3.) of this section and under paragraph (</w:t>
      </w:r>
      <w:r w:rsidR="00FF5A82" w:rsidRPr="00EB1DC3">
        <w:rPr>
          <w:rFonts w:ascii="Times New Roman" w:hAnsi="Times New Roman" w:cs="Times New Roman"/>
          <w:i/>
        </w:rPr>
        <w:t>b</w:t>
      </w:r>
      <w:r w:rsidR="002F158F" w:rsidRPr="00EB1DC3">
        <w:rPr>
          <w:rFonts w:ascii="Times New Roman" w:hAnsi="Times New Roman" w:cs="Times New Roman"/>
        </w:rPr>
        <w:t>)</w:t>
      </w:r>
      <w:r w:rsidR="00FF5A82" w:rsidRPr="00EB1DC3">
        <w:rPr>
          <w:rFonts w:ascii="Times New Roman" w:hAnsi="Times New Roman" w:cs="Times New Roman"/>
          <w:i/>
        </w:rPr>
        <w:t xml:space="preserve"> </w:t>
      </w:r>
      <w:r w:rsidR="002F158F" w:rsidRPr="00EB1DC3">
        <w:rPr>
          <w:rFonts w:ascii="Times New Roman" w:hAnsi="Times New Roman" w:cs="Times New Roman"/>
        </w:rPr>
        <w:t>of sub-section (1.) of the next succeeding section, but where a deduction is allowable under sub-section (3.) of this section in respect of any moneys to which a deduction allowable under paragraph (</w:t>
      </w:r>
      <w:r w:rsidR="00FF5A82" w:rsidRPr="00EB1DC3">
        <w:rPr>
          <w:rFonts w:ascii="Times New Roman" w:hAnsi="Times New Roman" w:cs="Times New Roman"/>
          <w:i/>
        </w:rPr>
        <w:t>b</w:t>
      </w:r>
      <w:r w:rsidR="002F158F" w:rsidRPr="00EB1DC3">
        <w:rPr>
          <w:rFonts w:ascii="Times New Roman" w:hAnsi="Times New Roman" w:cs="Times New Roman"/>
        </w:rPr>
        <w:t>) of sub-section (1.) of the next succeeding section is, in whole or in part, attributable, the amount of that first-mentioned deduction shall, after taking into account any reduction of that amount under the last preceding sub-section, be reduced by one-third.</w:t>
      </w:r>
    </w:p>
    <w:p w:rsidR="002F158F" w:rsidRPr="00EB1DC3" w:rsidRDefault="00162F79" w:rsidP="00EB1DC3">
      <w:pPr>
        <w:tabs>
          <w:tab w:val="left" w:pos="1080"/>
        </w:tabs>
        <w:spacing w:before="60" w:after="0" w:line="240" w:lineRule="auto"/>
        <w:ind w:firstLine="432"/>
        <w:jc w:val="both"/>
        <w:rPr>
          <w:rFonts w:ascii="Times New Roman" w:hAnsi="Times New Roman" w:cs="Times New Roman"/>
        </w:rPr>
      </w:pPr>
      <w:r w:rsidRPr="00EB1DC3">
        <w:rPr>
          <w:rFonts w:ascii="Times New Roman" w:hAnsi="Times New Roman" w:cs="Times New Roman"/>
        </w:rPr>
        <w:t>“</w:t>
      </w:r>
      <w:r w:rsidR="00713E91" w:rsidRPr="00EB1DC3">
        <w:rPr>
          <w:rFonts w:ascii="Times New Roman" w:hAnsi="Times New Roman" w:cs="Times New Roman"/>
        </w:rPr>
        <w:t>(8.)</w:t>
      </w:r>
      <w:r w:rsidR="00713E91" w:rsidRPr="00EB1DC3">
        <w:rPr>
          <w:rFonts w:ascii="Times New Roman" w:hAnsi="Times New Roman" w:cs="Times New Roman"/>
        </w:rPr>
        <w:tab/>
      </w:r>
      <w:r w:rsidR="002F158F" w:rsidRPr="00EB1DC3">
        <w:rPr>
          <w:rFonts w:ascii="Times New Roman" w:hAnsi="Times New Roman" w:cs="Times New Roman"/>
        </w:rPr>
        <w:t>A declaration lodged by a company under sub-section (2.) of this section purporting to be a declaration in respect of moneys paid on shares received by the company in a year of income of the company is not invalid in relation to such of the moneys specified in the declaration as are moneys paid on shares received by the company in that year by reason only that the declaration also specifies other moneys.</w:t>
      </w:r>
    </w:p>
    <w:p w:rsidR="00713E91" w:rsidRPr="00EB1DC3" w:rsidRDefault="00713E91" w:rsidP="00EB1DC3">
      <w:pPr>
        <w:spacing w:line="240" w:lineRule="auto"/>
        <w:jc w:val="both"/>
        <w:rPr>
          <w:rFonts w:ascii="Times New Roman" w:hAnsi="Times New Roman" w:cs="Times New Roman"/>
        </w:rPr>
      </w:pPr>
      <w:r w:rsidRPr="00EB1DC3">
        <w:rPr>
          <w:rFonts w:ascii="Times New Roman" w:hAnsi="Times New Roman" w:cs="Times New Roman"/>
        </w:rPr>
        <w:br w:type="page"/>
      </w:r>
    </w:p>
    <w:p w:rsidR="002F158F" w:rsidRPr="00EB1DC3" w:rsidRDefault="00162F79" w:rsidP="00EB1DC3">
      <w:pPr>
        <w:tabs>
          <w:tab w:val="left" w:pos="1080"/>
        </w:tabs>
        <w:spacing w:after="0" w:line="240" w:lineRule="auto"/>
        <w:ind w:firstLine="432"/>
        <w:jc w:val="both"/>
        <w:rPr>
          <w:rFonts w:ascii="Times New Roman" w:hAnsi="Times New Roman" w:cs="Times New Roman"/>
        </w:rPr>
      </w:pPr>
      <w:r w:rsidRPr="00EB1DC3">
        <w:rPr>
          <w:rFonts w:ascii="Times New Roman" w:hAnsi="Times New Roman" w:cs="Times New Roman"/>
        </w:rPr>
        <w:lastRenderedPageBreak/>
        <w:t>“</w:t>
      </w:r>
      <w:r w:rsidR="00AE5B72" w:rsidRPr="00EB1DC3">
        <w:rPr>
          <w:rFonts w:ascii="Times New Roman" w:hAnsi="Times New Roman" w:cs="Times New Roman"/>
        </w:rPr>
        <w:t>(9.)</w:t>
      </w:r>
      <w:r w:rsidR="00AE5B72" w:rsidRPr="00EB1DC3">
        <w:rPr>
          <w:rFonts w:ascii="Times New Roman" w:hAnsi="Times New Roman" w:cs="Times New Roman"/>
        </w:rPr>
        <w:tab/>
      </w:r>
      <w:r w:rsidR="002F158F" w:rsidRPr="00EB1DC3">
        <w:rPr>
          <w:rFonts w:ascii="Times New Roman" w:hAnsi="Times New Roman" w:cs="Times New Roman"/>
        </w:rPr>
        <w:t>Where—</w:t>
      </w:r>
    </w:p>
    <w:p w:rsidR="002F158F" w:rsidRPr="00EB1DC3" w:rsidRDefault="002F158F" w:rsidP="00EB1DC3">
      <w:pPr>
        <w:spacing w:after="0" w:line="240" w:lineRule="auto"/>
        <w:ind w:left="1152" w:hanging="576"/>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a</w:t>
      </w:r>
      <w:r w:rsidRPr="00EB1DC3">
        <w:rPr>
          <w:rFonts w:ascii="Times New Roman" w:hAnsi="Times New Roman" w:cs="Times New Roman"/>
        </w:rPr>
        <w:t>) persons who are not residents have a controlling interest in a company; or</w:t>
      </w:r>
    </w:p>
    <w:p w:rsidR="002F158F" w:rsidRPr="00EB1DC3" w:rsidRDefault="002F158F" w:rsidP="00EB1DC3">
      <w:pPr>
        <w:spacing w:after="0" w:line="240" w:lineRule="auto"/>
        <w:ind w:left="1152" w:hanging="576"/>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b</w:t>
      </w:r>
      <w:r w:rsidRPr="00EB1DC3">
        <w:rPr>
          <w:rFonts w:ascii="Times New Roman" w:hAnsi="Times New Roman" w:cs="Times New Roman"/>
        </w:rPr>
        <w:t>) more than one-half of the subscribed capital of a company relates to shares of which the beneficial owners are not residents,</w:t>
      </w:r>
    </w:p>
    <w:p w:rsidR="002F158F" w:rsidRPr="00EB1DC3" w:rsidRDefault="002F158F" w:rsidP="00EB1DC3">
      <w:pPr>
        <w:spacing w:after="0" w:line="240" w:lineRule="auto"/>
        <w:jc w:val="both"/>
        <w:rPr>
          <w:rFonts w:ascii="Times New Roman" w:hAnsi="Times New Roman" w:cs="Times New Roman"/>
        </w:rPr>
      </w:pPr>
      <w:r w:rsidRPr="00EB1DC3">
        <w:rPr>
          <w:rFonts w:ascii="Times New Roman" w:hAnsi="Times New Roman" w:cs="Times New Roman"/>
        </w:rPr>
        <w:t>the company shall, for the purposes of this section, be deemed not to be a resident.</w:t>
      </w:r>
      <w:r w:rsidR="00162F79" w:rsidRPr="00EB1DC3">
        <w:rPr>
          <w:rFonts w:ascii="Times New Roman" w:hAnsi="Times New Roman" w:cs="Times New Roman"/>
        </w:rPr>
        <w:t>”</w:t>
      </w:r>
      <w:r w:rsidRPr="00EB1DC3">
        <w:rPr>
          <w:rFonts w:ascii="Times New Roman" w:hAnsi="Times New Roman" w:cs="Times New Roman"/>
        </w:rPr>
        <w:t>.</w:t>
      </w:r>
    </w:p>
    <w:p w:rsidR="002F158F" w:rsidRPr="00EB1DC3" w:rsidRDefault="00FF5A82" w:rsidP="00EB1DC3">
      <w:pPr>
        <w:spacing w:before="120" w:after="60" w:line="240" w:lineRule="auto"/>
        <w:jc w:val="both"/>
        <w:rPr>
          <w:rFonts w:ascii="Times New Roman" w:hAnsi="Times New Roman" w:cs="Times New Roman"/>
          <w:b/>
          <w:sz w:val="20"/>
        </w:rPr>
      </w:pPr>
      <w:r w:rsidRPr="00EB1DC3">
        <w:rPr>
          <w:rFonts w:ascii="Times New Roman" w:hAnsi="Times New Roman" w:cs="Times New Roman"/>
          <w:b/>
          <w:sz w:val="20"/>
        </w:rPr>
        <w:t>Deduction for residents of isolated areas.</w:t>
      </w:r>
    </w:p>
    <w:p w:rsidR="002F158F" w:rsidRPr="00EB1DC3" w:rsidRDefault="00FF5A82" w:rsidP="00EB1DC3">
      <w:pPr>
        <w:tabs>
          <w:tab w:val="left" w:pos="810"/>
        </w:tabs>
        <w:spacing w:before="60" w:after="0" w:line="240" w:lineRule="auto"/>
        <w:ind w:firstLine="432"/>
        <w:jc w:val="both"/>
        <w:rPr>
          <w:rFonts w:ascii="Times New Roman" w:hAnsi="Times New Roman" w:cs="Times New Roman"/>
        </w:rPr>
      </w:pPr>
      <w:r w:rsidRPr="00EB1DC3">
        <w:rPr>
          <w:rFonts w:ascii="Times New Roman" w:hAnsi="Times New Roman" w:cs="Times New Roman"/>
          <w:b/>
        </w:rPr>
        <w:t>8.</w:t>
      </w:r>
      <w:r w:rsidR="00AE5B72" w:rsidRPr="00EB1DC3">
        <w:rPr>
          <w:rFonts w:ascii="Times New Roman" w:hAnsi="Times New Roman" w:cs="Times New Roman"/>
        </w:rPr>
        <w:tab/>
      </w:r>
      <w:r w:rsidR="002F158F" w:rsidRPr="00EB1DC3">
        <w:rPr>
          <w:rFonts w:ascii="Times New Roman" w:hAnsi="Times New Roman" w:cs="Times New Roman"/>
        </w:rPr>
        <w:t xml:space="preserve">Section seventy-nine </w:t>
      </w:r>
      <w:r w:rsidRPr="00EB1DC3">
        <w:rPr>
          <w:rFonts w:ascii="Times New Roman" w:hAnsi="Times New Roman" w:cs="Times New Roman"/>
          <w:smallCaps/>
        </w:rPr>
        <w:t xml:space="preserve">a </w:t>
      </w:r>
      <w:r w:rsidR="002F158F" w:rsidRPr="00EB1DC3">
        <w:rPr>
          <w:rFonts w:ascii="Times New Roman" w:hAnsi="Times New Roman" w:cs="Times New Roman"/>
        </w:rPr>
        <w:t>of the Principal Act is amended by omitting sub-section (2.) and inserting in its stead the following sub-section:—</w:t>
      </w:r>
    </w:p>
    <w:p w:rsidR="002F158F" w:rsidRPr="00EB1DC3" w:rsidRDefault="00162F79" w:rsidP="00EB1DC3">
      <w:pPr>
        <w:tabs>
          <w:tab w:val="left" w:pos="1080"/>
        </w:tabs>
        <w:spacing w:before="60" w:after="0" w:line="240" w:lineRule="auto"/>
        <w:ind w:firstLine="432"/>
        <w:jc w:val="both"/>
        <w:rPr>
          <w:rFonts w:ascii="Times New Roman" w:hAnsi="Times New Roman" w:cs="Times New Roman"/>
        </w:rPr>
      </w:pPr>
      <w:r w:rsidRPr="00EB1DC3">
        <w:rPr>
          <w:rFonts w:ascii="Times New Roman" w:hAnsi="Times New Roman" w:cs="Times New Roman"/>
        </w:rPr>
        <w:t>“</w:t>
      </w:r>
      <w:r w:rsidR="00AE5B72" w:rsidRPr="00EB1DC3">
        <w:rPr>
          <w:rFonts w:ascii="Times New Roman" w:hAnsi="Times New Roman" w:cs="Times New Roman"/>
        </w:rPr>
        <w:t>(2.)</w:t>
      </w:r>
      <w:r w:rsidR="00AE5B72" w:rsidRPr="00EB1DC3">
        <w:rPr>
          <w:rFonts w:ascii="Times New Roman" w:hAnsi="Times New Roman" w:cs="Times New Roman"/>
        </w:rPr>
        <w:tab/>
      </w:r>
      <w:r w:rsidR="002F158F" w:rsidRPr="00EB1DC3">
        <w:rPr>
          <w:rFonts w:ascii="Times New Roman" w:hAnsi="Times New Roman" w:cs="Times New Roman"/>
        </w:rPr>
        <w:t>The deduction allowable under this section shall be—</w:t>
      </w:r>
    </w:p>
    <w:p w:rsidR="002F158F" w:rsidRPr="00EB1DC3" w:rsidRDefault="002F158F" w:rsidP="00EB1DC3">
      <w:pPr>
        <w:spacing w:after="0" w:line="240" w:lineRule="auto"/>
        <w:ind w:left="1152" w:hanging="576"/>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a</w:t>
      </w:r>
      <w:r w:rsidRPr="00EB1DC3">
        <w:rPr>
          <w:rFonts w:ascii="Times New Roman" w:hAnsi="Times New Roman" w:cs="Times New Roman"/>
        </w:rPr>
        <w:t>) in the case of a resident of Zone A—an amount equal to the sum of—</w:t>
      </w:r>
    </w:p>
    <w:p w:rsidR="002F158F" w:rsidRPr="00EB1DC3" w:rsidRDefault="002F158F" w:rsidP="00EB1DC3">
      <w:pPr>
        <w:spacing w:after="0" w:line="240" w:lineRule="auto"/>
        <w:ind w:firstLine="1440"/>
        <w:jc w:val="both"/>
        <w:rPr>
          <w:rFonts w:ascii="Times New Roman" w:hAnsi="Times New Roman" w:cs="Times New Roman"/>
        </w:rPr>
      </w:pPr>
      <w:r w:rsidRPr="00EB1DC3">
        <w:rPr>
          <w:rFonts w:ascii="Times New Roman" w:hAnsi="Times New Roman" w:cs="Times New Roman"/>
        </w:rPr>
        <w:t>(</w:t>
      </w:r>
      <w:proofErr w:type="spellStart"/>
      <w:r w:rsidRPr="00EB1DC3">
        <w:rPr>
          <w:rFonts w:ascii="Times New Roman" w:hAnsi="Times New Roman" w:cs="Times New Roman"/>
        </w:rPr>
        <w:t>i</w:t>
      </w:r>
      <w:proofErr w:type="spellEnd"/>
      <w:r w:rsidRPr="00EB1DC3">
        <w:rPr>
          <w:rFonts w:ascii="Times New Roman" w:hAnsi="Times New Roman" w:cs="Times New Roman"/>
        </w:rPr>
        <w:t>) Two hundred and seventy pounds; and</w:t>
      </w:r>
    </w:p>
    <w:p w:rsidR="002F158F" w:rsidRPr="00EB1DC3" w:rsidRDefault="002F158F" w:rsidP="00EB1DC3">
      <w:pPr>
        <w:spacing w:after="0" w:line="240" w:lineRule="auto"/>
        <w:ind w:left="1980" w:hanging="540"/>
        <w:jc w:val="both"/>
        <w:rPr>
          <w:rFonts w:ascii="Times New Roman" w:hAnsi="Times New Roman" w:cs="Times New Roman"/>
        </w:rPr>
      </w:pPr>
      <w:r w:rsidRPr="00EB1DC3">
        <w:rPr>
          <w:rFonts w:ascii="Times New Roman" w:hAnsi="Times New Roman" w:cs="Times New Roman"/>
        </w:rPr>
        <w:t xml:space="preserve">(ii) one-half of the sum of the deductions, if any, to which the resident is entitled in respect of the year of income under sections eighty-two </w:t>
      </w:r>
      <w:r w:rsidR="00E121C0" w:rsidRPr="00EB1DC3">
        <w:rPr>
          <w:rFonts w:ascii="Times New Roman" w:hAnsi="Times New Roman" w:cs="Times New Roman"/>
          <w:smallCaps/>
        </w:rPr>
        <w:t>b</w:t>
      </w:r>
      <w:r w:rsidRPr="00EB1DC3">
        <w:rPr>
          <w:rFonts w:ascii="Times New Roman" w:hAnsi="Times New Roman" w:cs="Times New Roman"/>
        </w:rPr>
        <w:t xml:space="preserve">, eighty-two </w:t>
      </w:r>
      <w:r w:rsidRPr="00EB1DC3">
        <w:rPr>
          <w:rFonts w:ascii="Times New Roman" w:hAnsi="Times New Roman" w:cs="Times New Roman"/>
          <w:smallCaps/>
        </w:rPr>
        <w:t>c</w:t>
      </w:r>
      <w:r w:rsidRPr="00EB1DC3">
        <w:rPr>
          <w:rFonts w:ascii="Times New Roman" w:hAnsi="Times New Roman" w:cs="Times New Roman"/>
        </w:rPr>
        <w:t xml:space="preserve"> and eighty-two </w:t>
      </w:r>
      <w:r w:rsidR="00FF5A82" w:rsidRPr="00EB1DC3">
        <w:rPr>
          <w:rFonts w:ascii="Times New Roman" w:hAnsi="Times New Roman" w:cs="Times New Roman"/>
          <w:smallCaps/>
        </w:rPr>
        <w:t xml:space="preserve">d </w:t>
      </w:r>
      <w:r w:rsidRPr="00EB1DC3">
        <w:rPr>
          <w:rFonts w:ascii="Times New Roman" w:hAnsi="Times New Roman" w:cs="Times New Roman"/>
        </w:rPr>
        <w:t>of this Act;</w:t>
      </w:r>
    </w:p>
    <w:p w:rsidR="002F158F" w:rsidRPr="00EB1DC3" w:rsidRDefault="002F158F" w:rsidP="00EB1DC3">
      <w:pPr>
        <w:spacing w:after="0" w:line="240" w:lineRule="auto"/>
        <w:ind w:left="1152" w:hanging="576"/>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b</w:t>
      </w:r>
      <w:r w:rsidRPr="00EB1DC3">
        <w:rPr>
          <w:rFonts w:ascii="Times New Roman" w:hAnsi="Times New Roman" w:cs="Times New Roman"/>
        </w:rPr>
        <w:t>) in the case of a resident of Zone B who has not resided or actually been in Zone A during any part of the year of income—an amount equal to the sum of—</w:t>
      </w:r>
    </w:p>
    <w:p w:rsidR="002F158F" w:rsidRPr="00EB1DC3" w:rsidRDefault="002F158F" w:rsidP="00EB1DC3">
      <w:pPr>
        <w:spacing w:after="0" w:line="240" w:lineRule="auto"/>
        <w:ind w:left="1980" w:hanging="540"/>
        <w:jc w:val="both"/>
        <w:rPr>
          <w:rFonts w:ascii="Times New Roman" w:hAnsi="Times New Roman" w:cs="Times New Roman"/>
        </w:rPr>
      </w:pPr>
      <w:r w:rsidRPr="00EB1DC3">
        <w:rPr>
          <w:rFonts w:ascii="Times New Roman" w:hAnsi="Times New Roman" w:cs="Times New Roman"/>
        </w:rPr>
        <w:t>(</w:t>
      </w:r>
      <w:proofErr w:type="spellStart"/>
      <w:r w:rsidRPr="00EB1DC3">
        <w:rPr>
          <w:rFonts w:ascii="Times New Roman" w:hAnsi="Times New Roman" w:cs="Times New Roman"/>
        </w:rPr>
        <w:t>i</w:t>
      </w:r>
      <w:proofErr w:type="spellEnd"/>
      <w:r w:rsidRPr="00EB1DC3">
        <w:rPr>
          <w:rFonts w:ascii="Times New Roman" w:hAnsi="Times New Roman" w:cs="Times New Roman"/>
        </w:rPr>
        <w:t>) Forty-five pounds; and</w:t>
      </w:r>
    </w:p>
    <w:p w:rsidR="002F158F" w:rsidRPr="00EB1DC3" w:rsidRDefault="002F158F" w:rsidP="00EB1DC3">
      <w:pPr>
        <w:spacing w:after="0" w:line="240" w:lineRule="auto"/>
        <w:ind w:left="1980" w:hanging="540"/>
        <w:jc w:val="both"/>
        <w:rPr>
          <w:rFonts w:ascii="Times New Roman" w:hAnsi="Times New Roman" w:cs="Times New Roman"/>
        </w:rPr>
      </w:pPr>
      <w:r w:rsidRPr="00EB1DC3">
        <w:rPr>
          <w:rFonts w:ascii="Times New Roman" w:hAnsi="Times New Roman" w:cs="Times New Roman"/>
        </w:rPr>
        <w:t xml:space="preserve">(ii) one-twelfth of the sum of the deductions, if any, to which the resident is entitled in respect of the year of income under sections eighty-two </w:t>
      </w:r>
      <w:r w:rsidR="00AD4470" w:rsidRPr="00EB1DC3">
        <w:rPr>
          <w:rFonts w:ascii="Times New Roman" w:hAnsi="Times New Roman" w:cs="Times New Roman"/>
          <w:smallCaps/>
        </w:rPr>
        <w:t>b</w:t>
      </w:r>
      <w:r w:rsidRPr="00EB1DC3">
        <w:rPr>
          <w:rFonts w:ascii="Times New Roman" w:hAnsi="Times New Roman" w:cs="Times New Roman"/>
        </w:rPr>
        <w:t xml:space="preserve">, eighty-two </w:t>
      </w:r>
      <w:r w:rsidRPr="00EB1DC3">
        <w:rPr>
          <w:rFonts w:ascii="Times New Roman" w:hAnsi="Times New Roman" w:cs="Times New Roman"/>
          <w:smallCaps/>
        </w:rPr>
        <w:t>c</w:t>
      </w:r>
      <w:r w:rsidRPr="00EB1DC3">
        <w:rPr>
          <w:rFonts w:ascii="Times New Roman" w:hAnsi="Times New Roman" w:cs="Times New Roman"/>
        </w:rPr>
        <w:t xml:space="preserve"> and eighty-two </w:t>
      </w:r>
      <w:r w:rsidR="00FF5A82" w:rsidRPr="00EB1DC3">
        <w:rPr>
          <w:rFonts w:ascii="Times New Roman" w:hAnsi="Times New Roman" w:cs="Times New Roman"/>
          <w:smallCaps/>
        </w:rPr>
        <w:t xml:space="preserve">d </w:t>
      </w:r>
      <w:r w:rsidRPr="00EB1DC3">
        <w:rPr>
          <w:rFonts w:ascii="Times New Roman" w:hAnsi="Times New Roman" w:cs="Times New Roman"/>
        </w:rPr>
        <w:t>of this Act;</w:t>
      </w:r>
      <w:r w:rsidR="00AE5B72" w:rsidRPr="00EB1DC3">
        <w:rPr>
          <w:rFonts w:ascii="Times New Roman" w:hAnsi="Times New Roman" w:cs="Times New Roman"/>
        </w:rPr>
        <w:t xml:space="preserve"> </w:t>
      </w:r>
      <w:r w:rsidRPr="00EB1DC3">
        <w:rPr>
          <w:rFonts w:ascii="Times New Roman" w:hAnsi="Times New Roman" w:cs="Times New Roman"/>
        </w:rPr>
        <w:t>or</w:t>
      </w:r>
    </w:p>
    <w:p w:rsidR="002F158F" w:rsidRPr="00EB1DC3" w:rsidRDefault="002F158F" w:rsidP="00EB1DC3">
      <w:pPr>
        <w:spacing w:after="0" w:line="240" w:lineRule="auto"/>
        <w:ind w:left="1152" w:hanging="576"/>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c</w:t>
      </w:r>
      <w:r w:rsidRPr="00EB1DC3">
        <w:rPr>
          <w:rFonts w:ascii="Times New Roman" w:hAnsi="Times New Roman" w:cs="Times New Roman"/>
        </w:rPr>
        <w:t>) in any other case—such amount as, in the opinion of the Commissioner, is reasonable in the circumstances, being an amount not greater than the amount of the deduction to which the resident would have been entitled under this section if paragraph (</w:t>
      </w:r>
      <w:r w:rsidR="00FF5A82" w:rsidRPr="00EB1DC3">
        <w:rPr>
          <w:rFonts w:ascii="Times New Roman" w:hAnsi="Times New Roman" w:cs="Times New Roman"/>
          <w:i/>
        </w:rPr>
        <w:t>a</w:t>
      </w:r>
      <w:r w:rsidRPr="00EB1DC3">
        <w:rPr>
          <w:rFonts w:ascii="Times New Roman" w:hAnsi="Times New Roman" w:cs="Times New Roman"/>
        </w:rPr>
        <w:t>)</w:t>
      </w:r>
      <w:r w:rsidR="00FF5A82" w:rsidRPr="00EB1DC3">
        <w:rPr>
          <w:rFonts w:ascii="Times New Roman" w:hAnsi="Times New Roman" w:cs="Times New Roman"/>
          <w:i/>
        </w:rPr>
        <w:t xml:space="preserve"> </w:t>
      </w:r>
      <w:r w:rsidRPr="00EB1DC3">
        <w:rPr>
          <w:rFonts w:ascii="Times New Roman" w:hAnsi="Times New Roman" w:cs="Times New Roman"/>
        </w:rPr>
        <w:t>of this sub-section had applied to him in respect of the year of income and not less than the amount of the deduction to which he would have been so entitled if the last preceding paragraph had so applied to him.</w:t>
      </w:r>
      <w:r w:rsidR="00162F79" w:rsidRPr="00EB1DC3">
        <w:rPr>
          <w:rFonts w:ascii="Times New Roman" w:hAnsi="Times New Roman" w:cs="Times New Roman"/>
        </w:rPr>
        <w:t>”</w:t>
      </w:r>
      <w:r w:rsidRPr="00EB1DC3">
        <w:rPr>
          <w:rFonts w:ascii="Times New Roman" w:hAnsi="Times New Roman" w:cs="Times New Roman"/>
        </w:rPr>
        <w:t>.</w:t>
      </w:r>
    </w:p>
    <w:p w:rsidR="002F158F" w:rsidRPr="00EB1DC3" w:rsidRDefault="00FF5A82" w:rsidP="00EB1DC3">
      <w:pPr>
        <w:spacing w:before="120" w:after="60" w:line="240" w:lineRule="auto"/>
        <w:jc w:val="both"/>
        <w:rPr>
          <w:rFonts w:ascii="Times New Roman" w:hAnsi="Times New Roman" w:cs="Times New Roman"/>
          <w:b/>
          <w:sz w:val="20"/>
        </w:rPr>
      </w:pPr>
      <w:r w:rsidRPr="00EB1DC3">
        <w:rPr>
          <w:rFonts w:ascii="Times New Roman" w:hAnsi="Times New Roman" w:cs="Times New Roman"/>
          <w:b/>
          <w:sz w:val="20"/>
        </w:rPr>
        <w:t xml:space="preserve">Deductions for members of </w:t>
      </w:r>
      <w:proofErr w:type="spellStart"/>
      <w:r w:rsidRPr="00EB1DC3">
        <w:rPr>
          <w:rFonts w:ascii="Times New Roman" w:hAnsi="Times New Roman" w:cs="Times New Roman"/>
          <w:b/>
          <w:sz w:val="20"/>
        </w:rPr>
        <w:t>Defence</w:t>
      </w:r>
      <w:proofErr w:type="spellEnd"/>
      <w:r w:rsidRPr="00EB1DC3">
        <w:rPr>
          <w:rFonts w:ascii="Times New Roman" w:hAnsi="Times New Roman" w:cs="Times New Roman"/>
          <w:b/>
          <w:sz w:val="20"/>
        </w:rPr>
        <w:t xml:space="preserve"> Force serving overseas.</w:t>
      </w:r>
    </w:p>
    <w:p w:rsidR="002F158F" w:rsidRPr="00EB1DC3" w:rsidRDefault="00FF5A82" w:rsidP="00EB1DC3">
      <w:pPr>
        <w:spacing w:before="60" w:after="0" w:line="240" w:lineRule="auto"/>
        <w:ind w:firstLine="432"/>
        <w:jc w:val="both"/>
        <w:rPr>
          <w:rFonts w:ascii="Times New Roman" w:hAnsi="Times New Roman" w:cs="Times New Roman"/>
        </w:rPr>
      </w:pPr>
      <w:r w:rsidRPr="00EB1DC3">
        <w:rPr>
          <w:rFonts w:ascii="Times New Roman" w:hAnsi="Times New Roman" w:cs="Times New Roman"/>
          <w:b/>
        </w:rPr>
        <w:t>9</w:t>
      </w:r>
      <w:r w:rsidR="00AE5B72" w:rsidRPr="00EB1DC3">
        <w:rPr>
          <w:rFonts w:ascii="Times New Roman" w:hAnsi="Times New Roman" w:cs="Times New Roman"/>
        </w:rPr>
        <w:t>.</w:t>
      </w:r>
      <w:r w:rsidR="00AE5B72" w:rsidRPr="00EB1DC3">
        <w:rPr>
          <w:rFonts w:ascii="Times New Roman" w:hAnsi="Times New Roman" w:cs="Times New Roman"/>
        </w:rPr>
        <w:tab/>
      </w:r>
      <w:r w:rsidR="002F158F" w:rsidRPr="00EB1DC3">
        <w:rPr>
          <w:rFonts w:ascii="Times New Roman" w:hAnsi="Times New Roman" w:cs="Times New Roman"/>
        </w:rPr>
        <w:t xml:space="preserve">Section seventy-nine </w:t>
      </w:r>
      <w:r w:rsidRPr="00EB1DC3">
        <w:rPr>
          <w:rFonts w:ascii="Times New Roman" w:hAnsi="Times New Roman" w:cs="Times New Roman"/>
          <w:smallCaps/>
        </w:rPr>
        <w:t xml:space="preserve">b </w:t>
      </w:r>
      <w:r w:rsidR="002F158F" w:rsidRPr="00EB1DC3">
        <w:rPr>
          <w:rFonts w:ascii="Times New Roman" w:hAnsi="Times New Roman" w:cs="Times New Roman"/>
        </w:rPr>
        <w:t>of the Principal Act is amended—</w:t>
      </w:r>
    </w:p>
    <w:p w:rsidR="002F158F" w:rsidRPr="00EB1DC3" w:rsidRDefault="002F158F" w:rsidP="00EB1DC3">
      <w:pPr>
        <w:spacing w:after="0" w:line="240" w:lineRule="auto"/>
        <w:ind w:left="1152" w:hanging="576"/>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a</w:t>
      </w:r>
      <w:r w:rsidRPr="00EB1DC3">
        <w:rPr>
          <w:rFonts w:ascii="Times New Roman" w:hAnsi="Times New Roman" w:cs="Times New Roman"/>
        </w:rPr>
        <w:t>) by omitting sub-section (2.) and inserting in its stead the following sub-section:—</w:t>
      </w:r>
    </w:p>
    <w:p w:rsidR="002F158F" w:rsidRPr="00EB1DC3" w:rsidRDefault="00162F79" w:rsidP="00EB1DC3">
      <w:pPr>
        <w:spacing w:after="0" w:line="240" w:lineRule="auto"/>
        <w:ind w:firstLine="1350"/>
        <w:jc w:val="both"/>
        <w:rPr>
          <w:rFonts w:ascii="Times New Roman" w:hAnsi="Times New Roman" w:cs="Times New Roman"/>
        </w:rPr>
      </w:pPr>
      <w:r w:rsidRPr="00EB1DC3">
        <w:rPr>
          <w:rFonts w:ascii="Times New Roman" w:hAnsi="Times New Roman" w:cs="Times New Roman"/>
        </w:rPr>
        <w:t>“</w:t>
      </w:r>
      <w:r w:rsidR="002F158F" w:rsidRPr="00EB1DC3">
        <w:rPr>
          <w:rFonts w:ascii="Times New Roman" w:hAnsi="Times New Roman" w:cs="Times New Roman"/>
        </w:rPr>
        <w:t>(2.) The deduction allowable under this section shall be—</w:t>
      </w:r>
    </w:p>
    <w:p w:rsidR="002F158F" w:rsidRPr="00EB1DC3" w:rsidRDefault="002F158F" w:rsidP="00EB1DC3">
      <w:pPr>
        <w:spacing w:after="0" w:line="240" w:lineRule="auto"/>
        <w:ind w:left="1890" w:hanging="630"/>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a</w:t>
      </w:r>
      <w:r w:rsidRPr="00EB1DC3">
        <w:rPr>
          <w:rFonts w:ascii="Times New Roman" w:hAnsi="Times New Roman" w:cs="Times New Roman"/>
        </w:rPr>
        <w:t>) where the total period of service of the taxpayer at overseas localities during the year of</w:t>
      </w:r>
    </w:p>
    <w:p w:rsidR="00AE5B72" w:rsidRPr="00EB1DC3" w:rsidRDefault="00AE5B72" w:rsidP="00EB1DC3">
      <w:pPr>
        <w:spacing w:line="240" w:lineRule="auto"/>
        <w:jc w:val="both"/>
        <w:rPr>
          <w:rFonts w:ascii="Times New Roman" w:hAnsi="Times New Roman" w:cs="Times New Roman"/>
        </w:rPr>
      </w:pPr>
      <w:r w:rsidRPr="00EB1DC3">
        <w:rPr>
          <w:rFonts w:ascii="Times New Roman" w:hAnsi="Times New Roman" w:cs="Times New Roman"/>
        </w:rPr>
        <w:br w:type="page"/>
      </w:r>
    </w:p>
    <w:p w:rsidR="002F158F" w:rsidRPr="00EB1DC3" w:rsidRDefault="002F158F" w:rsidP="00EB1DC3">
      <w:pPr>
        <w:spacing w:after="0" w:line="240" w:lineRule="auto"/>
        <w:ind w:left="1872"/>
        <w:jc w:val="both"/>
        <w:rPr>
          <w:rFonts w:ascii="Times New Roman" w:hAnsi="Times New Roman" w:cs="Times New Roman"/>
        </w:rPr>
      </w:pPr>
      <w:r w:rsidRPr="00EB1DC3">
        <w:rPr>
          <w:rFonts w:ascii="Times New Roman" w:hAnsi="Times New Roman" w:cs="Times New Roman"/>
        </w:rPr>
        <w:lastRenderedPageBreak/>
        <w:t>income is more than one-half of the year of income, or where the taxpayer dies at an overseas locality during the year of income—an amount equal to the sum of—</w:t>
      </w:r>
    </w:p>
    <w:p w:rsidR="002F158F" w:rsidRPr="00EB1DC3" w:rsidRDefault="002F158F" w:rsidP="00EB1DC3">
      <w:pPr>
        <w:spacing w:before="60" w:after="0" w:line="240" w:lineRule="auto"/>
        <w:ind w:left="1980" w:firstLine="90"/>
        <w:jc w:val="both"/>
        <w:rPr>
          <w:rFonts w:ascii="Times New Roman" w:hAnsi="Times New Roman" w:cs="Times New Roman"/>
        </w:rPr>
      </w:pPr>
      <w:r w:rsidRPr="00EB1DC3">
        <w:rPr>
          <w:rFonts w:ascii="Times New Roman" w:hAnsi="Times New Roman" w:cs="Times New Roman"/>
        </w:rPr>
        <w:t>(</w:t>
      </w:r>
      <w:proofErr w:type="spellStart"/>
      <w:r w:rsidRPr="00EB1DC3">
        <w:rPr>
          <w:rFonts w:ascii="Times New Roman" w:hAnsi="Times New Roman" w:cs="Times New Roman"/>
        </w:rPr>
        <w:t>i</w:t>
      </w:r>
      <w:proofErr w:type="spellEnd"/>
      <w:r w:rsidRPr="00EB1DC3">
        <w:rPr>
          <w:rFonts w:ascii="Times New Roman" w:hAnsi="Times New Roman" w:cs="Times New Roman"/>
        </w:rPr>
        <w:t>) Two hundred and seventy pounds; and</w:t>
      </w:r>
    </w:p>
    <w:p w:rsidR="002F158F" w:rsidRPr="00EB1DC3" w:rsidRDefault="002F158F" w:rsidP="00EB1DC3">
      <w:pPr>
        <w:spacing w:before="60" w:after="0" w:line="240" w:lineRule="auto"/>
        <w:ind w:left="2700" w:hanging="630"/>
        <w:jc w:val="both"/>
        <w:rPr>
          <w:rFonts w:ascii="Times New Roman" w:hAnsi="Times New Roman" w:cs="Times New Roman"/>
        </w:rPr>
      </w:pPr>
      <w:r w:rsidRPr="00EB1DC3">
        <w:rPr>
          <w:rFonts w:ascii="Times New Roman" w:hAnsi="Times New Roman" w:cs="Times New Roman"/>
        </w:rPr>
        <w:t xml:space="preserve">(ii) one-half of the sum of the deductions, if any, to which the taxpayer is entitled in respect of the year of income under sections eighty-two </w:t>
      </w:r>
      <w:r w:rsidR="00FF5A82" w:rsidRPr="00EB1DC3">
        <w:rPr>
          <w:rFonts w:ascii="Times New Roman" w:hAnsi="Times New Roman" w:cs="Times New Roman"/>
          <w:smallCaps/>
        </w:rPr>
        <w:t>b,</w:t>
      </w:r>
      <w:r w:rsidRPr="00EB1DC3">
        <w:rPr>
          <w:rFonts w:ascii="Times New Roman" w:hAnsi="Times New Roman" w:cs="Times New Roman"/>
        </w:rPr>
        <w:t xml:space="preserve"> eighty-two </w:t>
      </w:r>
      <w:r w:rsidRPr="00EB1DC3">
        <w:rPr>
          <w:rFonts w:ascii="Times New Roman" w:hAnsi="Times New Roman" w:cs="Times New Roman"/>
          <w:smallCaps/>
        </w:rPr>
        <w:t>c</w:t>
      </w:r>
      <w:r w:rsidRPr="00EB1DC3">
        <w:rPr>
          <w:rFonts w:ascii="Times New Roman" w:hAnsi="Times New Roman" w:cs="Times New Roman"/>
        </w:rPr>
        <w:t xml:space="preserve"> and eighty-two </w:t>
      </w:r>
      <w:r w:rsidR="00FF5A82" w:rsidRPr="00EB1DC3">
        <w:rPr>
          <w:rFonts w:ascii="Times New Roman" w:hAnsi="Times New Roman" w:cs="Times New Roman"/>
          <w:smallCaps/>
        </w:rPr>
        <w:t xml:space="preserve">d </w:t>
      </w:r>
      <w:r w:rsidRPr="00EB1DC3">
        <w:rPr>
          <w:rFonts w:ascii="Times New Roman" w:hAnsi="Times New Roman" w:cs="Times New Roman"/>
        </w:rPr>
        <w:t>of this Act; or</w:t>
      </w:r>
    </w:p>
    <w:p w:rsidR="002F158F" w:rsidRPr="00EB1DC3" w:rsidRDefault="002F158F" w:rsidP="00EB1DC3">
      <w:pPr>
        <w:spacing w:before="60" w:after="0" w:line="240" w:lineRule="auto"/>
        <w:ind w:left="1890" w:hanging="630"/>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b</w:t>
      </w:r>
      <w:r w:rsidRPr="00EB1DC3">
        <w:rPr>
          <w:rFonts w:ascii="Times New Roman" w:hAnsi="Times New Roman" w:cs="Times New Roman"/>
        </w:rPr>
        <w:t>) in any other case—such amount as, in the opinion of the Commissioner, is reasonable in the circumstances, being an amount not greater than the amount of the deduction to which the taxpayer would have been entitled under this section if the last preceding paragraph had applied to him in respect of the year of income.</w:t>
      </w:r>
      <w:r w:rsidR="00162F79" w:rsidRPr="00EB1DC3">
        <w:rPr>
          <w:rFonts w:ascii="Times New Roman" w:hAnsi="Times New Roman" w:cs="Times New Roman"/>
        </w:rPr>
        <w:t>”</w:t>
      </w:r>
      <w:r w:rsidRPr="00EB1DC3">
        <w:rPr>
          <w:rFonts w:ascii="Times New Roman" w:hAnsi="Times New Roman" w:cs="Times New Roman"/>
        </w:rPr>
        <w:t>; and</w:t>
      </w:r>
    </w:p>
    <w:p w:rsidR="002F158F" w:rsidRPr="00EB1DC3" w:rsidRDefault="002F158F" w:rsidP="00EB1DC3">
      <w:pPr>
        <w:spacing w:before="60" w:after="0" w:line="240" w:lineRule="auto"/>
        <w:ind w:left="1152" w:hanging="576"/>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b</w:t>
      </w:r>
      <w:r w:rsidRPr="00EB1DC3">
        <w:rPr>
          <w:rFonts w:ascii="Times New Roman" w:hAnsi="Times New Roman" w:cs="Times New Roman"/>
        </w:rPr>
        <w:t>) by omitting sub-section (4.) and inserting in its stead the following sub-section:—</w:t>
      </w:r>
    </w:p>
    <w:p w:rsidR="002F158F" w:rsidRPr="00EB1DC3" w:rsidRDefault="00162F79" w:rsidP="00EB1DC3">
      <w:pPr>
        <w:spacing w:before="60" w:after="0" w:line="240" w:lineRule="auto"/>
        <w:ind w:left="1080" w:firstLine="270"/>
        <w:jc w:val="both"/>
        <w:rPr>
          <w:rFonts w:ascii="Times New Roman" w:hAnsi="Times New Roman" w:cs="Times New Roman"/>
        </w:rPr>
      </w:pPr>
      <w:r w:rsidRPr="00EB1DC3">
        <w:rPr>
          <w:rFonts w:ascii="Times New Roman" w:hAnsi="Times New Roman" w:cs="Times New Roman"/>
        </w:rPr>
        <w:t>“</w:t>
      </w:r>
      <w:r w:rsidR="002F158F" w:rsidRPr="00EB1DC3">
        <w:rPr>
          <w:rFonts w:ascii="Times New Roman" w:hAnsi="Times New Roman" w:cs="Times New Roman"/>
        </w:rPr>
        <w:t>(4.) The aggregate of the deductions allowable under this section and under the last preceding section shall not exceed an amount equal to the sum of—</w:t>
      </w:r>
    </w:p>
    <w:p w:rsidR="002F158F" w:rsidRPr="00EB1DC3" w:rsidRDefault="002F158F" w:rsidP="00EB1DC3">
      <w:pPr>
        <w:spacing w:before="60" w:after="0" w:line="240" w:lineRule="auto"/>
        <w:ind w:left="1890" w:hanging="630"/>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a</w:t>
      </w:r>
      <w:r w:rsidRPr="00EB1DC3">
        <w:rPr>
          <w:rFonts w:ascii="Times New Roman" w:hAnsi="Times New Roman" w:cs="Times New Roman"/>
        </w:rPr>
        <w:t>) Two hundred and seventy pounds; and</w:t>
      </w:r>
    </w:p>
    <w:p w:rsidR="002F158F" w:rsidRPr="00EB1DC3" w:rsidRDefault="002F158F" w:rsidP="00EB1DC3">
      <w:pPr>
        <w:spacing w:before="60" w:after="0" w:line="240" w:lineRule="auto"/>
        <w:ind w:left="1890" w:hanging="630"/>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b</w:t>
      </w:r>
      <w:r w:rsidRPr="00EB1DC3">
        <w:rPr>
          <w:rFonts w:ascii="Times New Roman" w:hAnsi="Times New Roman" w:cs="Times New Roman"/>
        </w:rPr>
        <w:t xml:space="preserve">) one-half of the sum of the deductions, if any, to which the taxpayer is entitled in respect of the year of income under sections eighty-two </w:t>
      </w:r>
      <w:r w:rsidR="00FF5A82" w:rsidRPr="00EB1DC3">
        <w:rPr>
          <w:rFonts w:ascii="Times New Roman" w:hAnsi="Times New Roman" w:cs="Times New Roman"/>
          <w:smallCaps/>
        </w:rPr>
        <w:t>b</w:t>
      </w:r>
      <w:r w:rsidRPr="00EB1DC3">
        <w:rPr>
          <w:rFonts w:ascii="Times New Roman" w:hAnsi="Times New Roman" w:cs="Times New Roman"/>
        </w:rPr>
        <w:t xml:space="preserve">, eighty-two </w:t>
      </w:r>
      <w:r w:rsidRPr="00EB1DC3">
        <w:rPr>
          <w:rFonts w:ascii="Times New Roman" w:hAnsi="Times New Roman" w:cs="Times New Roman"/>
          <w:smallCaps/>
        </w:rPr>
        <w:t>c</w:t>
      </w:r>
      <w:r w:rsidRPr="00EB1DC3">
        <w:rPr>
          <w:rFonts w:ascii="Times New Roman" w:hAnsi="Times New Roman" w:cs="Times New Roman"/>
        </w:rPr>
        <w:t xml:space="preserve"> and eighty-two </w:t>
      </w:r>
      <w:r w:rsidR="00FF5A82" w:rsidRPr="00EB1DC3">
        <w:rPr>
          <w:rFonts w:ascii="Times New Roman" w:hAnsi="Times New Roman" w:cs="Times New Roman"/>
          <w:smallCaps/>
        </w:rPr>
        <w:t xml:space="preserve">d </w:t>
      </w:r>
      <w:r w:rsidRPr="00EB1DC3">
        <w:rPr>
          <w:rFonts w:ascii="Times New Roman" w:hAnsi="Times New Roman" w:cs="Times New Roman"/>
        </w:rPr>
        <w:t>of this Act.</w:t>
      </w:r>
      <w:r w:rsidR="00162F79" w:rsidRPr="00EB1DC3">
        <w:rPr>
          <w:rFonts w:ascii="Times New Roman" w:hAnsi="Times New Roman" w:cs="Times New Roman"/>
        </w:rPr>
        <w:t>”</w:t>
      </w:r>
      <w:r w:rsidRPr="00EB1DC3">
        <w:rPr>
          <w:rFonts w:ascii="Times New Roman" w:hAnsi="Times New Roman" w:cs="Times New Roman"/>
        </w:rPr>
        <w:t>.</w:t>
      </w:r>
    </w:p>
    <w:p w:rsidR="002F158F" w:rsidRPr="00EB1DC3" w:rsidRDefault="00FF5A82" w:rsidP="00EB1DC3">
      <w:pPr>
        <w:spacing w:before="120" w:after="60" w:line="240" w:lineRule="auto"/>
        <w:jc w:val="both"/>
        <w:rPr>
          <w:rFonts w:ascii="Times New Roman" w:hAnsi="Times New Roman" w:cs="Times New Roman"/>
          <w:b/>
          <w:sz w:val="20"/>
        </w:rPr>
      </w:pPr>
      <w:r w:rsidRPr="00EB1DC3">
        <w:rPr>
          <w:rFonts w:ascii="Times New Roman" w:hAnsi="Times New Roman" w:cs="Times New Roman"/>
          <w:b/>
          <w:sz w:val="20"/>
        </w:rPr>
        <w:t>Double deductions.</w:t>
      </w:r>
    </w:p>
    <w:p w:rsidR="002F158F" w:rsidRPr="00EB1DC3" w:rsidRDefault="00FF5A82" w:rsidP="00EB1DC3">
      <w:pPr>
        <w:tabs>
          <w:tab w:val="left" w:pos="900"/>
        </w:tabs>
        <w:spacing w:before="60" w:after="0" w:line="240" w:lineRule="auto"/>
        <w:ind w:firstLine="432"/>
        <w:jc w:val="both"/>
        <w:rPr>
          <w:rFonts w:ascii="Times New Roman" w:hAnsi="Times New Roman" w:cs="Times New Roman"/>
        </w:rPr>
      </w:pPr>
      <w:r w:rsidRPr="00EB1DC3">
        <w:rPr>
          <w:rFonts w:ascii="Times New Roman" w:hAnsi="Times New Roman" w:cs="Times New Roman"/>
          <w:b/>
        </w:rPr>
        <w:t>10.</w:t>
      </w:r>
      <w:r w:rsidR="008442D1" w:rsidRPr="00EB1DC3">
        <w:rPr>
          <w:rFonts w:ascii="Times New Roman" w:hAnsi="Times New Roman" w:cs="Times New Roman"/>
        </w:rPr>
        <w:tab/>
      </w:r>
      <w:r w:rsidR="002F158F" w:rsidRPr="00EB1DC3">
        <w:rPr>
          <w:rFonts w:ascii="Times New Roman" w:hAnsi="Times New Roman" w:cs="Times New Roman"/>
        </w:rPr>
        <w:t>Section eighty-two of the Principal Act is amended by adding at the end thereof the following sub-section:—</w:t>
      </w:r>
    </w:p>
    <w:p w:rsidR="002F158F" w:rsidRPr="00EB1DC3" w:rsidRDefault="00162F79" w:rsidP="00EB1DC3">
      <w:pPr>
        <w:spacing w:before="60" w:after="0" w:line="240" w:lineRule="auto"/>
        <w:ind w:firstLine="432"/>
        <w:jc w:val="both"/>
        <w:rPr>
          <w:rFonts w:ascii="Times New Roman" w:hAnsi="Times New Roman" w:cs="Times New Roman"/>
        </w:rPr>
      </w:pPr>
      <w:r w:rsidRPr="00EB1DC3">
        <w:rPr>
          <w:rFonts w:ascii="Times New Roman" w:hAnsi="Times New Roman" w:cs="Times New Roman"/>
        </w:rPr>
        <w:t>“</w:t>
      </w:r>
      <w:r w:rsidR="002F158F" w:rsidRPr="00EB1DC3">
        <w:rPr>
          <w:rFonts w:ascii="Times New Roman" w:hAnsi="Times New Roman" w:cs="Times New Roman"/>
        </w:rPr>
        <w:t xml:space="preserve">(3.) The reference in the last preceding sub-section to expenditure incurred by a person in </w:t>
      </w:r>
      <w:proofErr w:type="spellStart"/>
      <w:r w:rsidR="002F158F" w:rsidRPr="00EB1DC3">
        <w:rPr>
          <w:rFonts w:ascii="Times New Roman" w:hAnsi="Times New Roman" w:cs="Times New Roman"/>
        </w:rPr>
        <w:t>connexion</w:t>
      </w:r>
      <w:proofErr w:type="spellEnd"/>
      <w:r w:rsidR="002F158F" w:rsidRPr="00EB1DC3">
        <w:rPr>
          <w:rFonts w:ascii="Times New Roman" w:hAnsi="Times New Roman" w:cs="Times New Roman"/>
        </w:rPr>
        <w:t xml:space="preserve"> with property shall be read as not including a reference to expenditure that has been allowed or is allowable as a deduction—</w:t>
      </w:r>
    </w:p>
    <w:p w:rsidR="002F158F" w:rsidRPr="00EB1DC3" w:rsidRDefault="002F158F" w:rsidP="00EB1DC3">
      <w:pPr>
        <w:spacing w:after="0" w:line="240" w:lineRule="auto"/>
        <w:ind w:left="1152" w:hanging="576"/>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a</w:t>
      </w:r>
      <w:r w:rsidRPr="00EB1DC3">
        <w:rPr>
          <w:rFonts w:ascii="Times New Roman" w:hAnsi="Times New Roman" w:cs="Times New Roman"/>
        </w:rPr>
        <w:t>) under section seventy-five or section seventy-six of this Act (including either of those sections as in force at any time before the commencement of this sub-section); or</w:t>
      </w:r>
    </w:p>
    <w:p w:rsidR="002F158F" w:rsidRPr="00EB1DC3" w:rsidRDefault="002F158F" w:rsidP="00EB1DC3">
      <w:pPr>
        <w:spacing w:after="0" w:line="240" w:lineRule="auto"/>
        <w:ind w:left="1152" w:hanging="576"/>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b</w:t>
      </w:r>
      <w:r w:rsidRPr="00EB1DC3">
        <w:rPr>
          <w:rFonts w:ascii="Times New Roman" w:hAnsi="Times New Roman" w:cs="Times New Roman"/>
        </w:rPr>
        <w:t>) in assessments under the previous Act by virtue of a provision of that Act corresponding with section seventy-five or section seventy-six of this Act.</w:t>
      </w:r>
      <w:r w:rsidR="00162F79" w:rsidRPr="00EB1DC3">
        <w:rPr>
          <w:rFonts w:ascii="Times New Roman" w:hAnsi="Times New Roman" w:cs="Times New Roman"/>
        </w:rPr>
        <w:t>”</w:t>
      </w:r>
      <w:r w:rsidRPr="00EB1DC3">
        <w:rPr>
          <w:rFonts w:ascii="Times New Roman" w:hAnsi="Times New Roman" w:cs="Times New Roman"/>
        </w:rPr>
        <w:t>.</w:t>
      </w:r>
    </w:p>
    <w:p w:rsidR="00F1333C" w:rsidRPr="00EB1DC3" w:rsidRDefault="00F1333C" w:rsidP="00EB1DC3">
      <w:pPr>
        <w:spacing w:line="240" w:lineRule="auto"/>
        <w:jc w:val="both"/>
        <w:rPr>
          <w:rFonts w:ascii="Times New Roman" w:hAnsi="Times New Roman" w:cs="Times New Roman"/>
        </w:rPr>
      </w:pPr>
      <w:r w:rsidRPr="00EB1DC3">
        <w:rPr>
          <w:rFonts w:ascii="Times New Roman" w:hAnsi="Times New Roman" w:cs="Times New Roman"/>
        </w:rPr>
        <w:br w:type="page"/>
      </w:r>
    </w:p>
    <w:p w:rsidR="002F158F" w:rsidRPr="00EB1DC3" w:rsidRDefault="00FF5A82" w:rsidP="00EB1DC3">
      <w:pPr>
        <w:spacing w:before="120" w:after="60" w:line="240" w:lineRule="auto"/>
        <w:jc w:val="both"/>
        <w:rPr>
          <w:rFonts w:ascii="Times New Roman" w:hAnsi="Times New Roman" w:cs="Times New Roman"/>
          <w:b/>
          <w:sz w:val="20"/>
        </w:rPr>
      </w:pPr>
      <w:r w:rsidRPr="00EB1DC3">
        <w:rPr>
          <w:rFonts w:ascii="Times New Roman" w:hAnsi="Times New Roman" w:cs="Times New Roman"/>
          <w:b/>
          <w:sz w:val="20"/>
        </w:rPr>
        <w:lastRenderedPageBreak/>
        <w:t xml:space="preserve">Deduction of </w:t>
      </w:r>
      <w:proofErr w:type="spellStart"/>
      <w:r w:rsidRPr="00EB1DC3">
        <w:rPr>
          <w:rFonts w:ascii="Times New Roman" w:hAnsi="Times New Roman" w:cs="Times New Roman"/>
          <w:b/>
          <w:sz w:val="20"/>
        </w:rPr>
        <w:t>unrecouped</w:t>
      </w:r>
      <w:proofErr w:type="spellEnd"/>
      <w:r w:rsidRPr="00EB1DC3">
        <w:rPr>
          <w:rFonts w:ascii="Times New Roman" w:hAnsi="Times New Roman" w:cs="Times New Roman"/>
          <w:b/>
          <w:sz w:val="20"/>
        </w:rPr>
        <w:t xml:space="preserve"> capital expenditure on prospecting </w:t>
      </w:r>
      <w:r w:rsidR="00997432" w:rsidRPr="00EB1DC3">
        <w:rPr>
          <w:rFonts w:ascii="Times New Roman" w:hAnsi="Times New Roman" w:cs="Times New Roman"/>
          <w:b/>
          <w:sz w:val="20"/>
        </w:rPr>
        <w:t>o</w:t>
      </w:r>
      <w:r w:rsidRPr="00EB1DC3">
        <w:rPr>
          <w:rFonts w:ascii="Times New Roman" w:hAnsi="Times New Roman" w:cs="Times New Roman"/>
          <w:b/>
          <w:sz w:val="20"/>
        </w:rPr>
        <w:t>r missing for petroleum.</w:t>
      </w:r>
    </w:p>
    <w:p w:rsidR="002F158F" w:rsidRPr="00EB1DC3" w:rsidRDefault="00FF5A82" w:rsidP="00EB1DC3">
      <w:pPr>
        <w:tabs>
          <w:tab w:val="left" w:pos="990"/>
        </w:tabs>
        <w:spacing w:before="60" w:after="0" w:line="240" w:lineRule="auto"/>
        <w:ind w:firstLine="432"/>
        <w:jc w:val="both"/>
        <w:rPr>
          <w:rFonts w:ascii="Times New Roman" w:hAnsi="Times New Roman" w:cs="Times New Roman"/>
        </w:rPr>
      </w:pPr>
      <w:r w:rsidRPr="00EB1DC3">
        <w:rPr>
          <w:rFonts w:ascii="Times New Roman" w:hAnsi="Times New Roman" w:cs="Times New Roman"/>
          <w:b/>
        </w:rPr>
        <w:t>11.</w:t>
      </w:r>
      <w:r w:rsidR="00F1333C" w:rsidRPr="00EB1DC3">
        <w:rPr>
          <w:rFonts w:ascii="Times New Roman" w:hAnsi="Times New Roman" w:cs="Times New Roman"/>
        </w:rPr>
        <w:tab/>
      </w:r>
      <w:r w:rsidR="002F158F" w:rsidRPr="00EB1DC3">
        <w:rPr>
          <w:rFonts w:ascii="Times New Roman" w:hAnsi="Times New Roman" w:cs="Times New Roman"/>
        </w:rPr>
        <w:t xml:space="preserve">Section one hundred and twenty-three </w:t>
      </w:r>
      <w:r w:rsidRPr="00EB1DC3">
        <w:rPr>
          <w:rFonts w:ascii="Times New Roman" w:hAnsi="Times New Roman" w:cs="Times New Roman"/>
          <w:smallCaps/>
        </w:rPr>
        <w:t xml:space="preserve">a </w:t>
      </w:r>
      <w:r w:rsidR="002F158F" w:rsidRPr="00EB1DC3">
        <w:rPr>
          <w:rFonts w:ascii="Times New Roman" w:hAnsi="Times New Roman" w:cs="Times New Roman"/>
        </w:rPr>
        <w:t xml:space="preserve">of the Principal Act is amended by omitting from sub-section (1.) the definition of </w:t>
      </w:r>
      <w:r w:rsidR="00162F79" w:rsidRPr="00EB1DC3">
        <w:rPr>
          <w:rFonts w:ascii="Times New Roman" w:hAnsi="Times New Roman" w:cs="Times New Roman"/>
        </w:rPr>
        <w:t>“</w:t>
      </w:r>
      <w:proofErr w:type="spellStart"/>
      <w:r w:rsidR="002F158F" w:rsidRPr="00EB1DC3">
        <w:rPr>
          <w:rFonts w:ascii="Times New Roman" w:hAnsi="Times New Roman" w:cs="Times New Roman"/>
        </w:rPr>
        <w:t>unrecouped</w:t>
      </w:r>
      <w:proofErr w:type="spellEnd"/>
      <w:r w:rsidR="002F158F" w:rsidRPr="00EB1DC3">
        <w:rPr>
          <w:rFonts w:ascii="Times New Roman" w:hAnsi="Times New Roman" w:cs="Times New Roman"/>
        </w:rPr>
        <w:t xml:space="preserve"> capital expenditure</w:t>
      </w:r>
      <w:r w:rsidR="00162F79" w:rsidRPr="00EB1DC3">
        <w:rPr>
          <w:rFonts w:ascii="Times New Roman" w:hAnsi="Times New Roman" w:cs="Times New Roman"/>
        </w:rPr>
        <w:t>”</w:t>
      </w:r>
      <w:r w:rsidR="002F158F" w:rsidRPr="00EB1DC3">
        <w:rPr>
          <w:rFonts w:ascii="Times New Roman" w:hAnsi="Times New Roman" w:cs="Times New Roman"/>
        </w:rPr>
        <w:t xml:space="preserve"> and inserting in its stead the following definition:—</w:t>
      </w:r>
    </w:p>
    <w:p w:rsidR="002F158F" w:rsidRPr="00EB1DC3" w:rsidRDefault="00162F79" w:rsidP="00EB1DC3">
      <w:pPr>
        <w:spacing w:before="60" w:after="0" w:line="240" w:lineRule="auto"/>
        <w:ind w:left="864" w:hanging="288"/>
        <w:jc w:val="both"/>
        <w:rPr>
          <w:rFonts w:ascii="Times New Roman" w:hAnsi="Times New Roman" w:cs="Times New Roman"/>
        </w:rPr>
      </w:pPr>
      <w:r w:rsidRPr="00EB1DC3">
        <w:rPr>
          <w:rFonts w:ascii="Times New Roman" w:hAnsi="Times New Roman" w:cs="Times New Roman"/>
        </w:rPr>
        <w:t>“‘</w:t>
      </w:r>
      <w:proofErr w:type="spellStart"/>
      <w:r w:rsidR="002F158F" w:rsidRPr="00EB1DC3">
        <w:rPr>
          <w:rFonts w:ascii="Times New Roman" w:hAnsi="Times New Roman" w:cs="Times New Roman"/>
        </w:rPr>
        <w:t>unrecouped</w:t>
      </w:r>
      <w:proofErr w:type="spellEnd"/>
      <w:r w:rsidR="002F158F" w:rsidRPr="00EB1DC3">
        <w:rPr>
          <w:rFonts w:ascii="Times New Roman" w:hAnsi="Times New Roman" w:cs="Times New Roman"/>
        </w:rPr>
        <w:t xml:space="preserve"> capital expenditure</w:t>
      </w:r>
      <w:r w:rsidRPr="00EB1DC3">
        <w:rPr>
          <w:rFonts w:ascii="Times New Roman" w:hAnsi="Times New Roman" w:cs="Times New Roman"/>
        </w:rPr>
        <w:t>’</w:t>
      </w:r>
      <w:r w:rsidR="002F158F" w:rsidRPr="00EB1DC3">
        <w:rPr>
          <w:rFonts w:ascii="Times New Roman" w:hAnsi="Times New Roman" w:cs="Times New Roman"/>
        </w:rPr>
        <w:t xml:space="preserve"> means the amount remaining after deducting from the total amount of the capital expenditure incurred by the taxpayer prior to or during the year of income in prospecting or mining for petroleum in Australia or the Territory of New Guinea and in plant necessary for the treatment of that petroleum the total of—</w:t>
      </w:r>
    </w:p>
    <w:p w:rsidR="002F158F" w:rsidRPr="00EB1DC3" w:rsidRDefault="002F158F" w:rsidP="00EB1DC3">
      <w:pPr>
        <w:spacing w:before="60" w:after="0" w:line="240" w:lineRule="auto"/>
        <w:ind w:left="1890" w:hanging="630"/>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a</w:t>
      </w:r>
      <w:r w:rsidRPr="00EB1DC3">
        <w:rPr>
          <w:rFonts w:ascii="Times New Roman" w:hAnsi="Times New Roman" w:cs="Times New Roman"/>
        </w:rPr>
        <w:t>) the net assessable income derived by the taxpayer prior to the year of income (except income in respect of which the taxpayer has paid or is liable to pay tax under this Act);</w:t>
      </w:r>
    </w:p>
    <w:p w:rsidR="002F158F" w:rsidRPr="00EB1DC3" w:rsidRDefault="002F158F" w:rsidP="00EB1DC3">
      <w:pPr>
        <w:spacing w:before="60" w:after="0" w:line="240" w:lineRule="auto"/>
        <w:ind w:left="1890" w:hanging="630"/>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b</w:t>
      </w:r>
      <w:r w:rsidRPr="00EB1DC3">
        <w:rPr>
          <w:rFonts w:ascii="Times New Roman" w:hAnsi="Times New Roman" w:cs="Times New Roman"/>
        </w:rPr>
        <w:t>) the net exempt income derived by the taxpayer prior to and during the year of income; and</w:t>
      </w:r>
    </w:p>
    <w:p w:rsidR="002F158F" w:rsidRPr="00EB1DC3" w:rsidRDefault="002F158F" w:rsidP="00EB1DC3">
      <w:pPr>
        <w:spacing w:before="60" w:after="0" w:line="240" w:lineRule="auto"/>
        <w:ind w:left="1890" w:hanging="630"/>
        <w:jc w:val="both"/>
        <w:rPr>
          <w:rFonts w:ascii="Times New Roman" w:hAnsi="Times New Roman" w:cs="Times New Roman"/>
        </w:rPr>
      </w:pPr>
      <w:r w:rsidRPr="00EB1DC3">
        <w:rPr>
          <w:rFonts w:ascii="Times New Roman" w:hAnsi="Times New Roman" w:cs="Times New Roman"/>
        </w:rPr>
        <w:t>(</w:t>
      </w:r>
      <w:r w:rsidR="00FF5A82" w:rsidRPr="00EB1DC3">
        <w:rPr>
          <w:rFonts w:ascii="Times New Roman" w:hAnsi="Times New Roman" w:cs="Times New Roman"/>
          <w:i/>
        </w:rPr>
        <w:t>c</w:t>
      </w:r>
      <w:r w:rsidRPr="00EB1DC3">
        <w:rPr>
          <w:rFonts w:ascii="Times New Roman" w:hAnsi="Times New Roman" w:cs="Times New Roman"/>
        </w:rPr>
        <w:t xml:space="preserve">) the sum of the moneys specified in declarations lodged by the taxpayer under sub-section (2.) of section seventy-seven </w:t>
      </w:r>
      <w:r w:rsidR="00FF5A82" w:rsidRPr="00EB1DC3">
        <w:rPr>
          <w:rFonts w:ascii="Times New Roman" w:hAnsi="Times New Roman" w:cs="Times New Roman"/>
          <w:smallCaps/>
        </w:rPr>
        <w:t xml:space="preserve">a </w:t>
      </w:r>
      <w:r w:rsidRPr="00EB1DC3">
        <w:rPr>
          <w:rFonts w:ascii="Times New Roman" w:hAnsi="Times New Roman" w:cs="Times New Roman"/>
        </w:rPr>
        <w:t>of this Act, being moneys received by the taxpayer prior to or during the year of income.</w:t>
      </w:r>
      <w:r w:rsidR="00162F79" w:rsidRPr="00EB1DC3">
        <w:rPr>
          <w:rFonts w:ascii="Times New Roman" w:hAnsi="Times New Roman" w:cs="Times New Roman"/>
        </w:rPr>
        <w:t>”</w:t>
      </w:r>
      <w:r w:rsidRPr="00EB1DC3">
        <w:rPr>
          <w:rFonts w:ascii="Times New Roman" w:hAnsi="Times New Roman" w:cs="Times New Roman"/>
        </w:rPr>
        <w:t>.</w:t>
      </w:r>
    </w:p>
    <w:p w:rsidR="002F158F" w:rsidRPr="00EB1DC3" w:rsidRDefault="00FF5A82" w:rsidP="00EB1DC3">
      <w:pPr>
        <w:spacing w:before="120" w:after="60" w:line="240" w:lineRule="auto"/>
        <w:jc w:val="both"/>
        <w:rPr>
          <w:rFonts w:ascii="Times New Roman" w:hAnsi="Times New Roman" w:cs="Times New Roman"/>
          <w:b/>
          <w:sz w:val="20"/>
        </w:rPr>
      </w:pPr>
      <w:r w:rsidRPr="00EB1DC3">
        <w:rPr>
          <w:rFonts w:ascii="Times New Roman" w:hAnsi="Times New Roman" w:cs="Times New Roman"/>
          <w:b/>
          <w:sz w:val="20"/>
        </w:rPr>
        <w:t>Amendment of assessments.</w:t>
      </w:r>
    </w:p>
    <w:p w:rsidR="002F158F" w:rsidRPr="00EB1DC3" w:rsidRDefault="00FF5A82" w:rsidP="00EB1DC3">
      <w:pPr>
        <w:tabs>
          <w:tab w:val="left" w:pos="900"/>
        </w:tabs>
        <w:spacing w:before="60" w:after="0" w:line="240" w:lineRule="auto"/>
        <w:ind w:firstLine="432"/>
        <w:jc w:val="both"/>
        <w:rPr>
          <w:rFonts w:ascii="Times New Roman" w:hAnsi="Times New Roman" w:cs="Times New Roman"/>
        </w:rPr>
      </w:pPr>
      <w:r w:rsidRPr="00EB1DC3">
        <w:rPr>
          <w:rFonts w:ascii="Times New Roman" w:hAnsi="Times New Roman" w:cs="Times New Roman"/>
          <w:b/>
        </w:rPr>
        <w:t>12.</w:t>
      </w:r>
      <w:r w:rsidR="00AC515E" w:rsidRPr="00EB1DC3">
        <w:rPr>
          <w:rFonts w:ascii="Times New Roman" w:hAnsi="Times New Roman" w:cs="Times New Roman"/>
        </w:rPr>
        <w:tab/>
      </w:r>
      <w:r w:rsidR="002F158F" w:rsidRPr="00EB1DC3">
        <w:rPr>
          <w:rFonts w:ascii="Times New Roman" w:hAnsi="Times New Roman" w:cs="Times New Roman"/>
        </w:rPr>
        <w:t xml:space="preserve">Section one hundred and seventy of the Principal Act is amended by omitting from sub-section (10.) the words </w:t>
      </w:r>
      <w:r w:rsidR="00162F79" w:rsidRPr="00EB1DC3">
        <w:rPr>
          <w:rFonts w:ascii="Times New Roman" w:hAnsi="Times New Roman" w:cs="Times New Roman"/>
        </w:rPr>
        <w:t>“</w:t>
      </w:r>
      <w:r w:rsidR="002F158F" w:rsidRPr="00EB1DC3">
        <w:rPr>
          <w:rFonts w:ascii="Times New Roman" w:hAnsi="Times New Roman" w:cs="Times New Roman"/>
        </w:rPr>
        <w:t>the deduction provided in sub-section (1</w:t>
      </w:r>
      <w:r w:rsidRPr="00EB1DC3">
        <w:rPr>
          <w:rFonts w:ascii="Times New Roman" w:hAnsi="Times New Roman" w:cs="Times New Roman"/>
          <w:smallCaps/>
        </w:rPr>
        <w:t>a</w:t>
      </w:r>
      <w:r w:rsidR="002F158F" w:rsidRPr="00EB1DC3">
        <w:rPr>
          <w:rFonts w:ascii="Times New Roman" w:hAnsi="Times New Roman" w:cs="Times New Roman"/>
        </w:rPr>
        <w:t>.) of section seventy-two</w:t>
      </w:r>
      <w:r w:rsidR="00162F79" w:rsidRPr="00EB1DC3">
        <w:rPr>
          <w:rFonts w:ascii="Times New Roman" w:hAnsi="Times New Roman" w:cs="Times New Roman"/>
        </w:rPr>
        <w:t>”</w:t>
      </w:r>
      <w:r w:rsidR="002F158F" w:rsidRPr="00EB1DC3">
        <w:rPr>
          <w:rFonts w:ascii="Times New Roman" w:hAnsi="Times New Roman" w:cs="Times New Roman"/>
        </w:rPr>
        <w:t xml:space="preserve"> and inserting in their stead the words </w:t>
      </w:r>
      <w:r w:rsidR="00162F79" w:rsidRPr="00EB1DC3">
        <w:rPr>
          <w:rFonts w:ascii="Times New Roman" w:hAnsi="Times New Roman" w:cs="Times New Roman"/>
        </w:rPr>
        <w:t>“</w:t>
      </w:r>
      <w:r w:rsidR="002F158F" w:rsidRPr="00EB1DC3">
        <w:rPr>
          <w:rFonts w:ascii="Times New Roman" w:hAnsi="Times New Roman" w:cs="Times New Roman"/>
        </w:rPr>
        <w:t>a deduction provided in sub-section (1</w:t>
      </w:r>
      <w:r w:rsidRPr="00EB1DC3">
        <w:rPr>
          <w:rFonts w:ascii="Times New Roman" w:hAnsi="Times New Roman" w:cs="Times New Roman"/>
          <w:smallCaps/>
        </w:rPr>
        <w:t>a</w:t>
      </w:r>
      <w:r w:rsidR="002F158F" w:rsidRPr="00EB1DC3">
        <w:rPr>
          <w:rFonts w:ascii="Times New Roman" w:hAnsi="Times New Roman" w:cs="Times New Roman"/>
        </w:rPr>
        <w:t xml:space="preserve">.) of section seventy-two or in section seventy-seven </w:t>
      </w:r>
      <w:r w:rsidRPr="00EB1DC3">
        <w:rPr>
          <w:rFonts w:ascii="Times New Roman" w:hAnsi="Times New Roman" w:cs="Times New Roman"/>
          <w:smallCaps/>
        </w:rPr>
        <w:t>a</w:t>
      </w:r>
      <w:r w:rsidR="00162F79" w:rsidRPr="00EB1DC3">
        <w:rPr>
          <w:rFonts w:ascii="Times New Roman" w:hAnsi="Times New Roman" w:cs="Times New Roman"/>
          <w:smallCaps/>
        </w:rPr>
        <w:t>”</w:t>
      </w:r>
      <w:r w:rsidRPr="00EB1DC3">
        <w:rPr>
          <w:rFonts w:ascii="Times New Roman" w:hAnsi="Times New Roman" w:cs="Times New Roman"/>
          <w:smallCaps/>
        </w:rPr>
        <w:t>.</w:t>
      </w:r>
    </w:p>
    <w:p w:rsidR="002F158F" w:rsidRPr="00EB1DC3" w:rsidRDefault="00FF5A82" w:rsidP="00EB1DC3">
      <w:pPr>
        <w:spacing w:before="120" w:after="60" w:line="240" w:lineRule="auto"/>
        <w:jc w:val="both"/>
        <w:rPr>
          <w:rFonts w:ascii="Times New Roman" w:hAnsi="Times New Roman" w:cs="Times New Roman"/>
          <w:b/>
          <w:sz w:val="20"/>
        </w:rPr>
      </w:pPr>
      <w:r w:rsidRPr="00EB1DC3">
        <w:rPr>
          <w:rFonts w:ascii="Times New Roman" w:hAnsi="Times New Roman" w:cs="Times New Roman"/>
          <w:b/>
          <w:sz w:val="20"/>
        </w:rPr>
        <w:t>Application of amendments.</w:t>
      </w:r>
    </w:p>
    <w:p w:rsidR="002F158F" w:rsidRPr="00EB1DC3" w:rsidRDefault="00FF5A82" w:rsidP="00EB1DC3">
      <w:pPr>
        <w:spacing w:before="60" w:after="0" w:line="240" w:lineRule="auto"/>
        <w:ind w:firstLine="432"/>
        <w:jc w:val="both"/>
        <w:rPr>
          <w:rFonts w:ascii="Times New Roman" w:hAnsi="Times New Roman" w:cs="Times New Roman"/>
        </w:rPr>
      </w:pPr>
      <w:r w:rsidRPr="00EB1DC3">
        <w:rPr>
          <w:rFonts w:ascii="Times New Roman" w:hAnsi="Times New Roman" w:cs="Times New Roman"/>
          <w:b/>
        </w:rPr>
        <w:t>13.</w:t>
      </w:r>
      <w:r w:rsidR="00AC515E" w:rsidRPr="00EB1DC3">
        <w:rPr>
          <w:rFonts w:ascii="Times New Roman" w:hAnsi="Times New Roman" w:cs="Times New Roman"/>
        </w:rPr>
        <w:t>—(1.)</w:t>
      </w:r>
      <w:r w:rsidR="00AC515E" w:rsidRPr="00EB1DC3">
        <w:rPr>
          <w:rFonts w:ascii="Times New Roman" w:hAnsi="Times New Roman" w:cs="Times New Roman"/>
        </w:rPr>
        <w:tab/>
      </w:r>
      <w:r w:rsidR="002F158F" w:rsidRPr="00EB1DC3">
        <w:rPr>
          <w:rFonts w:ascii="Times New Roman" w:hAnsi="Times New Roman" w:cs="Times New Roman"/>
        </w:rPr>
        <w:t>Subject to the next succeeding sub-section, the amendments made by sections six, eight, nine and ten of this Act apply to assessments in respect of income of the year of income that commenced on the first day of July, One thousand nine hundred and fifty-eight, and in respect of income of all subsequent years.</w:t>
      </w:r>
    </w:p>
    <w:p w:rsidR="002F158F" w:rsidRPr="00EB1DC3" w:rsidRDefault="00AC515E" w:rsidP="00EB1DC3">
      <w:pPr>
        <w:tabs>
          <w:tab w:val="left" w:pos="900"/>
        </w:tabs>
        <w:spacing w:before="60" w:after="0" w:line="240" w:lineRule="auto"/>
        <w:ind w:firstLine="432"/>
        <w:jc w:val="both"/>
        <w:rPr>
          <w:rFonts w:ascii="Times New Roman" w:hAnsi="Times New Roman" w:cs="Times New Roman"/>
        </w:rPr>
      </w:pPr>
      <w:r w:rsidRPr="00EB1DC3">
        <w:rPr>
          <w:rFonts w:ascii="Times New Roman" w:hAnsi="Times New Roman" w:cs="Times New Roman"/>
        </w:rPr>
        <w:t>(2.)</w:t>
      </w:r>
      <w:r w:rsidRPr="00EB1DC3">
        <w:rPr>
          <w:rFonts w:ascii="Times New Roman" w:hAnsi="Times New Roman" w:cs="Times New Roman"/>
        </w:rPr>
        <w:tab/>
      </w:r>
      <w:r w:rsidR="002F158F" w:rsidRPr="00EB1DC3">
        <w:rPr>
          <w:rFonts w:ascii="Times New Roman" w:hAnsi="Times New Roman" w:cs="Times New Roman"/>
        </w:rPr>
        <w:t>The amendment made by section ten of this Act does not apply in relation to the profit or loss arising from a sale of property effected before the first day of the year of income that commenced on the first day of July, One thousand nine hundred and fifty-eight.</w:t>
      </w:r>
    </w:p>
    <w:p w:rsidR="002F158F" w:rsidRPr="00EB1DC3" w:rsidRDefault="002F158F" w:rsidP="00EB1DC3">
      <w:pPr>
        <w:tabs>
          <w:tab w:val="left" w:pos="900"/>
        </w:tabs>
        <w:spacing w:before="60" w:after="0" w:line="240" w:lineRule="auto"/>
        <w:ind w:firstLine="432"/>
        <w:jc w:val="both"/>
        <w:rPr>
          <w:rFonts w:ascii="Times New Roman" w:hAnsi="Times New Roman" w:cs="Times New Roman"/>
        </w:rPr>
      </w:pPr>
      <w:bookmarkStart w:id="0" w:name="_GoBack"/>
      <w:bookmarkEnd w:id="0"/>
      <w:r w:rsidRPr="00EB1DC3">
        <w:rPr>
          <w:rFonts w:ascii="Times New Roman" w:hAnsi="Times New Roman" w:cs="Times New Roman"/>
        </w:rPr>
        <w:t>(</w:t>
      </w:r>
      <w:r w:rsidR="00AC515E" w:rsidRPr="00EB1DC3">
        <w:rPr>
          <w:rFonts w:ascii="Times New Roman" w:hAnsi="Times New Roman" w:cs="Times New Roman"/>
        </w:rPr>
        <w:t>3.)</w:t>
      </w:r>
      <w:r w:rsidR="00AC515E" w:rsidRPr="00EB1DC3">
        <w:rPr>
          <w:rFonts w:ascii="Times New Roman" w:hAnsi="Times New Roman" w:cs="Times New Roman"/>
        </w:rPr>
        <w:tab/>
      </w:r>
      <w:r w:rsidRPr="00EB1DC3">
        <w:rPr>
          <w:rFonts w:ascii="Times New Roman" w:hAnsi="Times New Roman" w:cs="Times New Roman"/>
        </w:rPr>
        <w:t>The amendments made by section three of this Act shall, subject to the next succeeding sub-section, be deemed to have had effect on and from the first day of the year of income that commenced on the first day of July, One thousand nine hundred and fifty-eight.</w:t>
      </w:r>
    </w:p>
    <w:p w:rsidR="002F158F" w:rsidRPr="00EB1DC3" w:rsidRDefault="00AC515E" w:rsidP="00EB1DC3">
      <w:pPr>
        <w:tabs>
          <w:tab w:val="left" w:pos="900"/>
        </w:tabs>
        <w:spacing w:before="60" w:after="0" w:line="240" w:lineRule="auto"/>
        <w:ind w:firstLine="432"/>
        <w:jc w:val="both"/>
        <w:rPr>
          <w:rFonts w:ascii="Times New Roman" w:hAnsi="Times New Roman" w:cs="Times New Roman"/>
        </w:rPr>
      </w:pPr>
      <w:r w:rsidRPr="00EB1DC3">
        <w:rPr>
          <w:rFonts w:ascii="Times New Roman" w:hAnsi="Times New Roman" w:cs="Times New Roman"/>
        </w:rPr>
        <w:t>(4.)</w:t>
      </w:r>
      <w:r w:rsidRPr="00EB1DC3">
        <w:rPr>
          <w:rFonts w:ascii="Times New Roman" w:hAnsi="Times New Roman" w:cs="Times New Roman"/>
        </w:rPr>
        <w:tab/>
      </w:r>
      <w:r w:rsidR="002F158F" w:rsidRPr="00EB1DC3">
        <w:rPr>
          <w:rFonts w:ascii="Times New Roman" w:hAnsi="Times New Roman" w:cs="Times New Roman"/>
        </w:rPr>
        <w:t>The amendments made by sections four and five of this Act, and, for the purposes of those amendments, the amendments made by section three of this Act, shall be deemed to have had effect on and from the first day of July, One thousand nine hundred and fifty-eight.</w:t>
      </w:r>
    </w:p>
    <w:p w:rsidR="0067766A" w:rsidRPr="00EB1DC3" w:rsidRDefault="0067766A" w:rsidP="00EB1DC3">
      <w:pPr>
        <w:pBdr>
          <w:top w:val="single" w:sz="4" w:space="1" w:color="auto"/>
        </w:pBdr>
        <w:tabs>
          <w:tab w:val="left" w:pos="900"/>
        </w:tabs>
        <w:spacing w:before="300" w:after="0" w:line="240" w:lineRule="auto"/>
        <w:ind w:left="3456" w:right="3456"/>
        <w:jc w:val="center"/>
        <w:rPr>
          <w:rFonts w:ascii="Times New Roman" w:hAnsi="Times New Roman" w:cs="Times New Roman"/>
        </w:rPr>
      </w:pPr>
    </w:p>
    <w:sectPr w:rsidR="0067766A" w:rsidRPr="00EB1DC3" w:rsidSect="007753E1">
      <w:headerReference w:type="even" r:id="rId7"/>
      <w:headerReference w:type="default" r:id="rId8"/>
      <w:headerReference w:type="first" r:id="rId9"/>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CE5" w:rsidRDefault="00D85CE5" w:rsidP="001535FC">
      <w:pPr>
        <w:spacing w:after="0" w:line="240" w:lineRule="auto"/>
      </w:pPr>
      <w:r>
        <w:separator/>
      </w:r>
    </w:p>
  </w:endnote>
  <w:endnote w:type="continuationSeparator" w:id="0">
    <w:p w:rsidR="00D85CE5" w:rsidRDefault="00D85CE5" w:rsidP="00153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CE5" w:rsidRDefault="00D85CE5" w:rsidP="001535FC">
      <w:pPr>
        <w:spacing w:after="0" w:line="240" w:lineRule="auto"/>
      </w:pPr>
      <w:r>
        <w:separator/>
      </w:r>
    </w:p>
  </w:footnote>
  <w:footnote w:type="continuationSeparator" w:id="0">
    <w:p w:rsidR="00D85CE5" w:rsidRDefault="00D85CE5" w:rsidP="00153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5FC" w:rsidRPr="001535FC" w:rsidRDefault="001535FC" w:rsidP="00A2269F">
    <w:pPr>
      <w:pStyle w:val="Header"/>
      <w:tabs>
        <w:tab w:val="clear" w:pos="9360"/>
        <w:tab w:val="right" w:pos="9000"/>
      </w:tabs>
      <w:rPr>
        <w:rFonts w:ascii="Times New Roman" w:hAnsi="Times New Roman" w:cs="Times New Roman"/>
        <w:sz w:val="20"/>
        <w:szCs w:val="20"/>
      </w:rPr>
    </w:pPr>
    <w:r w:rsidRPr="001535FC">
      <w:rPr>
        <w:rFonts w:ascii="Times New Roman" w:hAnsi="Times New Roman" w:cs="Times New Roman"/>
        <w:sz w:val="20"/>
        <w:szCs w:val="20"/>
      </w:rPr>
      <w:t>1958.</w:t>
    </w:r>
    <w:r>
      <w:rPr>
        <w:rFonts w:ascii="Times New Roman" w:hAnsi="Times New Roman" w:cs="Times New Roman"/>
        <w:sz w:val="20"/>
        <w:szCs w:val="20"/>
      </w:rPr>
      <w:tab/>
    </w:r>
    <w:r w:rsidRPr="001535FC">
      <w:rPr>
        <w:rFonts w:ascii="Times New Roman" w:hAnsi="Times New Roman" w:cs="Times New Roman"/>
        <w:i/>
        <w:sz w:val="20"/>
        <w:szCs w:val="20"/>
      </w:rPr>
      <w:t>Income Tax and Social Services Contribution</w:t>
    </w:r>
    <w:r>
      <w:rPr>
        <w:rFonts w:ascii="Times New Roman" w:hAnsi="Times New Roman" w:cs="Times New Roman"/>
        <w:i/>
        <w:sz w:val="20"/>
        <w:szCs w:val="20"/>
      </w:rPr>
      <w:t xml:space="preserve"> </w:t>
    </w:r>
    <w:r w:rsidRPr="001535FC">
      <w:rPr>
        <w:rFonts w:ascii="Times New Roman" w:hAnsi="Times New Roman" w:cs="Times New Roman"/>
        <w:i/>
        <w:sz w:val="20"/>
        <w:szCs w:val="20"/>
      </w:rPr>
      <w:t>Assessment</w:t>
    </w:r>
    <w:r w:rsidRPr="001535FC">
      <w:rPr>
        <w:rFonts w:ascii="Times New Roman" w:hAnsi="Times New Roman" w:cs="Times New Roman"/>
        <w:sz w:val="20"/>
        <w:szCs w:val="20"/>
      </w:rPr>
      <w:t>.</w:t>
    </w:r>
    <w:r>
      <w:rPr>
        <w:rFonts w:ascii="Times New Roman" w:hAnsi="Times New Roman" w:cs="Times New Roman"/>
        <w:sz w:val="20"/>
        <w:szCs w:val="20"/>
      </w:rPr>
      <w:tab/>
    </w:r>
    <w:r w:rsidRPr="001535FC">
      <w:rPr>
        <w:rFonts w:ascii="Times New Roman" w:hAnsi="Times New Roman" w:cs="Times New Roman"/>
        <w:sz w:val="20"/>
        <w:szCs w:val="20"/>
      </w:rPr>
      <w:t>No. 55</w:t>
    </w:r>
    <w:r>
      <w:rPr>
        <w:rFonts w:ascii="Times New Roman" w:hAnsi="Times New Roman" w:cs="Times New Roman"/>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5FC" w:rsidRPr="001535FC" w:rsidRDefault="001535FC" w:rsidP="00A2269F">
    <w:pPr>
      <w:pStyle w:val="Header"/>
      <w:tabs>
        <w:tab w:val="clear" w:pos="9360"/>
        <w:tab w:val="right" w:pos="9000"/>
      </w:tabs>
      <w:rPr>
        <w:rFonts w:ascii="Times New Roman" w:hAnsi="Times New Roman" w:cs="Times New Roman"/>
        <w:sz w:val="20"/>
        <w:szCs w:val="20"/>
      </w:rPr>
    </w:pPr>
    <w:r w:rsidRPr="001535FC">
      <w:rPr>
        <w:rFonts w:ascii="Times New Roman" w:hAnsi="Times New Roman" w:cs="Times New Roman"/>
        <w:sz w:val="20"/>
        <w:szCs w:val="20"/>
      </w:rPr>
      <w:t>No. 55</w:t>
    </w:r>
    <w:r>
      <w:rPr>
        <w:rFonts w:ascii="Times New Roman" w:hAnsi="Times New Roman" w:cs="Times New Roman"/>
        <w:sz w:val="20"/>
        <w:szCs w:val="20"/>
      </w:rPr>
      <w:t>.</w:t>
    </w:r>
    <w:r>
      <w:rPr>
        <w:rFonts w:ascii="Times New Roman" w:hAnsi="Times New Roman" w:cs="Times New Roman"/>
        <w:sz w:val="20"/>
        <w:szCs w:val="20"/>
      </w:rPr>
      <w:tab/>
    </w:r>
    <w:r w:rsidRPr="001535FC">
      <w:rPr>
        <w:rFonts w:ascii="Times New Roman" w:hAnsi="Times New Roman" w:cs="Times New Roman"/>
        <w:i/>
        <w:sz w:val="20"/>
        <w:szCs w:val="20"/>
      </w:rPr>
      <w:t>Income Tax and Social Services Contribution</w:t>
    </w:r>
    <w:r>
      <w:rPr>
        <w:rFonts w:ascii="Times New Roman" w:hAnsi="Times New Roman" w:cs="Times New Roman"/>
        <w:i/>
        <w:sz w:val="20"/>
        <w:szCs w:val="20"/>
      </w:rPr>
      <w:t xml:space="preserve"> </w:t>
    </w:r>
    <w:r w:rsidRPr="001535FC">
      <w:rPr>
        <w:rFonts w:ascii="Times New Roman" w:hAnsi="Times New Roman" w:cs="Times New Roman"/>
        <w:i/>
        <w:sz w:val="20"/>
        <w:szCs w:val="20"/>
      </w:rPr>
      <w:t>Assessment</w:t>
    </w:r>
    <w:r w:rsidRPr="001535FC">
      <w:rPr>
        <w:rFonts w:ascii="Times New Roman" w:hAnsi="Times New Roman" w:cs="Times New Roman"/>
        <w:sz w:val="20"/>
        <w:szCs w:val="20"/>
      </w:rPr>
      <w:t>.</w:t>
    </w:r>
    <w:r>
      <w:rPr>
        <w:rFonts w:ascii="Times New Roman" w:hAnsi="Times New Roman" w:cs="Times New Roman"/>
        <w:sz w:val="20"/>
        <w:szCs w:val="20"/>
      </w:rPr>
      <w:tab/>
    </w:r>
    <w:r w:rsidRPr="001535FC">
      <w:rPr>
        <w:rFonts w:ascii="Times New Roman" w:hAnsi="Times New Roman" w:cs="Times New Roman"/>
        <w:sz w:val="20"/>
        <w:szCs w:val="20"/>
      </w:rPr>
      <w:t>1958.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5FC" w:rsidRPr="001535FC" w:rsidRDefault="001535FC" w:rsidP="001535FC">
    <w:pPr>
      <w:pStyle w:val="Header"/>
      <w:tabs>
        <w:tab w:val="clear" w:pos="9360"/>
        <w:tab w:val="right" w:pos="8820"/>
      </w:tabs>
      <w:rPr>
        <w:rFonts w:ascii="Times New Roman" w:hAnsi="Times New Roman" w:cs="Times New Roman"/>
        <w:sz w:val="20"/>
        <w:szCs w:val="20"/>
      </w:rPr>
    </w:pPr>
    <w:r w:rsidRPr="001535FC">
      <w:rPr>
        <w:rFonts w:ascii="Times New Roman" w:hAnsi="Times New Roman" w:cs="Times New Roman"/>
        <w:sz w:val="20"/>
        <w:szCs w:val="20"/>
      </w:rPr>
      <w:t>No. 55</w:t>
    </w:r>
    <w:r>
      <w:rPr>
        <w:rFonts w:ascii="Times New Roman" w:hAnsi="Times New Roman" w:cs="Times New Roman"/>
        <w:sz w:val="20"/>
        <w:szCs w:val="20"/>
      </w:rPr>
      <w:t>.</w:t>
    </w:r>
    <w:r>
      <w:rPr>
        <w:rFonts w:ascii="Times New Roman" w:hAnsi="Times New Roman" w:cs="Times New Roman"/>
        <w:sz w:val="20"/>
        <w:szCs w:val="20"/>
      </w:rPr>
      <w:tab/>
    </w:r>
    <w:r w:rsidRPr="001535FC">
      <w:rPr>
        <w:rFonts w:ascii="Times New Roman" w:hAnsi="Times New Roman" w:cs="Times New Roman"/>
        <w:sz w:val="20"/>
        <w:szCs w:val="20"/>
      </w:rPr>
      <w:t>.</w:t>
    </w:r>
    <w:r w:rsidRPr="001535FC">
      <w:rPr>
        <w:rFonts w:ascii="Times New Roman" w:hAnsi="Times New Roman" w:cs="Times New Roman"/>
        <w:i/>
        <w:sz w:val="20"/>
        <w:szCs w:val="20"/>
      </w:rPr>
      <w:t>Income Tax and Social Services Contribution</w:t>
    </w:r>
    <w:r>
      <w:rPr>
        <w:rFonts w:ascii="Times New Roman" w:hAnsi="Times New Roman" w:cs="Times New Roman"/>
        <w:i/>
        <w:sz w:val="20"/>
        <w:szCs w:val="20"/>
      </w:rPr>
      <w:t xml:space="preserve"> </w:t>
    </w:r>
    <w:r w:rsidRPr="001535FC">
      <w:rPr>
        <w:rFonts w:ascii="Times New Roman" w:hAnsi="Times New Roman" w:cs="Times New Roman"/>
        <w:i/>
        <w:sz w:val="20"/>
        <w:szCs w:val="20"/>
      </w:rPr>
      <w:t>Assessment</w:t>
    </w:r>
    <w:r w:rsidRPr="001535FC">
      <w:rPr>
        <w:rFonts w:ascii="Times New Roman" w:hAnsi="Times New Roman" w:cs="Times New Roman"/>
        <w:sz w:val="20"/>
        <w:szCs w:val="20"/>
      </w:rPr>
      <w:t>.</w:t>
    </w:r>
    <w:r>
      <w:rPr>
        <w:rFonts w:ascii="Times New Roman" w:hAnsi="Times New Roman" w:cs="Times New Roman"/>
        <w:sz w:val="20"/>
        <w:szCs w:val="20"/>
      </w:rPr>
      <w:tab/>
    </w:r>
    <w:r w:rsidRPr="001535FC">
      <w:rPr>
        <w:rFonts w:ascii="Times New Roman" w:hAnsi="Times New Roman" w:cs="Times New Roman"/>
        <w:sz w:val="20"/>
        <w:szCs w:val="20"/>
      </w:rPr>
      <w:t>1958.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F158F"/>
    <w:rsid w:val="0001131B"/>
    <w:rsid w:val="00021747"/>
    <w:rsid w:val="0003021F"/>
    <w:rsid w:val="000A20E4"/>
    <w:rsid w:val="000D0DBE"/>
    <w:rsid w:val="000F463A"/>
    <w:rsid w:val="00100C97"/>
    <w:rsid w:val="001535FC"/>
    <w:rsid w:val="00162F79"/>
    <w:rsid w:val="001A31E6"/>
    <w:rsid w:val="001A7373"/>
    <w:rsid w:val="001B7127"/>
    <w:rsid w:val="001E6407"/>
    <w:rsid w:val="00207710"/>
    <w:rsid w:val="00242490"/>
    <w:rsid w:val="002660A0"/>
    <w:rsid w:val="002F158F"/>
    <w:rsid w:val="003E6891"/>
    <w:rsid w:val="00473A2C"/>
    <w:rsid w:val="004E7A29"/>
    <w:rsid w:val="004F141E"/>
    <w:rsid w:val="00503774"/>
    <w:rsid w:val="005A2483"/>
    <w:rsid w:val="00611114"/>
    <w:rsid w:val="006510DF"/>
    <w:rsid w:val="00661AB0"/>
    <w:rsid w:val="0067766A"/>
    <w:rsid w:val="00713E91"/>
    <w:rsid w:val="00722ED0"/>
    <w:rsid w:val="00737AC8"/>
    <w:rsid w:val="00745A25"/>
    <w:rsid w:val="007753E1"/>
    <w:rsid w:val="00825A39"/>
    <w:rsid w:val="008442D1"/>
    <w:rsid w:val="00997432"/>
    <w:rsid w:val="009F0656"/>
    <w:rsid w:val="009F56C8"/>
    <w:rsid w:val="00A01A8F"/>
    <w:rsid w:val="00A2269F"/>
    <w:rsid w:val="00A41389"/>
    <w:rsid w:val="00A57725"/>
    <w:rsid w:val="00A8215B"/>
    <w:rsid w:val="00AB1238"/>
    <w:rsid w:val="00AC515E"/>
    <w:rsid w:val="00AD4470"/>
    <w:rsid w:val="00AE5B72"/>
    <w:rsid w:val="00B36BC8"/>
    <w:rsid w:val="00BE7A37"/>
    <w:rsid w:val="00C93D59"/>
    <w:rsid w:val="00CA763A"/>
    <w:rsid w:val="00CF7A9A"/>
    <w:rsid w:val="00D25A9E"/>
    <w:rsid w:val="00D36DE3"/>
    <w:rsid w:val="00D512AF"/>
    <w:rsid w:val="00D63C43"/>
    <w:rsid w:val="00D85CE5"/>
    <w:rsid w:val="00E02D55"/>
    <w:rsid w:val="00E121C0"/>
    <w:rsid w:val="00EB1DC3"/>
    <w:rsid w:val="00F1333C"/>
    <w:rsid w:val="00FB228D"/>
    <w:rsid w:val="00FF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D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F158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2F158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F158F"/>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2F158F"/>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2F158F"/>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2F158F"/>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2F158F"/>
    <w:pPr>
      <w:spacing w:after="0" w:line="240" w:lineRule="auto"/>
    </w:pPr>
    <w:rPr>
      <w:rFonts w:ascii="Times New Roman" w:eastAsia="Times New Roman" w:hAnsi="Times New Roman" w:cs="Times New Roman"/>
      <w:sz w:val="20"/>
      <w:szCs w:val="20"/>
    </w:rPr>
  </w:style>
  <w:style w:type="paragraph" w:customStyle="1" w:styleId="Style917">
    <w:name w:val="Style917"/>
    <w:basedOn w:val="Normal"/>
    <w:rsid w:val="002F158F"/>
    <w:pPr>
      <w:spacing w:after="0" w:line="240" w:lineRule="auto"/>
    </w:pPr>
    <w:rPr>
      <w:rFonts w:ascii="Times New Roman" w:eastAsia="Times New Roman" w:hAnsi="Times New Roman" w:cs="Times New Roman"/>
      <w:sz w:val="20"/>
      <w:szCs w:val="20"/>
    </w:rPr>
  </w:style>
  <w:style w:type="paragraph" w:customStyle="1" w:styleId="Style165">
    <w:name w:val="Style165"/>
    <w:basedOn w:val="Normal"/>
    <w:rsid w:val="002F158F"/>
    <w:pPr>
      <w:spacing w:after="0" w:line="240" w:lineRule="auto"/>
    </w:pPr>
    <w:rPr>
      <w:rFonts w:ascii="Times New Roman" w:eastAsia="Times New Roman" w:hAnsi="Times New Roman" w:cs="Times New Roman"/>
      <w:sz w:val="20"/>
      <w:szCs w:val="20"/>
    </w:rPr>
  </w:style>
  <w:style w:type="paragraph" w:customStyle="1" w:styleId="Style167">
    <w:name w:val="Style167"/>
    <w:basedOn w:val="Normal"/>
    <w:rsid w:val="002F158F"/>
    <w:pPr>
      <w:spacing w:after="0" w:line="240" w:lineRule="auto"/>
    </w:pPr>
    <w:rPr>
      <w:rFonts w:ascii="Times New Roman" w:eastAsia="Times New Roman" w:hAnsi="Times New Roman" w:cs="Times New Roman"/>
      <w:sz w:val="20"/>
      <w:szCs w:val="20"/>
    </w:rPr>
  </w:style>
  <w:style w:type="paragraph" w:customStyle="1" w:styleId="Style171">
    <w:name w:val="Style171"/>
    <w:basedOn w:val="Normal"/>
    <w:rsid w:val="002F158F"/>
    <w:pPr>
      <w:spacing w:after="0" w:line="240" w:lineRule="auto"/>
    </w:pPr>
    <w:rPr>
      <w:rFonts w:ascii="Times New Roman" w:eastAsia="Times New Roman" w:hAnsi="Times New Roman" w:cs="Times New Roman"/>
      <w:sz w:val="20"/>
      <w:szCs w:val="20"/>
    </w:rPr>
  </w:style>
  <w:style w:type="paragraph" w:customStyle="1" w:styleId="Style545">
    <w:name w:val="Style545"/>
    <w:basedOn w:val="Normal"/>
    <w:rsid w:val="002F158F"/>
    <w:pPr>
      <w:spacing w:after="0" w:line="240" w:lineRule="auto"/>
    </w:pPr>
    <w:rPr>
      <w:rFonts w:ascii="Times New Roman" w:eastAsia="Times New Roman" w:hAnsi="Times New Roman" w:cs="Times New Roman"/>
      <w:sz w:val="20"/>
      <w:szCs w:val="20"/>
    </w:rPr>
  </w:style>
  <w:style w:type="paragraph" w:customStyle="1" w:styleId="Style548">
    <w:name w:val="Style548"/>
    <w:basedOn w:val="Normal"/>
    <w:rsid w:val="002F158F"/>
    <w:pPr>
      <w:spacing w:after="0" w:line="240" w:lineRule="auto"/>
    </w:pPr>
    <w:rPr>
      <w:rFonts w:ascii="Times New Roman" w:eastAsia="Times New Roman" w:hAnsi="Times New Roman" w:cs="Times New Roman"/>
      <w:sz w:val="20"/>
      <w:szCs w:val="20"/>
    </w:rPr>
  </w:style>
  <w:style w:type="paragraph" w:customStyle="1" w:styleId="Style299">
    <w:name w:val="Style299"/>
    <w:basedOn w:val="Normal"/>
    <w:rsid w:val="002F158F"/>
    <w:pPr>
      <w:spacing w:after="0" w:line="240" w:lineRule="auto"/>
    </w:pPr>
    <w:rPr>
      <w:rFonts w:ascii="Times New Roman" w:eastAsia="Times New Roman" w:hAnsi="Times New Roman" w:cs="Times New Roman"/>
      <w:sz w:val="20"/>
      <w:szCs w:val="20"/>
    </w:rPr>
  </w:style>
  <w:style w:type="paragraph" w:customStyle="1" w:styleId="Style320">
    <w:name w:val="Style320"/>
    <w:basedOn w:val="Normal"/>
    <w:rsid w:val="002F158F"/>
    <w:pPr>
      <w:spacing w:after="0" w:line="240" w:lineRule="auto"/>
    </w:pPr>
    <w:rPr>
      <w:rFonts w:ascii="Times New Roman" w:eastAsia="Times New Roman" w:hAnsi="Times New Roman" w:cs="Times New Roman"/>
      <w:sz w:val="20"/>
      <w:szCs w:val="20"/>
    </w:rPr>
  </w:style>
  <w:style w:type="paragraph" w:customStyle="1" w:styleId="Style212">
    <w:name w:val="Style212"/>
    <w:basedOn w:val="Normal"/>
    <w:rsid w:val="002F158F"/>
    <w:pPr>
      <w:spacing w:after="0" w:line="240" w:lineRule="auto"/>
    </w:pPr>
    <w:rPr>
      <w:rFonts w:ascii="Times New Roman" w:eastAsia="Times New Roman" w:hAnsi="Times New Roman" w:cs="Times New Roman"/>
      <w:sz w:val="20"/>
      <w:szCs w:val="20"/>
    </w:rPr>
  </w:style>
  <w:style w:type="paragraph" w:customStyle="1" w:styleId="Style291">
    <w:name w:val="Style291"/>
    <w:basedOn w:val="Normal"/>
    <w:rsid w:val="002F158F"/>
    <w:pPr>
      <w:spacing w:after="0" w:line="240" w:lineRule="auto"/>
    </w:pPr>
    <w:rPr>
      <w:rFonts w:ascii="Times New Roman" w:eastAsia="Times New Roman" w:hAnsi="Times New Roman" w:cs="Times New Roman"/>
      <w:sz w:val="20"/>
      <w:szCs w:val="20"/>
    </w:rPr>
  </w:style>
  <w:style w:type="paragraph" w:customStyle="1" w:styleId="Style303">
    <w:name w:val="Style303"/>
    <w:basedOn w:val="Normal"/>
    <w:rsid w:val="002F158F"/>
    <w:pPr>
      <w:spacing w:after="0" w:line="240" w:lineRule="auto"/>
    </w:pPr>
    <w:rPr>
      <w:rFonts w:ascii="Times New Roman" w:eastAsia="Times New Roman" w:hAnsi="Times New Roman" w:cs="Times New Roman"/>
      <w:sz w:val="20"/>
      <w:szCs w:val="20"/>
    </w:rPr>
  </w:style>
  <w:style w:type="character" w:customStyle="1" w:styleId="CharStyle14">
    <w:name w:val="CharStyle14"/>
    <w:basedOn w:val="DefaultParagraphFont"/>
    <w:rsid w:val="002F158F"/>
    <w:rPr>
      <w:rFonts w:ascii="Times New Roman" w:eastAsia="Times New Roman" w:hAnsi="Times New Roman" w:cs="Times New Roman"/>
      <w:b/>
      <w:bCs/>
      <w:i w:val="0"/>
      <w:iCs w:val="0"/>
      <w:smallCaps w:val="0"/>
      <w:sz w:val="20"/>
      <w:szCs w:val="20"/>
    </w:rPr>
  </w:style>
  <w:style w:type="character" w:customStyle="1" w:styleId="CharStyle16">
    <w:name w:val="CharStyle16"/>
    <w:basedOn w:val="DefaultParagraphFont"/>
    <w:rsid w:val="002F158F"/>
    <w:rPr>
      <w:rFonts w:ascii="Times New Roman" w:eastAsia="Times New Roman" w:hAnsi="Times New Roman" w:cs="Times New Roman"/>
      <w:b/>
      <w:bCs/>
      <w:i w:val="0"/>
      <w:iCs w:val="0"/>
      <w:smallCaps w:val="0"/>
      <w:sz w:val="14"/>
      <w:szCs w:val="14"/>
    </w:rPr>
  </w:style>
  <w:style w:type="character" w:customStyle="1" w:styleId="CharStyle34">
    <w:name w:val="CharStyle34"/>
    <w:basedOn w:val="DefaultParagraphFont"/>
    <w:rsid w:val="002F158F"/>
    <w:rPr>
      <w:rFonts w:ascii="Times New Roman" w:eastAsia="Times New Roman" w:hAnsi="Times New Roman" w:cs="Times New Roman"/>
      <w:b/>
      <w:bCs/>
      <w:i w:val="0"/>
      <w:iCs w:val="0"/>
      <w:smallCaps w:val="0"/>
      <w:sz w:val="14"/>
      <w:szCs w:val="14"/>
    </w:rPr>
  </w:style>
  <w:style w:type="character" w:customStyle="1" w:styleId="CharStyle98">
    <w:name w:val="CharStyle98"/>
    <w:basedOn w:val="DefaultParagraphFont"/>
    <w:rsid w:val="002F158F"/>
    <w:rPr>
      <w:rFonts w:ascii="Times New Roman" w:eastAsia="Times New Roman" w:hAnsi="Times New Roman" w:cs="Times New Roman"/>
      <w:b/>
      <w:bCs/>
      <w:i w:val="0"/>
      <w:iCs w:val="0"/>
      <w:smallCaps w:val="0"/>
      <w:sz w:val="12"/>
      <w:szCs w:val="12"/>
    </w:rPr>
  </w:style>
  <w:style w:type="character" w:customStyle="1" w:styleId="CharStyle108">
    <w:name w:val="CharStyle108"/>
    <w:basedOn w:val="DefaultParagraphFont"/>
    <w:rsid w:val="002F158F"/>
    <w:rPr>
      <w:rFonts w:ascii="Times New Roman" w:eastAsia="Times New Roman" w:hAnsi="Times New Roman" w:cs="Times New Roman"/>
      <w:b w:val="0"/>
      <w:bCs w:val="0"/>
      <w:i w:val="0"/>
      <w:iCs w:val="0"/>
      <w:smallCaps w:val="0"/>
      <w:sz w:val="28"/>
      <w:szCs w:val="28"/>
    </w:rPr>
  </w:style>
  <w:style w:type="character" w:customStyle="1" w:styleId="CharStyle112">
    <w:name w:val="CharStyle112"/>
    <w:basedOn w:val="DefaultParagraphFont"/>
    <w:rsid w:val="002F158F"/>
    <w:rPr>
      <w:rFonts w:ascii="Times New Roman" w:eastAsia="Times New Roman" w:hAnsi="Times New Roman" w:cs="Times New Roman"/>
      <w:b/>
      <w:bCs/>
      <w:i w:val="0"/>
      <w:iCs w:val="0"/>
      <w:smallCaps w:val="0"/>
      <w:sz w:val="24"/>
      <w:szCs w:val="24"/>
    </w:rPr>
  </w:style>
  <w:style w:type="character" w:customStyle="1" w:styleId="CharStyle144">
    <w:name w:val="CharStyle144"/>
    <w:basedOn w:val="DefaultParagraphFont"/>
    <w:rsid w:val="002F158F"/>
    <w:rPr>
      <w:rFonts w:ascii="Times New Roman" w:eastAsia="Times New Roman" w:hAnsi="Times New Roman" w:cs="Times New Roman"/>
      <w:b/>
      <w:bCs/>
      <w:i/>
      <w:iCs/>
      <w:smallCaps w:val="0"/>
      <w:sz w:val="20"/>
      <w:szCs w:val="20"/>
    </w:rPr>
  </w:style>
  <w:style w:type="character" w:customStyle="1" w:styleId="CharStyle154">
    <w:name w:val="CharStyle154"/>
    <w:basedOn w:val="DefaultParagraphFont"/>
    <w:rsid w:val="002F158F"/>
    <w:rPr>
      <w:rFonts w:ascii="Times New Roman" w:eastAsia="Times New Roman" w:hAnsi="Times New Roman" w:cs="Times New Roman"/>
      <w:b/>
      <w:bCs/>
      <w:i w:val="0"/>
      <w:iCs w:val="0"/>
      <w:smallCaps/>
      <w:sz w:val="20"/>
      <w:szCs w:val="20"/>
    </w:rPr>
  </w:style>
  <w:style w:type="character" w:customStyle="1" w:styleId="CharStyle157">
    <w:name w:val="CharStyle157"/>
    <w:basedOn w:val="DefaultParagraphFont"/>
    <w:rsid w:val="002F158F"/>
    <w:rPr>
      <w:rFonts w:ascii="Times New Roman" w:eastAsia="Times New Roman" w:hAnsi="Times New Roman" w:cs="Times New Roman"/>
      <w:b/>
      <w:bCs/>
      <w:i w:val="0"/>
      <w:iCs w:val="0"/>
      <w:smallCaps/>
      <w:sz w:val="18"/>
      <w:szCs w:val="18"/>
    </w:rPr>
  </w:style>
  <w:style w:type="character" w:customStyle="1" w:styleId="CharStyle178">
    <w:name w:val="CharStyle178"/>
    <w:basedOn w:val="DefaultParagraphFont"/>
    <w:rsid w:val="002F158F"/>
    <w:rPr>
      <w:rFonts w:ascii="Times New Roman" w:eastAsia="Times New Roman" w:hAnsi="Times New Roman" w:cs="Times New Roman"/>
      <w:b/>
      <w:bCs/>
      <w:i w:val="0"/>
      <w:iCs w:val="0"/>
      <w:smallCaps w:val="0"/>
      <w:sz w:val="24"/>
      <w:szCs w:val="24"/>
    </w:rPr>
  </w:style>
  <w:style w:type="character" w:customStyle="1" w:styleId="CharStyle248">
    <w:name w:val="CharStyle248"/>
    <w:basedOn w:val="DefaultParagraphFont"/>
    <w:rsid w:val="002F158F"/>
    <w:rPr>
      <w:rFonts w:ascii="Times New Roman" w:eastAsia="Times New Roman" w:hAnsi="Times New Roman" w:cs="Times New Roman"/>
      <w:b/>
      <w:bCs/>
      <w:i w:val="0"/>
      <w:iCs w:val="0"/>
      <w:smallCaps w:val="0"/>
      <w:spacing w:val="-10"/>
      <w:sz w:val="22"/>
      <w:szCs w:val="22"/>
    </w:rPr>
  </w:style>
  <w:style w:type="character" w:customStyle="1" w:styleId="CharStyle269">
    <w:name w:val="CharStyle269"/>
    <w:basedOn w:val="DefaultParagraphFont"/>
    <w:rsid w:val="002F158F"/>
    <w:rPr>
      <w:rFonts w:ascii="Times New Roman" w:eastAsia="Times New Roman" w:hAnsi="Times New Roman" w:cs="Times New Roman"/>
      <w:b/>
      <w:bCs/>
      <w:i w:val="0"/>
      <w:iCs w:val="0"/>
      <w:smallCaps w:val="0"/>
      <w:sz w:val="24"/>
      <w:szCs w:val="24"/>
    </w:rPr>
  </w:style>
  <w:style w:type="character" w:customStyle="1" w:styleId="CharStyle412">
    <w:name w:val="CharStyle412"/>
    <w:basedOn w:val="DefaultParagraphFont"/>
    <w:rsid w:val="002F158F"/>
    <w:rPr>
      <w:rFonts w:ascii="Times New Roman" w:eastAsia="Times New Roman" w:hAnsi="Times New Roman" w:cs="Times New Roman"/>
      <w:b w:val="0"/>
      <w:bCs w:val="0"/>
      <w:i/>
      <w:iCs/>
      <w:smallCaps w:val="0"/>
      <w:spacing w:val="20"/>
      <w:sz w:val="20"/>
      <w:szCs w:val="20"/>
    </w:rPr>
  </w:style>
  <w:style w:type="character" w:customStyle="1" w:styleId="CharStyle635">
    <w:name w:val="CharStyle635"/>
    <w:basedOn w:val="DefaultParagraphFont"/>
    <w:rsid w:val="002F158F"/>
    <w:rPr>
      <w:rFonts w:ascii="Times New Roman" w:eastAsia="Times New Roman" w:hAnsi="Times New Roman" w:cs="Times New Roman"/>
      <w:b/>
      <w:bCs/>
      <w:i w:val="0"/>
      <w:iCs w:val="0"/>
      <w:smallCaps w:val="0"/>
      <w:sz w:val="24"/>
      <w:szCs w:val="24"/>
    </w:rPr>
  </w:style>
  <w:style w:type="character" w:customStyle="1" w:styleId="CharStyle779">
    <w:name w:val="CharStyle779"/>
    <w:basedOn w:val="DefaultParagraphFont"/>
    <w:rsid w:val="002F158F"/>
    <w:rPr>
      <w:rFonts w:ascii="Book Antiqua" w:eastAsia="Book Antiqua" w:hAnsi="Book Antiqua" w:cs="Book Antiqua"/>
      <w:b w:val="0"/>
      <w:bCs w:val="0"/>
      <w:i w:val="0"/>
      <w:iCs w:val="0"/>
      <w:smallCaps w:val="0"/>
      <w:sz w:val="50"/>
      <w:szCs w:val="50"/>
    </w:rPr>
  </w:style>
  <w:style w:type="paragraph" w:styleId="Header">
    <w:name w:val="header"/>
    <w:basedOn w:val="Normal"/>
    <w:link w:val="HeaderChar"/>
    <w:uiPriority w:val="99"/>
    <w:semiHidden/>
    <w:unhideWhenUsed/>
    <w:rsid w:val="001535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35FC"/>
  </w:style>
  <w:style w:type="paragraph" w:styleId="Footer">
    <w:name w:val="footer"/>
    <w:basedOn w:val="Normal"/>
    <w:link w:val="FooterChar"/>
    <w:uiPriority w:val="99"/>
    <w:semiHidden/>
    <w:unhideWhenUsed/>
    <w:rsid w:val="001535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35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10</Pages>
  <Words>2947</Words>
  <Characters>16801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47</cp:revision>
  <dcterms:created xsi:type="dcterms:W3CDTF">2017-04-22T08:07:00Z</dcterms:created>
  <dcterms:modified xsi:type="dcterms:W3CDTF">2018-07-30T21:53:00Z</dcterms:modified>
</cp:coreProperties>
</file>