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AF" w:rsidRPr="008D2B89" w:rsidRDefault="00B725AF" w:rsidP="00D25072">
      <w:pPr>
        <w:pStyle w:val="Heading120"/>
        <w:shd w:val="clear" w:color="auto" w:fill="auto"/>
        <w:spacing w:before="6000" w:line="240" w:lineRule="auto"/>
        <w:outlineLvl w:val="9"/>
        <w:rPr>
          <w:rStyle w:val="Heading12"/>
          <w:rFonts w:ascii="Times New Roman" w:hAnsi="Times New Roman" w:cs="Times New Roman"/>
          <w:color w:val="000000"/>
          <w:spacing w:val="0"/>
          <w:sz w:val="36"/>
          <w:szCs w:val="36"/>
          <w:lang w:eastAsia="en-US"/>
        </w:rPr>
      </w:pPr>
      <w:bookmarkStart w:id="0" w:name="bookmark0"/>
      <w:r w:rsidRPr="008D2B89">
        <w:rPr>
          <w:rStyle w:val="Heading12"/>
          <w:rFonts w:ascii="Times New Roman" w:hAnsi="Times New Roman" w:cs="Times New Roman"/>
          <w:color w:val="000000"/>
          <w:spacing w:val="0"/>
          <w:sz w:val="36"/>
          <w:szCs w:val="36"/>
          <w:lang w:eastAsia="en-US"/>
        </w:rPr>
        <w:t>NATIONAL HEALTH.</w:t>
      </w:r>
      <w:bookmarkEnd w:id="0"/>
    </w:p>
    <w:p w:rsidR="00550837" w:rsidRPr="008D2B89" w:rsidRDefault="00550837" w:rsidP="00687A89">
      <w:pPr>
        <w:pStyle w:val="Heading120"/>
        <w:pBdr>
          <w:bottom w:val="single" w:sz="4" w:space="1" w:color="auto"/>
        </w:pBdr>
        <w:shd w:val="clear" w:color="auto" w:fill="auto"/>
        <w:spacing w:line="240" w:lineRule="auto"/>
        <w:ind w:left="3888" w:right="3888"/>
        <w:outlineLvl w:val="9"/>
        <w:rPr>
          <w:rFonts w:ascii="Times New Roman" w:hAnsi="Times New Roman" w:cs="Times New Roman"/>
          <w:spacing w:val="0"/>
          <w:sz w:val="18"/>
          <w:szCs w:val="36"/>
        </w:rPr>
      </w:pPr>
    </w:p>
    <w:p w:rsidR="00B725AF" w:rsidRPr="008D2B89" w:rsidRDefault="00B725AF" w:rsidP="009228BB">
      <w:pPr>
        <w:pStyle w:val="Heading21"/>
        <w:shd w:val="clear" w:color="auto" w:fill="auto"/>
        <w:spacing w:before="120" w:after="120" w:line="240" w:lineRule="auto"/>
        <w:outlineLvl w:val="9"/>
        <w:rPr>
          <w:spacing w:val="0"/>
          <w:sz w:val="28"/>
          <w:szCs w:val="28"/>
        </w:rPr>
      </w:pPr>
      <w:bookmarkStart w:id="1" w:name="bookmark1"/>
      <w:r w:rsidRPr="008D2B89">
        <w:rPr>
          <w:rStyle w:val="Heading20"/>
          <w:b/>
          <w:bCs/>
          <w:color w:val="000000"/>
          <w:spacing w:val="0"/>
          <w:sz w:val="28"/>
          <w:szCs w:val="28"/>
          <w:lang w:eastAsia="en-US"/>
        </w:rPr>
        <w:t>No. 92 of 1957.</w:t>
      </w:r>
      <w:bookmarkEnd w:id="1"/>
    </w:p>
    <w:p w:rsidR="000A4E7A" w:rsidRPr="008D2B89" w:rsidRDefault="00B725AF" w:rsidP="009228BB">
      <w:pPr>
        <w:pStyle w:val="Heading330"/>
        <w:shd w:val="clear" w:color="auto" w:fill="auto"/>
        <w:spacing w:line="240" w:lineRule="auto"/>
        <w:jc w:val="center"/>
        <w:outlineLvl w:val="9"/>
        <w:rPr>
          <w:rStyle w:val="Heading3313pt"/>
          <w:b w:val="0"/>
          <w:color w:val="000000"/>
          <w:lang w:eastAsia="en-US"/>
        </w:rPr>
      </w:pPr>
      <w:bookmarkStart w:id="2" w:name="bookmark2"/>
      <w:r w:rsidRPr="008D2B89">
        <w:rPr>
          <w:rStyle w:val="Heading3313pt"/>
          <w:b w:val="0"/>
          <w:color w:val="000000"/>
          <w:lang w:eastAsia="en-US"/>
        </w:rPr>
        <w:t xml:space="preserve">An Act to amend the </w:t>
      </w:r>
      <w:r w:rsidRPr="008D2B89">
        <w:rPr>
          <w:rStyle w:val="Heading33Bold"/>
          <w:b w:val="0"/>
          <w:color w:val="000000"/>
          <w:sz w:val="26"/>
          <w:szCs w:val="26"/>
          <w:lang w:eastAsia="en-US"/>
        </w:rPr>
        <w:t>National Health Act</w:t>
      </w:r>
      <w:r w:rsidRPr="008D2B89">
        <w:rPr>
          <w:rStyle w:val="Heading3313pt"/>
          <w:b w:val="0"/>
          <w:color w:val="000000"/>
          <w:lang w:eastAsia="en-US"/>
        </w:rPr>
        <w:t xml:space="preserve"> 1953-1956.</w:t>
      </w:r>
    </w:p>
    <w:p w:rsidR="00B725AF" w:rsidRPr="008D2B89" w:rsidRDefault="00B725AF" w:rsidP="009228BB">
      <w:pPr>
        <w:pStyle w:val="Heading330"/>
        <w:shd w:val="clear" w:color="auto" w:fill="auto"/>
        <w:spacing w:before="120" w:after="120" w:line="240" w:lineRule="auto"/>
        <w:outlineLvl w:val="9"/>
        <w:rPr>
          <w:sz w:val="26"/>
          <w:szCs w:val="26"/>
        </w:rPr>
      </w:pPr>
      <w:r w:rsidRPr="008D2B89">
        <w:rPr>
          <w:rStyle w:val="Heading33"/>
          <w:color w:val="000000"/>
          <w:sz w:val="26"/>
          <w:szCs w:val="26"/>
          <w:lang w:eastAsia="en-US"/>
        </w:rPr>
        <w:t>[Assented to 12th December, 1957.]</w:t>
      </w:r>
      <w:bookmarkEnd w:id="2"/>
    </w:p>
    <w:p w:rsidR="00B725AF" w:rsidRPr="00C40DC0" w:rsidRDefault="00B725AF" w:rsidP="00C9404E">
      <w:pPr>
        <w:pStyle w:val="Bodytext150"/>
        <w:shd w:val="clear" w:color="auto" w:fill="auto"/>
        <w:spacing w:line="240" w:lineRule="auto"/>
      </w:pPr>
      <w:r w:rsidRPr="00C40DC0">
        <w:rPr>
          <w:rStyle w:val="Bodytext15"/>
          <w:rFonts w:eastAsia="Gungsuh"/>
          <w:color w:val="000000"/>
          <w:lang w:eastAsia="en-US"/>
        </w:rPr>
        <w:t>B</w:t>
      </w:r>
      <w:r w:rsidRPr="00C40DC0">
        <w:rPr>
          <w:rStyle w:val="Bodytext15"/>
          <w:color w:val="000000"/>
          <w:lang w:eastAsia="en-US"/>
        </w:rPr>
        <w:t>E it enacted by the Queen</w:t>
      </w:r>
      <w:r w:rsidR="00BB5893" w:rsidRPr="00C40DC0">
        <w:rPr>
          <w:rStyle w:val="Bodytext15"/>
          <w:color w:val="000000"/>
          <w:lang w:eastAsia="en-US"/>
        </w:rPr>
        <w:t>’</w:t>
      </w:r>
      <w:r w:rsidRPr="00C40DC0">
        <w:rPr>
          <w:rStyle w:val="Bodytext15"/>
          <w:color w:val="000000"/>
          <w:lang w:eastAsia="en-US"/>
        </w:rPr>
        <w:t>s Most Excellent Majesty, the Senate, and the House of Representatives of the Commonwealth of Australia, as follows:—</w:t>
      </w:r>
    </w:p>
    <w:p w:rsidR="00B725AF" w:rsidRPr="008D2B89" w:rsidRDefault="00B725AF" w:rsidP="009228BB">
      <w:pPr>
        <w:pStyle w:val="Bodytext31"/>
        <w:shd w:val="clear" w:color="auto" w:fill="auto"/>
        <w:spacing w:before="120" w:after="60" w:line="240" w:lineRule="auto"/>
        <w:jc w:val="left"/>
        <w:rPr>
          <w:b/>
          <w:sz w:val="20"/>
          <w:szCs w:val="20"/>
        </w:rPr>
      </w:pPr>
      <w:r w:rsidRPr="008D2B89">
        <w:rPr>
          <w:rStyle w:val="Bodytext30"/>
          <w:b/>
          <w:color w:val="000000"/>
          <w:sz w:val="20"/>
          <w:szCs w:val="20"/>
          <w:lang w:eastAsia="en-US"/>
        </w:rPr>
        <w:t>Short title and citation</w:t>
      </w:r>
    </w:p>
    <w:p w:rsidR="00B725AF" w:rsidRPr="008D2B89" w:rsidRDefault="000A4E7A" w:rsidP="00352675">
      <w:pPr>
        <w:pStyle w:val="Bodytext1"/>
        <w:shd w:val="clear" w:color="auto" w:fill="auto"/>
        <w:tabs>
          <w:tab w:val="left" w:pos="1260"/>
        </w:tabs>
        <w:spacing w:line="240" w:lineRule="auto"/>
        <w:ind w:firstLine="431"/>
        <w:jc w:val="both"/>
      </w:pPr>
      <w:r w:rsidRPr="008D2B89">
        <w:rPr>
          <w:rStyle w:val="BodyText10"/>
          <w:b/>
          <w:color w:val="000000"/>
          <w:lang w:eastAsia="en-US"/>
        </w:rPr>
        <w:t>1.</w:t>
      </w:r>
      <w:r w:rsidR="00B725AF" w:rsidRPr="008D2B89">
        <w:rPr>
          <w:rStyle w:val="BodyText10"/>
          <w:color w:val="000000"/>
          <w:lang w:eastAsia="en-US"/>
        </w:rPr>
        <w:t>—(1.)</w:t>
      </w:r>
      <w:r w:rsidR="00352675" w:rsidRPr="008D2B89">
        <w:rPr>
          <w:rStyle w:val="BodyText10"/>
          <w:color w:val="000000"/>
          <w:lang w:eastAsia="en-US"/>
        </w:rPr>
        <w:tab/>
      </w:r>
      <w:r w:rsidR="00B725AF" w:rsidRPr="008D2B89">
        <w:rPr>
          <w:rStyle w:val="BodyText10"/>
          <w:color w:val="000000"/>
          <w:lang w:eastAsia="en-US"/>
        </w:rPr>
        <w:t xml:space="preserve">This Act may be cited as the </w:t>
      </w:r>
      <w:r w:rsidR="00B725AF" w:rsidRPr="008D2B89">
        <w:rPr>
          <w:rStyle w:val="BodytextItalic"/>
          <w:color w:val="000000"/>
          <w:lang w:eastAsia="en-US"/>
        </w:rPr>
        <w:t xml:space="preserve">National Health Act </w:t>
      </w:r>
      <w:r w:rsidR="00B725AF" w:rsidRPr="008D2B89">
        <w:rPr>
          <w:rStyle w:val="BodyText10"/>
          <w:color w:val="000000"/>
          <w:lang w:eastAsia="en-US"/>
        </w:rPr>
        <w:t>1957.</w:t>
      </w:r>
    </w:p>
    <w:p w:rsidR="00B725AF" w:rsidRPr="008D2B89" w:rsidRDefault="00B725AF" w:rsidP="00352675">
      <w:pPr>
        <w:pStyle w:val="Bodytext1"/>
        <w:shd w:val="clear" w:color="auto" w:fill="auto"/>
        <w:tabs>
          <w:tab w:val="left" w:pos="720"/>
          <w:tab w:val="left" w:pos="900"/>
        </w:tabs>
        <w:spacing w:line="240" w:lineRule="auto"/>
        <w:ind w:firstLine="431"/>
        <w:jc w:val="both"/>
      </w:pPr>
      <w:r w:rsidRPr="008D2B89">
        <w:rPr>
          <w:rStyle w:val="BodyText10"/>
          <w:color w:val="000000"/>
          <w:lang w:eastAsia="en-US"/>
        </w:rPr>
        <w:t>(2.)</w:t>
      </w:r>
      <w:r w:rsidR="00352675" w:rsidRPr="008D2B89">
        <w:rPr>
          <w:rStyle w:val="BodyText10"/>
          <w:color w:val="000000"/>
          <w:lang w:eastAsia="en-US"/>
        </w:rPr>
        <w:tab/>
      </w:r>
      <w:r w:rsidRPr="008D2B89">
        <w:rPr>
          <w:rStyle w:val="BodyText10"/>
          <w:color w:val="000000"/>
          <w:lang w:eastAsia="en-US"/>
        </w:rPr>
        <w:t xml:space="preserve">The </w:t>
      </w:r>
      <w:r w:rsidRPr="008D2B89">
        <w:rPr>
          <w:rStyle w:val="BodytextItalic"/>
          <w:color w:val="000000"/>
          <w:lang w:eastAsia="en-US"/>
        </w:rPr>
        <w:t>National Health Act</w:t>
      </w:r>
      <w:r w:rsidRPr="008D2B89">
        <w:rPr>
          <w:rStyle w:val="BodyText10"/>
          <w:color w:val="000000"/>
          <w:lang w:eastAsia="en-US"/>
        </w:rPr>
        <w:t xml:space="preserve"> 1953-1956 is in this Act referred to as the Principal Act.</w:t>
      </w:r>
    </w:p>
    <w:p w:rsidR="00B725AF" w:rsidRPr="008D2B89" w:rsidRDefault="00B725AF" w:rsidP="00352675">
      <w:pPr>
        <w:pStyle w:val="Bodytext1"/>
        <w:shd w:val="clear" w:color="auto" w:fill="auto"/>
        <w:tabs>
          <w:tab w:val="left" w:pos="720"/>
          <w:tab w:val="left" w:pos="900"/>
        </w:tabs>
        <w:spacing w:line="240" w:lineRule="auto"/>
        <w:ind w:firstLine="431"/>
        <w:jc w:val="both"/>
      </w:pPr>
      <w:r w:rsidRPr="008D2B89">
        <w:rPr>
          <w:rStyle w:val="BodyText10"/>
          <w:color w:val="000000"/>
          <w:lang w:eastAsia="en-US"/>
        </w:rPr>
        <w:t>(3.)</w:t>
      </w:r>
      <w:r w:rsidR="00352675" w:rsidRPr="008D2B89">
        <w:rPr>
          <w:rStyle w:val="BodyText10"/>
          <w:color w:val="000000"/>
          <w:lang w:eastAsia="en-US"/>
        </w:rPr>
        <w:tab/>
      </w:r>
      <w:r w:rsidRPr="008D2B89">
        <w:rPr>
          <w:rStyle w:val="BodyText10"/>
          <w:color w:val="000000"/>
          <w:lang w:eastAsia="en-US"/>
        </w:rPr>
        <w:t xml:space="preserve">The Principal Act, as amended by this Act, may be cited as the </w:t>
      </w:r>
      <w:r w:rsidRPr="008D2B89">
        <w:rPr>
          <w:rStyle w:val="BodytextItalic"/>
          <w:color w:val="000000"/>
          <w:lang w:eastAsia="en-US"/>
        </w:rPr>
        <w:t>National Health Act</w:t>
      </w:r>
      <w:r w:rsidRPr="008D2B89">
        <w:rPr>
          <w:rStyle w:val="BodyText10"/>
          <w:color w:val="000000"/>
          <w:lang w:eastAsia="en-US"/>
        </w:rPr>
        <w:t xml:space="preserve"> 1953-1957.</w:t>
      </w:r>
    </w:p>
    <w:p w:rsidR="00B725AF" w:rsidRPr="008D2B89" w:rsidRDefault="00B725AF" w:rsidP="009228BB">
      <w:pPr>
        <w:pStyle w:val="Bodytext31"/>
        <w:shd w:val="clear" w:color="auto" w:fill="auto"/>
        <w:spacing w:before="120" w:after="60" w:line="240" w:lineRule="auto"/>
        <w:jc w:val="left"/>
        <w:rPr>
          <w:rStyle w:val="Bodytext30"/>
          <w:color w:val="000000"/>
          <w:sz w:val="20"/>
          <w:szCs w:val="20"/>
          <w:lang w:eastAsia="en-US"/>
        </w:rPr>
      </w:pPr>
      <w:r w:rsidRPr="008D2B89">
        <w:rPr>
          <w:rStyle w:val="Bodytext30"/>
          <w:b/>
          <w:color w:val="000000"/>
          <w:sz w:val="20"/>
          <w:szCs w:val="20"/>
          <w:lang w:eastAsia="en-US"/>
        </w:rPr>
        <w:t>Commencement.</w:t>
      </w:r>
    </w:p>
    <w:p w:rsidR="00B725AF" w:rsidRPr="008D2B89" w:rsidRDefault="000A4E7A" w:rsidP="009228BB">
      <w:pPr>
        <w:pStyle w:val="Bodytext1"/>
        <w:shd w:val="clear" w:color="auto" w:fill="auto"/>
        <w:spacing w:line="240" w:lineRule="auto"/>
        <w:ind w:firstLine="431"/>
        <w:jc w:val="both"/>
      </w:pPr>
      <w:r w:rsidRPr="008D2B89">
        <w:rPr>
          <w:rStyle w:val="BodyText10"/>
          <w:b/>
          <w:color w:val="000000"/>
          <w:lang w:eastAsia="en-US"/>
        </w:rPr>
        <w:t>2.</w:t>
      </w:r>
      <w:r w:rsidR="00352675" w:rsidRPr="008D2B89">
        <w:rPr>
          <w:rStyle w:val="BodyText10"/>
          <w:color w:val="000000"/>
          <w:lang w:eastAsia="en-US"/>
        </w:rPr>
        <w:tab/>
      </w:r>
      <w:r w:rsidR="00B725AF" w:rsidRPr="008D2B89">
        <w:rPr>
          <w:rStyle w:val="BodyText10"/>
          <w:color w:val="000000"/>
          <w:lang w:eastAsia="en-US"/>
        </w:rPr>
        <w:t>The several sections of this Act shall come into operation on such dates as are respectively fixed by Proclamation.</w:t>
      </w:r>
    </w:p>
    <w:p w:rsidR="000A4E7A" w:rsidRPr="008D2B89" w:rsidRDefault="000A4E7A" w:rsidP="009228BB">
      <w:pPr>
        <w:pStyle w:val="Bodytext31"/>
        <w:shd w:val="clear" w:color="auto" w:fill="auto"/>
        <w:spacing w:before="120" w:after="60" w:line="240" w:lineRule="auto"/>
        <w:jc w:val="left"/>
        <w:rPr>
          <w:b/>
          <w:sz w:val="20"/>
          <w:szCs w:val="20"/>
        </w:rPr>
      </w:pPr>
      <w:r w:rsidRPr="008D2B89">
        <w:rPr>
          <w:rStyle w:val="Bodytext30"/>
          <w:b/>
          <w:color w:val="000000"/>
          <w:sz w:val="20"/>
          <w:szCs w:val="20"/>
          <w:lang w:eastAsia="en-US"/>
        </w:rPr>
        <w:t>Interpretation.</w:t>
      </w:r>
    </w:p>
    <w:p w:rsidR="00B725AF" w:rsidRPr="008D2B89" w:rsidRDefault="000A4E7A" w:rsidP="009228BB">
      <w:pPr>
        <w:pStyle w:val="Bodytext1"/>
        <w:shd w:val="clear" w:color="auto" w:fill="auto"/>
        <w:spacing w:line="240" w:lineRule="auto"/>
        <w:ind w:firstLine="431"/>
        <w:jc w:val="both"/>
      </w:pPr>
      <w:r w:rsidRPr="008D2B89">
        <w:rPr>
          <w:rStyle w:val="BodyText10"/>
          <w:b/>
          <w:color w:val="000000"/>
          <w:lang w:eastAsia="en-US"/>
        </w:rPr>
        <w:t>3.</w:t>
      </w:r>
      <w:r w:rsidR="00352675" w:rsidRPr="008D2B89">
        <w:rPr>
          <w:rStyle w:val="BodyText10"/>
          <w:color w:val="000000"/>
          <w:lang w:eastAsia="en-US"/>
        </w:rPr>
        <w:tab/>
      </w:r>
      <w:r w:rsidR="00B725AF" w:rsidRPr="008D2B89">
        <w:rPr>
          <w:rStyle w:val="BodyText10"/>
          <w:color w:val="000000"/>
          <w:lang w:eastAsia="en-US"/>
        </w:rPr>
        <w:t>Section four of the Principal Act is amended by adding at the end thereof the following sub-section:—</w:t>
      </w:r>
    </w:p>
    <w:p w:rsidR="00B725AF" w:rsidRPr="008D2B89" w:rsidRDefault="00BB5893" w:rsidP="00352675">
      <w:pPr>
        <w:pStyle w:val="Bodytext1"/>
        <w:shd w:val="clear" w:color="auto" w:fill="auto"/>
        <w:tabs>
          <w:tab w:val="left" w:pos="720"/>
          <w:tab w:val="left" w:pos="990"/>
        </w:tabs>
        <w:spacing w:line="240" w:lineRule="auto"/>
        <w:ind w:firstLine="431"/>
        <w:jc w:val="both"/>
      </w:pPr>
      <w:r>
        <w:rPr>
          <w:rStyle w:val="BodyText10"/>
          <w:color w:val="000000"/>
          <w:lang w:eastAsia="en-US"/>
        </w:rPr>
        <w:t>“</w:t>
      </w:r>
      <w:r w:rsidR="00B725AF" w:rsidRPr="008D2B89">
        <w:rPr>
          <w:rStyle w:val="BodyText10"/>
          <w:color w:val="000000"/>
          <w:lang w:eastAsia="en-US"/>
        </w:rPr>
        <w:t>(3.)</w:t>
      </w:r>
      <w:r w:rsidR="00352675" w:rsidRPr="008D2B89">
        <w:rPr>
          <w:rStyle w:val="BodyText10"/>
          <w:color w:val="000000"/>
          <w:lang w:eastAsia="en-US"/>
        </w:rPr>
        <w:tab/>
      </w:r>
      <w:r w:rsidR="00B725AF" w:rsidRPr="008D2B89">
        <w:rPr>
          <w:rStyle w:val="BodyText10"/>
          <w:color w:val="000000"/>
          <w:lang w:eastAsia="en-US"/>
        </w:rPr>
        <w:t>In this Act—</w:t>
      </w:r>
    </w:p>
    <w:p w:rsidR="00895495" w:rsidRPr="008D2B89" w:rsidRDefault="008C2C72" w:rsidP="009228BB">
      <w:pPr>
        <w:pStyle w:val="Bodytext1"/>
        <w:shd w:val="clear" w:color="auto" w:fill="auto"/>
        <w:spacing w:line="240" w:lineRule="auto"/>
        <w:ind w:left="1080" w:hanging="513"/>
        <w:jc w:val="both"/>
        <w:rPr>
          <w:rStyle w:val="BodyText10"/>
          <w:color w:val="000000"/>
          <w:lang w:eastAsia="en-US"/>
        </w:rPr>
      </w:pPr>
      <w:r w:rsidRPr="008D2B89">
        <w:rPr>
          <w:rStyle w:val="BodyText10"/>
          <w:color w:val="000000"/>
          <w:lang w:eastAsia="en-US"/>
        </w:rPr>
        <w:t>(</w:t>
      </w:r>
      <w:r w:rsidRPr="008D2B89">
        <w:rPr>
          <w:rStyle w:val="BodyText10"/>
          <w:i/>
          <w:color w:val="000000"/>
          <w:lang w:eastAsia="en-US"/>
        </w:rPr>
        <w:t>a</w:t>
      </w:r>
      <w:r w:rsidRPr="008D2B89">
        <w:rPr>
          <w:rStyle w:val="BodyText10"/>
          <w:color w:val="000000"/>
          <w:lang w:eastAsia="en-US"/>
        </w:rPr>
        <w:t>)</w:t>
      </w:r>
      <w:r w:rsidR="000D19AE" w:rsidRPr="008D2B89">
        <w:rPr>
          <w:rStyle w:val="BodyText10"/>
          <w:color w:val="000000"/>
          <w:lang w:eastAsia="en-US"/>
        </w:rPr>
        <w:t xml:space="preserve"> </w:t>
      </w:r>
      <w:r w:rsidR="00B725AF" w:rsidRPr="008D2B89">
        <w:rPr>
          <w:rStyle w:val="BodyText10"/>
          <w:color w:val="000000"/>
          <w:lang w:eastAsia="en-US"/>
        </w:rPr>
        <w:t xml:space="preserve">a reference to administration of an </w:t>
      </w:r>
      <w:proofErr w:type="spellStart"/>
      <w:r w:rsidR="00B725AF" w:rsidRPr="008D2B89">
        <w:rPr>
          <w:rStyle w:val="BodyText10"/>
          <w:color w:val="000000"/>
          <w:lang w:eastAsia="en-US"/>
        </w:rPr>
        <w:t>anaesthetic</w:t>
      </w:r>
      <w:proofErr w:type="spellEnd"/>
      <w:r w:rsidR="00B725AF" w:rsidRPr="008D2B89">
        <w:rPr>
          <w:rStyle w:val="BodyText10"/>
          <w:color w:val="000000"/>
          <w:lang w:eastAsia="en-US"/>
        </w:rPr>
        <w:t xml:space="preserve"> includes a reference to pre-medication and pre-operative examination of the patient in preparation for </w:t>
      </w:r>
      <w:proofErr w:type="spellStart"/>
      <w:r w:rsidR="00B725AF" w:rsidRPr="008D2B89">
        <w:rPr>
          <w:rStyle w:val="BodyText10"/>
          <w:color w:val="000000"/>
          <w:lang w:eastAsia="en-US"/>
        </w:rPr>
        <w:t>anaesthesia</w:t>
      </w:r>
      <w:proofErr w:type="spellEnd"/>
      <w:r w:rsidR="00B725AF" w:rsidRPr="008D2B89">
        <w:rPr>
          <w:rStyle w:val="BodyText10"/>
          <w:color w:val="000000"/>
          <w:lang w:eastAsia="en-US"/>
        </w:rPr>
        <w:t>; and</w:t>
      </w:r>
    </w:p>
    <w:p w:rsidR="00B725AF" w:rsidRPr="008D2B89" w:rsidRDefault="00B725AF" w:rsidP="009228BB">
      <w:pPr>
        <w:pStyle w:val="Bodytext1"/>
        <w:shd w:val="clear" w:color="auto" w:fill="auto"/>
        <w:spacing w:line="240" w:lineRule="auto"/>
        <w:ind w:left="1080" w:hanging="513"/>
        <w:jc w:val="both"/>
      </w:pPr>
      <w:r w:rsidRPr="008D2B89">
        <w:br w:type="page"/>
      </w:r>
      <w:r w:rsidRPr="008D2B89">
        <w:rPr>
          <w:rStyle w:val="BodytextItalic"/>
          <w:i w:val="0"/>
          <w:color w:val="000000"/>
          <w:lang w:eastAsia="en-US"/>
        </w:rPr>
        <w:lastRenderedPageBreak/>
        <w:t>(</w:t>
      </w:r>
      <w:r w:rsidRPr="008D2B89">
        <w:rPr>
          <w:rStyle w:val="BodytextItalic"/>
          <w:color w:val="000000"/>
          <w:lang w:eastAsia="en-US"/>
        </w:rPr>
        <w:t>b</w:t>
      </w:r>
      <w:r w:rsidRPr="008D2B89">
        <w:rPr>
          <w:rStyle w:val="BodytextItalic"/>
          <w:i w:val="0"/>
          <w:color w:val="000000"/>
          <w:lang w:eastAsia="en-US"/>
        </w:rPr>
        <w:t>)</w:t>
      </w:r>
      <w:r w:rsidR="007936F3" w:rsidRPr="008D2B89">
        <w:rPr>
          <w:rStyle w:val="BodytextItalic"/>
          <w:i w:val="0"/>
          <w:color w:val="000000"/>
          <w:lang w:eastAsia="en-US"/>
        </w:rPr>
        <w:t xml:space="preserve"> </w:t>
      </w:r>
      <w:r w:rsidRPr="008D2B89">
        <w:rPr>
          <w:rStyle w:val="BodyText10"/>
          <w:color w:val="000000"/>
          <w:lang w:eastAsia="en-US"/>
        </w:rPr>
        <w:t>a reference to professional attendance or an attendance is a reference to an attendance by a medical practitioner on a patient (including an attendance at the medical practitioner</w:t>
      </w:r>
      <w:r w:rsidR="00BB5893">
        <w:rPr>
          <w:rStyle w:val="BodyText10"/>
          <w:color w:val="000000"/>
          <w:lang w:eastAsia="en-US"/>
        </w:rPr>
        <w:t>’</w:t>
      </w:r>
      <w:r w:rsidRPr="008D2B89">
        <w:rPr>
          <w:rStyle w:val="BodyText10"/>
          <w:color w:val="000000"/>
          <w:lang w:eastAsia="en-US"/>
        </w:rPr>
        <w:t>s rooms or surgery) other than an attendance at which an examination of the patient</w:t>
      </w:r>
      <w:r w:rsidR="00BB5893">
        <w:rPr>
          <w:rStyle w:val="BodyText10"/>
          <w:color w:val="000000"/>
          <w:lang w:eastAsia="en-US"/>
        </w:rPr>
        <w:t>’</w:t>
      </w:r>
      <w:r w:rsidRPr="008D2B89">
        <w:rPr>
          <w:rStyle w:val="BodyText10"/>
          <w:color w:val="000000"/>
          <w:lang w:eastAsia="en-US"/>
        </w:rPr>
        <w:t>s eyes is made in consequence of which spectacle lenses are prescribed.</w:t>
      </w:r>
      <w:r w:rsidR="00BB5893">
        <w:rPr>
          <w:rStyle w:val="BodyText10"/>
          <w:color w:val="000000"/>
          <w:lang w:eastAsia="en-US"/>
        </w:rPr>
        <w:t>”</w:t>
      </w:r>
      <w:r w:rsidRPr="008D2B89">
        <w:rPr>
          <w:rStyle w:val="BodyText10"/>
          <w:color w:val="000000"/>
          <w:lang w:eastAsia="en-US"/>
        </w:rPr>
        <w:t>.</w:t>
      </w:r>
    </w:p>
    <w:p w:rsidR="00B725AF" w:rsidRPr="008D2B89" w:rsidRDefault="00B725AF" w:rsidP="009228BB">
      <w:pPr>
        <w:pStyle w:val="Bodytext31"/>
        <w:shd w:val="clear" w:color="auto" w:fill="auto"/>
        <w:spacing w:before="120" w:after="60" w:line="240" w:lineRule="auto"/>
        <w:jc w:val="left"/>
        <w:rPr>
          <w:b/>
          <w:sz w:val="20"/>
          <w:szCs w:val="20"/>
        </w:rPr>
      </w:pPr>
      <w:r w:rsidRPr="008D2B89">
        <w:rPr>
          <w:rStyle w:val="Bodytext30"/>
          <w:b/>
          <w:color w:val="000000"/>
          <w:sz w:val="20"/>
          <w:szCs w:val="20"/>
          <w:lang w:eastAsia="en-US"/>
        </w:rPr>
        <w:t xml:space="preserve">Administration of </w:t>
      </w:r>
      <w:proofErr w:type="spellStart"/>
      <w:r w:rsidRPr="008D2B89">
        <w:rPr>
          <w:rStyle w:val="Bodytext30"/>
          <w:b/>
          <w:color w:val="000000"/>
          <w:sz w:val="20"/>
          <w:szCs w:val="20"/>
          <w:lang w:eastAsia="en-US"/>
        </w:rPr>
        <w:t>anaesthetic</w:t>
      </w:r>
      <w:proofErr w:type="spellEnd"/>
      <w:r w:rsidRPr="008D2B89">
        <w:rPr>
          <w:rStyle w:val="Bodytext30"/>
          <w:b/>
          <w:color w:val="000000"/>
          <w:sz w:val="20"/>
          <w:szCs w:val="20"/>
          <w:lang w:eastAsia="en-US"/>
        </w:rPr>
        <w:t xml:space="preserve"> and assistance at operation.</w:t>
      </w:r>
    </w:p>
    <w:p w:rsidR="00B725AF" w:rsidRPr="008D2B89" w:rsidRDefault="00B725AF" w:rsidP="009228BB">
      <w:pPr>
        <w:pStyle w:val="Bodytext1"/>
        <w:shd w:val="clear" w:color="auto" w:fill="auto"/>
        <w:spacing w:line="240" w:lineRule="auto"/>
        <w:ind w:firstLine="431"/>
        <w:jc w:val="both"/>
      </w:pPr>
      <w:r w:rsidRPr="008D2B89">
        <w:rPr>
          <w:rStyle w:val="BodytextBold"/>
          <w:color w:val="000000"/>
          <w:lang w:eastAsia="en-US"/>
        </w:rPr>
        <w:t>4.</w:t>
      </w:r>
      <w:r w:rsidR="00352675" w:rsidRPr="008D2B89">
        <w:rPr>
          <w:rStyle w:val="BodytextBold"/>
          <w:color w:val="000000"/>
          <w:lang w:eastAsia="en-US"/>
        </w:rPr>
        <w:tab/>
      </w:r>
      <w:r w:rsidRPr="008D2B89">
        <w:rPr>
          <w:rStyle w:val="BodyText10"/>
          <w:color w:val="000000"/>
          <w:lang w:eastAsia="en-US"/>
        </w:rPr>
        <w:t>Section seventeen of the Principal Act is amended by adding at the end thereof the following sub-sections:—</w:t>
      </w:r>
    </w:p>
    <w:p w:rsidR="00B725AF" w:rsidRPr="008D2B89" w:rsidRDefault="00BB5893" w:rsidP="00352675">
      <w:pPr>
        <w:pStyle w:val="Bodytext1"/>
        <w:shd w:val="clear" w:color="auto" w:fill="auto"/>
        <w:tabs>
          <w:tab w:val="left" w:pos="720"/>
          <w:tab w:val="left" w:pos="990"/>
        </w:tabs>
        <w:spacing w:line="240" w:lineRule="auto"/>
        <w:ind w:firstLine="431"/>
        <w:jc w:val="both"/>
      </w:pPr>
      <w:r>
        <w:rPr>
          <w:rStyle w:val="BodytextItalic"/>
          <w:i w:val="0"/>
          <w:color w:val="000000"/>
          <w:lang w:eastAsia="en-US"/>
        </w:rPr>
        <w:t>“</w:t>
      </w:r>
      <w:r w:rsidR="00B725AF" w:rsidRPr="008D2B89">
        <w:rPr>
          <w:rStyle w:val="BodytextItalic"/>
          <w:i w:val="0"/>
          <w:color w:val="000000"/>
          <w:lang w:eastAsia="en-US"/>
        </w:rPr>
        <w:t>(2.)</w:t>
      </w:r>
      <w:r w:rsidR="00352675" w:rsidRPr="008D2B89">
        <w:rPr>
          <w:rStyle w:val="BodyText10"/>
          <w:color w:val="000000"/>
          <w:lang w:eastAsia="en-US"/>
        </w:rPr>
        <w:tab/>
      </w:r>
      <w:r w:rsidR="00B725AF" w:rsidRPr="008D2B89">
        <w:rPr>
          <w:rStyle w:val="BodyText10"/>
          <w:color w:val="000000"/>
          <w:lang w:eastAsia="en-US"/>
        </w:rPr>
        <w:t>Commonwealth benefit in respect</w:t>
      </w:r>
      <w:r w:rsidR="0043573F" w:rsidRPr="008D2B89">
        <w:rPr>
          <w:rStyle w:val="BodyText10"/>
          <w:color w:val="000000"/>
          <w:lang w:eastAsia="en-US"/>
        </w:rPr>
        <w:t xml:space="preserve"> </w:t>
      </w:r>
      <w:r w:rsidR="00B725AF" w:rsidRPr="008D2B89">
        <w:rPr>
          <w:rStyle w:val="BodyText10"/>
          <w:color w:val="000000"/>
          <w:lang w:eastAsia="en-US"/>
        </w:rPr>
        <w:t>of assistance at an operation</w:t>
      </w:r>
      <w:r w:rsidR="00DC1631" w:rsidRPr="008D2B89">
        <w:rPr>
          <w:rStyle w:val="BodyText10"/>
          <w:color w:val="000000"/>
          <w:lang w:eastAsia="en-US"/>
        </w:rPr>
        <w:t xml:space="preserve"> </w:t>
      </w:r>
      <w:r w:rsidR="00B725AF" w:rsidRPr="008D2B89">
        <w:rPr>
          <w:rStyle w:val="BodyText10"/>
          <w:color w:val="000000"/>
          <w:lang w:eastAsia="en-US"/>
        </w:rPr>
        <w:t xml:space="preserve">is not payable unless </w:t>
      </w:r>
      <w:r w:rsidR="00FD3A54" w:rsidRPr="008D2B89">
        <w:rPr>
          <w:rStyle w:val="BodyText10"/>
          <w:color w:val="000000"/>
          <w:lang w:eastAsia="en-US"/>
        </w:rPr>
        <w:t>t</w:t>
      </w:r>
      <w:r w:rsidR="00B725AF" w:rsidRPr="008D2B89">
        <w:rPr>
          <w:rStyle w:val="BodyText10"/>
          <w:color w:val="000000"/>
          <w:lang w:eastAsia="en-US"/>
        </w:rPr>
        <w:t xml:space="preserve">he assistance is rendered by a medical practitioner other than the </w:t>
      </w:r>
      <w:proofErr w:type="spellStart"/>
      <w:r w:rsidR="00B725AF" w:rsidRPr="008D2B89">
        <w:rPr>
          <w:rStyle w:val="BodyText10"/>
          <w:color w:val="000000"/>
          <w:lang w:eastAsia="en-US"/>
        </w:rPr>
        <w:t>anaesthetist</w:t>
      </w:r>
      <w:proofErr w:type="spellEnd"/>
      <w:r w:rsidR="00B725AF" w:rsidRPr="008D2B89">
        <w:rPr>
          <w:rStyle w:val="BodyText10"/>
          <w:color w:val="000000"/>
          <w:lang w:eastAsia="en-US"/>
        </w:rPr>
        <w:t>.</w:t>
      </w:r>
    </w:p>
    <w:p w:rsidR="00B725AF" w:rsidRPr="008D2B89" w:rsidRDefault="00BB5893" w:rsidP="00352675">
      <w:pPr>
        <w:pStyle w:val="Bodytext1"/>
        <w:shd w:val="clear" w:color="auto" w:fill="auto"/>
        <w:tabs>
          <w:tab w:val="left" w:pos="720"/>
          <w:tab w:val="left" w:pos="990"/>
        </w:tabs>
        <w:spacing w:line="240" w:lineRule="auto"/>
        <w:ind w:firstLine="431"/>
        <w:jc w:val="both"/>
      </w:pPr>
      <w:r>
        <w:rPr>
          <w:rStyle w:val="BodyText10"/>
          <w:color w:val="000000"/>
          <w:lang w:eastAsia="en-US"/>
        </w:rPr>
        <w:t>“</w:t>
      </w:r>
      <w:r w:rsidR="00B725AF" w:rsidRPr="008D2B89">
        <w:rPr>
          <w:rStyle w:val="BodyText10"/>
          <w:color w:val="000000"/>
          <w:lang w:eastAsia="en-US"/>
        </w:rPr>
        <w:t>(3.)</w:t>
      </w:r>
      <w:r w:rsidR="00352675" w:rsidRPr="008D2B89">
        <w:rPr>
          <w:rStyle w:val="BodyText10"/>
          <w:color w:val="000000"/>
          <w:lang w:eastAsia="en-US"/>
        </w:rPr>
        <w:tab/>
      </w:r>
      <w:r w:rsidR="00B725AF" w:rsidRPr="008D2B89">
        <w:rPr>
          <w:rStyle w:val="BodyText10"/>
          <w:color w:val="000000"/>
          <w:lang w:eastAsia="en-US"/>
        </w:rPr>
        <w:t xml:space="preserve">Where an amount of Commonwealth benefit is specified in a Schedule to this Act in respect of assistance at an operation or in respect of the administration of an </w:t>
      </w:r>
      <w:proofErr w:type="spellStart"/>
      <w:r w:rsidR="00B725AF" w:rsidRPr="008D2B89">
        <w:rPr>
          <w:rStyle w:val="BodyText10"/>
          <w:color w:val="000000"/>
          <w:lang w:eastAsia="en-US"/>
        </w:rPr>
        <w:t>anaesthetic</w:t>
      </w:r>
      <w:proofErr w:type="spellEnd"/>
      <w:r w:rsidR="00B725AF" w:rsidRPr="008D2B89">
        <w:rPr>
          <w:rStyle w:val="BodyText10"/>
          <w:color w:val="000000"/>
          <w:lang w:eastAsia="en-US"/>
        </w:rPr>
        <w:t>, the amount so specified is the amount payable whether the</w:t>
      </w:r>
      <w:r w:rsidR="00DC1631" w:rsidRPr="008D2B89">
        <w:rPr>
          <w:rStyle w:val="BodyText10"/>
          <w:color w:val="000000"/>
          <w:lang w:eastAsia="en-US"/>
        </w:rPr>
        <w:t xml:space="preserve"> assistance is rendered or the </w:t>
      </w:r>
      <w:proofErr w:type="spellStart"/>
      <w:r w:rsidR="00B725AF" w:rsidRPr="008D2B89">
        <w:rPr>
          <w:rStyle w:val="BodyText10"/>
          <w:color w:val="000000"/>
          <w:lang w:eastAsia="en-US"/>
        </w:rPr>
        <w:t>anaesthetic</w:t>
      </w:r>
      <w:proofErr w:type="spellEnd"/>
      <w:r w:rsidR="00B725AF" w:rsidRPr="008D2B89">
        <w:rPr>
          <w:rStyle w:val="BodyText10"/>
          <w:color w:val="000000"/>
          <w:lang w:eastAsia="en-US"/>
        </w:rPr>
        <w:t xml:space="preserve"> is administered by one or more than one medical practitioner.</w:t>
      </w:r>
      <w:r>
        <w:rPr>
          <w:rStyle w:val="BodyText10"/>
          <w:color w:val="000000"/>
          <w:lang w:eastAsia="en-US"/>
        </w:rPr>
        <w:t>”</w:t>
      </w:r>
      <w:r w:rsidR="00B725AF" w:rsidRPr="008D2B89">
        <w:rPr>
          <w:rStyle w:val="BodyText10"/>
          <w:color w:val="000000"/>
          <w:lang w:eastAsia="en-US"/>
        </w:rPr>
        <w:t>.</w:t>
      </w:r>
    </w:p>
    <w:p w:rsidR="00B725AF" w:rsidRPr="008D2B89" w:rsidRDefault="00B725AF" w:rsidP="009228BB">
      <w:pPr>
        <w:pStyle w:val="Bodytext31"/>
        <w:shd w:val="clear" w:color="auto" w:fill="auto"/>
        <w:spacing w:before="120" w:after="60" w:line="240" w:lineRule="auto"/>
        <w:jc w:val="left"/>
        <w:rPr>
          <w:b/>
          <w:sz w:val="20"/>
          <w:szCs w:val="20"/>
        </w:rPr>
      </w:pPr>
      <w:r w:rsidRPr="008D2B89">
        <w:rPr>
          <w:rStyle w:val="Bodytext30"/>
          <w:b/>
          <w:color w:val="000000"/>
          <w:sz w:val="20"/>
          <w:szCs w:val="20"/>
          <w:lang w:eastAsia="en-US"/>
        </w:rPr>
        <w:t>Commonwealth benefit not payable where medical expenses payable to public hospitals.</w:t>
      </w:r>
    </w:p>
    <w:p w:rsidR="00B725AF" w:rsidRPr="008D2B89" w:rsidRDefault="00334BCD" w:rsidP="009228BB">
      <w:pPr>
        <w:pStyle w:val="Bodytext1"/>
        <w:shd w:val="clear" w:color="auto" w:fill="auto"/>
        <w:spacing w:line="240" w:lineRule="auto"/>
        <w:ind w:firstLine="431"/>
        <w:jc w:val="both"/>
      </w:pPr>
      <w:r w:rsidRPr="008D2B89">
        <w:rPr>
          <w:rStyle w:val="BodyText10"/>
          <w:b/>
          <w:color w:val="000000"/>
          <w:lang w:eastAsia="en-US"/>
        </w:rPr>
        <w:t>5.</w:t>
      </w:r>
      <w:r w:rsidR="00352675" w:rsidRPr="008D2B89">
        <w:rPr>
          <w:rStyle w:val="BodyText10"/>
          <w:color w:val="000000"/>
          <w:lang w:eastAsia="en-US"/>
        </w:rPr>
        <w:tab/>
      </w:r>
      <w:r w:rsidR="00B725AF" w:rsidRPr="008D2B89">
        <w:rPr>
          <w:rStyle w:val="BodyText10"/>
          <w:color w:val="000000"/>
          <w:lang w:eastAsia="en-US"/>
        </w:rPr>
        <w:t xml:space="preserve">Section nineteen </w:t>
      </w:r>
      <w:r w:rsidR="00C74575" w:rsidRPr="008D2B89">
        <w:rPr>
          <w:rStyle w:val="BodyText10"/>
          <w:color w:val="000000"/>
          <w:lang w:val="en-IN"/>
        </w:rPr>
        <w:t>o</w:t>
      </w:r>
      <w:r w:rsidR="00B725AF" w:rsidRPr="008D2B89">
        <w:rPr>
          <w:rStyle w:val="BodyText10"/>
          <w:color w:val="000000"/>
          <w:lang w:val="en-IN"/>
        </w:rPr>
        <w:t>f</w:t>
      </w:r>
      <w:r w:rsidR="00DC1631" w:rsidRPr="008D2B89">
        <w:rPr>
          <w:rStyle w:val="BodyText10"/>
          <w:color w:val="000000"/>
          <w:lang w:val="en-IN"/>
        </w:rPr>
        <w:t xml:space="preserve"> </w:t>
      </w:r>
      <w:r w:rsidR="00B725AF" w:rsidRPr="008D2B89">
        <w:rPr>
          <w:rStyle w:val="BodyText10"/>
          <w:color w:val="000000"/>
          <w:lang w:eastAsia="en-US"/>
        </w:rPr>
        <w:t>the Principal</w:t>
      </w:r>
      <w:r w:rsidR="00DC1631" w:rsidRPr="008D2B89">
        <w:rPr>
          <w:rStyle w:val="BodyText10"/>
          <w:color w:val="000000"/>
          <w:lang w:eastAsia="en-US"/>
        </w:rPr>
        <w:t xml:space="preserve"> </w:t>
      </w:r>
      <w:r w:rsidR="00B725AF" w:rsidRPr="008D2B89">
        <w:rPr>
          <w:rStyle w:val="BodyText10"/>
          <w:color w:val="000000"/>
          <w:lang w:eastAsia="en-US"/>
        </w:rPr>
        <w:t xml:space="preserve">Act is amended by omitting from sub-section (2.) the definition of </w:t>
      </w:r>
      <w:r w:rsidR="00BB5893">
        <w:rPr>
          <w:rStyle w:val="BodyText10"/>
          <w:color w:val="000000"/>
          <w:lang w:eastAsia="en-US"/>
        </w:rPr>
        <w:t>“</w:t>
      </w:r>
      <w:r w:rsidR="00B725AF" w:rsidRPr="008D2B89">
        <w:rPr>
          <w:rStyle w:val="BodyText10"/>
          <w:color w:val="000000"/>
          <w:lang w:eastAsia="en-US"/>
        </w:rPr>
        <w:t>professional service</w:t>
      </w:r>
      <w:r w:rsidR="00BB5893">
        <w:rPr>
          <w:rStyle w:val="BodyText10"/>
          <w:color w:val="000000"/>
          <w:lang w:eastAsia="en-US"/>
        </w:rPr>
        <w:t>”</w:t>
      </w:r>
      <w:r w:rsidR="00B725AF" w:rsidRPr="008D2B89">
        <w:rPr>
          <w:rStyle w:val="BodyText10"/>
          <w:color w:val="000000"/>
          <w:lang w:eastAsia="en-US"/>
        </w:rPr>
        <w:t xml:space="preserve"> and inserting in</w:t>
      </w:r>
      <w:r w:rsidR="00C74575" w:rsidRPr="008D2B89">
        <w:rPr>
          <w:rStyle w:val="BodyText10"/>
          <w:color w:val="000000"/>
          <w:lang w:eastAsia="en-US"/>
        </w:rPr>
        <w:t xml:space="preserve"> </w:t>
      </w:r>
      <w:r w:rsidR="00B725AF" w:rsidRPr="008D2B89">
        <w:rPr>
          <w:rStyle w:val="BodyText10"/>
          <w:color w:val="000000"/>
          <w:lang w:eastAsia="en-US"/>
        </w:rPr>
        <w:t>its stead the following definition:—</w:t>
      </w:r>
    </w:p>
    <w:p w:rsidR="00B725AF" w:rsidRPr="008D2B89" w:rsidRDefault="00BB5893" w:rsidP="00C9404E">
      <w:pPr>
        <w:pStyle w:val="Bodytext1"/>
        <w:shd w:val="clear" w:color="auto" w:fill="auto"/>
        <w:spacing w:line="240" w:lineRule="auto"/>
        <w:ind w:left="900" w:hanging="360"/>
        <w:jc w:val="both"/>
      </w:pPr>
      <w:r>
        <w:rPr>
          <w:rStyle w:val="BodyText10"/>
          <w:color w:val="000000"/>
          <w:lang w:eastAsia="en-US"/>
        </w:rPr>
        <w:t>“‘</w:t>
      </w:r>
      <w:r w:rsidR="009228BB" w:rsidRPr="008D2B89">
        <w:rPr>
          <w:rStyle w:val="BodyText10"/>
          <w:color w:val="000000"/>
          <w:lang w:eastAsia="en-US"/>
        </w:rPr>
        <w:t>professional service</w:t>
      </w:r>
      <w:r>
        <w:rPr>
          <w:rStyle w:val="BodyText10"/>
          <w:color w:val="000000"/>
          <w:lang w:eastAsia="en-US"/>
        </w:rPr>
        <w:t>’</w:t>
      </w:r>
      <w:r w:rsidR="00B725AF" w:rsidRPr="008D2B89">
        <w:rPr>
          <w:rStyle w:val="BodyText10"/>
          <w:color w:val="000000"/>
          <w:lang w:eastAsia="en-US"/>
        </w:rPr>
        <w:t xml:space="preserve"> does not include a professional service specified in Part I. or Part II. of the Second Schedule to this Act or in item five hundred and forty-one in that Schedule;</w:t>
      </w:r>
      <w:r>
        <w:rPr>
          <w:rStyle w:val="BodyText10"/>
          <w:color w:val="000000"/>
          <w:lang w:eastAsia="en-US"/>
        </w:rPr>
        <w:t>”</w:t>
      </w:r>
      <w:r w:rsidR="00B725AF" w:rsidRPr="008D2B89">
        <w:rPr>
          <w:rStyle w:val="BodyText10"/>
          <w:color w:val="000000"/>
          <w:lang w:eastAsia="en-US"/>
        </w:rPr>
        <w:t>.</w:t>
      </w:r>
    </w:p>
    <w:p w:rsidR="00334BCD" w:rsidRPr="008D2B89" w:rsidRDefault="00334BCD" w:rsidP="009228BB">
      <w:pPr>
        <w:pStyle w:val="Bodytext31"/>
        <w:shd w:val="clear" w:color="auto" w:fill="auto"/>
        <w:spacing w:before="120" w:after="60" w:line="240" w:lineRule="auto"/>
        <w:jc w:val="left"/>
        <w:rPr>
          <w:b/>
          <w:sz w:val="20"/>
          <w:szCs w:val="20"/>
        </w:rPr>
      </w:pPr>
      <w:r w:rsidRPr="008D2B89">
        <w:rPr>
          <w:rStyle w:val="Bodytext30"/>
          <w:b/>
          <w:color w:val="000000"/>
          <w:sz w:val="20"/>
          <w:szCs w:val="20"/>
          <w:lang w:eastAsia="en-US"/>
        </w:rPr>
        <w:t>Interpretation.</w:t>
      </w:r>
    </w:p>
    <w:p w:rsidR="00B725AF" w:rsidRPr="008D2B89" w:rsidRDefault="00334BCD" w:rsidP="009228BB">
      <w:pPr>
        <w:pStyle w:val="Bodytext1"/>
        <w:shd w:val="clear" w:color="auto" w:fill="auto"/>
        <w:spacing w:line="240" w:lineRule="auto"/>
        <w:ind w:firstLine="431"/>
        <w:jc w:val="both"/>
      </w:pPr>
      <w:r w:rsidRPr="008D2B89">
        <w:rPr>
          <w:rStyle w:val="BodyText10"/>
          <w:b/>
          <w:color w:val="000000"/>
          <w:lang w:eastAsia="en-US"/>
        </w:rPr>
        <w:t>6.</w:t>
      </w:r>
      <w:r w:rsidR="00352675" w:rsidRPr="008D2B89">
        <w:rPr>
          <w:rStyle w:val="BodyText10"/>
          <w:color w:val="000000"/>
          <w:lang w:eastAsia="en-US"/>
        </w:rPr>
        <w:tab/>
      </w:r>
      <w:r w:rsidR="00B725AF" w:rsidRPr="008D2B89">
        <w:rPr>
          <w:rStyle w:val="BodyText10"/>
          <w:color w:val="000000"/>
          <w:lang w:eastAsia="en-US"/>
        </w:rPr>
        <w:t>Section thirty-nine of the Principal Act is amended by omitting sub-section (6.) and inserting in its stead the following sub-section:—</w:t>
      </w:r>
    </w:p>
    <w:p w:rsidR="00B725AF" w:rsidRPr="008D2B89" w:rsidRDefault="00BB5893" w:rsidP="00352675">
      <w:pPr>
        <w:pStyle w:val="Bodytext1"/>
        <w:shd w:val="clear" w:color="auto" w:fill="auto"/>
        <w:tabs>
          <w:tab w:val="left" w:pos="720"/>
          <w:tab w:val="left" w:pos="990"/>
        </w:tabs>
        <w:spacing w:line="240" w:lineRule="auto"/>
        <w:ind w:firstLine="431"/>
        <w:jc w:val="both"/>
      </w:pPr>
      <w:r>
        <w:rPr>
          <w:rStyle w:val="BodyText10"/>
          <w:color w:val="000000"/>
          <w:lang w:eastAsia="en-US"/>
        </w:rPr>
        <w:t>“</w:t>
      </w:r>
      <w:r w:rsidR="00B725AF" w:rsidRPr="008D2B89">
        <w:rPr>
          <w:rStyle w:val="BodyText10"/>
          <w:color w:val="000000"/>
          <w:lang w:eastAsia="en-US"/>
        </w:rPr>
        <w:t>(6.)</w:t>
      </w:r>
      <w:r w:rsidR="00352675" w:rsidRPr="008D2B89">
        <w:rPr>
          <w:rStyle w:val="BodyText10"/>
          <w:color w:val="000000"/>
          <w:lang w:eastAsia="en-US"/>
        </w:rPr>
        <w:tab/>
      </w:r>
      <w:r w:rsidR="00B725AF" w:rsidRPr="008D2B89">
        <w:rPr>
          <w:rStyle w:val="BodyText10"/>
          <w:color w:val="000000"/>
          <w:lang w:eastAsia="en-US"/>
        </w:rPr>
        <w:t xml:space="preserve">For the purposes of this Part, a person shall be deemed to be a </w:t>
      </w:r>
      <w:proofErr w:type="spellStart"/>
      <w:r w:rsidR="00B725AF" w:rsidRPr="008D2B89">
        <w:rPr>
          <w:rStyle w:val="BodyText10"/>
          <w:color w:val="000000"/>
          <w:lang w:eastAsia="en-US"/>
        </w:rPr>
        <w:t>dependant</w:t>
      </w:r>
      <w:proofErr w:type="spellEnd"/>
      <w:r w:rsidR="00B725AF" w:rsidRPr="008D2B89">
        <w:rPr>
          <w:rStyle w:val="BodyText10"/>
          <w:color w:val="000000"/>
          <w:lang w:eastAsia="en-US"/>
        </w:rPr>
        <w:t xml:space="preserve"> of a contributor if—</w:t>
      </w:r>
    </w:p>
    <w:p w:rsidR="00B725AF" w:rsidRPr="008D2B89" w:rsidRDefault="00082C14" w:rsidP="009228BB">
      <w:pPr>
        <w:pStyle w:val="Bodytext1"/>
        <w:shd w:val="clear" w:color="auto" w:fill="auto"/>
        <w:spacing w:line="240" w:lineRule="auto"/>
        <w:ind w:left="998" w:hanging="431"/>
        <w:jc w:val="both"/>
      </w:pPr>
      <w:r w:rsidRPr="008D2B89">
        <w:rPr>
          <w:rStyle w:val="BodyText10"/>
          <w:color w:val="000000"/>
          <w:lang w:eastAsia="en-US"/>
        </w:rPr>
        <w:t>(</w:t>
      </w:r>
      <w:r w:rsidRPr="008D2B89">
        <w:rPr>
          <w:rStyle w:val="BodyText10"/>
          <w:i/>
          <w:color w:val="000000"/>
          <w:lang w:eastAsia="en-US"/>
        </w:rPr>
        <w:t>a</w:t>
      </w:r>
      <w:r w:rsidRPr="008D2B89">
        <w:rPr>
          <w:rStyle w:val="BodyText10"/>
          <w:color w:val="000000"/>
          <w:lang w:eastAsia="en-US"/>
        </w:rPr>
        <w:t xml:space="preserve">) </w:t>
      </w:r>
      <w:r w:rsidR="00B725AF" w:rsidRPr="008D2B89">
        <w:rPr>
          <w:rStyle w:val="BodyText10"/>
          <w:color w:val="000000"/>
          <w:lang w:eastAsia="en-US"/>
        </w:rPr>
        <w:t>under the rules of the registered hospital benefits</w:t>
      </w:r>
      <w:r w:rsidRPr="008D2B89">
        <w:rPr>
          <w:rStyle w:val="BodyText10"/>
          <w:color w:val="000000"/>
          <w:lang w:eastAsia="en-US"/>
        </w:rPr>
        <w:t xml:space="preserve"> </w:t>
      </w:r>
      <w:r w:rsidR="00B725AF" w:rsidRPr="008D2B89">
        <w:rPr>
          <w:rStyle w:val="BodyText10"/>
          <w:color w:val="000000"/>
          <w:lang w:eastAsia="en-US"/>
        </w:rPr>
        <w:t>organization to the funds of which contributions are paid by or on behalf of the contributor an amou</w:t>
      </w:r>
      <w:r w:rsidR="00C74575" w:rsidRPr="008D2B89">
        <w:rPr>
          <w:rStyle w:val="BodyText10"/>
          <w:color w:val="000000"/>
          <w:lang w:eastAsia="en-US"/>
        </w:rPr>
        <w:t>n</w:t>
      </w:r>
      <w:r w:rsidR="00B725AF" w:rsidRPr="008D2B89">
        <w:rPr>
          <w:rStyle w:val="BodyText10"/>
          <w:color w:val="000000"/>
          <w:lang w:eastAsia="en-US"/>
        </w:rPr>
        <w:t>t at a rate of not less than Six shillings per day is payable from the funds of the organization for each day on which that person receives hospital treatment in the same circumstances as a similar amount is payable in respect of the contributor; or</w:t>
      </w:r>
    </w:p>
    <w:p w:rsidR="00321D37" w:rsidRPr="008D2B89" w:rsidRDefault="00321D37" w:rsidP="009228BB">
      <w:pPr>
        <w:pStyle w:val="Bodytext1"/>
        <w:shd w:val="clear" w:color="auto" w:fill="auto"/>
        <w:spacing w:line="240" w:lineRule="auto"/>
        <w:ind w:left="998" w:hanging="431"/>
        <w:jc w:val="both"/>
        <w:rPr>
          <w:rStyle w:val="BodyText10"/>
          <w:color w:val="000000"/>
          <w:lang w:eastAsia="en-US"/>
        </w:rPr>
      </w:pPr>
      <w:r w:rsidRPr="008D2B89">
        <w:rPr>
          <w:rStyle w:val="BodyText10"/>
          <w:color w:val="000000"/>
          <w:lang w:eastAsia="en-US"/>
        </w:rPr>
        <w:t>(</w:t>
      </w:r>
      <w:r w:rsidRPr="008D2B89">
        <w:rPr>
          <w:rStyle w:val="BodyText10"/>
          <w:i/>
          <w:color w:val="000000"/>
          <w:lang w:eastAsia="en-US"/>
        </w:rPr>
        <w:t>b</w:t>
      </w:r>
      <w:r w:rsidRPr="008D2B89">
        <w:rPr>
          <w:rStyle w:val="BodyText10"/>
          <w:color w:val="000000"/>
          <w:lang w:eastAsia="en-US"/>
        </w:rPr>
        <w:t xml:space="preserve">) </w:t>
      </w:r>
      <w:r w:rsidR="00B725AF" w:rsidRPr="008D2B89">
        <w:rPr>
          <w:rStyle w:val="BodyText10"/>
          <w:color w:val="000000"/>
          <w:lang w:eastAsia="en-US"/>
        </w:rPr>
        <w:t>in the case of a contributor who is a contributor by</w:t>
      </w:r>
      <w:r w:rsidRPr="008D2B89">
        <w:rPr>
          <w:rStyle w:val="BodyText10"/>
          <w:color w:val="000000"/>
          <w:lang w:eastAsia="en-US"/>
        </w:rPr>
        <w:t xml:space="preserve"> </w:t>
      </w:r>
      <w:r w:rsidR="00B725AF" w:rsidRPr="008D2B89">
        <w:rPr>
          <w:rStyle w:val="BodyText10"/>
          <w:color w:val="000000"/>
          <w:lang w:eastAsia="en-US"/>
        </w:rPr>
        <w:t xml:space="preserve">virtue of contributions made to a public hospital or an approved private hospital which is deemed to be </w:t>
      </w:r>
      <w:r w:rsidR="00B725AF" w:rsidRPr="008D2B89">
        <w:rPr>
          <w:rStyle w:val="BodytextItalic"/>
          <w:i w:val="0"/>
          <w:color w:val="000000"/>
          <w:lang w:eastAsia="en-US"/>
        </w:rPr>
        <w:t>a</w:t>
      </w:r>
      <w:r w:rsidR="00B725AF" w:rsidRPr="008D2B89">
        <w:rPr>
          <w:rStyle w:val="BodyText10"/>
          <w:color w:val="000000"/>
          <w:lang w:eastAsia="en-US"/>
        </w:rPr>
        <w:t xml:space="preserve"> hospital benefits organization and is registered as such, hospital treatment is provided for that person at that public hospital or that approved private hospital without charge or at a reduced charge.</w:t>
      </w:r>
      <w:r w:rsidR="00BB5893">
        <w:rPr>
          <w:rStyle w:val="BodyText10"/>
          <w:color w:val="000000"/>
          <w:lang w:eastAsia="en-US"/>
        </w:rPr>
        <w:t>”</w:t>
      </w:r>
      <w:r w:rsidR="00B725AF" w:rsidRPr="008D2B89">
        <w:rPr>
          <w:rStyle w:val="BodyText10"/>
          <w:color w:val="000000"/>
          <w:lang w:eastAsia="en-US"/>
        </w:rPr>
        <w:t>.</w:t>
      </w:r>
    </w:p>
    <w:p w:rsidR="00321D37" w:rsidRPr="008D2B89" w:rsidRDefault="000A414B" w:rsidP="000A414B">
      <w:pPr>
        <w:pStyle w:val="Bodytext1"/>
        <w:shd w:val="clear" w:color="auto" w:fill="auto"/>
        <w:spacing w:before="120" w:after="60" w:line="240" w:lineRule="auto"/>
        <w:ind w:firstLine="0"/>
        <w:rPr>
          <w:b/>
          <w:sz w:val="20"/>
          <w:szCs w:val="20"/>
        </w:rPr>
      </w:pPr>
      <w:r w:rsidRPr="008D2B89">
        <w:br w:type="page"/>
      </w:r>
      <w:r w:rsidR="00321D37" w:rsidRPr="008D2B89">
        <w:rPr>
          <w:rStyle w:val="Bodytext63"/>
          <w:b/>
          <w:sz w:val="20"/>
          <w:szCs w:val="20"/>
          <w:lang w:eastAsia="en-US"/>
        </w:rPr>
        <w:lastRenderedPageBreak/>
        <w:t xml:space="preserve">Additional </w:t>
      </w:r>
      <w:r w:rsidR="00321D37" w:rsidRPr="008D2B89">
        <w:rPr>
          <w:rStyle w:val="Bodytext30"/>
          <w:b/>
          <w:color w:val="000000"/>
          <w:sz w:val="20"/>
          <w:szCs w:val="20"/>
          <w:lang w:eastAsia="en-US"/>
        </w:rPr>
        <w:t>benefit.</w:t>
      </w:r>
    </w:p>
    <w:p w:rsidR="00B725AF" w:rsidRPr="008D2B89" w:rsidRDefault="00321D37" w:rsidP="009228BB">
      <w:pPr>
        <w:pStyle w:val="Bodytext1"/>
        <w:shd w:val="clear" w:color="auto" w:fill="auto"/>
        <w:spacing w:line="240" w:lineRule="auto"/>
        <w:ind w:firstLine="431"/>
      </w:pPr>
      <w:r w:rsidRPr="008D2B89">
        <w:rPr>
          <w:rStyle w:val="BodyText10"/>
          <w:b/>
          <w:color w:val="000000"/>
          <w:lang w:eastAsia="en-US"/>
        </w:rPr>
        <w:t>7.</w:t>
      </w:r>
      <w:r w:rsidR="00352675" w:rsidRPr="008D2B89">
        <w:rPr>
          <w:rStyle w:val="BodyText10"/>
          <w:color w:val="000000"/>
          <w:lang w:eastAsia="en-US"/>
        </w:rPr>
        <w:tab/>
      </w:r>
      <w:r w:rsidR="00B725AF" w:rsidRPr="008D2B89">
        <w:rPr>
          <w:rStyle w:val="BodyText10"/>
          <w:color w:val="000000"/>
          <w:lang w:eastAsia="en-US"/>
        </w:rPr>
        <w:t xml:space="preserve">Section fifty-five of the Principal Act is amended by omitting sub-sections </w:t>
      </w:r>
      <w:r w:rsidR="00B725AF" w:rsidRPr="008D2B89">
        <w:rPr>
          <w:rStyle w:val="BodyText10"/>
          <w:color w:val="000000"/>
          <w:lang w:val="en-IN"/>
        </w:rPr>
        <w:t>(1.)</w:t>
      </w:r>
      <w:r w:rsidRPr="008D2B89">
        <w:rPr>
          <w:rStyle w:val="BodyText10"/>
          <w:color w:val="000000"/>
          <w:lang w:val="en-IN"/>
        </w:rPr>
        <w:t xml:space="preserve">, (2.), </w:t>
      </w:r>
      <w:r w:rsidR="00B725AF" w:rsidRPr="008D2B89">
        <w:rPr>
          <w:rStyle w:val="BodyText10"/>
          <w:color w:val="000000"/>
          <w:lang w:eastAsia="en-US"/>
        </w:rPr>
        <w:t>(3.) and (4.) and inserting</w:t>
      </w:r>
      <w:r w:rsidRPr="008D2B89">
        <w:rPr>
          <w:rStyle w:val="BodyText10"/>
          <w:color w:val="000000"/>
          <w:lang w:eastAsia="en-US"/>
        </w:rPr>
        <w:t xml:space="preserve"> </w:t>
      </w:r>
      <w:r w:rsidR="00B725AF" w:rsidRPr="008D2B89">
        <w:rPr>
          <w:rStyle w:val="BodyText10"/>
          <w:color w:val="000000"/>
          <w:lang w:eastAsia="en-US"/>
        </w:rPr>
        <w:t>in their stead the following sub-sections:—</w:t>
      </w:r>
    </w:p>
    <w:p w:rsidR="00B725AF" w:rsidRPr="008D2B89" w:rsidRDefault="00BB5893" w:rsidP="00352675">
      <w:pPr>
        <w:pStyle w:val="Bodytext1"/>
        <w:shd w:val="clear" w:color="auto" w:fill="auto"/>
        <w:tabs>
          <w:tab w:val="left" w:pos="720"/>
          <w:tab w:val="left" w:pos="990"/>
        </w:tabs>
        <w:spacing w:after="120" w:line="240" w:lineRule="auto"/>
        <w:ind w:firstLine="432"/>
        <w:jc w:val="both"/>
        <w:rPr>
          <w:rStyle w:val="BodyText10"/>
          <w:color w:val="000000"/>
          <w:lang w:eastAsia="en-US"/>
        </w:rPr>
      </w:pPr>
      <w:r>
        <w:rPr>
          <w:rStyle w:val="BodyText10"/>
          <w:color w:val="000000"/>
          <w:lang w:eastAsia="en-US"/>
        </w:rPr>
        <w:t>“</w:t>
      </w:r>
      <w:r w:rsidR="00B725AF" w:rsidRPr="008D2B89">
        <w:rPr>
          <w:rStyle w:val="BodyText10"/>
          <w:color w:val="000000"/>
          <w:lang w:eastAsia="en-US"/>
        </w:rPr>
        <w:t>(1.)</w:t>
      </w:r>
      <w:r w:rsidR="00352675" w:rsidRPr="008D2B89">
        <w:rPr>
          <w:rStyle w:val="BodyText10"/>
          <w:color w:val="000000"/>
          <w:lang w:eastAsia="en-US"/>
        </w:rPr>
        <w:tab/>
      </w:r>
      <w:r w:rsidR="00B725AF" w:rsidRPr="008D2B89">
        <w:rPr>
          <w:rStyle w:val="BodyText10"/>
          <w:color w:val="000000"/>
          <w:lang w:eastAsia="en-US"/>
        </w:rPr>
        <w:t>Where a</w:t>
      </w:r>
      <w:r w:rsidR="004F2F18" w:rsidRPr="008D2B89">
        <w:rPr>
          <w:rStyle w:val="BodyText10"/>
          <w:color w:val="000000"/>
          <w:lang w:eastAsia="en-US"/>
        </w:rPr>
        <w:t xml:space="preserve"> </w:t>
      </w:r>
      <w:r w:rsidR="00B725AF" w:rsidRPr="008D2B89">
        <w:rPr>
          <w:rStyle w:val="BodyText10"/>
          <w:color w:val="000000"/>
          <w:lang w:eastAsia="en-US"/>
        </w:rPr>
        <w:t>qualified patient is a contributor, a benefit of the amount per day specified in the following, table, according to the amount payable under the rules of the registered hospital benefits organization to the funds of which contributions are paid by or on behalf of the contributor for each day on which the contributor is a qualified patient, is, subject to this Division, payable by the Commonwealth in respect of the contributor for, each day on which the contributor is a qualified patient.</w:t>
      </w:r>
    </w:p>
    <w:tbl>
      <w:tblPr>
        <w:tblW w:w="5000" w:type="pct"/>
        <w:tblCellMar>
          <w:left w:w="0" w:type="dxa"/>
          <w:right w:w="0" w:type="dxa"/>
        </w:tblCellMar>
        <w:tblLook w:val="0000" w:firstRow="0" w:lastRow="0" w:firstColumn="0" w:lastColumn="0" w:noHBand="0" w:noVBand="0"/>
      </w:tblPr>
      <w:tblGrid>
        <w:gridCol w:w="6707"/>
        <w:gridCol w:w="2322"/>
      </w:tblGrid>
      <w:tr w:rsidR="00B725AF" w:rsidRPr="008D2B89" w:rsidTr="00C9404E">
        <w:trPr>
          <w:trHeight w:val="432"/>
        </w:trPr>
        <w:tc>
          <w:tcPr>
            <w:tcW w:w="3714" w:type="pct"/>
            <w:tcBorders>
              <w:top w:val="single" w:sz="4" w:space="0" w:color="auto"/>
              <w:left w:val="nil"/>
              <w:bottom w:val="nil"/>
              <w:right w:val="nil"/>
            </w:tcBorders>
            <w:shd w:val="clear" w:color="auto" w:fill="FFFFFF"/>
            <w:vAlign w:val="center"/>
          </w:tcPr>
          <w:p w:rsidR="00B725AF" w:rsidRPr="008D2B89" w:rsidRDefault="00B725AF" w:rsidP="00352675">
            <w:pPr>
              <w:pStyle w:val="Bodytext141"/>
              <w:shd w:val="clear" w:color="auto" w:fill="auto"/>
              <w:spacing w:before="60" w:line="240" w:lineRule="auto"/>
              <w:rPr>
                <w:sz w:val="22"/>
                <w:szCs w:val="22"/>
              </w:rPr>
            </w:pPr>
            <w:r w:rsidRPr="008D2B89">
              <w:rPr>
                <w:rStyle w:val="Bodytext1465pt"/>
                <w:color w:val="000000"/>
                <w:sz w:val="22"/>
                <w:szCs w:val="22"/>
                <w:lang w:eastAsia="en-US"/>
              </w:rPr>
              <w:t>Amount payable under the rules of the organization in respect of the</w:t>
            </w:r>
            <w:r w:rsidR="006C2E8C" w:rsidRPr="008D2B89">
              <w:rPr>
                <w:rStyle w:val="Bodytext1465pt"/>
                <w:color w:val="000000"/>
                <w:sz w:val="22"/>
                <w:szCs w:val="22"/>
                <w:lang w:eastAsia="en-US"/>
              </w:rPr>
              <w:t xml:space="preserve"> </w:t>
            </w:r>
            <w:r w:rsidRPr="008D2B89">
              <w:rPr>
                <w:rStyle w:val="Bodytext1465pt"/>
                <w:color w:val="000000"/>
                <w:sz w:val="22"/>
                <w:szCs w:val="22"/>
                <w:lang w:eastAsia="en-US"/>
              </w:rPr>
              <w:t>contributo</w:t>
            </w:r>
            <w:r w:rsidR="00DC1631" w:rsidRPr="008D2B89">
              <w:rPr>
                <w:rStyle w:val="Bodytext1465pt"/>
                <w:color w:val="000000"/>
                <w:sz w:val="22"/>
                <w:szCs w:val="22"/>
                <w:lang w:eastAsia="en-US"/>
              </w:rPr>
              <w:t xml:space="preserve">r </w:t>
            </w:r>
            <w:r w:rsidRPr="008D2B89">
              <w:rPr>
                <w:rStyle w:val="Bodytext1465pt"/>
                <w:color w:val="000000"/>
                <w:sz w:val="22"/>
                <w:szCs w:val="22"/>
                <w:lang w:eastAsia="en-US"/>
              </w:rPr>
              <w:t xml:space="preserve">for each day </w:t>
            </w:r>
            <w:r w:rsidR="00DC1631" w:rsidRPr="008D2B89">
              <w:rPr>
                <w:rStyle w:val="Bodytext1465pt"/>
                <w:color w:val="000000"/>
                <w:sz w:val="22"/>
                <w:szCs w:val="22"/>
                <w:lang w:eastAsia="en-US"/>
              </w:rPr>
              <w:t>on</w:t>
            </w:r>
            <w:r w:rsidRPr="008D2B89">
              <w:rPr>
                <w:rStyle w:val="Bodytext1465pt"/>
                <w:color w:val="000000"/>
                <w:sz w:val="22"/>
                <w:szCs w:val="22"/>
                <w:lang w:eastAsia="en-US"/>
              </w:rPr>
              <w:t xml:space="preserve"> which</w:t>
            </w:r>
            <w:r w:rsidR="00DC1631" w:rsidRPr="008D2B89">
              <w:rPr>
                <w:rStyle w:val="Bodytext1465pt"/>
                <w:color w:val="000000"/>
                <w:sz w:val="22"/>
                <w:szCs w:val="22"/>
                <w:lang w:eastAsia="en-US"/>
              </w:rPr>
              <w:t xml:space="preserve"> </w:t>
            </w:r>
            <w:r w:rsidRPr="008D2B89">
              <w:rPr>
                <w:rStyle w:val="Bodytext1465pt"/>
                <w:color w:val="000000"/>
                <w:sz w:val="22"/>
                <w:szCs w:val="22"/>
                <w:lang w:eastAsia="en-US"/>
              </w:rPr>
              <w:t>the contributor is a</w:t>
            </w:r>
            <w:r w:rsidR="00DC1631" w:rsidRPr="008D2B89">
              <w:rPr>
                <w:rStyle w:val="Bodytext1465pt"/>
                <w:color w:val="000000"/>
                <w:sz w:val="22"/>
                <w:szCs w:val="22"/>
                <w:lang w:eastAsia="en-US"/>
              </w:rPr>
              <w:t xml:space="preserve"> </w:t>
            </w:r>
            <w:r w:rsidRPr="008D2B89">
              <w:rPr>
                <w:rStyle w:val="Bodytext1465pt"/>
                <w:color w:val="000000"/>
                <w:sz w:val="22"/>
                <w:szCs w:val="22"/>
                <w:lang w:eastAsia="en-US"/>
              </w:rPr>
              <w:t>qualified</w:t>
            </w:r>
            <w:r w:rsidR="00DC1631" w:rsidRPr="008D2B89">
              <w:rPr>
                <w:rStyle w:val="Bodytext1465pt"/>
                <w:color w:val="000000"/>
                <w:sz w:val="22"/>
                <w:szCs w:val="22"/>
                <w:lang w:eastAsia="en-US"/>
              </w:rPr>
              <w:t xml:space="preserve"> </w:t>
            </w:r>
            <w:r w:rsidRPr="008D2B89">
              <w:rPr>
                <w:rStyle w:val="Bodytext1465pt"/>
                <w:color w:val="000000"/>
                <w:sz w:val="22"/>
                <w:szCs w:val="22"/>
                <w:lang w:eastAsia="en-US"/>
              </w:rPr>
              <w:t>patient.</w:t>
            </w:r>
          </w:p>
        </w:tc>
        <w:tc>
          <w:tcPr>
            <w:tcW w:w="1286"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352675">
            <w:pPr>
              <w:pStyle w:val="Bodytext141"/>
              <w:shd w:val="clear" w:color="auto" w:fill="auto"/>
              <w:spacing w:before="60" w:line="240" w:lineRule="auto"/>
              <w:ind w:right="268"/>
              <w:rPr>
                <w:sz w:val="22"/>
                <w:szCs w:val="22"/>
              </w:rPr>
            </w:pPr>
            <w:r w:rsidRPr="008D2B89">
              <w:rPr>
                <w:rStyle w:val="Bodytext1465pt"/>
                <w:color w:val="000000"/>
                <w:sz w:val="22"/>
                <w:szCs w:val="22"/>
                <w:lang w:eastAsia="en-US"/>
              </w:rPr>
              <w:t>Amount of</w:t>
            </w:r>
            <w:r w:rsidR="006C2E8C" w:rsidRPr="008D2B89">
              <w:rPr>
                <w:rStyle w:val="Bodytext1465pt"/>
                <w:color w:val="000000"/>
                <w:sz w:val="22"/>
                <w:szCs w:val="22"/>
                <w:lang w:eastAsia="en-US"/>
              </w:rPr>
              <w:t xml:space="preserve"> </w:t>
            </w:r>
            <w:r w:rsidRPr="008D2B89">
              <w:rPr>
                <w:rStyle w:val="Bodytext1465pt"/>
                <w:color w:val="000000"/>
                <w:sz w:val="22"/>
                <w:szCs w:val="22"/>
                <w:lang w:eastAsia="en-US"/>
              </w:rPr>
              <w:t>benefit per day.</w:t>
            </w:r>
          </w:p>
        </w:tc>
      </w:tr>
      <w:tr w:rsidR="00352675" w:rsidRPr="008D2B89" w:rsidTr="006716ED">
        <w:trPr>
          <w:trHeight w:val="548"/>
        </w:trPr>
        <w:tc>
          <w:tcPr>
            <w:tcW w:w="3714" w:type="pct"/>
            <w:tcBorders>
              <w:top w:val="single" w:sz="4" w:space="0" w:color="auto"/>
              <w:left w:val="nil"/>
              <w:right w:val="nil"/>
            </w:tcBorders>
            <w:shd w:val="clear" w:color="auto" w:fill="FFFFFF"/>
            <w:vAlign w:val="center"/>
          </w:tcPr>
          <w:p w:rsidR="00352675" w:rsidRPr="008D2B89" w:rsidRDefault="00352675" w:rsidP="006716ED">
            <w:pPr>
              <w:pStyle w:val="Bodytext141"/>
              <w:shd w:val="clear" w:color="auto" w:fill="auto"/>
              <w:tabs>
                <w:tab w:val="left" w:leader="dot" w:pos="5760"/>
              </w:tabs>
              <w:spacing w:before="120" w:line="240" w:lineRule="auto"/>
              <w:ind w:left="270" w:right="142" w:hanging="270"/>
              <w:jc w:val="both"/>
              <w:rPr>
                <w:rStyle w:val="Bodytext1465pt"/>
                <w:color w:val="000000"/>
                <w:sz w:val="22"/>
                <w:szCs w:val="22"/>
                <w:lang w:eastAsia="en-US"/>
              </w:rPr>
            </w:pPr>
            <w:r w:rsidRPr="008D2B89">
              <w:rPr>
                <w:rStyle w:val="Bodytext140"/>
                <w:color w:val="000000"/>
                <w:sz w:val="22"/>
                <w:szCs w:val="22"/>
                <w:lang w:eastAsia="en-US"/>
              </w:rPr>
              <w:t>If the amount is not less than Six shillings per day but less than Sixteen shillings per day</w:t>
            </w:r>
            <w:r w:rsidRPr="008D2B89">
              <w:rPr>
                <w:rStyle w:val="Bodytext140"/>
                <w:color w:val="000000"/>
                <w:sz w:val="22"/>
                <w:szCs w:val="22"/>
                <w:lang w:eastAsia="en-US"/>
              </w:rPr>
              <w:tab/>
            </w:r>
          </w:p>
        </w:tc>
        <w:tc>
          <w:tcPr>
            <w:tcW w:w="1286" w:type="pct"/>
            <w:tcBorders>
              <w:top w:val="single" w:sz="4" w:space="0" w:color="auto"/>
              <w:left w:val="single" w:sz="4" w:space="0" w:color="auto"/>
              <w:right w:val="nil"/>
            </w:tcBorders>
            <w:shd w:val="clear" w:color="auto" w:fill="FFFFFF"/>
            <w:vAlign w:val="bottom"/>
          </w:tcPr>
          <w:p w:rsidR="00352675" w:rsidRPr="008D2B89" w:rsidRDefault="00352675" w:rsidP="00ED33A8">
            <w:pPr>
              <w:pStyle w:val="Bodytext141"/>
              <w:shd w:val="clear" w:color="auto" w:fill="auto"/>
              <w:spacing w:before="120" w:line="240" w:lineRule="auto"/>
              <w:ind w:left="288" w:right="268"/>
              <w:jc w:val="left"/>
              <w:rPr>
                <w:rStyle w:val="Bodytext1465pt"/>
                <w:color w:val="000000"/>
                <w:sz w:val="22"/>
                <w:szCs w:val="22"/>
                <w:lang w:eastAsia="en-US"/>
              </w:rPr>
            </w:pPr>
            <w:r w:rsidRPr="008D2B89">
              <w:rPr>
                <w:rStyle w:val="Bodytext140"/>
                <w:color w:val="000000"/>
                <w:sz w:val="22"/>
                <w:szCs w:val="22"/>
                <w:lang w:eastAsia="en-US"/>
              </w:rPr>
              <w:t>Four shillings</w:t>
            </w:r>
          </w:p>
        </w:tc>
      </w:tr>
      <w:tr w:rsidR="00352675" w:rsidRPr="008D2B89" w:rsidTr="006716ED">
        <w:trPr>
          <w:trHeight w:val="459"/>
        </w:trPr>
        <w:tc>
          <w:tcPr>
            <w:tcW w:w="3714" w:type="pct"/>
            <w:tcBorders>
              <w:left w:val="nil"/>
              <w:bottom w:val="single" w:sz="4" w:space="0" w:color="auto"/>
              <w:right w:val="nil"/>
            </w:tcBorders>
            <w:shd w:val="clear" w:color="auto" w:fill="FFFFFF"/>
          </w:tcPr>
          <w:p w:rsidR="00352675" w:rsidRPr="008D2B89" w:rsidRDefault="00352675" w:rsidP="000D6AC3">
            <w:pPr>
              <w:pStyle w:val="Bodytext141"/>
              <w:shd w:val="clear" w:color="auto" w:fill="auto"/>
              <w:tabs>
                <w:tab w:val="left" w:leader="dot" w:pos="5760"/>
              </w:tabs>
              <w:spacing w:line="240" w:lineRule="auto"/>
              <w:ind w:left="454" w:right="142" w:hanging="454"/>
              <w:jc w:val="both"/>
              <w:rPr>
                <w:sz w:val="22"/>
                <w:szCs w:val="22"/>
              </w:rPr>
            </w:pPr>
            <w:r w:rsidRPr="008D2B89">
              <w:rPr>
                <w:rStyle w:val="Bodytext140"/>
                <w:color w:val="000000"/>
                <w:sz w:val="22"/>
                <w:szCs w:val="22"/>
                <w:lang w:eastAsia="en-US"/>
              </w:rPr>
              <w:t>If the amount is not less than Sixteen shillings-per day</w:t>
            </w:r>
            <w:r w:rsidRPr="008D2B89">
              <w:rPr>
                <w:rStyle w:val="Bodytext140"/>
                <w:color w:val="000000"/>
                <w:sz w:val="22"/>
                <w:szCs w:val="22"/>
                <w:lang w:eastAsia="en-US"/>
              </w:rPr>
              <w:tab/>
            </w:r>
          </w:p>
        </w:tc>
        <w:tc>
          <w:tcPr>
            <w:tcW w:w="1286" w:type="pct"/>
            <w:tcBorders>
              <w:left w:val="single" w:sz="4" w:space="0" w:color="auto"/>
              <w:bottom w:val="single" w:sz="4" w:space="0" w:color="auto"/>
              <w:right w:val="nil"/>
            </w:tcBorders>
            <w:shd w:val="clear" w:color="auto" w:fill="FFFFFF"/>
          </w:tcPr>
          <w:p w:rsidR="00352675" w:rsidRPr="008D2B89" w:rsidRDefault="00352675" w:rsidP="00ED33A8">
            <w:pPr>
              <w:pStyle w:val="Bodytext141"/>
              <w:shd w:val="clear" w:color="auto" w:fill="auto"/>
              <w:spacing w:before="60" w:line="240" w:lineRule="auto"/>
              <w:ind w:left="288" w:right="274"/>
              <w:jc w:val="left"/>
              <w:rPr>
                <w:sz w:val="22"/>
                <w:szCs w:val="22"/>
              </w:rPr>
            </w:pPr>
            <w:r w:rsidRPr="008D2B89">
              <w:rPr>
                <w:rStyle w:val="Bodytext140"/>
                <w:color w:val="000000"/>
                <w:sz w:val="22"/>
                <w:szCs w:val="22"/>
                <w:lang w:eastAsia="en-US"/>
              </w:rPr>
              <w:t>Twelve, shillings</w:t>
            </w:r>
          </w:p>
        </w:tc>
      </w:tr>
    </w:tbl>
    <w:p w:rsidR="00B725AF" w:rsidRPr="008D2B89" w:rsidRDefault="00BB5893" w:rsidP="00ED33A8">
      <w:pPr>
        <w:pStyle w:val="Bodytext1"/>
        <w:shd w:val="clear" w:color="auto" w:fill="auto"/>
        <w:tabs>
          <w:tab w:val="left" w:pos="990"/>
        </w:tabs>
        <w:spacing w:before="60" w:line="240" w:lineRule="auto"/>
        <w:ind w:firstLine="431"/>
        <w:jc w:val="both"/>
      </w:pPr>
      <w:r>
        <w:rPr>
          <w:rStyle w:val="BodyText10"/>
          <w:color w:val="000000"/>
          <w:lang w:eastAsia="en-US"/>
        </w:rPr>
        <w:t>“</w:t>
      </w:r>
      <w:r w:rsidR="00B725AF" w:rsidRPr="008D2B89">
        <w:rPr>
          <w:rStyle w:val="BodyText10"/>
          <w:color w:val="000000"/>
          <w:lang w:eastAsia="en-US"/>
        </w:rPr>
        <w:t>(2.)</w:t>
      </w:r>
      <w:r w:rsidR="00ED33A8" w:rsidRPr="008D2B89">
        <w:rPr>
          <w:rStyle w:val="BodyText10"/>
          <w:color w:val="000000"/>
          <w:lang w:eastAsia="en-US"/>
        </w:rPr>
        <w:tab/>
      </w:r>
      <w:r w:rsidR="00B725AF" w:rsidRPr="008D2B89">
        <w:rPr>
          <w:rStyle w:val="BodyText10"/>
          <w:color w:val="000000"/>
          <w:lang w:eastAsia="en-US"/>
        </w:rPr>
        <w:t>In the case of a contributor who is a contributor by virtue of contributions made to a public hospital or an approved private hospital which is deemed to be a hospital benefits organization</w:t>
      </w:r>
      <w:r w:rsidR="000D6AC3" w:rsidRPr="008D2B89">
        <w:rPr>
          <w:rStyle w:val="BodyText10"/>
          <w:color w:val="000000"/>
          <w:lang w:eastAsia="en-US"/>
        </w:rPr>
        <w:t xml:space="preserve"> </w:t>
      </w:r>
      <w:r w:rsidR="00B725AF" w:rsidRPr="008D2B89">
        <w:rPr>
          <w:rStyle w:val="BodyText10"/>
          <w:color w:val="000000"/>
          <w:lang w:eastAsia="en-US"/>
        </w:rPr>
        <w:t>and is registered</w:t>
      </w:r>
      <w:r w:rsidR="000D6AC3" w:rsidRPr="008D2B89">
        <w:rPr>
          <w:rStyle w:val="BodyText10"/>
          <w:color w:val="000000"/>
          <w:lang w:eastAsia="en-US"/>
        </w:rPr>
        <w:t xml:space="preserve"> </w:t>
      </w:r>
      <w:r w:rsidR="00B725AF" w:rsidRPr="008D2B89">
        <w:rPr>
          <w:rStyle w:val="BodyText10"/>
          <w:color w:val="000000"/>
          <w:lang w:eastAsia="en-US"/>
        </w:rPr>
        <w:t>as such—</w:t>
      </w:r>
    </w:p>
    <w:p w:rsidR="00B725AF" w:rsidRPr="008D2B89" w:rsidRDefault="00AF7225" w:rsidP="000D6AC3">
      <w:pPr>
        <w:pStyle w:val="Bodytext1"/>
        <w:shd w:val="clear" w:color="auto" w:fill="auto"/>
        <w:spacing w:line="240" w:lineRule="auto"/>
        <w:ind w:left="1080" w:hanging="513"/>
        <w:jc w:val="both"/>
      </w:pPr>
      <w:r w:rsidRPr="008D2B89">
        <w:rPr>
          <w:rStyle w:val="BodyText10"/>
          <w:color w:val="000000"/>
          <w:lang w:eastAsia="en-US"/>
        </w:rPr>
        <w:t>(</w:t>
      </w:r>
      <w:r w:rsidRPr="008D2B89">
        <w:rPr>
          <w:rStyle w:val="BodyText10"/>
          <w:i/>
          <w:color w:val="000000"/>
          <w:lang w:eastAsia="en-US"/>
        </w:rPr>
        <w:t>a</w:t>
      </w:r>
      <w:r w:rsidRPr="008D2B89">
        <w:rPr>
          <w:rStyle w:val="BodyText10"/>
          <w:color w:val="000000"/>
          <w:lang w:eastAsia="en-US"/>
        </w:rPr>
        <w:t xml:space="preserve">) </w:t>
      </w:r>
      <w:r w:rsidR="00B725AF" w:rsidRPr="008D2B89">
        <w:rPr>
          <w:rStyle w:val="BodyText10"/>
          <w:color w:val="000000"/>
          <w:lang w:eastAsia="en-US"/>
        </w:rPr>
        <w:t>if, by reason, of those contributions,, hospital treatment is provided, for the contributor without charge—the amount per day of the charge, for hospital treatment that would have been made if he had not been a contributor; or</w:t>
      </w:r>
    </w:p>
    <w:p w:rsidR="00B725AF" w:rsidRPr="008D2B89" w:rsidRDefault="00B725AF" w:rsidP="000D6AC3">
      <w:pPr>
        <w:pStyle w:val="Bodytext1"/>
        <w:shd w:val="clear" w:color="auto" w:fill="auto"/>
        <w:spacing w:line="240" w:lineRule="auto"/>
        <w:ind w:left="1080" w:hanging="513"/>
        <w:jc w:val="both"/>
      </w:pPr>
      <w:r w:rsidRPr="008D2B89">
        <w:rPr>
          <w:rStyle w:val="BodytextItalic"/>
          <w:i w:val="0"/>
          <w:color w:val="000000"/>
          <w:lang w:eastAsia="en-US"/>
        </w:rPr>
        <w:t>(</w:t>
      </w:r>
      <w:r w:rsidRPr="008D2B89">
        <w:rPr>
          <w:rStyle w:val="BodytextItalic"/>
          <w:color w:val="000000"/>
          <w:lang w:eastAsia="en-US"/>
        </w:rPr>
        <w:t>b</w:t>
      </w:r>
      <w:r w:rsidRPr="008D2B89">
        <w:rPr>
          <w:rStyle w:val="BodyText10"/>
          <w:color w:val="000000"/>
          <w:lang w:eastAsia="en-US"/>
        </w:rPr>
        <w:t>)</w:t>
      </w:r>
      <w:r w:rsidR="00AF7225" w:rsidRPr="008D2B89">
        <w:rPr>
          <w:rStyle w:val="BodyText10"/>
          <w:color w:val="000000"/>
          <w:lang w:eastAsia="en-US"/>
        </w:rPr>
        <w:t xml:space="preserve"> </w:t>
      </w:r>
      <w:r w:rsidRPr="008D2B89">
        <w:rPr>
          <w:rStyle w:val="BodyText10"/>
          <w:color w:val="000000"/>
          <w:lang w:eastAsia="en-US"/>
        </w:rPr>
        <w:t>if, by reason of those contributions, hospital treatment is provided for the contributor at a reduced charge—the amount per day of the reduction,</w:t>
      </w:r>
    </w:p>
    <w:p w:rsidR="00B725AF" w:rsidRPr="008D2B89" w:rsidRDefault="00B725AF" w:rsidP="000D6AC3">
      <w:pPr>
        <w:pStyle w:val="Bodytext1"/>
        <w:shd w:val="clear" w:color="auto" w:fill="auto"/>
        <w:spacing w:line="240" w:lineRule="auto"/>
        <w:ind w:firstLine="0"/>
        <w:jc w:val="both"/>
      </w:pPr>
      <w:r w:rsidRPr="008D2B89">
        <w:rPr>
          <w:rStyle w:val="BodyText10"/>
          <w:color w:val="000000"/>
          <w:lang w:eastAsia="en-US"/>
        </w:rPr>
        <w:t>shall, for the purpose of the last preceding sub-section, be deemed, to be the amount payable under the rules of a</w:t>
      </w:r>
      <w:r w:rsidR="007815F8">
        <w:rPr>
          <w:rStyle w:val="BodyText10"/>
          <w:color w:val="000000"/>
          <w:lang w:eastAsia="en-US"/>
        </w:rPr>
        <w:t xml:space="preserve"> </w:t>
      </w:r>
      <w:r w:rsidRPr="008D2B89">
        <w:rPr>
          <w:rStyle w:val="BodyText10"/>
          <w:color w:val="000000"/>
          <w:lang w:eastAsia="en-US"/>
        </w:rPr>
        <w:t>registered hospital benefits organization in respect of the contributor for each day on which the contributor is a qualified patient.</w:t>
      </w:r>
    </w:p>
    <w:p w:rsidR="00AF7225" w:rsidRPr="008D2B89" w:rsidRDefault="00BB5893" w:rsidP="008D314A">
      <w:pPr>
        <w:pStyle w:val="Bodytext1"/>
        <w:shd w:val="clear" w:color="auto" w:fill="auto"/>
        <w:tabs>
          <w:tab w:val="left" w:pos="990"/>
        </w:tabs>
        <w:spacing w:before="60" w:line="240" w:lineRule="auto"/>
        <w:ind w:firstLine="431"/>
        <w:jc w:val="both"/>
        <w:rPr>
          <w:rStyle w:val="BodyText10"/>
          <w:color w:val="000000"/>
          <w:lang w:eastAsia="en-US"/>
        </w:rPr>
      </w:pPr>
      <w:r>
        <w:rPr>
          <w:rStyle w:val="BodyText10"/>
          <w:color w:val="000000"/>
          <w:lang w:eastAsia="en-US"/>
        </w:rPr>
        <w:t>“</w:t>
      </w:r>
      <w:r w:rsidR="00B725AF" w:rsidRPr="008D2B89">
        <w:rPr>
          <w:rStyle w:val="BodyText10"/>
          <w:color w:val="000000"/>
          <w:lang w:eastAsia="en-US"/>
        </w:rPr>
        <w:t>(3.)</w:t>
      </w:r>
      <w:r w:rsidR="008D314A" w:rsidRPr="008D2B89">
        <w:rPr>
          <w:rStyle w:val="BodyText10"/>
          <w:color w:val="000000"/>
          <w:lang w:eastAsia="en-US"/>
        </w:rPr>
        <w:tab/>
      </w:r>
      <w:r w:rsidR="00B725AF" w:rsidRPr="008D2B89">
        <w:rPr>
          <w:rStyle w:val="BodyText10"/>
          <w:color w:val="000000"/>
          <w:lang w:eastAsia="en-US"/>
        </w:rPr>
        <w:t>Except as provided by the next succeeding sub</w:t>
      </w:r>
      <w:r>
        <w:rPr>
          <w:rStyle w:val="BodyText10"/>
          <w:color w:val="000000"/>
          <w:lang w:eastAsia="en-US"/>
        </w:rPr>
        <w:t>-</w:t>
      </w:r>
      <w:r w:rsidR="00B725AF" w:rsidRPr="008D2B89">
        <w:rPr>
          <w:rStyle w:val="BodyText10"/>
          <w:color w:val="000000"/>
          <w:lang w:eastAsia="en-US"/>
        </w:rPr>
        <w:t>section, where, for a reason, or reasons specified in the rules of the registered hospital benefits organization or notified to the contributor in accordance with those rules, no amount or an amount less than the amount that would have been payable by the organization but for that reason or those reasons is payable in respect of the contributor for each day on which the contributor is a qualified; patient, the: last-mentioned amount shall, for the purpose of sub-section (1.)</w:t>
      </w:r>
      <w:r w:rsidR="00AF7225" w:rsidRPr="008D2B89">
        <w:rPr>
          <w:rStyle w:val="BodyText10"/>
          <w:color w:val="000000"/>
          <w:lang w:eastAsia="en-US"/>
        </w:rPr>
        <w:t xml:space="preserve"> </w:t>
      </w:r>
      <w:r w:rsidR="00B725AF" w:rsidRPr="008D2B89">
        <w:rPr>
          <w:rStyle w:val="BodyText10"/>
          <w:color w:val="000000"/>
          <w:lang w:eastAsia="en-US"/>
        </w:rPr>
        <w:t>of this section, be deemed to be payable by the organization under its rules.</w:t>
      </w:r>
    </w:p>
    <w:p w:rsidR="00B725AF" w:rsidRPr="008D2B89" w:rsidRDefault="00B725AF" w:rsidP="008D314A">
      <w:pPr>
        <w:pStyle w:val="Bodytext1"/>
        <w:shd w:val="clear" w:color="auto" w:fill="auto"/>
        <w:tabs>
          <w:tab w:val="left" w:pos="990"/>
        </w:tabs>
        <w:spacing w:before="60" w:line="240" w:lineRule="auto"/>
        <w:ind w:firstLine="431"/>
        <w:jc w:val="both"/>
      </w:pPr>
      <w:r w:rsidRPr="008D2B89">
        <w:br w:type="page"/>
      </w:r>
      <w:r w:rsidR="00BB5893">
        <w:rPr>
          <w:rStyle w:val="BodyText10"/>
          <w:color w:val="000000"/>
          <w:lang w:eastAsia="en-US"/>
        </w:rPr>
        <w:lastRenderedPageBreak/>
        <w:t>“</w:t>
      </w:r>
      <w:r w:rsidRPr="008D2B89">
        <w:rPr>
          <w:rStyle w:val="BodyText10"/>
          <w:color w:val="000000"/>
          <w:lang w:eastAsia="en-US"/>
        </w:rPr>
        <w:t>(4.)</w:t>
      </w:r>
      <w:r w:rsidR="008D314A" w:rsidRPr="008D2B89">
        <w:rPr>
          <w:rStyle w:val="BodyText10"/>
          <w:color w:val="000000"/>
          <w:lang w:eastAsia="en-US"/>
        </w:rPr>
        <w:tab/>
      </w:r>
      <w:r w:rsidRPr="008D2B89">
        <w:rPr>
          <w:rStyle w:val="BodyText10"/>
          <w:color w:val="000000"/>
          <w:lang w:eastAsia="en-US"/>
        </w:rPr>
        <w:t>Where no amount or an amount less than the amount that would otherwise have been payable is payable by the registered hospital benefits organization—</w:t>
      </w:r>
    </w:p>
    <w:p w:rsidR="00B725AF" w:rsidRPr="008D2B89" w:rsidRDefault="00AD046A" w:rsidP="000D6AC3">
      <w:pPr>
        <w:pStyle w:val="Bodytext1"/>
        <w:shd w:val="clear" w:color="auto" w:fill="auto"/>
        <w:spacing w:line="240" w:lineRule="auto"/>
        <w:ind w:left="1080" w:hanging="513"/>
        <w:jc w:val="both"/>
      </w:pPr>
      <w:r w:rsidRPr="008D2B89">
        <w:rPr>
          <w:rStyle w:val="BodyText10"/>
          <w:color w:val="000000"/>
          <w:lang w:eastAsia="en-US"/>
        </w:rPr>
        <w:t>(</w:t>
      </w:r>
      <w:r w:rsidRPr="008D2B89">
        <w:rPr>
          <w:rStyle w:val="BodyText10"/>
          <w:i/>
          <w:color w:val="000000"/>
          <w:lang w:eastAsia="en-US"/>
        </w:rPr>
        <w:t>a</w:t>
      </w:r>
      <w:r w:rsidRPr="008D2B89">
        <w:rPr>
          <w:rStyle w:val="BodyText10"/>
          <w:color w:val="000000"/>
          <w:lang w:eastAsia="en-US"/>
        </w:rPr>
        <w:t xml:space="preserve">) </w:t>
      </w:r>
      <w:r w:rsidR="00B725AF" w:rsidRPr="008D2B89">
        <w:rPr>
          <w:rStyle w:val="BodyText10"/>
          <w:color w:val="000000"/>
          <w:lang w:eastAsia="en-US"/>
        </w:rPr>
        <w:t>for the reason that all contributions due and owing by</w:t>
      </w:r>
      <w:r w:rsidRPr="008D2B89">
        <w:rPr>
          <w:rStyle w:val="BodyText10"/>
          <w:color w:val="000000"/>
          <w:lang w:eastAsia="en-US"/>
        </w:rPr>
        <w:t xml:space="preserve"> </w:t>
      </w:r>
      <w:r w:rsidR="00B725AF" w:rsidRPr="008D2B89">
        <w:rPr>
          <w:rStyle w:val="BodyText10"/>
          <w:color w:val="000000"/>
          <w:lang w:eastAsia="en-US"/>
        </w:rPr>
        <w:t>the contributor to the organization have not been paid; or</w:t>
      </w:r>
    </w:p>
    <w:p w:rsidR="00AD046A" w:rsidRPr="008D2B89" w:rsidRDefault="00AD046A" w:rsidP="000D6AC3">
      <w:pPr>
        <w:pStyle w:val="Bodytext1"/>
        <w:shd w:val="clear" w:color="auto" w:fill="auto"/>
        <w:spacing w:line="240" w:lineRule="auto"/>
        <w:ind w:left="1080" w:hanging="513"/>
        <w:jc w:val="both"/>
        <w:rPr>
          <w:rStyle w:val="BodyText10"/>
          <w:color w:val="000000"/>
          <w:lang w:eastAsia="en-US"/>
        </w:rPr>
      </w:pPr>
      <w:r w:rsidRPr="008D2B89">
        <w:rPr>
          <w:rStyle w:val="BodyText10"/>
          <w:color w:val="000000"/>
          <w:lang w:eastAsia="en-US"/>
        </w:rPr>
        <w:t>(</w:t>
      </w:r>
      <w:r w:rsidRPr="008D2B89">
        <w:rPr>
          <w:rStyle w:val="BodyText10"/>
          <w:i/>
          <w:color w:val="000000"/>
          <w:lang w:eastAsia="en-US"/>
        </w:rPr>
        <w:t>b</w:t>
      </w:r>
      <w:r w:rsidRPr="008D2B89">
        <w:rPr>
          <w:rStyle w:val="BodyText10"/>
          <w:color w:val="000000"/>
          <w:lang w:eastAsia="en-US"/>
        </w:rPr>
        <w:t xml:space="preserve">) </w:t>
      </w:r>
      <w:r w:rsidR="00B725AF" w:rsidRPr="008D2B89">
        <w:rPr>
          <w:rStyle w:val="BodyText10"/>
          <w:color w:val="000000"/>
          <w:lang w:eastAsia="en-US"/>
        </w:rPr>
        <w:t>for a reason other than the reason specified in the last</w:t>
      </w:r>
      <w:r w:rsidRPr="008D2B89">
        <w:rPr>
          <w:rStyle w:val="BodyText10"/>
          <w:color w:val="000000"/>
          <w:lang w:eastAsia="en-US"/>
        </w:rPr>
        <w:t xml:space="preserve"> </w:t>
      </w:r>
      <w:r w:rsidR="00B725AF" w:rsidRPr="008D2B89">
        <w:rPr>
          <w:rStyle w:val="BodyText10"/>
          <w:color w:val="000000"/>
          <w:lang w:eastAsia="en-US"/>
        </w:rPr>
        <w:t>preceding paragraph, if payment by the organization could have been refused or reduced for the reason so specified</w:t>
      </w:r>
      <w:r w:rsidR="008D314A" w:rsidRPr="008D2B89">
        <w:rPr>
          <w:rStyle w:val="BodyText10"/>
          <w:color w:val="000000"/>
          <w:lang w:eastAsia="en-US"/>
        </w:rPr>
        <w:t>.</w:t>
      </w:r>
    </w:p>
    <w:p w:rsidR="00B725AF" w:rsidRPr="008D2B89" w:rsidRDefault="00B725AF" w:rsidP="009228BB">
      <w:pPr>
        <w:pStyle w:val="Bodytext1"/>
        <w:shd w:val="clear" w:color="auto" w:fill="auto"/>
        <w:spacing w:line="240" w:lineRule="auto"/>
        <w:ind w:firstLine="0"/>
      </w:pPr>
      <w:r w:rsidRPr="008D2B89">
        <w:rPr>
          <w:rStyle w:val="BodyText10"/>
          <w:color w:val="000000"/>
          <w:lang w:eastAsia="en-US"/>
        </w:rPr>
        <w:t>additional benefit is not payable.</w:t>
      </w:r>
      <w:r w:rsidR="00BB5893">
        <w:rPr>
          <w:rStyle w:val="BodyText10"/>
          <w:color w:val="000000"/>
          <w:lang w:eastAsia="en-US"/>
        </w:rPr>
        <w:t>”</w:t>
      </w:r>
      <w:r w:rsidRPr="008D2B89">
        <w:rPr>
          <w:rStyle w:val="BodyText10"/>
          <w:color w:val="000000"/>
          <w:lang w:eastAsia="en-US"/>
        </w:rPr>
        <w:t>.</w:t>
      </w:r>
    </w:p>
    <w:p w:rsidR="00B725AF" w:rsidRPr="008D2B89" w:rsidRDefault="00AD046A" w:rsidP="000D6AC3">
      <w:pPr>
        <w:pStyle w:val="Bodytext1"/>
        <w:shd w:val="clear" w:color="auto" w:fill="auto"/>
        <w:spacing w:line="240" w:lineRule="auto"/>
        <w:ind w:firstLine="431"/>
      </w:pPr>
      <w:r w:rsidRPr="008D2B89">
        <w:rPr>
          <w:rStyle w:val="BodyText10"/>
          <w:b/>
          <w:color w:val="000000"/>
          <w:lang w:eastAsia="en-US"/>
        </w:rPr>
        <w:t>8.</w:t>
      </w:r>
      <w:r w:rsidR="008D314A" w:rsidRPr="008D2B89">
        <w:rPr>
          <w:rStyle w:val="BodyText10"/>
          <w:color w:val="000000"/>
          <w:lang w:eastAsia="en-US"/>
        </w:rPr>
        <w:tab/>
      </w:r>
      <w:r w:rsidR="00B725AF" w:rsidRPr="008D2B89">
        <w:rPr>
          <w:rStyle w:val="BodyText10"/>
          <w:color w:val="000000"/>
          <w:lang w:eastAsia="en-US"/>
        </w:rPr>
        <w:t>After section fifty-six of the Principal Act the following section is inserted:—</w:t>
      </w:r>
    </w:p>
    <w:p w:rsidR="00B725AF" w:rsidRPr="008D2B89" w:rsidRDefault="00B725AF" w:rsidP="009228BB">
      <w:pPr>
        <w:pStyle w:val="Bodytext31"/>
        <w:shd w:val="clear" w:color="auto" w:fill="auto"/>
        <w:spacing w:before="120" w:after="60" w:line="240" w:lineRule="auto"/>
        <w:jc w:val="left"/>
        <w:rPr>
          <w:b/>
          <w:sz w:val="20"/>
          <w:szCs w:val="20"/>
        </w:rPr>
      </w:pPr>
      <w:r w:rsidRPr="008D2B89">
        <w:rPr>
          <w:rStyle w:val="Bodytext30"/>
          <w:b/>
          <w:color w:val="000000"/>
          <w:sz w:val="20"/>
          <w:szCs w:val="20"/>
          <w:lang w:eastAsia="en-US"/>
        </w:rPr>
        <w:t>Additional benefit not payable in respect of contributor of less than two months</w:t>
      </w:r>
      <w:r w:rsidR="00BB5893">
        <w:rPr>
          <w:rStyle w:val="Bodytext30"/>
          <w:b/>
          <w:color w:val="000000"/>
          <w:sz w:val="20"/>
          <w:szCs w:val="20"/>
          <w:lang w:eastAsia="en-US"/>
        </w:rPr>
        <w:t>’</w:t>
      </w:r>
      <w:r w:rsidRPr="008D2B89">
        <w:rPr>
          <w:rStyle w:val="Bodytext30"/>
          <w:b/>
          <w:color w:val="000000"/>
          <w:sz w:val="20"/>
          <w:szCs w:val="20"/>
          <w:lang w:eastAsia="en-US"/>
        </w:rPr>
        <w:t xml:space="preserve"> standing.</w:t>
      </w:r>
    </w:p>
    <w:p w:rsidR="00B725AF" w:rsidRPr="008D2B89" w:rsidRDefault="00BB5893" w:rsidP="008D314A">
      <w:pPr>
        <w:pStyle w:val="Bodytext1"/>
        <w:shd w:val="clear" w:color="auto" w:fill="auto"/>
        <w:tabs>
          <w:tab w:val="left" w:pos="990"/>
          <w:tab w:val="left" w:pos="1710"/>
        </w:tabs>
        <w:spacing w:before="60" w:line="240" w:lineRule="auto"/>
        <w:ind w:firstLine="431"/>
        <w:jc w:val="both"/>
      </w:pPr>
      <w:r>
        <w:rPr>
          <w:rStyle w:val="BodytextSmallCaps"/>
          <w:color w:val="000000"/>
          <w:lang w:eastAsia="en-US"/>
        </w:rPr>
        <w:t>“</w:t>
      </w:r>
      <w:r w:rsidR="00B725AF" w:rsidRPr="008D2B89">
        <w:rPr>
          <w:rStyle w:val="BodytextSmallCaps"/>
          <w:color w:val="000000"/>
          <w:lang w:eastAsia="en-US"/>
        </w:rPr>
        <w:t>56a.—(</w:t>
      </w:r>
      <w:r w:rsidR="00B725AF" w:rsidRPr="008D2B89">
        <w:rPr>
          <w:rStyle w:val="BodyText10"/>
          <w:color w:val="000000"/>
          <w:lang w:eastAsia="en-US"/>
        </w:rPr>
        <w:t>1.)</w:t>
      </w:r>
      <w:r w:rsidR="008D314A" w:rsidRPr="008D2B89">
        <w:rPr>
          <w:rStyle w:val="BodyText10"/>
          <w:color w:val="000000"/>
          <w:lang w:eastAsia="en-US"/>
        </w:rPr>
        <w:tab/>
      </w:r>
      <w:r w:rsidR="00B725AF" w:rsidRPr="008D2B89">
        <w:rPr>
          <w:rStyle w:val="BodyText10"/>
          <w:color w:val="000000"/>
          <w:lang w:eastAsia="en-US"/>
        </w:rPr>
        <w:t>Additional benefit is not payable in respect of any hospital treatment that a contributor receives during a period of two months commencing on the day on which he became a contributor except in any case where, under the rules of the registered hospital benefits organization to the funds of which contributions are paid by or on behalf of the contributor, an amount at a rate of not less than Six shillings per day is paid by the organization in respect of that hospital treatment.</w:t>
      </w:r>
    </w:p>
    <w:p w:rsidR="00B725AF" w:rsidRPr="008D2B89" w:rsidRDefault="00BB5893" w:rsidP="008D314A">
      <w:pPr>
        <w:pStyle w:val="Bodytext1"/>
        <w:shd w:val="clear" w:color="auto" w:fill="auto"/>
        <w:tabs>
          <w:tab w:val="left" w:pos="990"/>
        </w:tabs>
        <w:spacing w:before="60" w:line="240" w:lineRule="auto"/>
        <w:ind w:firstLine="431"/>
        <w:jc w:val="both"/>
      </w:pPr>
      <w:r>
        <w:rPr>
          <w:rStyle w:val="BodyText10"/>
          <w:color w:val="000000"/>
          <w:lang w:eastAsia="en-US"/>
        </w:rPr>
        <w:t>“</w:t>
      </w:r>
      <w:r w:rsidR="00B725AF" w:rsidRPr="008D2B89">
        <w:rPr>
          <w:rStyle w:val="BodyText10"/>
          <w:color w:val="000000"/>
          <w:lang w:eastAsia="en-US"/>
        </w:rPr>
        <w:t>(2.)</w:t>
      </w:r>
      <w:r w:rsidR="008D314A" w:rsidRPr="008D2B89">
        <w:rPr>
          <w:rStyle w:val="BodyText10"/>
          <w:color w:val="000000"/>
          <w:lang w:eastAsia="en-US"/>
        </w:rPr>
        <w:tab/>
      </w:r>
      <w:r w:rsidR="00B725AF" w:rsidRPr="008D2B89">
        <w:rPr>
          <w:rStyle w:val="BodyText10"/>
          <w:color w:val="000000"/>
          <w:lang w:eastAsia="en-US"/>
        </w:rPr>
        <w:t>The last preceding sub-section does not apply in respect of any hospital treatment that is provided without charge or at a charge reduced by not less than Six shillings per day for a contributor who is a contributor by virtue of contributions made to a public hospital or an approved private hospital which is deemed to be a hospital benefits organization and is registered as such.</w:t>
      </w:r>
      <w:r>
        <w:rPr>
          <w:rStyle w:val="BodyText10"/>
          <w:color w:val="000000"/>
          <w:lang w:eastAsia="en-US"/>
        </w:rPr>
        <w:t>”</w:t>
      </w:r>
      <w:r w:rsidR="00B725AF" w:rsidRPr="008D2B89">
        <w:rPr>
          <w:rStyle w:val="BodyText10"/>
          <w:color w:val="000000"/>
          <w:lang w:eastAsia="en-US"/>
        </w:rPr>
        <w:t>.</w:t>
      </w:r>
    </w:p>
    <w:p w:rsidR="00B725AF" w:rsidRPr="008D2B89" w:rsidRDefault="00AD046A" w:rsidP="000D6AC3">
      <w:pPr>
        <w:pStyle w:val="Bodytext1"/>
        <w:shd w:val="clear" w:color="auto" w:fill="auto"/>
        <w:spacing w:line="240" w:lineRule="auto"/>
        <w:ind w:firstLine="431"/>
      </w:pPr>
      <w:r w:rsidRPr="008D2B89">
        <w:rPr>
          <w:rStyle w:val="BodyText10"/>
          <w:b/>
          <w:color w:val="000000"/>
          <w:lang w:eastAsia="en-US"/>
        </w:rPr>
        <w:t>9.</w:t>
      </w:r>
      <w:r w:rsidR="008D314A" w:rsidRPr="008D2B89">
        <w:rPr>
          <w:rStyle w:val="BodyText10"/>
          <w:color w:val="000000"/>
          <w:lang w:eastAsia="en-US"/>
        </w:rPr>
        <w:tab/>
      </w:r>
      <w:r w:rsidR="00B725AF" w:rsidRPr="008D2B89">
        <w:rPr>
          <w:rStyle w:val="BodyText10"/>
          <w:color w:val="000000"/>
          <w:lang w:eastAsia="en-US"/>
        </w:rPr>
        <w:t>Section fifty-seven of the Principal Act is repealed and the following section inserted in its stead:—</w:t>
      </w:r>
    </w:p>
    <w:p w:rsidR="00B725AF" w:rsidRPr="008D2B89" w:rsidRDefault="00B725AF" w:rsidP="009228BB">
      <w:pPr>
        <w:pStyle w:val="Bodytext31"/>
        <w:shd w:val="clear" w:color="auto" w:fill="auto"/>
        <w:spacing w:before="120" w:after="60" w:line="240" w:lineRule="auto"/>
        <w:jc w:val="left"/>
        <w:rPr>
          <w:b/>
          <w:sz w:val="20"/>
          <w:szCs w:val="20"/>
        </w:rPr>
      </w:pPr>
      <w:r w:rsidRPr="008D2B89">
        <w:rPr>
          <w:rStyle w:val="Bodytext30"/>
          <w:b/>
          <w:color w:val="000000"/>
          <w:sz w:val="20"/>
          <w:szCs w:val="20"/>
          <w:lang w:eastAsia="en-US"/>
        </w:rPr>
        <w:t>Non-payment or reduction of additional benefit in certain</w:t>
      </w:r>
      <w:r w:rsidR="00AD046A" w:rsidRPr="008D2B89">
        <w:rPr>
          <w:rStyle w:val="Bodytext30"/>
          <w:b/>
          <w:color w:val="000000"/>
          <w:sz w:val="20"/>
          <w:szCs w:val="20"/>
          <w:lang w:eastAsia="en-US"/>
        </w:rPr>
        <w:t xml:space="preserve"> </w:t>
      </w:r>
      <w:r w:rsidRPr="008D2B89">
        <w:rPr>
          <w:rStyle w:val="Bodytext30"/>
          <w:b/>
          <w:color w:val="000000"/>
          <w:sz w:val="20"/>
          <w:szCs w:val="20"/>
          <w:lang w:eastAsia="en-US"/>
        </w:rPr>
        <w:t>circumstances.</w:t>
      </w:r>
    </w:p>
    <w:p w:rsidR="00B725AF" w:rsidRPr="008D2B89" w:rsidRDefault="00BB5893" w:rsidP="009228BB">
      <w:pPr>
        <w:pStyle w:val="Bodytext1"/>
        <w:shd w:val="clear" w:color="auto" w:fill="auto"/>
        <w:spacing w:before="60" w:line="240" w:lineRule="auto"/>
        <w:ind w:firstLine="431"/>
        <w:jc w:val="both"/>
      </w:pPr>
      <w:r>
        <w:rPr>
          <w:rStyle w:val="BodyText10"/>
          <w:color w:val="000000"/>
          <w:lang w:eastAsia="en-US"/>
        </w:rPr>
        <w:t>“</w:t>
      </w:r>
      <w:r w:rsidR="00B725AF" w:rsidRPr="008D2B89">
        <w:rPr>
          <w:rStyle w:val="BodyText10"/>
          <w:color w:val="000000"/>
          <w:lang w:eastAsia="en-US"/>
        </w:rPr>
        <w:t>57.—(1.)</w:t>
      </w:r>
      <w:r w:rsidR="003B52E0" w:rsidRPr="008D2B89">
        <w:rPr>
          <w:rStyle w:val="BodyText10"/>
          <w:color w:val="000000"/>
          <w:lang w:eastAsia="en-US"/>
        </w:rPr>
        <w:tab/>
      </w:r>
      <w:r w:rsidR="00B725AF" w:rsidRPr="008D2B89">
        <w:rPr>
          <w:rStyle w:val="BodyText10"/>
          <w:color w:val="000000"/>
          <w:lang w:eastAsia="en-US"/>
        </w:rPr>
        <w:t>Where, under the terms of an agreement entered into by the Commonwealth with a State in pursuance of section forty of this Act, a hospital benefit at a rate exceeding Eight shillings per day is payable in respect of a qualified patient in a public hospital in the State, the amount of additional benefit per day (if any) payable under this Part in respect of such a qualified patient who is a contributor, in lieu of the amount prescribed by section fifty-five of this Act, is the amount (if any) by which the amount of additional benefit so prescribed exceeds the amount of the difference between the amount of the hospital benefit payable under the agreement and Eight shillings per day.</w:t>
      </w:r>
    </w:p>
    <w:p w:rsidR="00B725AF" w:rsidRPr="008D2B89" w:rsidRDefault="00BB5893" w:rsidP="003B52E0">
      <w:pPr>
        <w:pStyle w:val="Bodytext1"/>
        <w:shd w:val="clear" w:color="auto" w:fill="auto"/>
        <w:tabs>
          <w:tab w:val="left" w:pos="990"/>
        </w:tabs>
        <w:spacing w:before="60" w:line="240" w:lineRule="auto"/>
        <w:ind w:firstLine="431"/>
        <w:jc w:val="both"/>
        <w:rPr>
          <w:rStyle w:val="BodyText10"/>
          <w:color w:val="000000"/>
          <w:lang w:eastAsia="en-US"/>
        </w:rPr>
      </w:pPr>
      <w:r>
        <w:rPr>
          <w:rStyle w:val="BodyText10"/>
          <w:color w:val="000000"/>
          <w:lang w:eastAsia="en-US"/>
        </w:rPr>
        <w:t>“</w:t>
      </w:r>
      <w:r w:rsidR="00B725AF" w:rsidRPr="008D2B89">
        <w:rPr>
          <w:rStyle w:val="BodyText10"/>
          <w:color w:val="000000"/>
          <w:lang w:eastAsia="en-US"/>
        </w:rPr>
        <w:t>(2.)</w:t>
      </w:r>
      <w:r w:rsidR="003B52E0" w:rsidRPr="008D2B89">
        <w:rPr>
          <w:rStyle w:val="BodyText10"/>
          <w:color w:val="000000"/>
          <w:lang w:eastAsia="en-US"/>
        </w:rPr>
        <w:tab/>
      </w:r>
      <w:r w:rsidR="00B725AF" w:rsidRPr="008D2B89">
        <w:rPr>
          <w:rStyle w:val="BodyText10"/>
          <w:color w:val="000000"/>
          <w:lang w:eastAsia="en-US"/>
        </w:rPr>
        <w:t>Where the gross fees per day charged in respect of a contributor do not exceed Eight shillings per day, the additional benefit prescribed by section fifty-five of this Act in respect of the contributor is not payable.</w:t>
      </w:r>
    </w:p>
    <w:p w:rsidR="00B725AF" w:rsidRPr="008D2B89" w:rsidRDefault="00AD046A" w:rsidP="000D6AC3">
      <w:pPr>
        <w:pStyle w:val="Bodytext1"/>
        <w:shd w:val="clear" w:color="auto" w:fill="auto"/>
        <w:spacing w:line="240" w:lineRule="auto"/>
        <w:ind w:firstLine="431"/>
        <w:jc w:val="both"/>
        <w:rPr>
          <w:rStyle w:val="BodyText10"/>
          <w:color w:val="000000"/>
          <w:lang w:eastAsia="en-US"/>
        </w:rPr>
      </w:pPr>
      <w:r w:rsidRPr="008D2B89">
        <w:br w:type="page"/>
      </w:r>
      <w:r w:rsidR="00BB5893">
        <w:rPr>
          <w:rStyle w:val="BodyText10"/>
          <w:color w:val="000000"/>
          <w:lang w:val="fr-FR" w:eastAsia="fr-FR"/>
        </w:rPr>
        <w:lastRenderedPageBreak/>
        <w:t>“</w:t>
      </w:r>
      <w:r w:rsidR="00B725AF" w:rsidRPr="008D2B89">
        <w:rPr>
          <w:rStyle w:val="BodyText10"/>
          <w:color w:val="000000"/>
          <w:lang w:val="fr-FR" w:eastAsia="fr-FR"/>
        </w:rPr>
        <w:t xml:space="preserve">(3.) </w:t>
      </w:r>
      <w:r w:rsidR="00B725AF" w:rsidRPr="008D2B89">
        <w:rPr>
          <w:rStyle w:val="BodyText10"/>
          <w:color w:val="000000"/>
          <w:lang w:eastAsia="en-US"/>
        </w:rPr>
        <w:t>Where the gross fees per day charged in respect of a contributor exceed Eight shillings per day, but do not exceed the total of that amount plus the amount of additional benefit prescribed by section fifty-five of this Act in respect of the contributor, the amount of additional benefit payable under this Part, in lieu of the amount prescribed by that section, is the amount by which the gross fees exceed Eight shillings per day.</w:t>
      </w:r>
      <w:r w:rsidR="00BB5893">
        <w:rPr>
          <w:rStyle w:val="BodyText10"/>
          <w:color w:val="000000"/>
          <w:lang w:eastAsia="en-US"/>
        </w:rPr>
        <w:t>”</w:t>
      </w:r>
      <w:r w:rsidR="00B725AF" w:rsidRPr="008D2B89">
        <w:rPr>
          <w:rStyle w:val="BodyText10"/>
          <w:color w:val="000000"/>
          <w:lang w:eastAsia="en-US"/>
        </w:rPr>
        <w:t>.</w:t>
      </w:r>
    </w:p>
    <w:p w:rsidR="00F85756" w:rsidRPr="008D2B89" w:rsidRDefault="00F85756" w:rsidP="00F85756">
      <w:pPr>
        <w:pStyle w:val="Bodytext31"/>
        <w:shd w:val="clear" w:color="auto" w:fill="auto"/>
        <w:spacing w:before="120" w:after="60" w:line="240" w:lineRule="auto"/>
        <w:jc w:val="left"/>
        <w:rPr>
          <w:rStyle w:val="Bodytext30"/>
          <w:b/>
          <w:color w:val="000000"/>
          <w:sz w:val="20"/>
          <w:szCs w:val="20"/>
          <w:lang w:eastAsia="en-US"/>
        </w:rPr>
      </w:pPr>
      <w:r w:rsidRPr="008D2B89">
        <w:rPr>
          <w:rStyle w:val="Bodytext30"/>
          <w:b/>
          <w:sz w:val="20"/>
          <w:szCs w:val="20"/>
        </w:rPr>
        <w:t>The Schedules</w:t>
      </w:r>
    </w:p>
    <w:p w:rsidR="00B725AF" w:rsidRPr="008D2B89" w:rsidRDefault="00B076EC" w:rsidP="003B52E0">
      <w:pPr>
        <w:pStyle w:val="Bodytext1"/>
        <w:shd w:val="clear" w:color="auto" w:fill="auto"/>
        <w:tabs>
          <w:tab w:val="left" w:pos="810"/>
        </w:tabs>
        <w:spacing w:line="240" w:lineRule="auto"/>
        <w:ind w:firstLine="431"/>
      </w:pPr>
      <w:r w:rsidRPr="008D2B89">
        <w:rPr>
          <w:rStyle w:val="BodyText10"/>
          <w:b/>
          <w:color w:val="000000"/>
          <w:lang w:eastAsia="en-US"/>
        </w:rPr>
        <w:t>10.</w:t>
      </w:r>
      <w:r w:rsidR="003B52E0" w:rsidRPr="008D2B89">
        <w:rPr>
          <w:rStyle w:val="BodyText10"/>
          <w:color w:val="000000"/>
          <w:lang w:eastAsia="en-US"/>
        </w:rPr>
        <w:tab/>
      </w:r>
      <w:r w:rsidR="00B725AF" w:rsidRPr="008D2B89">
        <w:rPr>
          <w:rStyle w:val="BodyText10"/>
          <w:color w:val="000000"/>
          <w:lang w:eastAsia="en-US"/>
        </w:rPr>
        <w:t>The Schedules to the Principal Act are repealed and the following Schedules inserted in their stead:—</w:t>
      </w:r>
    </w:p>
    <w:p w:rsidR="00B725AF" w:rsidRPr="008D2B89" w:rsidRDefault="00B725AF" w:rsidP="009228BB">
      <w:pPr>
        <w:pStyle w:val="Bodytext1"/>
        <w:shd w:val="clear" w:color="auto" w:fill="auto"/>
        <w:spacing w:before="240" w:after="120" w:line="240" w:lineRule="auto"/>
        <w:ind w:firstLine="0"/>
        <w:jc w:val="center"/>
        <w:rPr>
          <w:rStyle w:val="BodyText10"/>
          <w:color w:val="000000"/>
          <w:sz w:val="24"/>
          <w:szCs w:val="24"/>
          <w:lang w:eastAsia="en-US"/>
        </w:rPr>
      </w:pPr>
      <w:r w:rsidRPr="008D2B89">
        <w:rPr>
          <w:rStyle w:val="BodyText10"/>
          <w:color w:val="000000"/>
          <w:sz w:val="24"/>
          <w:szCs w:val="24"/>
          <w:lang w:eastAsia="en-US"/>
        </w:rPr>
        <w:t>THE SCHEDULES.</w:t>
      </w:r>
    </w:p>
    <w:p w:rsidR="00B076EC" w:rsidRPr="008D2B89" w:rsidRDefault="00B076EC" w:rsidP="003B52E0">
      <w:pPr>
        <w:pStyle w:val="Bodytext1"/>
        <w:pBdr>
          <w:bottom w:val="single" w:sz="4" w:space="1" w:color="auto"/>
        </w:pBdr>
        <w:shd w:val="clear" w:color="auto" w:fill="auto"/>
        <w:spacing w:before="120" w:after="120" w:line="240" w:lineRule="auto"/>
        <w:ind w:left="4032" w:right="4032" w:firstLine="0"/>
        <w:jc w:val="center"/>
        <w:rPr>
          <w:sz w:val="2"/>
          <w:szCs w:val="18"/>
        </w:rPr>
      </w:pPr>
    </w:p>
    <w:p w:rsidR="00B725AF" w:rsidRPr="008D2B89" w:rsidRDefault="00B725AF" w:rsidP="003B52E0">
      <w:pPr>
        <w:pStyle w:val="Tablecaption40"/>
        <w:shd w:val="clear" w:color="auto" w:fill="auto"/>
        <w:tabs>
          <w:tab w:val="left" w:pos="4500"/>
        </w:tabs>
        <w:spacing w:line="240" w:lineRule="auto"/>
        <w:rPr>
          <w:sz w:val="22"/>
          <w:szCs w:val="22"/>
        </w:rPr>
      </w:pPr>
      <w:r w:rsidRPr="008D2B89">
        <w:rPr>
          <w:rStyle w:val="Tablecaption4"/>
          <w:color w:val="000000"/>
          <w:sz w:val="22"/>
          <w:szCs w:val="22"/>
          <w:lang w:eastAsia="en-US"/>
        </w:rPr>
        <w:t>FIRST SCHEDULE.</w:t>
      </w:r>
      <w:r w:rsidR="003B52E0" w:rsidRPr="008D2B89">
        <w:rPr>
          <w:rStyle w:val="Tablecaption4"/>
          <w:color w:val="000000"/>
          <w:sz w:val="22"/>
          <w:szCs w:val="22"/>
          <w:lang w:eastAsia="en-US"/>
        </w:rPr>
        <w:tab/>
      </w:r>
      <w:r w:rsidRPr="008D2B89">
        <w:rPr>
          <w:rStyle w:val="Tablecaption4"/>
          <w:color w:val="000000"/>
          <w:sz w:val="22"/>
          <w:szCs w:val="22"/>
          <w:lang w:eastAsia="en-US"/>
        </w:rPr>
        <w:t>Section 14.</w:t>
      </w:r>
    </w:p>
    <w:p w:rsidR="00B725AF" w:rsidRPr="008D2B89" w:rsidRDefault="00B725AF" w:rsidP="000D6AC3">
      <w:pPr>
        <w:pStyle w:val="Tablecaption51"/>
        <w:shd w:val="clear" w:color="auto" w:fill="auto"/>
        <w:spacing w:before="120" w:after="60" w:line="240" w:lineRule="auto"/>
        <w:ind w:left="360" w:hanging="360"/>
        <w:jc w:val="both"/>
        <w:rPr>
          <w:sz w:val="22"/>
          <w:szCs w:val="22"/>
        </w:rPr>
      </w:pPr>
      <w:r w:rsidRPr="008D2B89">
        <w:rPr>
          <w:rStyle w:val="Tablecaption5SmallCaps"/>
          <w:color w:val="000000"/>
          <w:sz w:val="22"/>
          <w:szCs w:val="22"/>
          <w:lang w:eastAsia="en-US"/>
        </w:rPr>
        <w:t>Commonwealth Benefits for Professional Services in Respect of which Fund Benefits are also Payable by Registered Medical Benefits Organizations.</w:t>
      </w:r>
    </w:p>
    <w:tbl>
      <w:tblPr>
        <w:tblW w:w="5000" w:type="pct"/>
        <w:jc w:val="center"/>
        <w:tblCellMar>
          <w:left w:w="0" w:type="dxa"/>
          <w:right w:w="0" w:type="dxa"/>
        </w:tblCellMar>
        <w:tblLook w:val="0000" w:firstRow="0" w:lastRow="0" w:firstColumn="0" w:lastColumn="0" w:noHBand="0" w:noVBand="0"/>
      </w:tblPr>
      <w:tblGrid>
        <w:gridCol w:w="847"/>
        <w:gridCol w:w="6346"/>
        <w:gridCol w:w="480"/>
        <w:gridCol w:w="524"/>
        <w:gridCol w:w="832"/>
      </w:tblGrid>
      <w:tr w:rsidR="00B725AF" w:rsidRPr="008D2B89" w:rsidTr="003A183B">
        <w:trPr>
          <w:trHeight w:val="432"/>
          <w:jc w:val="center"/>
        </w:trPr>
        <w:tc>
          <w:tcPr>
            <w:tcW w:w="469" w:type="pct"/>
            <w:tcBorders>
              <w:top w:val="single" w:sz="4" w:space="0" w:color="auto"/>
              <w:left w:val="nil"/>
              <w:bottom w:val="nil"/>
              <w:right w:val="nil"/>
            </w:tcBorders>
            <w:shd w:val="clear" w:color="auto" w:fill="FFFFFF"/>
            <w:vAlign w:val="center"/>
          </w:tcPr>
          <w:p w:rsidR="00B725AF" w:rsidRPr="008D2B89" w:rsidRDefault="00B725AF" w:rsidP="003A183B">
            <w:pPr>
              <w:pStyle w:val="Bodytext141"/>
              <w:shd w:val="clear" w:color="auto" w:fill="auto"/>
              <w:spacing w:line="240" w:lineRule="auto"/>
              <w:rPr>
                <w:sz w:val="18"/>
                <w:szCs w:val="18"/>
              </w:rPr>
            </w:pPr>
            <w:r w:rsidRPr="008D2B89">
              <w:rPr>
                <w:rStyle w:val="Bodytext140"/>
                <w:color w:val="000000"/>
                <w:sz w:val="18"/>
                <w:szCs w:val="18"/>
                <w:lang w:eastAsia="en-US"/>
              </w:rPr>
              <w:t>Item</w:t>
            </w:r>
            <w:r w:rsidR="006C2E8C" w:rsidRPr="008D2B89">
              <w:rPr>
                <w:sz w:val="18"/>
                <w:szCs w:val="18"/>
              </w:rPr>
              <w:t xml:space="preserve"> </w:t>
            </w:r>
            <w:r w:rsidRPr="008D2B89">
              <w:rPr>
                <w:rStyle w:val="Bodytext140"/>
                <w:color w:val="000000"/>
                <w:sz w:val="18"/>
                <w:szCs w:val="18"/>
                <w:lang w:eastAsia="en-US"/>
              </w:rPr>
              <w:t>No.</w:t>
            </w:r>
          </w:p>
        </w:tc>
        <w:tc>
          <w:tcPr>
            <w:tcW w:w="3513"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65pt"/>
                <w:color w:val="000000"/>
                <w:sz w:val="18"/>
                <w:szCs w:val="18"/>
                <w:lang w:eastAsia="en-US"/>
              </w:rPr>
              <w:t>Professional Service.</w:t>
            </w:r>
          </w:p>
        </w:tc>
        <w:tc>
          <w:tcPr>
            <w:tcW w:w="1017"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3A183B">
            <w:pPr>
              <w:pStyle w:val="Bodytext141"/>
              <w:shd w:val="clear" w:color="auto" w:fill="auto"/>
              <w:spacing w:line="240" w:lineRule="auto"/>
              <w:rPr>
                <w:sz w:val="18"/>
                <w:szCs w:val="18"/>
              </w:rPr>
            </w:pPr>
            <w:r w:rsidRPr="008D2B89">
              <w:rPr>
                <w:rStyle w:val="Bodytext1465pt"/>
                <w:color w:val="000000"/>
                <w:sz w:val="18"/>
                <w:szCs w:val="18"/>
                <w:lang w:eastAsia="en-US"/>
              </w:rPr>
              <w:t>Commonwealth</w:t>
            </w:r>
            <w:r w:rsidR="006C2E8C" w:rsidRPr="008D2B89">
              <w:rPr>
                <w:sz w:val="18"/>
                <w:szCs w:val="18"/>
              </w:rPr>
              <w:t xml:space="preserve"> </w:t>
            </w:r>
            <w:r w:rsidRPr="008D2B89">
              <w:rPr>
                <w:rStyle w:val="Bodytext1465pt"/>
                <w:color w:val="000000"/>
                <w:sz w:val="18"/>
                <w:szCs w:val="18"/>
                <w:lang w:eastAsia="en-US"/>
              </w:rPr>
              <w:t>Benefit.</w:t>
            </w:r>
          </w:p>
        </w:tc>
      </w:tr>
      <w:tr w:rsidR="00B725AF" w:rsidRPr="008D2B89" w:rsidTr="003A183B">
        <w:trPr>
          <w:trHeight w:val="432"/>
          <w:jc w:val="center"/>
        </w:trPr>
        <w:tc>
          <w:tcPr>
            <w:tcW w:w="469"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13" w:type="pct"/>
            <w:tcBorders>
              <w:top w:val="single" w:sz="4" w:space="0" w:color="auto"/>
              <w:bottom w:val="nil"/>
            </w:tcBorders>
            <w:shd w:val="clear" w:color="auto" w:fill="FFFFFF"/>
            <w:vAlign w:val="center"/>
          </w:tcPr>
          <w:p w:rsidR="00B725AF" w:rsidRPr="008D2B89" w:rsidRDefault="00B725AF" w:rsidP="003A183B">
            <w:pPr>
              <w:pStyle w:val="Bodytext141"/>
              <w:shd w:val="clear" w:color="auto" w:fill="auto"/>
              <w:spacing w:before="60" w:line="240" w:lineRule="auto"/>
              <w:rPr>
                <w:b/>
                <w:sz w:val="18"/>
                <w:szCs w:val="18"/>
              </w:rPr>
            </w:pPr>
            <w:r w:rsidRPr="008D2B89">
              <w:rPr>
                <w:rStyle w:val="Bodytext140"/>
                <w:b/>
                <w:color w:val="000000"/>
                <w:sz w:val="18"/>
                <w:szCs w:val="18"/>
                <w:lang w:eastAsia="en-US"/>
              </w:rPr>
              <w:t>Part 1.—Professional Attendances not Covered by any other</w:t>
            </w:r>
            <w:r w:rsidR="006C2E8C" w:rsidRPr="008D2B89">
              <w:rPr>
                <w:rStyle w:val="Bodytext140"/>
                <w:b/>
                <w:color w:val="000000"/>
                <w:sz w:val="18"/>
                <w:szCs w:val="18"/>
                <w:lang w:eastAsia="en-US"/>
              </w:rPr>
              <w:t xml:space="preserve"> </w:t>
            </w:r>
            <w:r w:rsidRPr="008D2B89">
              <w:rPr>
                <w:rStyle w:val="Bodytext140"/>
                <w:b/>
                <w:color w:val="000000"/>
                <w:sz w:val="18"/>
                <w:szCs w:val="18"/>
                <w:lang w:eastAsia="en-US"/>
              </w:rPr>
              <w:t>Item in this Schedule or the Second Schedule to this Act.</w:t>
            </w:r>
          </w:p>
        </w:tc>
        <w:tc>
          <w:tcPr>
            <w:tcW w:w="266"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290"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461"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3A183B">
        <w:trPr>
          <w:trHeight w:val="20"/>
          <w:jc w:val="center"/>
        </w:trPr>
        <w:tc>
          <w:tcPr>
            <w:tcW w:w="469"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13"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266" w:type="pct"/>
            <w:tcBorders>
              <w:top w:val="nil"/>
              <w:left w:val="nil"/>
              <w:bottom w:val="nil"/>
              <w:right w:val="nil"/>
            </w:tcBorders>
            <w:shd w:val="clear" w:color="auto" w:fill="FFFFFF"/>
            <w:vAlign w:val="center"/>
          </w:tcPr>
          <w:p w:rsidR="00B725AF" w:rsidRPr="008D2B89" w:rsidRDefault="00B725AF" w:rsidP="003A183B">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290" w:type="pct"/>
            <w:tcBorders>
              <w:top w:val="nil"/>
              <w:left w:val="nil"/>
              <w:bottom w:val="nil"/>
              <w:right w:val="nil"/>
            </w:tcBorders>
            <w:shd w:val="clear" w:color="auto" w:fill="FFFFFF"/>
            <w:vAlign w:val="center"/>
          </w:tcPr>
          <w:p w:rsidR="00B725AF" w:rsidRPr="008D2B89" w:rsidRDefault="006B60BE" w:rsidP="003A183B">
            <w:pPr>
              <w:jc w:val="center"/>
              <w:rPr>
                <w:rFonts w:ascii="Times New Roman" w:hAnsi="Times New Roman" w:cs="Times New Roman"/>
                <w:i/>
                <w:color w:val="auto"/>
                <w:sz w:val="18"/>
                <w:szCs w:val="18"/>
                <w:lang w:eastAsia="en-IN"/>
              </w:rPr>
            </w:pPr>
            <w:r w:rsidRPr="008D2B89">
              <w:rPr>
                <w:rFonts w:ascii="Times New Roman" w:hAnsi="Times New Roman" w:cs="Times New Roman"/>
                <w:i/>
                <w:color w:val="auto"/>
                <w:sz w:val="18"/>
                <w:szCs w:val="18"/>
                <w:lang w:eastAsia="en-IN"/>
              </w:rPr>
              <w:t>s.</w:t>
            </w:r>
          </w:p>
        </w:tc>
        <w:tc>
          <w:tcPr>
            <w:tcW w:w="461" w:type="pct"/>
            <w:tcBorders>
              <w:top w:val="nil"/>
              <w:left w:val="nil"/>
              <w:bottom w:val="nil"/>
              <w:right w:val="nil"/>
            </w:tcBorders>
            <w:shd w:val="clear" w:color="auto" w:fill="FFFFFF"/>
            <w:vAlign w:val="center"/>
          </w:tcPr>
          <w:p w:rsidR="00B725AF" w:rsidRPr="008D2B89" w:rsidRDefault="00B725AF" w:rsidP="003A183B">
            <w:pPr>
              <w:pStyle w:val="Bodytext141"/>
              <w:shd w:val="clear" w:color="auto" w:fill="auto"/>
              <w:spacing w:line="240" w:lineRule="auto"/>
              <w:rPr>
                <w:sz w:val="18"/>
                <w:szCs w:val="18"/>
              </w:rPr>
            </w:pPr>
            <w:r w:rsidRPr="008D2B89">
              <w:rPr>
                <w:rStyle w:val="Bodytext1411pt"/>
                <w:color w:val="000000"/>
                <w:sz w:val="18"/>
                <w:szCs w:val="18"/>
                <w:lang w:eastAsia="en-US"/>
              </w:rPr>
              <w:t>d.</w:t>
            </w:r>
          </w:p>
        </w:tc>
      </w:tr>
      <w:tr w:rsidR="00B725AF" w:rsidRPr="008D2B89" w:rsidTr="003A183B">
        <w:trPr>
          <w:trHeight w:val="20"/>
          <w:jc w:val="center"/>
        </w:trPr>
        <w:tc>
          <w:tcPr>
            <w:tcW w:w="469" w:type="pct"/>
            <w:tcBorders>
              <w:top w:val="nil"/>
              <w:left w:val="nil"/>
              <w:bottom w:val="nil"/>
              <w:right w:val="nil"/>
            </w:tcBorders>
            <w:shd w:val="clear" w:color="auto" w:fill="FFFFFF"/>
          </w:tcPr>
          <w:p w:rsidR="00B725AF" w:rsidRPr="008D2B89" w:rsidRDefault="00B725AF" w:rsidP="003A183B">
            <w:pPr>
              <w:pStyle w:val="Bodytext141"/>
              <w:shd w:val="clear" w:color="auto" w:fill="auto"/>
              <w:tabs>
                <w:tab w:val="left" w:leader="dot" w:pos="5760"/>
              </w:tabs>
              <w:spacing w:line="240" w:lineRule="auto"/>
              <w:jc w:val="right"/>
              <w:rPr>
                <w:bCs/>
                <w:sz w:val="18"/>
                <w:szCs w:val="18"/>
              </w:rPr>
            </w:pPr>
            <w:r w:rsidRPr="008D2B89">
              <w:rPr>
                <w:rStyle w:val="Bodytext140"/>
                <w:bCs/>
                <w:color w:val="000000"/>
                <w:sz w:val="18"/>
                <w:szCs w:val="18"/>
                <w:lang w:eastAsia="en-US"/>
              </w:rPr>
              <w:t>1.</w:t>
            </w:r>
          </w:p>
        </w:tc>
        <w:tc>
          <w:tcPr>
            <w:tcW w:w="3513"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Professional attendance by a medical practitioner other than a specialist in the practice of his specialty—each attendance</w:t>
            </w:r>
          </w:p>
        </w:tc>
        <w:tc>
          <w:tcPr>
            <w:tcW w:w="266" w:type="pct"/>
            <w:tcBorders>
              <w:top w:val="nil"/>
              <w:left w:val="nil"/>
              <w:bottom w:val="nil"/>
              <w:right w:val="nil"/>
            </w:tcBorders>
            <w:shd w:val="clear" w:color="auto" w:fill="FFFFFF"/>
            <w:vAlign w:val="bottom"/>
          </w:tcPr>
          <w:p w:rsidR="00B725AF" w:rsidRPr="008D2B89" w:rsidRDefault="00B725AF" w:rsidP="003A183B">
            <w:pPr>
              <w:tabs>
                <w:tab w:val="left" w:leader="dot" w:pos="5760"/>
              </w:tabs>
              <w:jc w:val="center"/>
              <w:rPr>
                <w:rFonts w:ascii="Times New Roman" w:hAnsi="Times New Roman" w:cs="Times New Roman"/>
                <w:color w:val="auto"/>
                <w:sz w:val="18"/>
                <w:szCs w:val="18"/>
                <w:lang w:eastAsia="en-IN"/>
              </w:rPr>
            </w:pPr>
          </w:p>
        </w:tc>
        <w:tc>
          <w:tcPr>
            <w:tcW w:w="290" w:type="pct"/>
            <w:tcBorders>
              <w:top w:val="nil"/>
              <w:left w:val="nil"/>
              <w:bottom w:val="nil"/>
              <w:right w:val="nil"/>
            </w:tcBorders>
            <w:shd w:val="clear" w:color="auto" w:fill="FFFFFF"/>
            <w:vAlign w:val="bottom"/>
          </w:tcPr>
          <w:p w:rsidR="00B725AF" w:rsidRPr="008D2B89" w:rsidRDefault="00B725AF" w:rsidP="003A183B">
            <w:pPr>
              <w:pStyle w:val="Bodytext141"/>
              <w:shd w:val="clear" w:color="auto" w:fill="auto"/>
              <w:tabs>
                <w:tab w:val="left" w:leader="dot" w:pos="5760"/>
              </w:tabs>
              <w:spacing w:line="240" w:lineRule="auto"/>
              <w:rPr>
                <w:sz w:val="18"/>
                <w:szCs w:val="18"/>
              </w:rPr>
            </w:pPr>
            <w:r w:rsidRPr="008D2B89">
              <w:rPr>
                <w:rStyle w:val="Bodytext140"/>
                <w:color w:val="000000"/>
                <w:sz w:val="18"/>
                <w:szCs w:val="18"/>
                <w:lang w:eastAsia="en-US"/>
              </w:rPr>
              <w:t>6</w:t>
            </w:r>
          </w:p>
        </w:tc>
        <w:tc>
          <w:tcPr>
            <w:tcW w:w="461" w:type="pct"/>
            <w:tcBorders>
              <w:top w:val="nil"/>
              <w:left w:val="nil"/>
              <w:bottom w:val="nil"/>
              <w:right w:val="nil"/>
            </w:tcBorders>
            <w:shd w:val="clear" w:color="auto" w:fill="FFFFFF"/>
            <w:vAlign w:val="bottom"/>
          </w:tcPr>
          <w:p w:rsidR="00B725AF" w:rsidRPr="008D2B89" w:rsidRDefault="00B725AF" w:rsidP="003A183B">
            <w:pPr>
              <w:pStyle w:val="Bodytext141"/>
              <w:shd w:val="clear" w:color="auto" w:fill="auto"/>
              <w:tabs>
                <w:tab w:val="left" w:leader="dot" w:pos="5760"/>
              </w:tabs>
              <w:spacing w:line="240" w:lineRule="auto"/>
              <w:rPr>
                <w:sz w:val="18"/>
                <w:szCs w:val="18"/>
              </w:rPr>
            </w:pPr>
            <w:r w:rsidRPr="008D2B89">
              <w:rPr>
                <w:rStyle w:val="Bodytext140"/>
                <w:color w:val="000000"/>
                <w:sz w:val="18"/>
                <w:szCs w:val="18"/>
                <w:lang w:eastAsia="en-US"/>
              </w:rPr>
              <w:t>0</w:t>
            </w:r>
          </w:p>
        </w:tc>
      </w:tr>
      <w:tr w:rsidR="00B725AF" w:rsidRPr="008D2B89" w:rsidTr="003A183B">
        <w:trPr>
          <w:trHeight w:val="20"/>
          <w:jc w:val="center"/>
        </w:trPr>
        <w:tc>
          <w:tcPr>
            <w:tcW w:w="469" w:type="pct"/>
            <w:tcBorders>
              <w:top w:val="nil"/>
              <w:left w:val="nil"/>
              <w:bottom w:val="nil"/>
              <w:right w:val="nil"/>
            </w:tcBorders>
            <w:shd w:val="clear" w:color="auto" w:fill="FFFFFF"/>
          </w:tcPr>
          <w:p w:rsidR="00B725AF" w:rsidRPr="008D2B89" w:rsidRDefault="00B725AF" w:rsidP="003A183B">
            <w:pPr>
              <w:pStyle w:val="Bodytext141"/>
              <w:shd w:val="clear" w:color="auto" w:fill="auto"/>
              <w:tabs>
                <w:tab w:val="left" w:leader="dot" w:pos="5760"/>
              </w:tabs>
              <w:spacing w:line="240" w:lineRule="auto"/>
              <w:jc w:val="right"/>
              <w:rPr>
                <w:bCs/>
                <w:sz w:val="18"/>
                <w:szCs w:val="18"/>
              </w:rPr>
            </w:pPr>
            <w:r w:rsidRPr="008D2B89">
              <w:rPr>
                <w:rStyle w:val="Bodytext140"/>
                <w:bCs/>
                <w:color w:val="000000"/>
                <w:sz w:val="18"/>
                <w:szCs w:val="18"/>
                <w:lang w:eastAsia="en-US"/>
              </w:rPr>
              <w:t>2.</w:t>
            </w:r>
          </w:p>
        </w:tc>
        <w:tc>
          <w:tcPr>
            <w:tcW w:w="3513"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Professional attendance by a specialist in the practice of his specialty when patient is referred by another medical practitioner—for the first attendance</w:t>
            </w:r>
            <w:r w:rsidR="003A183B"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29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c>
          <w:tcPr>
            <w:tcW w:w="46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3A183B">
        <w:trPr>
          <w:trHeight w:val="20"/>
          <w:jc w:val="center"/>
        </w:trPr>
        <w:tc>
          <w:tcPr>
            <w:tcW w:w="469" w:type="pct"/>
            <w:tcBorders>
              <w:top w:val="nil"/>
              <w:left w:val="nil"/>
              <w:bottom w:val="nil"/>
              <w:right w:val="nil"/>
            </w:tcBorders>
            <w:shd w:val="clear" w:color="auto" w:fill="FFFFFF"/>
          </w:tcPr>
          <w:p w:rsidR="00B725AF" w:rsidRPr="008D2B89" w:rsidRDefault="00B725AF" w:rsidP="003A183B">
            <w:pPr>
              <w:pStyle w:val="Bodytext141"/>
              <w:shd w:val="clear" w:color="auto" w:fill="auto"/>
              <w:tabs>
                <w:tab w:val="left" w:leader="dot" w:pos="5760"/>
              </w:tabs>
              <w:spacing w:line="240" w:lineRule="auto"/>
              <w:jc w:val="right"/>
              <w:rPr>
                <w:bCs/>
                <w:sz w:val="18"/>
                <w:szCs w:val="18"/>
              </w:rPr>
            </w:pPr>
            <w:r w:rsidRPr="008D2B89">
              <w:rPr>
                <w:rStyle w:val="Bodytext140"/>
                <w:bCs/>
                <w:color w:val="000000"/>
                <w:sz w:val="18"/>
                <w:szCs w:val="18"/>
                <w:lang w:eastAsia="en-US"/>
              </w:rPr>
              <w:t>3.</w:t>
            </w:r>
          </w:p>
        </w:tc>
        <w:tc>
          <w:tcPr>
            <w:tcW w:w="3513"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Professional attendance by a specialist in the practice of his specialty when patient is referred by another medical practitioner—for each attendance subsequent to the first during a single course of treatment</w:t>
            </w:r>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6B60BE" w:rsidRPr="008D2B89" w:rsidRDefault="006B60B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29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10</w:t>
            </w:r>
          </w:p>
        </w:tc>
        <w:tc>
          <w:tcPr>
            <w:tcW w:w="46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3A183B">
        <w:trPr>
          <w:trHeight w:val="20"/>
          <w:jc w:val="center"/>
        </w:trPr>
        <w:tc>
          <w:tcPr>
            <w:tcW w:w="469" w:type="pct"/>
            <w:tcBorders>
              <w:top w:val="nil"/>
              <w:left w:val="nil"/>
              <w:bottom w:val="nil"/>
              <w:right w:val="nil"/>
            </w:tcBorders>
            <w:shd w:val="clear" w:color="auto" w:fill="FFFFFF"/>
          </w:tcPr>
          <w:p w:rsidR="00B725AF" w:rsidRPr="008D2B89" w:rsidRDefault="00B725AF" w:rsidP="003A183B">
            <w:pPr>
              <w:pStyle w:val="Bodytext141"/>
              <w:shd w:val="clear" w:color="auto" w:fill="auto"/>
              <w:tabs>
                <w:tab w:val="left" w:leader="dot" w:pos="5760"/>
              </w:tabs>
              <w:spacing w:line="240" w:lineRule="auto"/>
              <w:jc w:val="right"/>
              <w:rPr>
                <w:bCs/>
                <w:sz w:val="18"/>
                <w:szCs w:val="18"/>
              </w:rPr>
            </w:pPr>
            <w:r w:rsidRPr="008D2B89">
              <w:rPr>
                <w:rStyle w:val="Bodytext140"/>
                <w:bCs/>
                <w:color w:val="000000"/>
                <w:sz w:val="18"/>
                <w:szCs w:val="18"/>
                <w:lang w:eastAsia="en-US"/>
              </w:rPr>
              <w:t>4.</w:t>
            </w:r>
          </w:p>
        </w:tc>
        <w:tc>
          <w:tcPr>
            <w:tcW w:w="3513"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Professional attendance by a specialist in the practice of his specialty when patient is not referred by another medical practitioner—each attendance</w:t>
            </w:r>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6B60BE" w:rsidRPr="008D2B89" w:rsidRDefault="006B60B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29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c>
          <w:tcPr>
            <w:tcW w:w="46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621A5A">
        <w:trPr>
          <w:trHeight w:val="432"/>
          <w:jc w:val="center"/>
        </w:trPr>
        <w:tc>
          <w:tcPr>
            <w:tcW w:w="469" w:type="pct"/>
            <w:tcBorders>
              <w:top w:val="nil"/>
              <w:left w:val="nil"/>
              <w:bottom w:val="nil"/>
              <w:right w:val="nil"/>
            </w:tcBorders>
            <w:shd w:val="clear" w:color="auto" w:fill="FFFFFF"/>
          </w:tcPr>
          <w:p w:rsidR="00B725AF" w:rsidRPr="008D2B89" w:rsidRDefault="00B725AF" w:rsidP="003A183B">
            <w:pPr>
              <w:tabs>
                <w:tab w:val="left" w:leader="dot" w:pos="5760"/>
              </w:tabs>
              <w:jc w:val="right"/>
              <w:rPr>
                <w:rFonts w:ascii="Times New Roman" w:hAnsi="Times New Roman" w:cs="Times New Roman"/>
                <w:bCs/>
                <w:color w:val="auto"/>
                <w:sz w:val="18"/>
                <w:szCs w:val="18"/>
                <w:lang w:eastAsia="en-IN"/>
              </w:rPr>
            </w:pPr>
          </w:p>
        </w:tc>
        <w:tc>
          <w:tcPr>
            <w:tcW w:w="3513" w:type="pct"/>
            <w:tcBorders>
              <w:top w:val="nil"/>
              <w:left w:val="nil"/>
              <w:bottom w:val="nil"/>
              <w:right w:val="nil"/>
            </w:tcBorders>
            <w:shd w:val="clear" w:color="auto" w:fill="FFFFFF"/>
            <w:vAlign w:val="center"/>
          </w:tcPr>
          <w:p w:rsidR="00B725AF" w:rsidRPr="008D2B89" w:rsidRDefault="00B725AF" w:rsidP="00F85756">
            <w:pPr>
              <w:pStyle w:val="Bodytext141"/>
              <w:shd w:val="clear" w:color="auto" w:fill="auto"/>
              <w:tabs>
                <w:tab w:val="left" w:leader="dot" w:pos="5760"/>
              </w:tabs>
              <w:spacing w:line="240" w:lineRule="auto"/>
              <w:rPr>
                <w:b/>
                <w:sz w:val="18"/>
                <w:szCs w:val="18"/>
              </w:rPr>
            </w:pPr>
            <w:r w:rsidRPr="008D2B89">
              <w:rPr>
                <w:rStyle w:val="Bodytext140"/>
                <w:b/>
                <w:color w:val="000000"/>
                <w:sz w:val="18"/>
                <w:szCs w:val="18"/>
                <w:lang w:eastAsia="en-US"/>
              </w:rPr>
              <w:t>Part 2.—</w:t>
            </w:r>
            <w:proofErr w:type="spellStart"/>
            <w:r w:rsidRPr="008D2B89">
              <w:rPr>
                <w:rStyle w:val="Bodytext140"/>
                <w:b/>
                <w:color w:val="000000"/>
                <w:sz w:val="18"/>
                <w:szCs w:val="18"/>
                <w:lang w:eastAsia="en-US"/>
              </w:rPr>
              <w:t>Anaesthetics</w:t>
            </w:r>
            <w:proofErr w:type="spellEnd"/>
            <w:r w:rsidRPr="008D2B89">
              <w:rPr>
                <w:rStyle w:val="Bodytext140"/>
                <w:b/>
                <w:color w:val="000000"/>
                <w:sz w:val="18"/>
                <w:szCs w:val="18"/>
                <w:lang w:eastAsia="en-US"/>
              </w:rPr>
              <w:t xml:space="preserve"> other than Gaseous </w:t>
            </w:r>
            <w:proofErr w:type="spellStart"/>
            <w:r w:rsidRPr="008D2B89">
              <w:rPr>
                <w:rStyle w:val="Bodytext140"/>
                <w:b/>
                <w:color w:val="000000"/>
                <w:sz w:val="18"/>
                <w:szCs w:val="18"/>
                <w:lang w:eastAsia="en-US"/>
              </w:rPr>
              <w:t>Anaesthetics</w:t>
            </w:r>
            <w:proofErr w:type="spellEnd"/>
            <w:r w:rsidRPr="008D2B89">
              <w:rPr>
                <w:rStyle w:val="Bodytext140"/>
                <w:b/>
                <w:color w:val="000000"/>
                <w:sz w:val="18"/>
                <w:szCs w:val="18"/>
                <w:lang w:eastAsia="en-US"/>
              </w:rPr>
              <w:t>.</w:t>
            </w:r>
          </w:p>
        </w:tc>
        <w:tc>
          <w:tcPr>
            <w:tcW w:w="266" w:type="pct"/>
            <w:tcBorders>
              <w:top w:val="nil"/>
              <w:left w:val="nil"/>
              <w:bottom w:val="nil"/>
              <w:right w:val="nil"/>
            </w:tcBorders>
            <w:shd w:val="clear" w:color="auto" w:fill="FFFFFF"/>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290" w:type="pct"/>
            <w:tcBorders>
              <w:top w:val="nil"/>
              <w:left w:val="nil"/>
              <w:bottom w:val="nil"/>
              <w:right w:val="nil"/>
            </w:tcBorders>
            <w:shd w:val="clear" w:color="auto" w:fill="FFFFFF"/>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461" w:type="pct"/>
            <w:tcBorders>
              <w:top w:val="nil"/>
              <w:left w:val="nil"/>
              <w:bottom w:val="nil"/>
              <w:right w:val="nil"/>
            </w:tcBorders>
            <w:shd w:val="clear" w:color="auto" w:fill="FFFFFF"/>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r>
      <w:tr w:rsidR="00B725AF" w:rsidRPr="008D2B89" w:rsidTr="003A183B">
        <w:trPr>
          <w:trHeight w:val="20"/>
          <w:jc w:val="center"/>
        </w:trPr>
        <w:tc>
          <w:tcPr>
            <w:tcW w:w="469" w:type="pct"/>
            <w:tcBorders>
              <w:top w:val="nil"/>
              <w:left w:val="nil"/>
              <w:bottom w:val="nil"/>
              <w:right w:val="nil"/>
            </w:tcBorders>
            <w:shd w:val="clear" w:color="auto" w:fill="FFFFFF"/>
          </w:tcPr>
          <w:p w:rsidR="00B725AF" w:rsidRPr="008D2B89" w:rsidRDefault="006B60BE" w:rsidP="003A183B">
            <w:pPr>
              <w:pStyle w:val="Bodytext141"/>
              <w:shd w:val="clear" w:color="auto" w:fill="auto"/>
              <w:tabs>
                <w:tab w:val="left" w:leader="dot" w:pos="5760"/>
              </w:tabs>
              <w:spacing w:line="240" w:lineRule="auto"/>
              <w:jc w:val="right"/>
              <w:rPr>
                <w:bCs/>
                <w:sz w:val="18"/>
                <w:szCs w:val="18"/>
              </w:rPr>
            </w:pPr>
            <w:r w:rsidRPr="008D2B89">
              <w:rPr>
                <w:rStyle w:val="Bodytext140"/>
                <w:bCs/>
                <w:color w:val="000000"/>
                <w:sz w:val="18"/>
                <w:szCs w:val="18"/>
                <w:lang w:eastAsia="en-US"/>
              </w:rPr>
              <w:t>8</w:t>
            </w:r>
            <w:r w:rsidR="00B725AF" w:rsidRPr="008D2B89">
              <w:rPr>
                <w:rStyle w:val="Bodytext140"/>
                <w:bCs/>
                <w:color w:val="000000"/>
                <w:sz w:val="18"/>
                <w:szCs w:val="18"/>
                <w:lang w:eastAsia="en-US"/>
              </w:rPr>
              <w:t>.</w:t>
            </w:r>
          </w:p>
        </w:tc>
        <w:tc>
          <w:tcPr>
            <w:tcW w:w="3513"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sz w:val="18"/>
                <w:szCs w:val="18"/>
              </w:rPr>
            </w:pPr>
            <w:r w:rsidRPr="008D2B89">
              <w:rPr>
                <w:rStyle w:val="Bodytext140"/>
                <w:color w:val="000000"/>
                <w:sz w:val="18"/>
                <w:szCs w:val="18"/>
                <w:lang w:eastAsia="en-US"/>
              </w:rPr>
              <w:t xml:space="preserve">Administration of an </w:t>
            </w:r>
            <w:proofErr w:type="spellStart"/>
            <w:r w:rsidRPr="008D2B89">
              <w:rPr>
                <w:rStyle w:val="Bodytext140"/>
                <w:color w:val="000000"/>
                <w:sz w:val="18"/>
                <w:szCs w:val="18"/>
                <w:lang w:eastAsia="en-US"/>
              </w:rPr>
              <w:t>anaesthetic</w:t>
            </w:r>
            <w:proofErr w:type="spellEnd"/>
            <w:r w:rsidRPr="008D2B89">
              <w:rPr>
                <w:rStyle w:val="Bodytext140"/>
                <w:color w:val="000000"/>
                <w:sz w:val="18"/>
                <w:szCs w:val="18"/>
                <w:lang w:eastAsia="en-US"/>
              </w:rPr>
              <w:t xml:space="preserve"> in </w:t>
            </w:r>
            <w:proofErr w:type="spellStart"/>
            <w:r w:rsidRPr="008D2B89">
              <w:rPr>
                <w:rStyle w:val="Bodytext140"/>
                <w:color w:val="000000"/>
                <w:sz w:val="18"/>
                <w:szCs w:val="18"/>
                <w:lang w:eastAsia="en-US"/>
              </w:rPr>
              <w:t>connexion</w:t>
            </w:r>
            <w:proofErr w:type="spellEnd"/>
            <w:r w:rsidRPr="008D2B89">
              <w:rPr>
                <w:rStyle w:val="Bodytext140"/>
                <w:color w:val="000000"/>
                <w:sz w:val="18"/>
                <w:szCs w:val="18"/>
                <w:lang w:eastAsia="en-US"/>
              </w:rPr>
              <w:t xml:space="preserve"> with a professional service or a series or combination of professional services for which the Commonwealth benefit payable does not exceed £3.</w:t>
            </w:r>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6B60BE" w:rsidRPr="008D2B89" w:rsidRDefault="006B60B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29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46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3A183B">
        <w:trPr>
          <w:trHeight w:val="20"/>
          <w:jc w:val="center"/>
        </w:trPr>
        <w:tc>
          <w:tcPr>
            <w:tcW w:w="469" w:type="pct"/>
            <w:tcBorders>
              <w:top w:val="nil"/>
              <w:left w:val="nil"/>
              <w:bottom w:val="nil"/>
              <w:right w:val="nil"/>
            </w:tcBorders>
            <w:shd w:val="clear" w:color="auto" w:fill="FFFFFF"/>
          </w:tcPr>
          <w:p w:rsidR="00B725AF" w:rsidRPr="008D2B89" w:rsidRDefault="00B725AF" w:rsidP="003A183B">
            <w:pPr>
              <w:pStyle w:val="Bodytext141"/>
              <w:shd w:val="clear" w:color="auto" w:fill="auto"/>
              <w:tabs>
                <w:tab w:val="left" w:leader="dot" w:pos="5760"/>
              </w:tabs>
              <w:spacing w:line="240" w:lineRule="auto"/>
              <w:jc w:val="right"/>
              <w:rPr>
                <w:bCs/>
                <w:sz w:val="18"/>
                <w:szCs w:val="18"/>
              </w:rPr>
            </w:pPr>
            <w:r w:rsidRPr="008D2B89">
              <w:rPr>
                <w:rStyle w:val="Bodytext140"/>
                <w:bCs/>
                <w:color w:val="000000"/>
                <w:sz w:val="18"/>
                <w:szCs w:val="18"/>
                <w:lang w:eastAsia="en-US"/>
              </w:rPr>
              <w:t>9.</w:t>
            </w:r>
          </w:p>
        </w:tc>
        <w:tc>
          <w:tcPr>
            <w:tcW w:w="3513"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Administration of an </w:t>
            </w:r>
            <w:proofErr w:type="spellStart"/>
            <w:r w:rsidRPr="008D2B89">
              <w:rPr>
                <w:rStyle w:val="Bodytext140"/>
                <w:color w:val="000000"/>
                <w:sz w:val="18"/>
                <w:szCs w:val="18"/>
                <w:lang w:eastAsia="en-US"/>
              </w:rPr>
              <w:t>anaesthetic</w:t>
            </w:r>
            <w:proofErr w:type="spellEnd"/>
            <w:r w:rsidRPr="008D2B89">
              <w:rPr>
                <w:rStyle w:val="Bodytext140"/>
                <w:color w:val="000000"/>
                <w:sz w:val="18"/>
                <w:szCs w:val="18"/>
                <w:lang w:eastAsia="en-US"/>
              </w:rPr>
              <w:t xml:space="preserve"> in </w:t>
            </w:r>
            <w:proofErr w:type="spellStart"/>
            <w:r w:rsidRPr="008D2B89">
              <w:rPr>
                <w:rStyle w:val="Bodytext140"/>
                <w:color w:val="000000"/>
                <w:sz w:val="18"/>
                <w:szCs w:val="18"/>
                <w:lang w:eastAsia="en-US"/>
              </w:rPr>
              <w:t>connexion</w:t>
            </w:r>
            <w:proofErr w:type="spellEnd"/>
            <w:r w:rsidRPr="008D2B89">
              <w:rPr>
                <w:rStyle w:val="Bodytext140"/>
                <w:color w:val="000000"/>
                <w:sz w:val="18"/>
                <w:szCs w:val="18"/>
                <w:lang w:eastAsia="en-US"/>
              </w:rPr>
              <w:t xml:space="preserve"> with a professional service or a series or combination of professional services for which the Commonwealth benefit payable exceeds £3 but does not exceed</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£7</w:t>
            </w:r>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29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2</w:t>
            </w:r>
          </w:p>
        </w:tc>
        <w:tc>
          <w:tcPr>
            <w:tcW w:w="46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3A183B">
        <w:trPr>
          <w:trHeight w:val="20"/>
          <w:jc w:val="center"/>
        </w:trPr>
        <w:tc>
          <w:tcPr>
            <w:tcW w:w="469" w:type="pct"/>
            <w:tcBorders>
              <w:top w:val="nil"/>
              <w:left w:val="nil"/>
              <w:bottom w:val="nil"/>
              <w:right w:val="nil"/>
            </w:tcBorders>
            <w:shd w:val="clear" w:color="auto" w:fill="FFFFFF"/>
          </w:tcPr>
          <w:p w:rsidR="00B725AF" w:rsidRPr="008D2B89" w:rsidRDefault="00B725AF" w:rsidP="003A183B">
            <w:pPr>
              <w:pStyle w:val="Bodytext141"/>
              <w:shd w:val="clear" w:color="auto" w:fill="auto"/>
              <w:tabs>
                <w:tab w:val="left" w:leader="dot" w:pos="5760"/>
              </w:tabs>
              <w:spacing w:line="240" w:lineRule="auto"/>
              <w:jc w:val="right"/>
              <w:rPr>
                <w:bCs/>
                <w:sz w:val="18"/>
                <w:szCs w:val="18"/>
              </w:rPr>
            </w:pPr>
            <w:r w:rsidRPr="008D2B89">
              <w:rPr>
                <w:rStyle w:val="Bodytext140"/>
                <w:bCs/>
                <w:color w:val="000000"/>
                <w:sz w:val="18"/>
                <w:szCs w:val="18"/>
                <w:lang w:eastAsia="en-US"/>
              </w:rPr>
              <w:t>10.</w:t>
            </w:r>
          </w:p>
        </w:tc>
        <w:tc>
          <w:tcPr>
            <w:tcW w:w="3513"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Administration of an </w:t>
            </w:r>
            <w:proofErr w:type="spellStart"/>
            <w:r w:rsidRPr="008D2B89">
              <w:rPr>
                <w:rStyle w:val="Bodytext140"/>
                <w:color w:val="000000"/>
                <w:sz w:val="18"/>
                <w:szCs w:val="18"/>
                <w:lang w:eastAsia="en-US"/>
              </w:rPr>
              <w:t>anaesthetic</w:t>
            </w:r>
            <w:proofErr w:type="spellEnd"/>
            <w:r w:rsidRPr="008D2B89">
              <w:rPr>
                <w:rStyle w:val="Bodytext140"/>
                <w:color w:val="000000"/>
                <w:sz w:val="18"/>
                <w:szCs w:val="18"/>
                <w:lang w:eastAsia="en-US"/>
              </w:rPr>
              <w:t xml:space="preserve"> in </w:t>
            </w:r>
            <w:proofErr w:type="spellStart"/>
            <w:r w:rsidRPr="008D2B89">
              <w:rPr>
                <w:rStyle w:val="Bodytext140"/>
                <w:color w:val="000000"/>
                <w:sz w:val="18"/>
                <w:szCs w:val="18"/>
                <w:lang w:eastAsia="en-US"/>
              </w:rPr>
              <w:t>connexion</w:t>
            </w:r>
            <w:proofErr w:type="spellEnd"/>
            <w:r w:rsidRPr="008D2B89">
              <w:rPr>
                <w:rStyle w:val="Bodytext140"/>
                <w:color w:val="000000"/>
                <w:sz w:val="18"/>
                <w:szCs w:val="18"/>
                <w:lang w:eastAsia="en-US"/>
              </w:rPr>
              <w:t xml:space="preserve"> with a professional service or a series or combination of professional services for which the Commonwealth benefit exceeds £7</w:t>
            </w:r>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29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10</w:t>
            </w:r>
          </w:p>
        </w:tc>
        <w:tc>
          <w:tcPr>
            <w:tcW w:w="461" w:type="pct"/>
            <w:tcBorders>
              <w:top w:val="nil"/>
              <w:left w:val="nil"/>
              <w:bottom w:val="nil"/>
              <w:right w:val="nil"/>
            </w:tcBorders>
            <w:shd w:val="clear" w:color="auto" w:fill="FFFFFF"/>
            <w:vAlign w:val="bottom"/>
          </w:tcPr>
          <w:p w:rsidR="006B60BE" w:rsidRPr="008D2B89" w:rsidRDefault="00B725AF"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color w:val="000000"/>
                <w:sz w:val="18"/>
                <w:szCs w:val="18"/>
                <w:lang w:eastAsia="en-US"/>
              </w:rPr>
              <w:t>0</w:t>
            </w:r>
          </w:p>
        </w:tc>
      </w:tr>
      <w:tr w:rsidR="006B60BE" w:rsidRPr="008D2B89" w:rsidTr="00621A5A">
        <w:trPr>
          <w:trHeight w:val="432"/>
          <w:jc w:val="center"/>
        </w:trPr>
        <w:tc>
          <w:tcPr>
            <w:tcW w:w="469" w:type="pct"/>
            <w:tcBorders>
              <w:top w:val="nil"/>
              <w:left w:val="nil"/>
              <w:bottom w:val="nil"/>
              <w:right w:val="nil"/>
            </w:tcBorders>
            <w:shd w:val="clear" w:color="auto" w:fill="FFFFFF"/>
          </w:tcPr>
          <w:p w:rsidR="006B60BE" w:rsidRPr="008D2B89" w:rsidRDefault="006B60BE" w:rsidP="003A183B">
            <w:pPr>
              <w:pStyle w:val="Bodytext141"/>
              <w:shd w:val="clear" w:color="auto" w:fill="auto"/>
              <w:tabs>
                <w:tab w:val="left" w:leader="dot" w:pos="5760"/>
              </w:tabs>
              <w:spacing w:line="240" w:lineRule="auto"/>
              <w:jc w:val="right"/>
              <w:rPr>
                <w:rStyle w:val="Bodytext140"/>
                <w:bCs/>
                <w:color w:val="000000"/>
                <w:sz w:val="18"/>
                <w:szCs w:val="18"/>
                <w:lang w:eastAsia="en-US"/>
              </w:rPr>
            </w:pPr>
          </w:p>
        </w:tc>
        <w:tc>
          <w:tcPr>
            <w:tcW w:w="3513" w:type="pct"/>
            <w:tcBorders>
              <w:top w:val="nil"/>
              <w:left w:val="nil"/>
              <w:bottom w:val="nil"/>
              <w:right w:val="nil"/>
            </w:tcBorders>
            <w:shd w:val="clear" w:color="auto" w:fill="FFFFFF"/>
            <w:vAlign w:val="center"/>
          </w:tcPr>
          <w:p w:rsidR="006B60BE" w:rsidRPr="008D2B89" w:rsidRDefault="006B60BE" w:rsidP="00621A5A">
            <w:pPr>
              <w:pStyle w:val="Tablecaption51"/>
              <w:shd w:val="clear" w:color="auto" w:fill="auto"/>
              <w:tabs>
                <w:tab w:val="left" w:leader="dot" w:pos="5760"/>
              </w:tabs>
              <w:spacing w:line="240" w:lineRule="auto"/>
              <w:rPr>
                <w:b/>
                <w:sz w:val="18"/>
                <w:szCs w:val="18"/>
              </w:rPr>
            </w:pPr>
            <w:r w:rsidRPr="008D2B89">
              <w:rPr>
                <w:rStyle w:val="Tablecaption50"/>
                <w:b/>
                <w:color w:val="000000"/>
                <w:sz w:val="18"/>
                <w:szCs w:val="18"/>
                <w:lang w:eastAsia="en-US"/>
              </w:rPr>
              <w:t>Part 3.—Operations.</w:t>
            </w:r>
          </w:p>
          <w:p w:rsidR="006B60BE" w:rsidRPr="008D2B89" w:rsidRDefault="006B60BE" w:rsidP="00621A5A">
            <w:pPr>
              <w:pStyle w:val="Bodytext141"/>
              <w:shd w:val="clear" w:color="auto" w:fill="auto"/>
              <w:tabs>
                <w:tab w:val="left" w:leader="dot" w:pos="5760"/>
              </w:tabs>
              <w:spacing w:line="240" w:lineRule="auto"/>
              <w:ind w:left="284" w:hanging="284"/>
              <w:rPr>
                <w:rStyle w:val="Bodytext140"/>
                <w:color w:val="000000"/>
                <w:sz w:val="18"/>
                <w:szCs w:val="18"/>
                <w:lang w:eastAsia="en-US"/>
              </w:rPr>
            </w:pPr>
            <w:r w:rsidRPr="008D2B89">
              <w:rPr>
                <w:rStyle w:val="Tablecaption5SmallCaps"/>
                <w:color w:val="000000"/>
                <w:sz w:val="18"/>
                <w:szCs w:val="18"/>
                <w:lang w:eastAsia="en-US"/>
              </w:rPr>
              <w:t>Division 1.—General Surgical.</w:t>
            </w:r>
          </w:p>
        </w:tc>
        <w:tc>
          <w:tcPr>
            <w:tcW w:w="266" w:type="pct"/>
            <w:tcBorders>
              <w:top w:val="nil"/>
              <w:left w:val="nil"/>
              <w:bottom w:val="nil"/>
              <w:right w:val="nil"/>
            </w:tcBorders>
            <w:shd w:val="clear" w:color="auto" w:fill="FFFFFF"/>
          </w:tcPr>
          <w:p w:rsidR="006B60BE" w:rsidRPr="008D2B89" w:rsidRDefault="006B60B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290" w:type="pct"/>
            <w:tcBorders>
              <w:top w:val="nil"/>
              <w:left w:val="nil"/>
              <w:bottom w:val="nil"/>
              <w:right w:val="nil"/>
            </w:tcBorders>
            <w:shd w:val="clear" w:color="auto" w:fill="FFFFFF"/>
          </w:tcPr>
          <w:p w:rsidR="006B60BE" w:rsidRPr="008D2B89" w:rsidRDefault="006B60B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461" w:type="pct"/>
            <w:tcBorders>
              <w:top w:val="nil"/>
              <w:left w:val="nil"/>
              <w:bottom w:val="nil"/>
              <w:right w:val="nil"/>
            </w:tcBorders>
            <w:shd w:val="clear" w:color="auto" w:fill="FFFFFF"/>
          </w:tcPr>
          <w:p w:rsidR="006B60BE" w:rsidRPr="008D2B89" w:rsidRDefault="006B60B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r>
      <w:tr w:rsidR="00065460" w:rsidRPr="008D2B89" w:rsidTr="003A183B">
        <w:trPr>
          <w:trHeight w:val="20"/>
          <w:jc w:val="center"/>
        </w:trPr>
        <w:tc>
          <w:tcPr>
            <w:tcW w:w="469" w:type="pct"/>
            <w:tcBorders>
              <w:top w:val="nil"/>
              <w:left w:val="nil"/>
              <w:bottom w:val="nil"/>
              <w:right w:val="nil"/>
            </w:tcBorders>
            <w:shd w:val="clear" w:color="auto" w:fill="FFFFFF"/>
          </w:tcPr>
          <w:p w:rsidR="006B60BE" w:rsidRPr="008D2B89" w:rsidRDefault="00D038E6" w:rsidP="003A183B">
            <w:pPr>
              <w:pStyle w:val="Bodytext141"/>
              <w:shd w:val="clear" w:color="auto" w:fill="auto"/>
              <w:tabs>
                <w:tab w:val="left" w:leader="dot" w:pos="5760"/>
              </w:tabs>
              <w:spacing w:line="240" w:lineRule="auto"/>
              <w:jc w:val="right"/>
              <w:rPr>
                <w:bCs/>
                <w:color w:val="000000"/>
                <w:sz w:val="18"/>
                <w:szCs w:val="18"/>
                <w:lang w:eastAsia="en-US"/>
              </w:rPr>
            </w:pPr>
            <w:r w:rsidRPr="008D2B89">
              <w:rPr>
                <w:bCs/>
                <w:color w:val="000000"/>
                <w:sz w:val="18"/>
                <w:szCs w:val="18"/>
                <w:lang w:eastAsia="en-US"/>
              </w:rPr>
              <w:t>11.</w:t>
            </w:r>
          </w:p>
        </w:tc>
        <w:tc>
          <w:tcPr>
            <w:tcW w:w="3513" w:type="pct"/>
            <w:tcBorders>
              <w:top w:val="nil"/>
              <w:left w:val="nil"/>
              <w:bottom w:val="nil"/>
              <w:right w:val="nil"/>
            </w:tcBorders>
            <w:shd w:val="clear" w:color="auto" w:fill="FFFFFF"/>
          </w:tcPr>
          <w:p w:rsidR="006B60BE" w:rsidRPr="008D2B89" w:rsidRDefault="00D038E6" w:rsidP="003E0695">
            <w:pPr>
              <w:pStyle w:val="Bodytext141"/>
              <w:shd w:val="clear" w:color="auto" w:fill="auto"/>
              <w:tabs>
                <w:tab w:val="left" w:leader="dot" w:pos="5760"/>
              </w:tabs>
              <w:spacing w:line="240" w:lineRule="auto"/>
              <w:ind w:left="402" w:hanging="284"/>
              <w:jc w:val="both"/>
              <w:rPr>
                <w:rStyle w:val="Bodytext140"/>
                <w:sz w:val="18"/>
                <w:szCs w:val="18"/>
              </w:rPr>
            </w:pPr>
            <w:r w:rsidRPr="008D2B89">
              <w:rPr>
                <w:rStyle w:val="Bodytext140"/>
                <w:color w:val="000000"/>
                <w:sz w:val="18"/>
                <w:szCs w:val="18"/>
                <w:lang w:eastAsia="en-US"/>
              </w:rPr>
              <w:t>Cholecystectomy</w:t>
            </w:r>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6B60BE" w:rsidRPr="008D2B89" w:rsidRDefault="00D038E6"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11</w:t>
            </w:r>
          </w:p>
        </w:tc>
        <w:tc>
          <w:tcPr>
            <w:tcW w:w="290" w:type="pct"/>
            <w:tcBorders>
              <w:top w:val="nil"/>
              <w:left w:val="nil"/>
              <w:bottom w:val="nil"/>
              <w:right w:val="nil"/>
            </w:tcBorders>
            <w:shd w:val="clear" w:color="auto" w:fill="FFFFFF"/>
            <w:vAlign w:val="bottom"/>
          </w:tcPr>
          <w:p w:rsidR="006B60BE" w:rsidRPr="008D2B89" w:rsidRDefault="00D038E6"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5</w:t>
            </w:r>
          </w:p>
        </w:tc>
        <w:tc>
          <w:tcPr>
            <w:tcW w:w="461" w:type="pct"/>
            <w:tcBorders>
              <w:top w:val="nil"/>
              <w:left w:val="nil"/>
              <w:bottom w:val="nil"/>
              <w:right w:val="nil"/>
            </w:tcBorders>
            <w:shd w:val="clear" w:color="auto" w:fill="FFFFFF"/>
            <w:vAlign w:val="bottom"/>
          </w:tcPr>
          <w:p w:rsidR="006B60BE" w:rsidRPr="008D2B89" w:rsidRDefault="00D038E6"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0</w:t>
            </w:r>
          </w:p>
        </w:tc>
      </w:tr>
      <w:tr w:rsidR="00D038E6" w:rsidRPr="008D2B89" w:rsidTr="003A183B">
        <w:trPr>
          <w:trHeight w:val="20"/>
          <w:jc w:val="center"/>
        </w:trPr>
        <w:tc>
          <w:tcPr>
            <w:tcW w:w="469" w:type="pct"/>
            <w:tcBorders>
              <w:top w:val="nil"/>
              <w:left w:val="nil"/>
              <w:bottom w:val="nil"/>
              <w:right w:val="nil"/>
            </w:tcBorders>
            <w:shd w:val="clear" w:color="auto" w:fill="FFFFFF"/>
          </w:tcPr>
          <w:p w:rsidR="00D038E6" w:rsidRPr="008D2B89" w:rsidRDefault="00065460" w:rsidP="003A183B">
            <w:pPr>
              <w:pStyle w:val="Bodytext141"/>
              <w:shd w:val="clear" w:color="auto" w:fill="auto"/>
              <w:tabs>
                <w:tab w:val="left" w:leader="dot" w:pos="5760"/>
              </w:tabs>
              <w:spacing w:line="240" w:lineRule="auto"/>
              <w:jc w:val="right"/>
              <w:rPr>
                <w:bCs/>
                <w:color w:val="000000"/>
                <w:sz w:val="18"/>
                <w:szCs w:val="18"/>
                <w:lang w:eastAsia="en-US"/>
              </w:rPr>
            </w:pPr>
            <w:r w:rsidRPr="008D2B89">
              <w:rPr>
                <w:bCs/>
                <w:color w:val="000000"/>
                <w:sz w:val="18"/>
                <w:szCs w:val="18"/>
                <w:lang w:eastAsia="en-US"/>
              </w:rPr>
              <w:t>12.</w:t>
            </w:r>
          </w:p>
        </w:tc>
        <w:tc>
          <w:tcPr>
            <w:tcW w:w="3513" w:type="pct"/>
            <w:tcBorders>
              <w:top w:val="nil"/>
              <w:left w:val="nil"/>
              <w:bottom w:val="nil"/>
              <w:right w:val="nil"/>
            </w:tcBorders>
            <w:shd w:val="clear" w:color="auto" w:fill="FFFFFF"/>
          </w:tcPr>
          <w:p w:rsidR="00D038E6" w:rsidRPr="008D2B89" w:rsidRDefault="00065460" w:rsidP="003E0695">
            <w:pPr>
              <w:pStyle w:val="Bodytext141"/>
              <w:shd w:val="clear" w:color="auto" w:fill="auto"/>
              <w:tabs>
                <w:tab w:val="left" w:leader="dot" w:pos="5760"/>
              </w:tabs>
              <w:spacing w:line="240" w:lineRule="auto"/>
              <w:ind w:left="402" w:hanging="284"/>
              <w:jc w:val="both"/>
              <w:rPr>
                <w:rStyle w:val="Bodytext140"/>
                <w:sz w:val="18"/>
                <w:szCs w:val="18"/>
              </w:rPr>
            </w:pPr>
            <w:proofErr w:type="spellStart"/>
            <w:r w:rsidRPr="008D2B89">
              <w:rPr>
                <w:rStyle w:val="Bodytext140"/>
                <w:color w:val="000000"/>
                <w:sz w:val="18"/>
                <w:szCs w:val="18"/>
                <w:lang w:eastAsia="en-US"/>
              </w:rPr>
              <w:t>Cholecystostomy</w:t>
            </w:r>
            <w:proofErr w:type="spellEnd"/>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D038E6"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5</w:t>
            </w:r>
          </w:p>
        </w:tc>
        <w:tc>
          <w:tcPr>
            <w:tcW w:w="290" w:type="pct"/>
            <w:tcBorders>
              <w:top w:val="nil"/>
              <w:left w:val="nil"/>
              <w:bottom w:val="nil"/>
              <w:right w:val="nil"/>
            </w:tcBorders>
            <w:shd w:val="clear" w:color="auto" w:fill="FFFFFF"/>
            <w:vAlign w:val="bottom"/>
          </w:tcPr>
          <w:p w:rsidR="00D038E6"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12</w:t>
            </w:r>
          </w:p>
        </w:tc>
        <w:tc>
          <w:tcPr>
            <w:tcW w:w="461" w:type="pct"/>
            <w:tcBorders>
              <w:top w:val="nil"/>
              <w:left w:val="nil"/>
              <w:bottom w:val="nil"/>
              <w:right w:val="nil"/>
            </w:tcBorders>
            <w:shd w:val="clear" w:color="auto" w:fill="FFFFFF"/>
            <w:vAlign w:val="bottom"/>
          </w:tcPr>
          <w:p w:rsidR="00D038E6"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6</w:t>
            </w:r>
          </w:p>
        </w:tc>
      </w:tr>
      <w:tr w:rsidR="00065460" w:rsidRPr="008D2B89" w:rsidTr="003A183B">
        <w:trPr>
          <w:trHeight w:val="20"/>
          <w:jc w:val="center"/>
        </w:trPr>
        <w:tc>
          <w:tcPr>
            <w:tcW w:w="469" w:type="pct"/>
            <w:tcBorders>
              <w:top w:val="nil"/>
              <w:left w:val="nil"/>
              <w:bottom w:val="nil"/>
              <w:right w:val="nil"/>
            </w:tcBorders>
            <w:shd w:val="clear" w:color="auto" w:fill="FFFFFF"/>
          </w:tcPr>
          <w:p w:rsidR="00065460" w:rsidRPr="008D2B89" w:rsidRDefault="00065460" w:rsidP="003A183B">
            <w:pPr>
              <w:pStyle w:val="Bodytext141"/>
              <w:shd w:val="clear" w:color="auto" w:fill="auto"/>
              <w:tabs>
                <w:tab w:val="left" w:leader="dot" w:pos="5760"/>
              </w:tabs>
              <w:spacing w:line="240" w:lineRule="auto"/>
              <w:jc w:val="right"/>
              <w:rPr>
                <w:bCs/>
                <w:color w:val="000000"/>
                <w:sz w:val="18"/>
                <w:szCs w:val="18"/>
                <w:lang w:eastAsia="en-US"/>
              </w:rPr>
            </w:pPr>
            <w:r w:rsidRPr="008D2B89">
              <w:rPr>
                <w:bCs/>
                <w:color w:val="000000"/>
                <w:sz w:val="18"/>
                <w:szCs w:val="18"/>
                <w:lang w:eastAsia="en-US"/>
              </w:rPr>
              <w:t>13.</w:t>
            </w:r>
          </w:p>
        </w:tc>
        <w:tc>
          <w:tcPr>
            <w:tcW w:w="3513" w:type="pct"/>
            <w:tcBorders>
              <w:top w:val="nil"/>
              <w:left w:val="nil"/>
              <w:bottom w:val="nil"/>
              <w:right w:val="nil"/>
            </w:tcBorders>
            <w:shd w:val="clear" w:color="auto" w:fill="FFFFFF"/>
          </w:tcPr>
          <w:p w:rsidR="00065460" w:rsidRPr="008D2B89" w:rsidRDefault="00065460" w:rsidP="003E0695">
            <w:pPr>
              <w:pStyle w:val="Bodytext141"/>
              <w:shd w:val="clear" w:color="auto" w:fill="auto"/>
              <w:tabs>
                <w:tab w:val="left" w:leader="dot" w:pos="5760"/>
              </w:tabs>
              <w:spacing w:line="240" w:lineRule="auto"/>
              <w:ind w:left="402" w:hanging="284"/>
              <w:jc w:val="both"/>
              <w:rPr>
                <w:rStyle w:val="Bodytext140"/>
                <w:sz w:val="18"/>
                <w:szCs w:val="18"/>
              </w:rPr>
            </w:pPr>
            <w:r w:rsidRPr="008D2B89">
              <w:rPr>
                <w:rStyle w:val="Bodytext140"/>
                <w:color w:val="000000"/>
                <w:sz w:val="18"/>
                <w:szCs w:val="18"/>
                <w:lang w:eastAsia="en-US"/>
              </w:rPr>
              <w:t>Perforated gastric ulcer, suture of</w:t>
            </w:r>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065460"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7</w:t>
            </w:r>
          </w:p>
        </w:tc>
        <w:tc>
          <w:tcPr>
            <w:tcW w:w="290" w:type="pct"/>
            <w:tcBorders>
              <w:top w:val="nil"/>
              <w:left w:val="nil"/>
              <w:bottom w:val="nil"/>
              <w:right w:val="nil"/>
            </w:tcBorders>
            <w:shd w:val="clear" w:color="auto" w:fill="FFFFFF"/>
            <w:vAlign w:val="bottom"/>
          </w:tcPr>
          <w:p w:rsidR="00065460"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10</w:t>
            </w:r>
          </w:p>
        </w:tc>
        <w:tc>
          <w:tcPr>
            <w:tcW w:w="461" w:type="pct"/>
            <w:tcBorders>
              <w:top w:val="nil"/>
              <w:left w:val="nil"/>
              <w:bottom w:val="nil"/>
              <w:right w:val="nil"/>
            </w:tcBorders>
            <w:shd w:val="clear" w:color="auto" w:fill="FFFFFF"/>
            <w:vAlign w:val="bottom"/>
          </w:tcPr>
          <w:p w:rsidR="00065460"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0</w:t>
            </w:r>
          </w:p>
        </w:tc>
      </w:tr>
      <w:tr w:rsidR="00065460" w:rsidRPr="008D2B89" w:rsidTr="003A183B">
        <w:trPr>
          <w:trHeight w:val="20"/>
          <w:jc w:val="center"/>
        </w:trPr>
        <w:tc>
          <w:tcPr>
            <w:tcW w:w="469" w:type="pct"/>
            <w:tcBorders>
              <w:top w:val="nil"/>
              <w:left w:val="nil"/>
              <w:bottom w:val="nil"/>
              <w:right w:val="nil"/>
            </w:tcBorders>
            <w:shd w:val="clear" w:color="auto" w:fill="FFFFFF"/>
          </w:tcPr>
          <w:p w:rsidR="00065460" w:rsidRPr="008D2B89" w:rsidRDefault="00065460" w:rsidP="003A183B">
            <w:pPr>
              <w:pStyle w:val="Bodytext141"/>
              <w:shd w:val="clear" w:color="auto" w:fill="auto"/>
              <w:tabs>
                <w:tab w:val="left" w:leader="dot" w:pos="5760"/>
              </w:tabs>
              <w:spacing w:line="240" w:lineRule="auto"/>
              <w:jc w:val="right"/>
              <w:rPr>
                <w:bCs/>
                <w:color w:val="000000"/>
                <w:sz w:val="18"/>
                <w:szCs w:val="18"/>
                <w:lang w:eastAsia="en-US"/>
              </w:rPr>
            </w:pPr>
            <w:r w:rsidRPr="008D2B89">
              <w:rPr>
                <w:bCs/>
                <w:color w:val="000000"/>
                <w:sz w:val="18"/>
                <w:szCs w:val="18"/>
                <w:lang w:eastAsia="en-US"/>
              </w:rPr>
              <w:t>14.</w:t>
            </w:r>
          </w:p>
        </w:tc>
        <w:tc>
          <w:tcPr>
            <w:tcW w:w="3513" w:type="pct"/>
            <w:tcBorders>
              <w:top w:val="nil"/>
              <w:left w:val="nil"/>
              <w:bottom w:val="nil"/>
              <w:right w:val="nil"/>
            </w:tcBorders>
            <w:shd w:val="clear" w:color="auto" w:fill="FFFFFF"/>
          </w:tcPr>
          <w:p w:rsidR="00065460" w:rsidRPr="008D2B89" w:rsidRDefault="00065460" w:rsidP="003E0695">
            <w:pPr>
              <w:pStyle w:val="Bodytext141"/>
              <w:shd w:val="clear" w:color="auto" w:fill="auto"/>
              <w:tabs>
                <w:tab w:val="left" w:leader="dot" w:pos="5760"/>
              </w:tabs>
              <w:spacing w:line="240" w:lineRule="auto"/>
              <w:ind w:left="402" w:hanging="284"/>
              <w:jc w:val="both"/>
              <w:rPr>
                <w:rStyle w:val="Bodytext140"/>
                <w:sz w:val="18"/>
                <w:szCs w:val="18"/>
              </w:rPr>
            </w:pPr>
            <w:proofErr w:type="spellStart"/>
            <w:r w:rsidRPr="008D2B89">
              <w:rPr>
                <w:rStyle w:val="Bodytext140"/>
                <w:color w:val="000000"/>
                <w:sz w:val="18"/>
                <w:szCs w:val="18"/>
                <w:lang w:eastAsia="en-US"/>
              </w:rPr>
              <w:t>Appendicectomy</w:t>
            </w:r>
            <w:proofErr w:type="spellEnd"/>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065460"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5</w:t>
            </w:r>
          </w:p>
        </w:tc>
        <w:tc>
          <w:tcPr>
            <w:tcW w:w="290" w:type="pct"/>
            <w:tcBorders>
              <w:top w:val="nil"/>
              <w:left w:val="nil"/>
              <w:bottom w:val="nil"/>
              <w:right w:val="nil"/>
            </w:tcBorders>
            <w:shd w:val="clear" w:color="auto" w:fill="FFFFFF"/>
            <w:vAlign w:val="bottom"/>
          </w:tcPr>
          <w:p w:rsidR="00065460"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12</w:t>
            </w:r>
          </w:p>
        </w:tc>
        <w:tc>
          <w:tcPr>
            <w:tcW w:w="461" w:type="pct"/>
            <w:tcBorders>
              <w:top w:val="nil"/>
              <w:left w:val="nil"/>
              <w:bottom w:val="nil"/>
              <w:right w:val="nil"/>
            </w:tcBorders>
            <w:shd w:val="clear" w:color="auto" w:fill="FFFFFF"/>
            <w:vAlign w:val="bottom"/>
          </w:tcPr>
          <w:p w:rsidR="00065460"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6</w:t>
            </w:r>
          </w:p>
        </w:tc>
      </w:tr>
      <w:tr w:rsidR="00065460" w:rsidRPr="008D2B89" w:rsidTr="003A183B">
        <w:trPr>
          <w:trHeight w:val="20"/>
          <w:jc w:val="center"/>
        </w:trPr>
        <w:tc>
          <w:tcPr>
            <w:tcW w:w="469" w:type="pct"/>
            <w:tcBorders>
              <w:top w:val="nil"/>
              <w:left w:val="nil"/>
              <w:bottom w:val="nil"/>
              <w:right w:val="nil"/>
            </w:tcBorders>
            <w:shd w:val="clear" w:color="auto" w:fill="FFFFFF"/>
          </w:tcPr>
          <w:p w:rsidR="00065460" w:rsidRPr="008D2B89" w:rsidRDefault="00065460" w:rsidP="003A183B">
            <w:pPr>
              <w:pStyle w:val="Bodytext141"/>
              <w:shd w:val="clear" w:color="auto" w:fill="auto"/>
              <w:tabs>
                <w:tab w:val="left" w:leader="dot" w:pos="5760"/>
              </w:tabs>
              <w:spacing w:line="240" w:lineRule="auto"/>
              <w:jc w:val="right"/>
              <w:rPr>
                <w:bCs/>
                <w:color w:val="000000"/>
                <w:sz w:val="18"/>
                <w:szCs w:val="18"/>
                <w:lang w:eastAsia="en-US"/>
              </w:rPr>
            </w:pPr>
            <w:r w:rsidRPr="008D2B89">
              <w:rPr>
                <w:bCs/>
                <w:color w:val="000000"/>
                <w:sz w:val="18"/>
                <w:szCs w:val="18"/>
                <w:lang w:eastAsia="en-US"/>
              </w:rPr>
              <w:t>15.</w:t>
            </w:r>
          </w:p>
        </w:tc>
        <w:tc>
          <w:tcPr>
            <w:tcW w:w="3513" w:type="pct"/>
            <w:tcBorders>
              <w:top w:val="nil"/>
              <w:left w:val="nil"/>
              <w:bottom w:val="nil"/>
              <w:right w:val="nil"/>
            </w:tcBorders>
            <w:shd w:val="clear" w:color="auto" w:fill="FFFFFF"/>
          </w:tcPr>
          <w:p w:rsidR="00065460" w:rsidRPr="008D2B89" w:rsidRDefault="00065460" w:rsidP="003E0695">
            <w:pPr>
              <w:pStyle w:val="Bodytext141"/>
              <w:shd w:val="clear" w:color="auto" w:fill="auto"/>
              <w:tabs>
                <w:tab w:val="left" w:leader="dot" w:pos="5760"/>
              </w:tabs>
              <w:spacing w:line="240" w:lineRule="auto"/>
              <w:ind w:left="402" w:hanging="284"/>
              <w:jc w:val="both"/>
              <w:rPr>
                <w:rStyle w:val="Bodytext140"/>
                <w:sz w:val="18"/>
                <w:szCs w:val="18"/>
              </w:rPr>
            </w:pPr>
            <w:r w:rsidRPr="008D2B89">
              <w:rPr>
                <w:rStyle w:val="Bodytext140"/>
                <w:color w:val="000000"/>
                <w:sz w:val="18"/>
                <w:szCs w:val="18"/>
                <w:lang w:eastAsia="en-US"/>
              </w:rPr>
              <w:t xml:space="preserve">Drainage of </w:t>
            </w:r>
            <w:proofErr w:type="spellStart"/>
            <w:r w:rsidRPr="008D2B89">
              <w:rPr>
                <w:rStyle w:val="Bodytext140"/>
                <w:color w:val="000000"/>
                <w:sz w:val="18"/>
                <w:szCs w:val="18"/>
                <w:lang w:eastAsia="en-US"/>
              </w:rPr>
              <w:t>appendiceal</w:t>
            </w:r>
            <w:proofErr w:type="spellEnd"/>
            <w:r w:rsidRPr="008D2B89">
              <w:rPr>
                <w:rStyle w:val="Bodytext140"/>
                <w:color w:val="000000"/>
                <w:sz w:val="18"/>
                <w:szCs w:val="18"/>
                <w:lang w:eastAsia="en-US"/>
              </w:rPr>
              <w:t xml:space="preserve"> abscess, or for ruptured appendix or for peritonitis with or without </w:t>
            </w:r>
            <w:proofErr w:type="spellStart"/>
            <w:r w:rsidRPr="008D2B89">
              <w:rPr>
                <w:rStyle w:val="Bodytext140"/>
                <w:color w:val="000000"/>
                <w:sz w:val="18"/>
                <w:szCs w:val="18"/>
                <w:lang w:eastAsia="en-US"/>
              </w:rPr>
              <w:t>appendicectomy</w:t>
            </w:r>
            <w:proofErr w:type="spellEnd"/>
            <w:r w:rsidR="00621A5A" w:rsidRPr="008D2B89">
              <w:rPr>
                <w:rStyle w:val="Bodytext140"/>
                <w:color w:val="000000"/>
                <w:sz w:val="18"/>
                <w:szCs w:val="18"/>
                <w:lang w:eastAsia="en-US"/>
              </w:rPr>
              <w:tab/>
            </w:r>
          </w:p>
        </w:tc>
        <w:tc>
          <w:tcPr>
            <w:tcW w:w="266" w:type="pct"/>
            <w:tcBorders>
              <w:top w:val="nil"/>
              <w:left w:val="nil"/>
              <w:bottom w:val="nil"/>
              <w:right w:val="nil"/>
            </w:tcBorders>
            <w:shd w:val="clear" w:color="auto" w:fill="FFFFFF"/>
            <w:vAlign w:val="bottom"/>
          </w:tcPr>
          <w:p w:rsidR="00065460"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5</w:t>
            </w:r>
          </w:p>
        </w:tc>
        <w:tc>
          <w:tcPr>
            <w:tcW w:w="290" w:type="pct"/>
            <w:tcBorders>
              <w:top w:val="nil"/>
              <w:left w:val="nil"/>
              <w:bottom w:val="nil"/>
              <w:right w:val="nil"/>
            </w:tcBorders>
            <w:shd w:val="clear" w:color="auto" w:fill="FFFFFF"/>
            <w:vAlign w:val="bottom"/>
          </w:tcPr>
          <w:p w:rsidR="00065460"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12</w:t>
            </w:r>
          </w:p>
        </w:tc>
        <w:tc>
          <w:tcPr>
            <w:tcW w:w="461" w:type="pct"/>
            <w:tcBorders>
              <w:top w:val="nil"/>
              <w:left w:val="nil"/>
              <w:bottom w:val="nil"/>
              <w:right w:val="nil"/>
            </w:tcBorders>
            <w:shd w:val="clear" w:color="auto" w:fill="FFFFFF"/>
            <w:vAlign w:val="bottom"/>
          </w:tcPr>
          <w:p w:rsidR="00065460" w:rsidRPr="008D2B89" w:rsidRDefault="00065460" w:rsidP="00820079">
            <w:pPr>
              <w:pStyle w:val="Bodytext141"/>
              <w:shd w:val="clear" w:color="auto" w:fill="auto"/>
              <w:tabs>
                <w:tab w:val="left" w:leader="dot" w:pos="5760"/>
              </w:tabs>
              <w:spacing w:line="240" w:lineRule="auto"/>
              <w:ind w:right="144"/>
              <w:jc w:val="right"/>
              <w:rPr>
                <w:rStyle w:val="Bodytext140"/>
                <w:sz w:val="18"/>
                <w:szCs w:val="18"/>
              </w:rPr>
            </w:pPr>
            <w:r w:rsidRPr="008D2B89">
              <w:rPr>
                <w:rStyle w:val="Bodytext140"/>
                <w:sz w:val="18"/>
                <w:szCs w:val="18"/>
              </w:rPr>
              <w:t>6</w:t>
            </w:r>
          </w:p>
        </w:tc>
      </w:tr>
    </w:tbl>
    <w:p w:rsidR="00065460" w:rsidRPr="008D2B89" w:rsidRDefault="00065460" w:rsidP="009228BB">
      <w:pPr>
        <w:pStyle w:val="Tablecaption51"/>
        <w:shd w:val="clear" w:color="auto" w:fill="auto"/>
        <w:tabs>
          <w:tab w:val="left" w:pos="3739"/>
        </w:tabs>
        <w:spacing w:line="240" w:lineRule="auto"/>
        <w:jc w:val="left"/>
        <w:rPr>
          <w:rStyle w:val="Tablecaption5SmallCaps"/>
          <w:color w:val="000000"/>
          <w:sz w:val="22"/>
          <w:lang w:eastAsia="en-US"/>
        </w:rPr>
      </w:pPr>
      <w:r w:rsidRPr="008D2B89">
        <w:rPr>
          <w:rStyle w:val="Tablecaption5SmallCaps"/>
          <w:color w:val="000000"/>
          <w:sz w:val="22"/>
          <w:lang w:eastAsia="en-US"/>
        </w:rPr>
        <w:br w:type="page"/>
      </w:r>
    </w:p>
    <w:p w:rsidR="00B725AF" w:rsidRPr="008D2B89" w:rsidRDefault="00B725AF" w:rsidP="00C226A4">
      <w:pPr>
        <w:pStyle w:val="Tablecaption51"/>
        <w:shd w:val="clear" w:color="auto" w:fill="auto"/>
        <w:tabs>
          <w:tab w:val="left" w:pos="3739"/>
        </w:tabs>
        <w:spacing w:after="60" w:line="240" w:lineRule="auto"/>
        <w:rPr>
          <w:sz w:val="22"/>
        </w:rPr>
      </w:pPr>
      <w:r w:rsidRPr="008D2B89">
        <w:rPr>
          <w:rStyle w:val="Tablecaption5SmallCaps"/>
          <w:color w:val="000000"/>
          <w:sz w:val="22"/>
          <w:lang w:eastAsia="en-US"/>
        </w:rPr>
        <w:lastRenderedPageBreak/>
        <w:t>First Schedule—</w:t>
      </w:r>
      <w:r w:rsidRPr="008D2B89">
        <w:rPr>
          <w:rStyle w:val="Tablecaption575pt"/>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783"/>
        <w:gridCol w:w="6241"/>
        <w:gridCol w:w="659"/>
        <w:gridCol w:w="672"/>
        <w:gridCol w:w="674"/>
      </w:tblGrid>
      <w:tr w:rsidR="00B725AF" w:rsidRPr="008D2B89" w:rsidTr="006D274F">
        <w:trPr>
          <w:trHeight w:val="360"/>
          <w:jc w:val="center"/>
        </w:trPr>
        <w:tc>
          <w:tcPr>
            <w:tcW w:w="434" w:type="pct"/>
            <w:tcBorders>
              <w:top w:val="single" w:sz="4" w:space="0" w:color="auto"/>
              <w:left w:val="nil"/>
              <w:bottom w:val="nil"/>
              <w:right w:val="nil"/>
            </w:tcBorders>
            <w:shd w:val="clear" w:color="auto" w:fill="FFFFFF"/>
            <w:vAlign w:val="center"/>
          </w:tcPr>
          <w:p w:rsidR="00B725AF" w:rsidRPr="008D2B89" w:rsidRDefault="00B725AF" w:rsidP="00C226A4">
            <w:pPr>
              <w:pStyle w:val="Bodytext141"/>
              <w:shd w:val="clear" w:color="auto" w:fill="auto"/>
              <w:spacing w:line="240" w:lineRule="auto"/>
              <w:rPr>
                <w:sz w:val="18"/>
                <w:szCs w:val="18"/>
              </w:rPr>
            </w:pPr>
            <w:r w:rsidRPr="008D2B89">
              <w:rPr>
                <w:rStyle w:val="Bodytext140"/>
                <w:color w:val="000000"/>
                <w:sz w:val="18"/>
                <w:szCs w:val="18"/>
                <w:lang w:eastAsia="en-US"/>
              </w:rPr>
              <w:t>Item</w:t>
            </w:r>
            <w:r w:rsidR="006C2E8C" w:rsidRPr="008D2B89">
              <w:rPr>
                <w:sz w:val="18"/>
                <w:szCs w:val="18"/>
              </w:rPr>
              <w:t xml:space="preserve"> </w:t>
            </w:r>
            <w:r w:rsidRPr="008D2B89">
              <w:rPr>
                <w:rStyle w:val="Bodytext140"/>
                <w:color w:val="000000"/>
                <w:sz w:val="18"/>
                <w:szCs w:val="18"/>
                <w:lang w:eastAsia="en-US"/>
              </w:rPr>
              <w:t>No.</w:t>
            </w:r>
          </w:p>
        </w:tc>
        <w:tc>
          <w:tcPr>
            <w:tcW w:w="3456"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C226A4">
            <w:pPr>
              <w:pStyle w:val="Bodytext141"/>
              <w:shd w:val="clear" w:color="auto" w:fill="auto"/>
              <w:spacing w:line="240" w:lineRule="auto"/>
              <w:rPr>
                <w:sz w:val="18"/>
                <w:szCs w:val="18"/>
              </w:rPr>
            </w:pPr>
            <w:r w:rsidRPr="008D2B89">
              <w:rPr>
                <w:rStyle w:val="Bodytext1465pt"/>
                <w:color w:val="000000"/>
                <w:sz w:val="18"/>
                <w:szCs w:val="18"/>
                <w:lang w:eastAsia="en-US"/>
              </w:rPr>
              <w:t>Professional Service.</w:t>
            </w:r>
          </w:p>
        </w:tc>
        <w:tc>
          <w:tcPr>
            <w:tcW w:w="1110"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C226A4">
            <w:pPr>
              <w:pStyle w:val="Bodytext141"/>
              <w:shd w:val="clear" w:color="auto" w:fill="auto"/>
              <w:spacing w:line="240" w:lineRule="auto"/>
              <w:rPr>
                <w:sz w:val="18"/>
                <w:szCs w:val="18"/>
              </w:rPr>
            </w:pPr>
            <w:r w:rsidRPr="008D2B89">
              <w:rPr>
                <w:rStyle w:val="Bodytext140"/>
                <w:color w:val="000000"/>
                <w:sz w:val="18"/>
                <w:szCs w:val="18"/>
                <w:lang w:val="en-IN"/>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6D274F">
        <w:trPr>
          <w:trHeight w:val="360"/>
          <w:jc w:val="center"/>
        </w:trPr>
        <w:tc>
          <w:tcPr>
            <w:tcW w:w="434" w:type="pct"/>
            <w:tcBorders>
              <w:top w:val="single" w:sz="4" w:space="0" w:color="auto"/>
              <w:left w:val="nil"/>
              <w:bottom w:val="nil"/>
            </w:tcBorders>
            <w:shd w:val="clear" w:color="auto" w:fill="FFFFFF"/>
          </w:tcPr>
          <w:p w:rsidR="00B725AF" w:rsidRPr="008D2B89" w:rsidRDefault="00B725AF" w:rsidP="003B52E0">
            <w:pPr>
              <w:spacing w:before="120"/>
              <w:rPr>
                <w:rFonts w:ascii="Times New Roman" w:hAnsi="Times New Roman" w:cs="Times New Roman"/>
                <w:color w:val="auto"/>
                <w:sz w:val="18"/>
                <w:szCs w:val="18"/>
                <w:lang w:eastAsia="en-IN"/>
              </w:rPr>
            </w:pPr>
          </w:p>
        </w:tc>
        <w:tc>
          <w:tcPr>
            <w:tcW w:w="3456" w:type="pct"/>
            <w:tcBorders>
              <w:top w:val="single" w:sz="4" w:space="0" w:color="auto"/>
              <w:bottom w:val="nil"/>
            </w:tcBorders>
            <w:shd w:val="clear" w:color="auto" w:fill="FFFFFF"/>
            <w:vAlign w:val="center"/>
          </w:tcPr>
          <w:p w:rsidR="006D274F" w:rsidRPr="008D2B89" w:rsidRDefault="00B725AF" w:rsidP="003B52E0">
            <w:pPr>
              <w:pStyle w:val="Bodytext141"/>
              <w:shd w:val="clear" w:color="auto" w:fill="auto"/>
              <w:spacing w:before="120" w:line="240" w:lineRule="auto"/>
              <w:rPr>
                <w:i/>
                <w:iCs/>
                <w:color w:val="000000"/>
                <w:sz w:val="18"/>
                <w:szCs w:val="18"/>
                <w:lang w:eastAsia="en-US"/>
              </w:rPr>
            </w:pPr>
            <w:r w:rsidRPr="008D2B89">
              <w:rPr>
                <w:rStyle w:val="Bodytext140"/>
                <w:b/>
                <w:color w:val="000000"/>
                <w:sz w:val="18"/>
                <w:szCs w:val="18"/>
                <w:lang w:eastAsia="en-US"/>
              </w:rPr>
              <w:t>Part 3.—Operations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365" w:type="pct"/>
            <w:tcBorders>
              <w:top w:val="single" w:sz="4" w:space="0" w:color="auto"/>
              <w:left w:val="nil"/>
              <w:bottom w:val="nil"/>
              <w:right w:val="nil"/>
            </w:tcBorders>
            <w:shd w:val="clear" w:color="auto" w:fill="FFFFFF"/>
          </w:tcPr>
          <w:p w:rsidR="00B725AF" w:rsidRPr="008D2B89" w:rsidRDefault="00B725AF" w:rsidP="003B52E0">
            <w:pPr>
              <w:spacing w:before="120"/>
              <w:rPr>
                <w:rFonts w:ascii="Times New Roman" w:hAnsi="Times New Roman" w:cs="Times New Roman"/>
                <w:color w:val="auto"/>
                <w:sz w:val="18"/>
                <w:szCs w:val="18"/>
                <w:lang w:eastAsia="en-IN"/>
              </w:rPr>
            </w:pPr>
          </w:p>
        </w:tc>
        <w:tc>
          <w:tcPr>
            <w:tcW w:w="372" w:type="pct"/>
            <w:tcBorders>
              <w:top w:val="single" w:sz="4" w:space="0" w:color="auto"/>
              <w:left w:val="nil"/>
              <w:bottom w:val="nil"/>
              <w:right w:val="nil"/>
            </w:tcBorders>
            <w:shd w:val="clear" w:color="auto" w:fill="FFFFFF"/>
          </w:tcPr>
          <w:p w:rsidR="00B725AF" w:rsidRPr="008D2B89" w:rsidRDefault="00B725AF" w:rsidP="003B52E0">
            <w:pPr>
              <w:spacing w:before="120"/>
              <w:rPr>
                <w:rFonts w:ascii="Times New Roman" w:hAnsi="Times New Roman" w:cs="Times New Roman"/>
                <w:color w:val="auto"/>
                <w:sz w:val="18"/>
                <w:szCs w:val="18"/>
                <w:lang w:eastAsia="en-IN"/>
              </w:rPr>
            </w:pPr>
          </w:p>
        </w:tc>
        <w:tc>
          <w:tcPr>
            <w:tcW w:w="373" w:type="pct"/>
            <w:tcBorders>
              <w:top w:val="single" w:sz="4" w:space="0" w:color="auto"/>
              <w:left w:val="nil"/>
              <w:bottom w:val="nil"/>
              <w:right w:val="nil"/>
            </w:tcBorders>
            <w:shd w:val="clear" w:color="auto" w:fill="FFFFFF"/>
          </w:tcPr>
          <w:p w:rsidR="00B725AF" w:rsidRPr="008D2B89" w:rsidRDefault="00B725AF" w:rsidP="003B52E0">
            <w:pPr>
              <w:spacing w:before="120"/>
              <w:rPr>
                <w:rFonts w:ascii="Times New Roman" w:hAnsi="Times New Roman" w:cs="Times New Roman"/>
                <w:color w:val="auto"/>
                <w:sz w:val="18"/>
                <w:szCs w:val="18"/>
                <w:lang w:eastAsia="en-IN"/>
              </w:rPr>
            </w:pPr>
          </w:p>
        </w:tc>
      </w:tr>
      <w:tr w:rsidR="00B725AF" w:rsidRPr="008D2B89" w:rsidTr="00C226A4">
        <w:trPr>
          <w:trHeight w:val="20"/>
          <w:jc w:val="center"/>
        </w:trPr>
        <w:tc>
          <w:tcPr>
            <w:tcW w:w="434"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456" w:type="pct"/>
            <w:tcBorders>
              <w:top w:val="nil"/>
              <w:left w:val="nil"/>
              <w:bottom w:val="nil"/>
              <w:right w:val="nil"/>
            </w:tcBorders>
            <w:shd w:val="clear" w:color="auto" w:fill="FFFFFF"/>
          </w:tcPr>
          <w:p w:rsidR="00B725AF" w:rsidRPr="008D2B89" w:rsidRDefault="00B725AF" w:rsidP="006D274F">
            <w:pPr>
              <w:tabs>
                <w:tab w:val="left" w:leader="dot" w:pos="5760"/>
              </w:tabs>
              <w:rPr>
                <w:rFonts w:ascii="Times New Roman" w:hAnsi="Times New Roman" w:cs="Times New Roman"/>
                <w:color w:val="auto"/>
                <w:sz w:val="18"/>
                <w:szCs w:val="18"/>
                <w:lang w:eastAsia="en-IN"/>
              </w:rPr>
            </w:pPr>
          </w:p>
        </w:tc>
        <w:tc>
          <w:tcPr>
            <w:tcW w:w="365" w:type="pct"/>
            <w:tcBorders>
              <w:top w:val="nil"/>
              <w:left w:val="nil"/>
              <w:bottom w:val="nil"/>
              <w:right w:val="nil"/>
            </w:tcBorders>
            <w:shd w:val="clear" w:color="auto" w:fill="FFFFFF"/>
            <w:vAlign w:val="center"/>
          </w:tcPr>
          <w:p w:rsidR="00B725AF" w:rsidRPr="008D2B89" w:rsidRDefault="00B725AF" w:rsidP="006D274F">
            <w:pPr>
              <w:pStyle w:val="Bodytext141"/>
              <w:shd w:val="clear" w:color="auto" w:fill="auto"/>
              <w:tabs>
                <w:tab w:val="left" w:leader="dot" w:pos="5760"/>
              </w:tabs>
              <w:spacing w:line="240" w:lineRule="auto"/>
              <w:rPr>
                <w:sz w:val="18"/>
                <w:szCs w:val="18"/>
              </w:rPr>
            </w:pPr>
            <w:r w:rsidRPr="008D2B89">
              <w:rPr>
                <w:rStyle w:val="Bodytext140"/>
                <w:color w:val="000000"/>
                <w:sz w:val="18"/>
                <w:szCs w:val="18"/>
                <w:lang w:eastAsia="en-US"/>
              </w:rPr>
              <w:t>£</w:t>
            </w:r>
          </w:p>
        </w:tc>
        <w:tc>
          <w:tcPr>
            <w:tcW w:w="372" w:type="pct"/>
            <w:tcBorders>
              <w:top w:val="nil"/>
              <w:left w:val="nil"/>
              <w:bottom w:val="nil"/>
              <w:right w:val="nil"/>
            </w:tcBorders>
            <w:shd w:val="clear" w:color="auto" w:fill="FFFFFF"/>
            <w:vAlign w:val="center"/>
          </w:tcPr>
          <w:p w:rsidR="00B725AF" w:rsidRPr="008D2B89" w:rsidRDefault="00B725AF" w:rsidP="006D274F">
            <w:pPr>
              <w:pStyle w:val="Bodytext141"/>
              <w:shd w:val="clear" w:color="auto" w:fill="auto"/>
              <w:tabs>
                <w:tab w:val="left" w:leader="dot" w:pos="5760"/>
              </w:tabs>
              <w:spacing w:line="240" w:lineRule="auto"/>
              <w:rPr>
                <w:sz w:val="18"/>
                <w:szCs w:val="18"/>
              </w:rPr>
            </w:pPr>
            <w:r w:rsidRPr="008D2B89">
              <w:rPr>
                <w:rStyle w:val="Bodytext140"/>
                <w:color w:val="000000"/>
                <w:sz w:val="18"/>
                <w:szCs w:val="18"/>
                <w:lang w:eastAsia="en-US"/>
              </w:rPr>
              <w:t>s.</w:t>
            </w:r>
          </w:p>
        </w:tc>
        <w:tc>
          <w:tcPr>
            <w:tcW w:w="373" w:type="pct"/>
            <w:tcBorders>
              <w:top w:val="nil"/>
              <w:left w:val="nil"/>
              <w:bottom w:val="nil"/>
              <w:right w:val="nil"/>
            </w:tcBorders>
            <w:shd w:val="clear" w:color="auto" w:fill="FFFFFF"/>
            <w:vAlign w:val="center"/>
          </w:tcPr>
          <w:p w:rsidR="00B725AF" w:rsidRPr="008D2B89" w:rsidRDefault="00B725AF" w:rsidP="006D274F">
            <w:pPr>
              <w:pStyle w:val="Bodytext141"/>
              <w:shd w:val="clear" w:color="auto" w:fill="auto"/>
              <w:tabs>
                <w:tab w:val="left" w:leader="dot" w:pos="5760"/>
              </w:tabs>
              <w:spacing w:line="240" w:lineRule="auto"/>
              <w:rPr>
                <w:sz w:val="18"/>
                <w:szCs w:val="18"/>
              </w:rPr>
            </w:pPr>
            <w:r w:rsidRPr="008D2B89">
              <w:rPr>
                <w:rStyle w:val="Bodytext14Italic"/>
                <w:color w:val="000000"/>
                <w:sz w:val="18"/>
                <w:szCs w:val="18"/>
                <w:lang w:eastAsia="en-US"/>
              </w:rPr>
              <w:t>d.</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16</w:t>
            </w:r>
            <w:r w:rsidR="00C226A4" w:rsidRPr="008D2B89">
              <w:rPr>
                <w:rStyle w:val="Bodytext140"/>
                <w:bCs/>
                <w:color w:val="000000"/>
                <w:sz w:val="18"/>
                <w:szCs w:val="18"/>
                <w:lang w:eastAsia="en-US"/>
              </w:rPr>
              <w:t>.</w:t>
            </w:r>
          </w:p>
        </w:tc>
        <w:tc>
          <w:tcPr>
            <w:tcW w:w="3456"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Splenectomy</w:t>
            </w:r>
            <w:r w:rsidR="006D274F" w:rsidRPr="008D2B89">
              <w:rPr>
                <w:rStyle w:val="Bodytext140"/>
                <w:color w:val="000000"/>
                <w:sz w:val="18"/>
                <w:szCs w:val="18"/>
                <w:lang w:eastAsia="en-US"/>
              </w:rPr>
              <w:tab/>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17.</w:t>
            </w:r>
          </w:p>
        </w:tc>
        <w:tc>
          <w:tcPr>
            <w:tcW w:w="3456" w:type="pct"/>
            <w:tcBorders>
              <w:top w:val="nil"/>
              <w:left w:val="nil"/>
              <w:bottom w:val="nil"/>
              <w:right w:val="nil"/>
            </w:tcBorders>
            <w:shd w:val="clear" w:color="auto" w:fill="FFFFFF"/>
          </w:tcPr>
          <w:p w:rsidR="00B725AF" w:rsidRPr="008D2B89" w:rsidRDefault="00B725AF" w:rsidP="00A4010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Umbilical hernia, repair</w:t>
            </w:r>
            <w:r w:rsidR="00A40105" w:rsidRPr="008D2B89">
              <w:rPr>
                <w:rStyle w:val="Bodytext140"/>
                <w:color w:val="000000"/>
                <w:sz w:val="18"/>
                <w:szCs w:val="18"/>
                <w:lang w:eastAsia="en-US"/>
              </w:rPr>
              <w:t xml:space="preserve"> </w:t>
            </w:r>
            <w:r w:rsidRPr="008D2B89">
              <w:rPr>
                <w:rStyle w:val="Bodytext140"/>
                <w:color w:val="000000"/>
                <w:sz w:val="18"/>
                <w:szCs w:val="18"/>
                <w:lang w:eastAsia="en-US"/>
              </w:rPr>
              <w:t xml:space="preserve">of, </w:t>
            </w:r>
            <w:r w:rsidR="00A40105" w:rsidRPr="008D2B89">
              <w:rPr>
                <w:rStyle w:val="Bodytext140"/>
                <w:color w:val="000000"/>
                <w:sz w:val="18"/>
                <w:szCs w:val="18"/>
                <w:lang w:eastAsia="en-US"/>
              </w:rPr>
              <w:t>in</w:t>
            </w:r>
            <w:r w:rsidRPr="008D2B89">
              <w:rPr>
                <w:rStyle w:val="Bodytext140"/>
                <w:color w:val="000000"/>
                <w:sz w:val="18"/>
                <w:szCs w:val="18"/>
                <w:lang w:eastAsia="en-US"/>
              </w:rPr>
              <w:t xml:space="preserve"> person aged less than ten years</w:t>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18.</w:t>
            </w:r>
          </w:p>
        </w:tc>
        <w:tc>
          <w:tcPr>
            <w:tcW w:w="3456" w:type="pct"/>
            <w:tcBorders>
              <w:top w:val="nil"/>
              <w:left w:val="nil"/>
              <w:bottom w:val="nil"/>
              <w:right w:val="nil"/>
            </w:tcBorders>
            <w:shd w:val="clear" w:color="auto" w:fill="FFFFFF"/>
          </w:tcPr>
          <w:p w:rsidR="00B725AF" w:rsidRPr="008D2B89" w:rsidRDefault="00B725AF" w:rsidP="00A4010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Umbilical hernia, repair</w:t>
            </w:r>
            <w:r w:rsidR="006D274F" w:rsidRPr="008D2B89">
              <w:rPr>
                <w:rStyle w:val="Bodytext140"/>
                <w:color w:val="000000"/>
                <w:sz w:val="18"/>
                <w:szCs w:val="18"/>
                <w:lang w:eastAsia="en-US"/>
              </w:rPr>
              <w:t xml:space="preserve"> </w:t>
            </w:r>
            <w:r w:rsidRPr="008D2B89">
              <w:rPr>
                <w:rStyle w:val="Bodytext140"/>
                <w:color w:val="000000"/>
                <w:sz w:val="18"/>
                <w:szCs w:val="18"/>
                <w:lang w:eastAsia="en-US"/>
              </w:rPr>
              <w:t>of, in</w:t>
            </w:r>
            <w:r w:rsidR="00A40105" w:rsidRPr="008D2B89">
              <w:rPr>
                <w:rStyle w:val="Bodytext140"/>
                <w:color w:val="000000"/>
                <w:sz w:val="18"/>
                <w:szCs w:val="18"/>
                <w:lang w:eastAsia="en-US"/>
              </w:rPr>
              <w:t xml:space="preserve"> </w:t>
            </w:r>
            <w:r w:rsidRPr="008D2B89">
              <w:rPr>
                <w:rStyle w:val="Bodytext140"/>
                <w:color w:val="000000"/>
                <w:sz w:val="18"/>
                <w:szCs w:val="18"/>
                <w:lang w:eastAsia="en-US"/>
              </w:rPr>
              <w:t>person ten years of age</w:t>
            </w:r>
            <w:r w:rsidR="00A40105" w:rsidRPr="008D2B89">
              <w:rPr>
                <w:rStyle w:val="Bodytext140"/>
                <w:color w:val="000000"/>
                <w:sz w:val="18"/>
                <w:szCs w:val="18"/>
                <w:lang w:eastAsia="en-US"/>
              </w:rPr>
              <w:t xml:space="preserve"> </w:t>
            </w:r>
            <w:r w:rsidRPr="008D2B89">
              <w:rPr>
                <w:rStyle w:val="Bodytext140"/>
                <w:color w:val="000000"/>
                <w:sz w:val="18"/>
                <w:szCs w:val="18"/>
                <w:lang w:eastAsia="en-US"/>
              </w:rPr>
              <w:t>or over</w:t>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19.</w:t>
            </w:r>
          </w:p>
        </w:tc>
        <w:tc>
          <w:tcPr>
            <w:tcW w:w="3456"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Incisional or strangulated hernia, repair of</w:t>
            </w:r>
            <w:r w:rsidR="006D274F" w:rsidRPr="008D2B89">
              <w:rPr>
                <w:rStyle w:val="Bodytext140"/>
                <w:color w:val="000000"/>
                <w:sz w:val="18"/>
                <w:szCs w:val="18"/>
                <w:lang w:eastAsia="en-US"/>
              </w:rPr>
              <w:tab/>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7</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20</w:t>
            </w:r>
            <w:r w:rsidR="00C226A4" w:rsidRPr="008D2B89">
              <w:rPr>
                <w:rStyle w:val="Bodytext140"/>
                <w:bCs/>
                <w:color w:val="000000"/>
                <w:sz w:val="18"/>
                <w:szCs w:val="18"/>
                <w:lang w:eastAsia="en-US"/>
              </w:rPr>
              <w:t>.</w:t>
            </w:r>
          </w:p>
        </w:tc>
        <w:tc>
          <w:tcPr>
            <w:tcW w:w="3456" w:type="pct"/>
            <w:tcBorders>
              <w:top w:val="nil"/>
              <w:left w:val="nil"/>
              <w:bottom w:val="nil"/>
              <w:right w:val="nil"/>
            </w:tcBorders>
            <w:shd w:val="clear" w:color="auto" w:fill="FFFFFF"/>
          </w:tcPr>
          <w:p w:rsidR="00B725AF" w:rsidRPr="008D2B89" w:rsidRDefault="00B725AF" w:rsidP="00F85756">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Femoral, inguinal, ventral or lumbar he</w:t>
            </w:r>
            <w:r w:rsidR="00F85756" w:rsidRPr="008D2B89">
              <w:rPr>
                <w:rStyle w:val="Bodytext140"/>
                <w:color w:val="000000"/>
                <w:sz w:val="18"/>
                <w:szCs w:val="18"/>
                <w:lang w:eastAsia="en-US"/>
              </w:rPr>
              <w:t>rn</w:t>
            </w:r>
            <w:r w:rsidRPr="008D2B89">
              <w:rPr>
                <w:rStyle w:val="Bodytext140"/>
                <w:color w:val="000000"/>
                <w:sz w:val="18"/>
                <w:szCs w:val="18"/>
                <w:lang w:eastAsia="en-US"/>
              </w:rPr>
              <w:t>ia (not being incisional or strangulated), repair of</w:t>
            </w:r>
            <w:r w:rsidR="006D274F" w:rsidRPr="008D2B89">
              <w:rPr>
                <w:rStyle w:val="Bodytext140"/>
                <w:color w:val="000000"/>
                <w:sz w:val="18"/>
                <w:szCs w:val="18"/>
                <w:lang w:eastAsia="en-US"/>
              </w:rPr>
              <w:tab/>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21.</w:t>
            </w:r>
          </w:p>
        </w:tc>
        <w:tc>
          <w:tcPr>
            <w:tcW w:w="3456"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Laparotomy (exploratory)</w:t>
            </w:r>
            <w:r w:rsidR="006D274F" w:rsidRPr="008D2B89">
              <w:rPr>
                <w:rStyle w:val="Bodytext140"/>
                <w:color w:val="000000"/>
                <w:sz w:val="18"/>
                <w:szCs w:val="18"/>
                <w:lang w:eastAsia="en-US"/>
              </w:rPr>
              <w:tab/>
            </w:r>
          </w:p>
        </w:tc>
        <w:tc>
          <w:tcPr>
            <w:tcW w:w="365" w:type="pct"/>
            <w:tcBorders>
              <w:top w:val="nil"/>
              <w:left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2" w:type="pct"/>
            <w:tcBorders>
              <w:top w:val="nil"/>
              <w:left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12</w:t>
            </w:r>
          </w:p>
        </w:tc>
        <w:tc>
          <w:tcPr>
            <w:tcW w:w="373" w:type="pct"/>
            <w:tcBorders>
              <w:top w:val="nil"/>
              <w:left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22</w:t>
            </w:r>
            <w:r w:rsidR="00C226A4" w:rsidRPr="008D2B89">
              <w:rPr>
                <w:rStyle w:val="Bodytext140"/>
                <w:bCs/>
                <w:color w:val="000000"/>
                <w:sz w:val="18"/>
                <w:szCs w:val="18"/>
                <w:lang w:eastAsia="en-US"/>
              </w:rPr>
              <w:t>.</w:t>
            </w:r>
          </w:p>
        </w:tc>
        <w:tc>
          <w:tcPr>
            <w:tcW w:w="3456"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Laparotomy involving operation on abdominal viscera, not covered by any other item in this Schedule or the Second Schedule to this</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Act</w:t>
            </w:r>
            <w:r w:rsidR="006D274F" w:rsidRPr="008D2B89">
              <w:rPr>
                <w:rStyle w:val="Bodytext140"/>
                <w:color w:val="000000"/>
                <w:sz w:val="18"/>
                <w:szCs w:val="18"/>
                <w:lang w:eastAsia="en-US"/>
              </w:rPr>
              <w:tab/>
            </w:r>
          </w:p>
        </w:tc>
        <w:tc>
          <w:tcPr>
            <w:tcW w:w="365" w:type="pct"/>
            <w:tcBorders>
              <w:top w:val="nil"/>
              <w:left w:val="nil"/>
              <w:bottom w:val="nil"/>
              <w:right w:val="nil"/>
            </w:tcBorders>
            <w:shd w:val="clear" w:color="auto" w:fill="FFFFFF"/>
            <w:vAlign w:val="bottom"/>
          </w:tcPr>
          <w:p w:rsidR="00B725AF" w:rsidRPr="008D2B89" w:rsidRDefault="005E64D4"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7</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23.</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Varicocoele</w:t>
            </w:r>
            <w:proofErr w:type="spellEnd"/>
            <w:r w:rsidRPr="008D2B89">
              <w:rPr>
                <w:rStyle w:val="Bodytext140"/>
                <w:color w:val="000000"/>
                <w:sz w:val="18"/>
                <w:szCs w:val="18"/>
                <w:lang w:eastAsia="en-US"/>
              </w:rPr>
              <w:t>, removal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0B221B" w:rsidRPr="008D2B89" w:rsidTr="00FB0DC6">
        <w:trPr>
          <w:trHeight w:val="20"/>
          <w:jc w:val="center"/>
        </w:trPr>
        <w:tc>
          <w:tcPr>
            <w:tcW w:w="434" w:type="pct"/>
            <w:tcBorders>
              <w:top w:val="nil"/>
              <w:left w:val="nil"/>
              <w:bottom w:val="nil"/>
              <w:right w:val="nil"/>
            </w:tcBorders>
            <w:shd w:val="clear" w:color="auto" w:fill="FFFFFF"/>
          </w:tcPr>
          <w:p w:rsidR="000B221B" w:rsidRPr="008D2B89" w:rsidRDefault="000B221B"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24.</w:t>
            </w:r>
          </w:p>
        </w:tc>
        <w:tc>
          <w:tcPr>
            <w:tcW w:w="3456" w:type="pct"/>
            <w:tcBorders>
              <w:top w:val="nil"/>
              <w:left w:val="nil"/>
              <w:bottom w:val="nil"/>
            </w:tcBorders>
            <w:shd w:val="clear" w:color="auto" w:fill="FFFFFF"/>
          </w:tcPr>
          <w:p w:rsidR="000B221B" w:rsidRPr="008D2B89" w:rsidRDefault="000B221B"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Gastrostomy</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0B221B" w:rsidRPr="008D2B89" w:rsidRDefault="000B221B"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2" w:type="pct"/>
            <w:tcBorders>
              <w:top w:val="nil"/>
              <w:bottom w:val="nil"/>
              <w:right w:val="nil"/>
            </w:tcBorders>
            <w:shd w:val="clear" w:color="auto" w:fill="FFFFFF"/>
            <w:vAlign w:val="bottom"/>
          </w:tcPr>
          <w:p w:rsidR="000B221B" w:rsidRPr="008D2B89" w:rsidRDefault="000B221B"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0B221B" w:rsidRPr="008D2B89" w:rsidRDefault="000B221B"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25.</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Enterostomy</w:t>
            </w:r>
            <w:proofErr w:type="spellEnd"/>
            <w:r w:rsidRPr="008D2B89">
              <w:rPr>
                <w:rStyle w:val="Bodytext140"/>
                <w:color w:val="000000"/>
                <w:sz w:val="18"/>
                <w:szCs w:val="18"/>
                <w:lang w:eastAsia="en-US"/>
              </w:rPr>
              <w:t xml:space="preserve"> or colostomy</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26.</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Enterostomy</w:t>
            </w:r>
            <w:proofErr w:type="spellEnd"/>
            <w:r w:rsidRPr="008D2B89">
              <w:rPr>
                <w:rStyle w:val="Bodytext140"/>
                <w:color w:val="000000"/>
                <w:sz w:val="18"/>
                <w:szCs w:val="18"/>
                <w:lang w:eastAsia="en-US"/>
              </w:rPr>
              <w:t xml:space="preserve"> or colostomy, closure or plastic repair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27.</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Intussusception, reduction of by fluid</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Intussusception, laparotomy and reduction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7</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29.</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Intussusception, laparotomy and resection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58695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Volvulus, reduction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7</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Peritoneal adhesions, separation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A20146"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iCs/>
                <w:sz w:val="18"/>
                <w:szCs w:val="18"/>
              </w:rPr>
              <w:t>12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Paracentesis abdominis</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w:t>
            </w:r>
            <w:r w:rsidR="00C226A4" w:rsidRPr="008D2B89">
              <w:rPr>
                <w:rStyle w:val="Bodytext140"/>
                <w:bCs/>
                <w:color w:val="000000"/>
                <w:sz w:val="18"/>
                <w:szCs w:val="18"/>
                <w:lang w:eastAsia="en-US"/>
              </w:rPr>
              <w:t>.</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Haemorrhoids</w:t>
            </w:r>
            <w:proofErr w:type="spellEnd"/>
            <w:r w:rsidRPr="008D2B89">
              <w:rPr>
                <w:rStyle w:val="Bodytext140"/>
                <w:color w:val="000000"/>
                <w:sz w:val="18"/>
                <w:szCs w:val="18"/>
                <w:lang w:eastAsia="en-US"/>
              </w:rPr>
              <w:t>, removal, ligation or cauterization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4</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34.</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Haemorrhoids</w:t>
            </w:r>
            <w:proofErr w:type="spellEnd"/>
            <w:r w:rsidRPr="008D2B89">
              <w:rPr>
                <w:rStyle w:val="Bodytext140"/>
                <w:color w:val="000000"/>
                <w:sz w:val="18"/>
                <w:szCs w:val="18"/>
                <w:lang w:eastAsia="en-US"/>
              </w:rPr>
              <w:t>, incision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35.</w:t>
            </w:r>
          </w:p>
        </w:tc>
        <w:tc>
          <w:tcPr>
            <w:tcW w:w="3456" w:type="pct"/>
            <w:tcBorders>
              <w:top w:val="nil"/>
              <w:left w:val="nil"/>
              <w:bottom w:val="nil"/>
            </w:tcBorders>
            <w:shd w:val="clear" w:color="auto" w:fill="FFFFFF"/>
          </w:tcPr>
          <w:p w:rsidR="00B725AF" w:rsidRPr="008D2B89" w:rsidRDefault="00B725AF" w:rsidP="001E420E">
            <w:pPr>
              <w:pStyle w:val="Bodytext141"/>
              <w:shd w:val="clear" w:color="auto" w:fill="auto"/>
              <w:tabs>
                <w:tab w:val="left" w:leader="dot" w:pos="5760"/>
              </w:tabs>
              <w:spacing w:line="240" w:lineRule="auto"/>
              <w:ind w:left="403" w:right="864" w:hanging="288"/>
              <w:jc w:val="both"/>
              <w:rPr>
                <w:rStyle w:val="Bodytext140"/>
                <w:color w:val="000000"/>
                <w:sz w:val="18"/>
                <w:szCs w:val="18"/>
                <w:lang w:eastAsia="en-US"/>
              </w:rPr>
            </w:pPr>
            <w:proofErr w:type="spellStart"/>
            <w:r w:rsidRPr="008D2B89">
              <w:rPr>
                <w:rStyle w:val="Bodytext140"/>
                <w:color w:val="000000"/>
                <w:sz w:val="18"/>
                <w:szCs w:val="18"/>
                <w:lang w:eastAsia="en-US"/>
              </w:rPr>
              <w:t>Haemorrhoids</w:t>
            </w:r>
            <w:proofErr w:type="spellEnd"/>
            <w:r w:rsidRPr="008D2B89">
              <w:rPr>
                <w:rStyle w:val="Bodytext140"/>
                <w:color w:val="000000"/>
                <w:sz w:val="18"/>
                <w:szCs w:val="18"/>
                <w:lang w:eastAsia="en-US"/>
              </w:rPr>
              <w:t>, injection into—each attendance at which an injection is given</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5E64D4" w:rsidRPr="008D2B89" w:rsidRDefault="005E64D4"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36.</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Fistula in </w:t>
            </w:r>
            <w:proofErr w:type="spellStart"/>
            <w:r w:rsidRPr="008D2B89">
              <w:rPr>
                <w:rStyle w:val="Bodytext140"/>
                <w:color w:val="000000"/>
                <w:sz w:val="18"/>
                <w:szCs w:val="18"/>
                <w:lang w:eastAsia="en-US"/>
              </w:rPr>
              <w:t>ano</w:t>
            </w:r>
            <w:proofErr w:type="spellEnd"/>
            <w:r w:rsidRPr="008D2B89">
              <w:rPr>
                <w:rStyle w:val="Bodytext140"/>
                <w:color w:val="000000"/>
                <w:sz w:val="18"/>
                <w:szCs w:val="18"/>
                <w:lang w:eastAsia="en-US"/>
              </w:rPr>
              <w:t>, excision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37.</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Ischio</w:t>
            </w:r>
            <w:proofErr w:type="spellEnd"/>
            <w:r w:rsidRPr="008D2B89">
              <w:rPr>
                <w:rStyle w:val="Bodytext140"/>
                <w:color w:val="000000"/>
                <w:sz w:val="18"/>
                <w:szCs w:val="18"/>
                <w:lang w:eastAsia="en-US"/>
              </w:rPr>
              <w:t>-rectal abscess, incision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126A4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38.</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Fissure in </w:t>
            </w:r>
            <w:proofErr w:type="spellStart"/>
            <w:r w:rsidRPr="008D2B89">
              <w:rPr>
                <w:rStyle w:val="Bodytext140"/>
                <w:color w:val="000000"/>
                <w:sz w:val="18"/>
                <w:szCs w:val="18"/>
                <w:lang w:eastAsia="en-US"/>
              </w:rPr>
              <w:t>ano</w:t>
            </w:r>
            <w:proofErr w:type="spellEnd"/>
            <w:r w:rsidRPr="008D2B89">
              <w:rPr>
                <w:rStyle w:val="Bodytext140"/>
                <w:color w:val="000000"/>
                <w:sz w:val="18"/>
                <w:szCs w:val="18"/>
                <w:lang w:eastAsia="en-US"/>
              </w:rPr>
              <w:t>, excision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126A4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39.</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Anus, dilatation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40.</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Rectal polyp, removal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126A4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41.</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Hydrocoele</w:t>
            </w:r>
            <w:proofErr w:type="spellEnd"/>
            <w:r w:rsidRPr="008D2B89">
              <w:rPr>
                <w:rStyle w:val="Bodytext140"/>
                <w:color w:val="000000"/>
                <w:sz w:val="18"/>
                <w:szCs w:val="18"/>
                <w:lang w:eastAsia="en-US"/>
              </w:rPr>
              <w:t>, tapping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42.</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Hydrocoele</w:t>
            </w:r>
            <w:proofErr w:type="spellEnd"/>
            <w:r w:rsidRPr="008D2B89">
              <w:rPr>
                <w:rStyle w:val="Bodytext140"/>
                <w:color w:val="000000"/>
                <w:sz w:val="18"/>
                <w:szCs w:val="18"/>
                <w:lang w:eastAsia="en-US"/>
              </w:rPr>
              <w:t>,</w:t>
            </w:r>
            <w:r w:rsidR="00896D3A" w:rsidRPr="008D2B89">
              <w:rPr>
                <w:rStyle w:val="Bodytext140"/>
                <w:color w:val="000000"/>
                <w:sz w:val="18"/>
                <w:szCs w:val="18"/>
                <w:lang w:eastAsia="en-US"/>
              </w:rPr>
              <w:t xml:space="preserve"> </w:t>
            </w:r>
            <w:r w:rsidRPr="008D2B89">
              <w:rPr>
                <w:rStyle w:val="Bodytext140"/>
                <w:color w:val="000000"/>
                <w:sz w:val="18"/>
                <w:szCs w:val="18"/>
                <w:lang w:eastAsia="en-US"/>
              </w:rPr>
              <w:t xml:space="preserve">removal </w:t>
            </w:r>
            <w:r w:rsidR="006D274F" w:rsidRPr="008D2B89">
              <w:rPr>
                <w:rStyle w:val="Bodytext140"/>
                <w:color w:val="000000"/>
                <w:sz w:val="18"/>
                <w:szCs w:val="18"/>
                <w:lang w:eastAsia="en-US"/>
              </w:rPr>
              <w:t>o</w:t>
            </w:r>
            <w:r w:rsidRPr="008D2B89">
              <w:rPr>
                <w:rStyle w:val="Bodytext140"/>
                <w:color w:val="000000"/>
                <w:sz w:val="18"/>
                <w:szCs w:val="18"/>
                <w:lang w:eastAsia="en-US"/>
              </w:rPr>
              <w:t>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43.</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Orchidectomy</w:t>
            </w:r>
            <w:proofErr w:type="spellEnd"/>
            <w:r w:rsidRPr="008D2B89">
              <w:rPr>
                <w:rStyle w:val="Bodytext140"/>
                <w:color w:val="000000"/>
                <w:sz w:val="18"/>
                <w:szCs w:val="18"/>
                <w:lang w:eastAsia="en-US"/>
              </w:rPr>
              <w:t xml:space="preserve"> (simple)</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4</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44</w:t>
            </w:r>
            <w:r w:rsidR="00C226A4" w:rsidRPr="008D2B89">
              <w:rPr>
                <w:rStyle w:val="Bodytext140"/>
                <w:bCs/>
                <w:color w:val="000000"/>
                <w:sz w:val="18"/>
                <w:szCs w:val="18"/>
                <w:lang w:eastAsia="en-US"/>
              </w:rPr>
              <w:t>.</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Undescended testis, transplantation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45.</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Circumcision of person aged less than twelve months</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46.</w:t>
            </w:r>
          </w:p>
        </w:tc>
        <w:tc>
          <w:tcPr>
            <w:tcW w:w="3456" w:type="pct"/>
            <w:tcBorders>
              <w:top w:val="nil"/>
              <w:left w:val="nil"/>
              <w:bottom w:val="nil"/>
            </w:tcBorders>
            <w:shd w:val="clear" w:color="auto" w:fill="FFFFFF"/>
          </w:tcPr>
          <w:p w:rsidR="00B725AF" w:rsidRPr="008D2B89" w:rsidRDefault="00B725AF" w:rsidP="001E420E">
            <w:pPr>
              <w:pStyle w:val="Bodytext141"/>
              <w:shd w:val="clear" w:color="auto" w:fill="auto"/>
              <w:tabs>
                <w:tab w:val="left" w:leader="dot" w:pos="5760"/>
              </w:tabs>
              <w:spacing w:line="240" w:lineRule="auto"/>
              <w:ind w:left="403" w:right="864" w:hanging="288"/>
              <w:jc w:val="both"/>
              <w:rPr>
                <w:rStyle w:val="Bodytext140"/>
                <w:color w:val="000000"/>
                <w:sz w:val="18"/>
                <w:szCs w:val="18"/>
                <w:lang w:eastAsia="en-US"/>
              </w:rPr>
            </w:pPr>
            <w:r w:rsidRPr="008D2B89">
              <w:rPr>
                <w:rStyle w:val="Bodytext140"/>
                <w:color w:val="000000"/>
                <w:sz w:val="18"/>
                <w:szCs w:val="18"/>
                <w:lang w:eastAsia="en-US"/>
              </w:rPr>
              <w:t>Circumcision of person aged not less than one year but less than twelve years</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47.</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Circumcision of person twelve years of age or over</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126A4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iCs/>
                <w:sz w:val="18"/>
                <w:szCs w:val="18"/>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48.</w:t>
            </w:r>
          </w:p>
        </w:tc>
        <w:tc>
          <w:tcPr>
            <w:tcW w:w="3456" w:type="pct"/>
            <w:tcBorders>
              <w:top w:val="nil"/>
              <w:left w:val="nil"/>
              <w:bottom w:val="nil"/>
            </w:tcBorders>
            <w:shd w:val="clear" w:color="auto" w:fill="FFFFFF"/>
          </w:tcPr>
          <w:p w:rsidR="00B725AF" w:rsidRPr="008D2B89" w:rsidRDefault="00B725AF" w:rsidP="001E420E">
            <w:pPr>
              <w:pStyle w:val="Bodytext141"/>
              <w:shd w:val="clear" w:color="auto" w:fill="auto"/>
              <w:tabs>
                <w:tab w:val="left" w:leader="dot" w:pos="5760"/>
              </w:tabs>
              <w:spacing w:line="240" w:lineRule="auto"/>
              <w:ind w:left="403" w:right="864" w:hanging="288"/>
              <w:jc w:val="both"/>
              <w:rPr>
                <w:rStyle w:val="Bodytext140"/>
                <w:color w:val="000000"/>
                <w:sz w:val="18"/>
                <w:szCs w:val="18"/>
                <w:lang w:eastAsia="en-US"/>
              </w:rPr>
            </w:pPr>
            <w:proofErr w:type="spellStart"/>
            <w:r w:rsidRPr="008D2B89">
              <w:rPr>
                <w:rStyle w:val="Bodytext140"/>
                <w:color w:val="000000"/>
                <w:sz w:val="18"/>
                <w:szCs w:val="18"/>
                <w:lang w:eastAsia="en-US"/>
              </w:rPr>
              <w:t>Paraphimosis</w:t>
            </w:r>
            <w:proofErr w:type="spellEnd"/>
            <w:r w:rsidRPr="008D2B89">
              <w:rPr>
                <w:rStyle w:val="Bodytext140"/>
                <w:color w:val="000000"/>
                <w:sz w:val="18"/>
                <w:szCs w:val="18"/>
                <w:lang w:eastAsia="en-US"/>
              </w:rPr>
              <w:t xml:space="preserve">, reduction of, under </w:t>
            </w:r>
            <w:proofErr w:type="spellStart"/>
            <w:r w:rsidRPr="008D2B89">
              <w:rPr>
                <w:rStyle w:val="Bodytext140"/>
                <w:color w:val="000000"/>
                <w:sz w:val="18"/>
                <w:szCs w:val="18"/>
                <w:lang w:eastAsia="en-US"/>
              </w:rPr>
              <w:t>anaesthesia</w:t>
            </w:r>
            <w:proofErr w:type="spellEnd"/>
            <w:r w:rsidRPr="008D2B89">
              <w:rPr>
                <w:rStyle w:val="Bodytext140"/>
                <w:color w:val="000000"/>
                <w:sz w:val="18"/>
                <w:szCs w:val="18"/>
                <w:lang w:eastAsia="en-US"/>
              </w:rPr>
              <w:t>, with or without dorsal incision</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126A4E" w:rsidRPr="008D2B89" w:rsidRDefault="00126A4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49</w:t>
            </w:r>
            <w:r w:rsidR="00C226A4" w:rsidRPr="008D2B89">
              <w:rPr>
                <w:rStyle w:val="Bodytext140"/>
                <w:bCs/>
                <w:color w:val="000000"/>
                <w:sz w:val="18"/>
                <w:szCs w:val="18"/>
                <w:lang w:eastAsia="en-US"/>
              </w:rPr>
              <w:t>.</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Sinus, excision of, involving superficial tissues only</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50</w:t>
            </w:r>
            <w:r w:rsidR="00C226A4" w:rsidRPr="008D2B89">
              <w:rPr>
                <w:rStyle w:val="Bodytext140"/>
                <w:bCs/>
                <w:color w:val="000000"/>
                <w:sz w:val="18"/>
                <w:szCs w:val="18"/>
                <w:lang w:eastAsia="en-US"/>
              </w:rPr>
              <w:t>.</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Sinus, excision of, involving muscle and deep tissue</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iCs/>
                <w:sz w:val="18"/>
                <w:szCs w:val="18"/>
              </w:rPr>
              <w:t>2</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51</w:t>
            </w:r>
            <w:r w:rsidR="00C226A4" w:rsidRPr="008D2B89">
              <w:rPr>
                <w:rStyle w:val="Bodytext140"/>
                <w:bCs/>
                <w:color w:val="000000"/>
                <w:sz w:val="18"/>
                <w:szCs w:val="18"/>
                <w:lang w:eastAsia="en-US"/>
              </w:rPr>
              <w:t>.</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Ganglion or small bursa, excision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52</w:t>
            </w:r>
            <w:r w:rsidR="00C226A4" w:rsidRPr="008D2B89">
              <w:rPr>
                <w:rStyle w:val="Bodytext140"/>
                <w:bCs/>
                <w:color w:val="000000"/>
                <w:sz w:val="18"/>
                <w:szCs w:val="18"/>
                <w:lang w:eastAsia="en-US"/>
              </w:rPr>
              <w:t>.</w:t>
            </w:r>
          </w:p>
        </w:tc>
        <w:tc>
          <w:tcPr>
            <w:tcW w:w="3456" w:type="pct"/>
            <w:tcBorders>
              <w:top w:val="nil"/>
              <w:left w:val="nil"/>
              <w:bottom w:val="nil"/>
            </w:tcBorders>
            <w:shd w:val="clear" w:color="auto" w:fill="FFFFFF"/>
          </w:tcPr>
          <w:p w:rsidR="00B725AF" w:rsidRPr="008D2B89" w:rsidRDefault="00B725AF" w:rsidP="0058695E">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Bursa (large), including olecranon, </w:t>
            </w:r>
            <w:proofErr w:type="spellStart"/>
            <w:r w:rsidRPr="008D2B89">
              <w:rPr>
                <w:rStyle w:val="Bodytext140"/>
                <w:color w:val="000000"/>
                <w:sz w:val="18"/>
                <w:szCs w:val="18"/>
                <w:lang w:eastAsia="en-US"/>
              </w:rPr>
              <w:t>calcanean</w:t>
            </w:r>
            <w:proofErr w:type="spellEnd"/>
            <w:r w:rsidRPr="008D2B89">
              <w:rPr>
                <w:rStyle w:val="Bodytext140"/>
                <w:color w:val="000000"/>
                <w:sz w:val="18"/>
                <w:szCs w:val="18"/>
                <w:lang w:eastAsia="en-US"/>
              </w:rPr>
              <w:t xml:space="preserve"> or patellar, excision</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53.</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Bursa, incision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54.</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Exostosis, excision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w:t>
            </w:r>
          </w:p>
        </w:tc>
        <w:tc>
          <w:tcPr>
            <w:tcW w:w="3456" w:type="pct"/>
            <w:tcBorders>
              <w:top w:val="nil"/>
              <w:left w:val="nil"/>
              <w:bottom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Haematoma</w:t>
            </w:r>
            <w:proofErr w:type="spellEnd"/>
            <w:r w:rsidRPr="008D2B89">
              <w:rPr>
                <w:rStyle w:val="Bodytext140"/>
                <w:color w:val="000000"/>
                <w:sz w:val="18"/>
                <w:szCs w:val="18"/>
                <w:lang w:eastAsia="en-US"/>
              </w:rPr>
              <w:t>, aspiration of</w:t>
            </w:r>
            <w:r w:rsidR="006D274F" w:rsidRPr="008D2B89">
              <w:rPr>
                <w:rStyle w:val="Bodytext140"/>
                <w:color w:val="000000"/>
                <w:sz w:val="18"/>
                <w:szCs w:val="18"/>
                <w:lang w:eastAsia="en-US"/>
              </w:rPr>
              <w:tab/>
            </w:r>
          </w:p>
        </w:tc>
        <w:tc>
          <w:tcPr>
            <w:tcW w:w="365"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w:t>
            </w:r>
          </w:p>
        </w:tc>
        <w:tc>
          <w:tcPr>
            <w:tcW w:w="3456" w:type="pct"/>
            <w:tcBorders>
              <w:top w:val="nil"/>
              <w:left w:val="nil"/>
              <w:bottom w:val="nil"/>
              <w:right w:val="nil"/>
            </w:tcBorders>
            <w:shd w:val="clear" w:color="auto" w:fill="FFFFFF"/>
          </w:tcPr>
          <w:p w:rsidR="00B725AF" w:rsidRPr="008D2B89" w:rsidRDefault="00B725AF" w:rsidP="001E420E">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Haematoma</w:t>
            </w:r>
            <w:proofErr w:type="spellEnd"/>
            <w:r w:rsidRPr="008D2B89">
              <w:rPr>
                <w:rStyle w:val="Bodytext140"/>
                <w:color w:val="000000"/>
                <w:sz w:val="18"/>
                <w:szCs w:val="18"/>
                <w:lang w:eastAsia="en-US"/>
              </w:rPr>
              <w:t xml:space="preserve">, furuncle, small abscess or similar lesion not requiring a general </w:t>
            </w:r>
            <w:proofErr w:type="spellStart"/>
            <w:r w:rsidRPr="008D2B89">
              <w:rPr>
                <w:rStyle w:val="Bodytext140"/>
                <w:color w:val="000000"/>
                <w:sz w:val="18"/>
                <w:szCs w:val="18"/>
                <w:lang w:eastAsia="en-US"/>
              </w:rPr>
              <w:t>anaesthetic</w:t>
            </w:r>
            <w:proofErr w:type="spellEnd"/>
            <w:r w:rsidRPr="008D2B89">
              <w:rPr>
                <w:rStyle w:val="Bodytext140"/>
                <w:color w:val="000000"/>
                <w:sz w:val="18"/>
                <w:szCs w:val="18"/>
                <w:lang w:eastAsia="en-US"/>
              </w:rPr>
              <w:t>, incision with drainage of</w:t>
            </w:r>
          </w:p>
        </w:tc>
        <w:tc>
          <w:tcPr>
            <w:tcW w:w="365" w:type="pct"/>
            <w:tcBorders>
              <w:top w:val="nil"/>
              <w:left w:val="nil"/>
              <w:bottom w:val="nil"/>
              <w:right w:val="nil"/>
            </w:tcBorders>
            <w:shd w:val="clear" w:color="auto" w:fill="FFFFFF"/>
            <w:vAlign w:val="bottom"/>
          </w:tcPr>
          <w:p w:rsidR="00126A4E" w:rsidRPr="008D2B89" w:rsidRDefault="00126A4E"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w:t>
            </w:r>
          </w:p>
        </w:tc>
        <w:tc>
          <w:tcPr>
            <w:tcW w:w="3456"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Large </w:t>
            </w:r>
            <w:proofErr w:type="spellStart"/>
            <w:r w:rsidRPr="008D2B89">
              <w:rPr>
                <w:rStyle w:val="Bodytext140"/>
                <w:color w:val="000000"/>
                <w:sz w:val="18"/>
                <w:szCs w:val="18"/>
                <w:lang w:eastAsia="en-US"/>
              </w:rPr>
              <w:t>haematoma</w:t>
            </w:r>
            <w:proofErr w:type="spellEnd"/>
            <w:r w:rsidRPr="008D2B89">
              <w:rPr>
                <w:rStyle w:val="Bodytext140"/>
                <w:color w:val="000000"/>
                <w:sz w:val="18"/>
                <w:szCs w:val="18"/>
                <w:lang w:eastAsia="en-US"/>
              </w:rPr>
              <w:t xml:space="preserve">, abscess, carbuncle, cellulitis or similar lesion requiring a general </w:t>
            </w:r>
            <w:proofErr w:type="spellStart"/>
            <w:r w:rsidRPr="008D2B89">
              <w:rPr>
                <w:rStyle w:val="Bodytext140"/>
                <w:color w:val="000000"/>
                <w:sz w:val="18"/>
                <w:szCs w:val="18"/>
                <w:lang w:eastAsia="en-US"/>
              </w:rPr>
              <w:t>anaesthetic</w:t>
            </w:r>
            <w:proofErr w:type="spellEnd"/>
            <w:r w:rsidRPr="008D2B89">
              <w:rPr>
                <w:rStyle w:val="Bodytext140"/>
                <w:color w:val="000000"/>
                <w:sz w:val="18"/>
                <w:szCs w:val="18"/>
                <w:lang w:eastAsia="en-US"/>
              </w:rPr>
              <w:t>, incision with drainage of</w:t>
            </w:r>
            <w:r w:rsidR="006D274F" w:rsidRPr="008D2B89">
              <w:rPr>
                <w:rStyle w:val="Bodytext140"/>
                <w:color w:val="000000"/>
                <w:sz w:val="18"/>
                <w:szCs w:val="18"/>
                <w:lang w:eastAsia="en-US"/>
              </w:rPr>
              <w:tab/>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2</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w:t>
            </w:r>
          </w:p>
        </w:tc>
        <w:tc>
          <w:tcPr>
            <w:tcW w:w="3456" w:type="pct"/>
            <w:tcBorders>
              <w:top w:val="nil"/>
              <w:left w:val="nil"/>
              <w:bottom w:val="nil"/>
              <w:right w:val="nil"/>
            </w:tcBorders>
            <w:shd w:val="clear" w:color="auto" w:fill="FFFFFF"/>
          </w:tcPr>
          <w:p w:rsidR="00B725AF" w:rsidRPr="008D2B89" w:rsidRDefault="00B725AF" w:rsidP="007B188F">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Abscess (</w:t>
            </w:r>
            <w:proofErr w:type="spellStart"/>
            <w:r w:rsidRPr="008D2B89">
              <w:rPr>
                <w:rStyle w:val="Bodytext140"/>
                <w:color w:val="000000"/>
                <w:sz w:val="18"/>
                <w:szCs w:val="18"/>
                <w:lang w:eastAsia="en-US"/>
              </w:rPr>
              <w:t>intraorbital</w:t>
            </w:r>
            <w:proofErr w:type="spellEnd"/>
            <w:r w:rsidRPr="008D2B89">
              <w:rPr>
                <w:rStyle w:val="Bodytext140"/>
                <w:color w:val="000000"/>
                <w:sz w:val="18"/>
                <w:szCs w:val="18"/>
                <w:lang w:eastAsia="en-US"/>
              </w:rPr>
              <w:t>), drainage of</w:t>
            </w:r>
            <w:r w:rsidR="006D274F" w:rsidRPr="008D2B89">
              <w:rPr>
                <w:rStyle w:val="Bodytext140"/>
                <w:color w:val="000000"/>
                <w:sz w:val="18"/>
                <w:szCs w:val="18"/>
                <w:lang w:eastAsia="en-US"/>
              </w:rPr>
              <w:tab/>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w:t>
            </w:r>
          </w:p>
        </w:tc>
        <w:tc>
          <w:tcPr>
            <w:tcW w:w="3456"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Tendon sheath or subcutaneous fascia, incision of</w:t>
            </w:r>
            <w:r w:rsidR="006D274F" w:rsidRPr="008D2B89">
              <w:rPr>
                <w:rStyle w:val="Bodytext140"/>
                <w:color w:val="000000"/>
                <w:sz w:val="18"/>
                <w:szCs w:val="18"/>
                <w:lang w:eastAsia="en-US"/>
              </w:rPr>
              <w:tab/>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FB0DC6">
        <w:trPr>
          <w:trHeight w:val="20"/>
          <w:jc w:val="center"/>
        </w:trPr>
        <w:tc>
          <w:tcPr>
            <w:tcW w:w="434" w:type="pct"/>
            <w:tcBorders>
              <w:top w:val="nil"/>
              <w:left w:val="nil"/>
              <w:bottom w:val="nil"/>
              <w:right w:val="nil"/>
            </w:tcBorders>
            <w:shd w:val="clear" w:color="auto" w:fill="FFFFFF"/>
          </w:tcPr>
          <w:p w:rsidR="00B725AF" w:rsidRPr="008D2B89" w:rsidRDefault="00B725AF" w:rsidP="00C226A4">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w:t>
            </w:r>
          </w:p>
        </w:tc>
        <w:tc>
          <w:tcPr>
            <w:tcW w:w="3456"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Stenosing</w:t>
            </w:r>
            <w:proofErr w:type="spellEnd"/>
            <w:r w:rsidRPr="008D2B89">
              <w:rPr>
                <w:rStyle w:val="Bodytext140"/>
                <w:color w:val="000000"/>
                <w:sz w:val="18"/>
                <w:szCs w:val="18"/>
                <w:lang w:eastAsia="en-US"/>
              </w:rPr>
              <w:t xml:space="preserve"> </w:t>
            </w:r>
            <w:proofErr w:type="spellStart"/>
            <w:r w:rsidRPr="008D2B89">
              <w:rPr>
                <w:rStyle w:val="Bodytext140"/>
                <w:color w:val="000000"/>
                <w:sz w:val="18"/>
                <w:szCs w:val="18"/>
                <w:lang w:eastAsia="en-US"/>
              </w:rPr>
              <w:t>tendovaginitis</w:t>
            </w:r>
            <w:proofErr w:type="spellEnd"/>
            <w:r w:rsidRPr="008D2B89">
              <w:rPr>
                <w:rStyle w:val="Bodytext140"/>
                <w:color w:val="000000"/>
                <w:sz w:val="18"/>
                <w:szCs w:val="18"/>
                <w:lang w:eastAsia="en-US"/>
              </w:rPr>
              <w:t>, open operation for</w:t>
            </w:r>
            <w:r w:rsidR="006D274F" w:rsidRPr="008D2B89">
              <w:rPr>
                <w:rStyle w:val="Bodytext140"/>
                <w:color w:val="000000"/>
                <w:sz w:val="18"/>
                <w:szCs w:val="18"/>
                <w:lang w:eastAsia="en-US"/>
              </w:rPr>
              <w:tab/>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3E0695">
        <w:trPr>
          <w:trHeight w:val="20"/>
          <w:jc w:val="center"/>
        </w:trPr>
        <w:tc>
          <w:tcPr>
            <w:tcW w:w="434" w:type="pct"/>
            <w:tcBorders>
              <w:top w:val="nil"/>
              <w:left w:val="nil"/>
              <w:bottom w:val="nil"/>
              <w:right w:val="nil"/>
            </w:tcBorders>
            <w:shd w:val="clear" w:color="auto" w:fill="FFFFFF"/>
          </w:tcPr>
          <w:p w:rsidR="00B725AF" w:rsidRPr="008D2B89" w:rsidRDefault="00B725AF" w:rsidP="003E069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w:t>
            </w:r>
          </w:p>
        </w:tc>
        <w:tc>
          <w:tcPr>
            <w:tcW w:w="3456" w:type="pct"/>
            <w:tcBorders>
              <w:top w:val="nil"/>
              <w:left w:val="nil"/>
              <w:bottom w:val="nil"/>
              <w:right w:val="nil"/>
            </w:tcBorders>
            <w:shd w:val="clear" w:color="auto" w:fill="FFFFFF"/>
          </w:tcPr>
          <w:p w:rsidR="00B725AF" w:rsidRPr="008D2B89" w:rsidRDefault="00B725AF"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Middle palmar, </w:t>
            </w:r>
            <w:proofErr w:type="spellStart"/>
            <w:r w:rsidRPr="008D2B89">
              <w:rPr>
                <w:rStyle w:val="Bodytext140"/>
                <w:color w:val="000000"/>
                <w:sz w:val="18"/>
                <w:szCs w:val="18"/>
                <w:lang w:eastAsia="en-US"/>
              </w:rPr>
              <w:t>thenar</w:t>
            </w:r>
            <w:proofErr w:type="spellEnd"/>
            <w:r w:rsidRPr="008D2B89">
              <w:rPr>
                <w:rStyle w:val="Bodytext140"/>
                <w:color w:val="000000"/>
                <w:sz w:val="18"/>
                <w:szCs w:val="18"/>
                <w:lang w:eastAsia="en-US"/>
              </w:rPr>
              <w:t xml:space="preserve"> or hypothenar spaces, drainage of</w:t>
            </w:r>
            <w:r w:rsidR="006D274F" w:rsidRPr="008D2B89">
              <w:rPr>
                <w:rStyle w:val="Bodytext140"/>
                <w:color w:val="000000"/>
                <w:sz w:val="18"/>
                <w:szCs w:val="18"/>
                <w:lang w:eastAsia="en-US"/>
              </w:rPr>
              <w:tab/>
            </w:r>
          </w:p>
        </w:tc>
        <w:tc>
          <w:tcPr>
            <w:tcW w:w="36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bl>
    <w:p w:rsidR="00B725AF" w:rsidRPr="008D2B89" w:rsidRDefault="00B725AF" w:rsidP="00FB0DC6">
      <w:pPr>
        <w:spacing w:after="60"/>
        <w:jc w:val="center"/>
        <w:rPr>
          <w:rFonts w:ascii="Times New Roman" w:hAnsi="Times New Roman" w:cs="Times New Roman"/>
          <w:sz w:val="22"/>
          <w:szCs w:val="20"/>
        </w:rPr>
      </w:pPr>
      <w:r w:rsidRPr="008D2B89">
        <w:rPr>
          <w:rFonts w:ascii="Times New Roman" w:hAnsi="Times New Roman" w:cs="Times New Roman"/>
          <w:color w:val="auto"/>
          <w:sz w:val="22"/>
          <w:lang w:eastAsia="en-IN"/>
        </w:rPr>
        <w:br w:type="page"/>
      </w:r>
      <w:r w:rsidRPr="008D2B89">
        <w:rPr>
          <w:rStyle w:val="Tablecaption50"/>
          <w:smallCaps/>
          <w:sz w:val="22"/>
          <w:szCs w:val="20"/>
        </w:rPr>
        <w:lastRenderedPageBreak/>
        <w:t>First</w:t>
      </w:r>
      <w:r w:rsidR="00022E2A" w:rsidRPr="008D2B89">
        <w:rPr>
          <w:rStyle w:val="Tablecaption50"/>
          <w:smallCaps/>
          <w:sz w:val="22"/>
          <w:szCs w:val="20"/>
        </w:rPr>
        <w:t xml:space="preserve"> </w:t>
      </w:r>
      <w:r w:rsidRPr="008D2B89">
        <w:rPr>
          <w:rStyle w:val="Tablecaption50"/>
          <w:smallCaps/>
          <w:sz w:val="22"/>
          <w:szCs w:val="20"/>
        </w:rPr>
        <w:t>Schedule</w:t>
      </w:r>
      <w:r w:rsidRPr="008D2B89">
        <w:rPr>
          <w:rStyle w:val="Tablecaption50"/>
          <w:sz w:val="22"/>
          <w:szCs w:val="20"/>
        </w:rPr>
        <w:t>—</w:t>
      </w:r>
      <w:r w:rsidRPr="008D2B89">
        <w:rPr>
          <w:rStyle w:val="Tablecaption58pt"/>
          <w:sz w:val="22"/>
          <w:szCs w:val="20"/>
        </w:rPr>
        <w:t>continued</w:t>
      </w:r>
      <w:r w:rsidRPr="008D2B89">
        <w:rPr>
          <w:rStyle w:val="Tablecaption50"/>
          <w:sz w:val="22"/>
          <w:szCs w:val="20"/>
        </w:rPr>
        <w:t>.</w:t>
      </w:r>
    </w:p>
    <w:tbl>
      <w:tblPr>
        <w:tblW w:w="4998" w:type="pct"/>
        <w:jc w:val="center"/>
        <w:tblCellMar>
          <w:left w:w="0" w:type="dxa"/>
          <w:right w:w="0" w:type="dxa"/>
        </w:tblCellMar>
        <w:tblLook w:val="0000" w:firstRow="0" w:lastRow="0" w:firstColumn="0" w:lastColumn="0" w:noHBand="0" w:noVBand="0"/>
      </w:tblPr>
      <w:tblGrid>
        <w:gridCol w:w="549"/>
        <w:gridCol w:w="6512"/>
        <w:gridCol w:w="621"/>
        <w:gridCol w:w="767"/>
        <w:gridCol w:w="576"/>
      </w:tblGrid>
      <w:tr w:rsidR="00490242" w:rsidRPr="008D2B89" w:rsidTr="00490242">
        <w:trPr>
          <w:trHeight w:val="360"/>
          <w:jc w:val="center"/>
        </w:trPr>
        <w:tc>
          <w:tcPr>
            <w:tcW w:w="304" w:type="pct"/>
            <w:tcBorders>
              <w:top w:val="single" w:sz="4" w:space="0" w:color="auto"/>
              <w:left w:val="nil"/>
              <w:bottom w:val="nil"/>
              <w:right w:val="nil"/>
            </w:tcBorders>
            <w:shd w:val="clear" w:color="auto" w:fill="FFFFFF"/>
            <w:vAlign w:val="center"/>
          </w:tcPr>
          <w:p w:rsidR="00490242" w:rsidRPr="008D2B89" w:rsidRDefault="00490242" w:rsidP="00FB0DC6">
            <w:pPr>
              <w:pStyle w:val="Bodytext141"/>
              <w:shd w:val="clear" w:color="auto" w:fill="auto"/>
              <w:spacing w:line="240" w:lineRule="auto"/>
              <w:rPr>
                <w:sz w:val="18"/>
                <w:szCs w:val="18"/>
              </w:rPr>
            </w:pPr>
            <w:r w:rsidRPr="008D2B89">
              <w:rPr>
                <w:rStyle w:val="Bodytext140"/>
                <w:color w:val="000000"/>
                <w:sz w:val="18"/>
                <w:szCs w:val="18"/>
                <w:lang w:eastAsia="en-US"/>
              </w:rPr>
              <w:t>Item</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No.</w:t>
            </w:r>
          </w:p>
        </w:tc>
        <w:tc>
          <w:tcPr>
            <w:tcW w:w="3607" w:type="pct"/>
            <w:tcBorders>
              <w:top w:val="single" w:sz="4" w:space="0" w:color="auto"/>
              <w:left w:val="single" w:sz="4" w:space="0" w:color="auto"/>
              <w:bottom w:val="single" w:sz="4" w:space="0" w:color="auto"/>
              <w:right w:val="nil"/>
            </w:tcBorders>
            <w:shd w:val="clear" w:color="auto" w:fill="FFFFFF"/>
            <w:vAlign w:val="center"/>
          </w:tcPr>
          <w:p w:rsidR="00490242" w:rsidRPr="008D2B89" w:rsidRDefault="00490242" w:rsidP="00FB0DC6">
            <w:pPr>
              <w:pStyle w:val="Bodytext141"/>
              <w:shd w:val="clear" w:color="auto" w:fill="auto"/>
              <w:spacing w:line="240" w:lineRule="auto"/>
              <w:rPr>
                <w:sz w:val="18"/>
                <w:szCs w:val="18"/>
              </w:rPr>
            </w:pPr>
            <w:r w:rsidRPr="008D2B89">
              <w:rPr>
                <w:rStyle w:val="Bodytext1465pt"/>
                <w:color w:val="000000"/>
                <w:sz w:val="18"/>
                <w:szCs w:val="18"/>
                <w:lang w:eastAsia="en-US"/>
              </w:rPr>
              <w:t>Professional Service.</w:t>
            </w:r>
          </w:p>
        </w:tc>
        <w:tc>
          <w:tcPr>
            <w:tcW w:w="1087" w:type="pct"/>
            <w:gridSpan w:val="3"/>
            <w:tcBorders>
              <w:top w:val="single" w:sz="4" w:space="0" w:color="auto"/>
              <w:left w:val="single" w:sz="4" w:space="0" w:color="auto"/>
              <w:bottom w:val="nil"/>
            </w:tcBorders>
            <w:shd w:val="clear" w:color="auto" w:fill="FFFFFF"/>
            <w:vAlign w:val="center"/>
          </w:tcPr>
          <w:p w:rsidR="00490242" w:rsidRPr="008D2B89" w:rsidRDefault="00490242" w:rsidP="00490242">
            <w:pPr>
              <w:widowControl/>
              <w:jc w:val="center"/>
              <w:rPr>
                <w:rFonts w:ascii="Times New Roman" w:hAnsi="Times New Roman" w:cs="Times New Roman"/>
                <w:sz w:val="18"/>
                <w:szCs w:val="18"/>
              </w:rPr>
            </w:pPr>
            <w:r w:rsidRPr="008D2B89">
              <w:rPr>
                <w:rStyle w:val="Bodytext140"/>
                <w:sz w:val="18"/>
                <w:szCs w:val="18"/>
              </w:rPr>
              <w:t>Commonwealth</w:t>
            </w:r>
            <w:r w:rsidR="006C2E8C" w:rsidRPr="008D2B89">
              <w:rPr>
                <w:rStyle w:val="Bodytext140"/>
                <w:sz w:val="18"/>
                <w:szCs w:val="18"/>
              </w:rPr>
              <w:t xml:space="preserve"> </w:t>
            </w:r>
            <w:r w:rsidRPr="008D2B89">
              <w:rPr>
                <w:rStyle w:val="Bodytext1465pt"/>
                <w:sz w:val="18"/>
                <w:szCs w:val="18"/>
              </w:rPr>
              <w:t>Benefit.</w:t>
            </w:r>
          </w:p>
        </w:tc>
      </w:tr>
      <w:tr w:rsidR="00CA2ED3" w:rsidRPr="008D2B89" w:rsidTr="00490242">
        <w:trPr>
          <w:trHeight w:val="360"/>
          <w:jc w:val="center"/>
        </w:trPr>
        <w:tc>
          <w:tcPr>
            <w:tcW w:w="304" w:type="pct"/>
            <w:tcBorders>
              <w:top w:val="single" w:sz="4" w:space="0" w:color="auto"/>
              <w:left w:val="nil"/>
              <w:bottom w:val="nil"/>
            </w:tcBorders>
            <w:shd w:val="clear" w:color="auto" w:fill="FFFFFF"/>
          </w:tcPr>
          <w:p w:rsidR="00FB0DC6" w:rsidRPr="008D2B89" w:rsidRDefault="00FB0DC6" w:rsidP="009228BB">
            <w:pPr>
              <w:rPr>
                <w:rFonts w:ascii="Times New Roman" w:hAnsi="Times New Roman" w:cs="Times New Roman"/>
                <w:color w:val="auto"/>
                <w:sz w:val="18"/>
                <w:szCs w:val="18"/>
                <w:lang w:eastAsia="en-IN"/>
              </w:rPr>
            </w:pPr>
          </w:p>
        </w:tc>
        <w:tc>
          <w:tcPr>
            <w:tcW w:w="3607" w:type="pct"/>
            <w:tcBorders>
              <w:top w:val="single" w:sz="4" w:space="0" w:color="auto"/>
              <w:bottom w:val="nil"/>
            </w:tcBorders>
            <w:shd w:val="clear" w:color="auto" w:fill="FFFFFF"/>
            <w:vAlign w:val="center"/>
          </w:tcPr>
          <w:p w:rsidR="00FB0DC6" w:rsidRPr="008D2B89" w:rsidRDefault="00FB0DC6" w:rsidP="00CA2ED3">
            <w:pPr>
              <w:pStyle w:val="Bodytext141"/>
              <w:shd w:val="clear" w:color="auto" w:fill="auto"/>
              <w:tabs>
                <w:tab w:val="left" w:leader="dot" w:pos="5760"/>
              </w:tabs>
              <w:spacing w:line="240" w:lineRule="auto"/>
              <w:rPr>
                <w:sz w:val="18"/>
                <w:szCs w:val="18"/>
              </w:rPr>
            </w:pPr>
            <w:r w:rsidRPr="008D2B89">
              <w:rPr>
                <w:rStyle w:val="Bodytext140"/>
                <w:b/>
                <w:color w:val="000000"/>
                <w:sz w:val="18"/>
                <w:szCs w:val="18"/>
                <w:lang w:eastAsia="en-US"/>
              </w:rPr>
              <w:t>Part 3.—Operations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344" w:type="pct"/>
            <w:tcBorders>
              <w:top w:val="single" w:sz="4" w:space="0" w:color="auto"/>
              <w:left w:val="nil"/>
              <w:bottom w:val="nil"/>
              <w:right w:val="nil"/>
            </w:tcBorders>
            <w:shd w:val="clear" w:color="auto" w:fill="FFFFFF"/>
          </w:tcPr>
          <w:p w:rsidR="00FB0DC6" w:rsidRPr="008D2B89" w:rsidRDefault="00FB0DC6" w:rsidP="00CA2ED3">
            <w:pPr>
              <w:tabs>
                <w:tab w:val="left" w:leader="dot" w:pos="5760"/>
              </w:tabs>
              <w:rPr>
                <w:rFonts w:ascii="Times New Roman" w:hAnsi="Times New Roman" w:cs="Times New Roman"/>
                <w:color w:val="auto"/>
                <w:sz w:val="18"/>
                <w:szCs w:val="18"/>
                <w:lang w:eastAsia="en-IN"/>
              </w:rPr>
            </w:pPr>
          </w:p>
        </w:tc>
        <w:tc>
          <w:tcPr>
            <w:tcW w:w="425" w:type="pct"/>
            <w:tcBorders>
              <w:top w:val="single" w:sz="4" w:space="0" w:color="auto"/>
              <w:left w:val="nil"/>
              <w:bottom w:val="nil"/>
            </w:tcBorders>
            <w:shd w:val="clear" w:color="auto" w:fill="FFFFFF"/>
          </w:tcPr>
          <w:p w:rsidR="00FB0DC6" w:rsidRPr="008D2B89" w:rsidRDefault="00FB0DC6" w:rsidP="00CA2ED3">
            <w:pPr>
              <w:tabs>
                <w:tab w:val="left" w:leader="dot" w:pos="5760"/>
              </w:tabs>
              <w:rPr>
                <w:rFonts w:ascii="Times New Roman" w:hAnsi="Times New Roman" w:cs="Times New Roman"/>
                <w:color w:val="auto"/>
                <w:sz w:val="18"/>
                <w:szCs w:val="18"/>
                <w:lang w:eastAsia="en-IN"/>
              </w:rPr>
            </w:pPr>
          </w:p>
        </w:tc>
        <w:tc>
          <w:tcPr>
            <w:tcW w:w="317" w:type="pct"/>
            <w:tcBorders>
              <w:top w:val="single" w:sz="4" w:space="0" w:color="auto"/>
              <w:left w:val="nil"/>
            </w:tcBorders>
            <w:shd w:val="clear" w:color="auto" w:fill="auto"/>
          </w:tcPr>
          <w:p w:rsidR="00FB0DC6" w:rsidRPr="008D2B89" w:rsidRDefault="00FB0DC6" w:rsidP="00CA2ED3">
            <w:pPr>
              <w:widowControl/>
              <w:tabs>
                <w:tab w:val="left" w:leader="dot" w:pos="5760"/>
              </w:tabs>
              <w:rPr>
                <w:rFonts w:ascii="Times New Roman" w:hAnsi="Times New Roman" w:cs="Times New Roman"/>
                <w:color w:val="auto"/>
                <w:sz w:val="18"/>
                <w:szCs w:val="18"/>
                <w:lang w:eastAsia="en-IN"/>
              </w:rPr>
            </w:pPr>
          </w:p>
        </w:tc>
      </w:tr>
      <w:tr w:rsidR="00CA2ED3" w:rsidRPr="008D2B89" w:rsidTr="00490242">
        <w:trPr>
          <w:trHeight w:val="20"/>
          <w:jc w:val="center"/>
        </w:trPr>
        <w:tc>
          <w:tcPr>
            <w:tcW w:w="304" w:type="pct"/>
            <w:tcBorders>
              <w:left w:val="nil"/>
              <w:bottom w:val="nil"/>
              <w:right w:val="nil"/>
            </w:tcBorders>
            <w:shd w:val="clear" w:color="auto" w:fill="FFFFFF"/>
          </w:tcPr>
          <w:p w:rsidR="00681F05" w:rsidRPr="008D2B89" w:rsidRDefault="00681F05" w:rsidP="009228BB">
            <w:pPr>
              <w:rPr>
                <w:rFonts w:ascii="Times New Roman" w:hAnsi="Times New Roman" w:cs="Times New Roman"/>
                <w:color w:val="auto"/>
                <w:sz w:val="18"/>
                <w:szCs w:val="18"/>
                <w:lang w:eastAsia="en-IN"/>
              </w:rPr>
            </w:pPr>
          </w:p>
        </w:tc>
        <w:tc>
          <w:tcPr>
            <w:tcW w:w="3607" w:type="pct"/>
            <w:tcBorders>
              <w:left w:val="nil"/>
              <w:bottom w:val="nil"/>
              <w:right w:val="nil"/>
            </w:tcBorders>
            <w:shd w:val="clear" w:color="auto" w:fill="FFFFFF"/>
          </w:tcPr>
          <w:p w:rsidR="00681F05" w:rsidRPr="008D2B89" w:rsidRDefault="00681F05" w:rsidP="00CA2ED3">
            <w:pPr>
              <w:tabs>
                <w:tab w:val="left" w:leader="dot" w:pos="5760"/>
              </w:tabs>
              <w:rPr>
                <w:rFonts w:ascii="Times New Roman" w:hAnsi="Times New Roman" w:cs="Times New Roman"/>
                <w:color w:val="auto"/>
                <w:sz w:val="18"/>
                <w:szCs w:val="18"/>
                <w:lang w:eastAsia="en-IN"/>
              </w:rPr>
            </w:pPr>
          </w:p>
        </w:tc>
        <w:tc>
          <w:tcPr>
            <w:tcW w:w="344" w:type="pct"/>
            <w:tcBorders>
              <w:left w:val="nil"/>
              <w:bottom w:val="nil"/>
              <w:right w:val="nil"/>
            </w:tcBorders>
            <w:shd w:val="clear" w:color="auto" w:fill="FFFFFF"/>
          </w:tcPr>
          <w:p w:rsidR="00681F05" w:rsidRPr="008D2B89" w:rsidRDefault="00681F05" w:rsidP="00CA2ED3">
            <w:pPr>
              <w:pStyle w:val="Bodytext141"/>
              <w:shd w:val="clear" w:color="auto" w:fill="auto"/>
              <w:tabs>
                <w:tab w:val="left" w:leader="dot" w:pos="5760"/>
              </w:tabs>
              <w:spacing w:line="240" w:lineRule="auto"/>
              <w:rPr>
                <w:sz w:val="18"/>
                <w:szCs w:val="18"/>
              </w:rPr>
            </w:pPr>
            <w:r w:rsidRPr="008D2B89">
              <w:rPr>
                <w:rStyle w:val="Bodytext140"/>
                <w:color w:val="000000"/>
                <w:sz w:val="18"/>
                <w:szCs w:val="18"/>
                <w:lang w:eastAsia="en-US"/>
              </w:rPr>
              <w:t>£</w:t>
            </w:r>
          </w:p>
        </w:tc>
        <w:tc>
          <w:tcPr>
            <w:tcW w:w="425" w:type="pct"/>
            <w:tcBorders>
              <w:left w:val="nil"/>
              <w:bottom w:val="nil"/>
              <w:right w:val="nil"/>
            </w:tcBorders>
            <w:shd w:val="clear" w:color="auto" w:fill="FFFFFF"/>
          </w:tcPr>
          <w:p w:rsidR="00681F05" w:rsidRPr="008D2B89" w:rsidRDefault="00681F05" w:rsidP="00CA2ED3">
            <w:pPr>
              <w:pStyle w:val="Bodytext141"/>
              <w:shd w:val="clear" w:color="auto" w:fill="auto"/>
              <w:tabs>
                <w:tab w:val="left" w:leader="dot" w:pos="5760"/>
              </w:tabs>
              <w:spacing w:line="240" w:lineRule="auto"/>
              <w:rPr>
                <w:sz w:val="18"/>
                <w:szCs w:val="18"/>
              </w:rPr>
            </w:pPr>
            <w:r w:rsidRPr="008D2B89">
              <w:rPr>
                <w:rStyle w:val="Bodytext14Italic"/>
                <w:color w:val="000000"/>
                <w:sz w:val="18"/>
                <w:szCs w:val="18"/>
                <w:lang w:eastAsia="en-US"/>
              </w:rPr>
              <w:t>s.</w:t>
            </w:r>
          </w:p>
        </w:tc>
        <w:tc>
          <w:tcPr>
            <w:tcW w:w="317" w:type="pct"/>
            <w:tcBorders>
              <w:left w:val="nil"/>
              <w:bottom w:val="nil"/>
              <w:right w:val="nil"/>
            </w:tcBorders>
            <w:shd w:val="clear" w:color="auto" w:fill="FFFFFF"/>
          </w:tcPr>
          <w:p w:rsidR="00681F05" w:rsidRPr="008D2B89" w:rsidRDefault="00681F05" w:rsidP="00CA2ED3">
            <w:pPr>
              <w:pStyle w:val="Bodytext141"/>
              <w:shd w:val="clear" w:color="auto" w:fill="auto"/>
              <w:tabs>
                <w:tab w:val="left" w:leader="dot" w:pos="5760"/>
              </w:tabs>
              <w:spacing w:line="240" w:lineRule="auto"/>
              <w:rPr>
                <w:rStyle w:val="Bodytext14Italic"/>
                <w:color w:val="000000"/>
                <w:sz w:val="18"/>
                <w:szCs w:val="18"/>
                <w:lang w:eastAsia="en-US"/>
              </w:rPr>
            </w:pPr>
            <w:r w:rsidRPr="008D2B89">
              <w:rPr>
                <w:rStyle w:val="Bodytext14Italic"/>
                <w:color w:val="000000"/>
                <w:sz w:val="18"/>
                <w:szCs w:val="18"/>
                <w:lang w:eastAsia="en-US"/>
              </w:rPr>
              <w:t>d.</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62.</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Incision of pulp space, paronychia or other acute infection of hands or feet, not covered by any other item in this Schedule or the Second Schedule to (his</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Act</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p>
        </w:tc>
        <w:tc>
          <w:tcPr>
            <w:tcW w:w="425"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Digital nail, removal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p>
        </w:tc>
        <w:tc>
          <w:tcPr>
            <w:tcW w:w="425"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64.</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Biopsy (including aspiration biopsy, excision </w:t>
            </w:r>
            <w:r w:rsidR="00774B02" w:rsidRPr="008D2B89">
              <w:rPr>
                <w:rStyle w:val="Bodytext140"/>
                <w:color w:val="000000"/>
                <w:sz w:val="18"/>
                <w:szCs w:val="18"/>
                <w:lang w:eastAsia="en-US"/>
              </w:rPr>
              <w:t>o</w:t>
            </w:r>
            <w:r w:rsidRPr="008D2B89">
              <w:rPr>
                <w:rStyle w:val="Bodytext140"/>
                <w:color w:val="000000"/>
                <w:sz w:val="18"/>
                <w:szCs w:val="18"/>
                <w:lang w:eastAsia="en-US"/>
              </w:rPr>
              <w:t>f lymph gland or glands, biopsy of cervix or section of breast) not covered by any other item in this Schedule or the Second Schedule to this Act</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sz w:val="18"/>
                <w:szCs w:val="18"/>
              </w:rPr>
              <w:t>1</w:t>
            </w:r>
          </w:p>
        </w:tc>
        <w:tc>
          <w:tcPr>
            <w:tcW w:w="425"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17"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65.</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Biopsy (burr-hole) , </w:t>
            </w:r>
            <w:r w:rsidR="00CA2ED3" w:rsidRPr="008D2B89">
              <w:rPr>
                <w:rStyle w:val="Bodytext140"/>
                <w:color w:val="000000"/>
                <w:sz w:val="18"/>
                <w:szCs w:val="18"/>
                <w:lang w:eastAsia="en-US"/>
              </w:rPr>
              <w:t>sterna</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425"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17"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66.</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Cyst, </w:t>
            </w:r>
            <w:proofErr w:type="spellStart"/>
            <w:r w:rsidRPr="008D2B89">
              <w:rPr>
                <w:rStyle w:val="Bodytext140"/>
                <w:color w:val="000000"/>
                <w:sz w:val="18"/>
                <w:szCs w:val="18"/>
                <w:lang w:eastAsia="en-US"/>
              </w:rPr>
              <w:t>tumour</w:t>
            </w:r>
            <w:proofErr w:type="spellEnd"/>
            <w:r w:rsidRPr="008D2B89">
              <w:rPr>
                <w:rStyle w:val="Bodytext140"/>
                <w:color w:val="000000"/>
                <w:sz w:val="18"/>
                <w:szCs w:val="18"/>
                <w:lang w:eastAsia="en-US"/>
              </w:rPr>
              <w:t xml:space="preserve"> or scar, removal of, not covered by any other item in (his Schedule or the Second Schedule to this Act</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p>
        </w:tc>
        <w:tc>
          <w:tcPr>
            <w:tcW w:w="425"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67.</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Cyst or simple </w:t>
            </w:r>
            <w:proofErr w:type="spellStart"/>
            <w:r w:rsidRPr="008D2B89">
              <w:rPr>
                <w:rStyle w:val="Bodytext140"/>
                <w:color w:val="000000"/>
                <w:sz w:val="18"/>
                <w:szCs w:val="18"/>
                <w:lang w:eastAsia="en-US"/>
              </w:rPr>
              <w:t>tumour</w:t>
            </w:r>
            <w:proofErr w:type="spellEnd"/>
            <w:r w:rsidRPr="008D2B89">
              <w:rPr>
                <w:rStyle w:val="Bodytext140"/>
                <w:color w:val="000000"/>
                <w:sz w:val="18"/>
                <w:szCs w:val="18"/>
                <w:lang w:eastAsia="en-US"/>
              </w:rPr>
              <w:t xml:space="preserve"> of breast (minor operation), removal of</w:t>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425"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17"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68.</w:t>
            </w:r>
          </w:p>
        </w:tc>
        <w:tc>
          <w:tcPr>
            <w:tcW w:w="3607" w:type="pct"/>
            <w:tcBorders>
              <w:top w:val="nil"/>
              <w:left w:val="nil"/>
              <w:bottom w:val="nil"/>
              <w:right w:val="nil"/>
            </w:tcBorders>
            <w:shd w:val="clear" w:color="auto" w:fill="FFFFFF"/>
          </w:tcPr>
          <w:p w:rsidR="00681F05" w:rsidRPr="008D2B89" w:rsidRDefault="00681F05" w:rsidP="00F27BED">
            <w:pPr>
              <w:pStyle w:val="Bodytext141"/>
              <w:shd w:val="clear" w:color="auto" w:fill="auto"/>
              <w:tabs>
                <w:tab w:val="left" w:leader="dot" w:pos="5760"/>
              </w:tabs>
              <w:spacing w:line="240" w:lineRule="auto"/>
              <w:ind w:left="403" w:right="864" w:hanging="288"/>
              <w:jc w:val="both"/>
              <w:rPr>
                <w:rStyle w:val="Bodytext140"/>
                <w:color w:val="000000"/>
                <w:sz w:val="18"/>
                <w:szCs w:val="18"/>
                <w:lang w:eastAsia="en-US"/>
              </w:rPr>
            </w:pPr>
            <w:r w:rsidRPr="008D2B89">
              <w:rPr>
                <w:rStyle w:val="Bodytext140"/>
                <w:color w:val="000000"/>
                <w:sz w:val="18"/>
                <w:szCs w:val="18"/>
                <w:lang w:eastAsia="en-US"/>
              </w:rPr>
              <w:t xml:space="preserve">Deep cyst or </w:t>
            </w:r>
            <w:proofErr w:type="spellStart"/>
            <w:r w:rsidRPr="008D2B89">
              <w:rPr>
                <w:rStyle w:val="Bodytext140"/>
                <w:color w:val="000000"/>
                <w:sz w:val="18"/>
                <w:szCs w:val="18"/>
                <w:lang w:eastAsia="en-US"/>
              </w:rPr>
              <w:t>tumour</w:t>
            </w:r>
            <w:proofErr w:type="spellEnd"/>
            <w:r w:rsidRPr="008D2B89">
              <w:rPr>
                <w:rStyle w:val="Bodytext140"/>
                <w:color w:val="000000"/>
                <w:sz w:val="18"/>
                <w:szCs w:val="18"/>
                <w:lang w:eastAsia="en-US"/>
              </w:rPr>
              <w:t xml:space="preserve"> (malignant or non-malignant</w:t>
            </w:r>
            <w:r w:rsidR="007B188F" w:rsidRPr="008D2B89">
              <w:rPr>
                <w:rStyle w:val="Bodytext140"/>
                <w:color w:val="000000"/>
                <w:sz w:val="18"/>
                <w:szCs w:val="18"/>
                <w:lang w:eastAsia="en-US"/>
              </w:rPr>
              <w:t>)</w:t>
            </w:r>
            <w:r w:rsidRPr="008D2B89">
              <w:rPr>
                <w:rStyle w:val="Bodytext140"/>
                <w:color w:val="000000"/>
                <w:sz w:val="18"/>
                <w:szCs w:val="18"/>
                <w:lang w:eastAsia="en-US"/>
              </w:rPr>
              <w:t>, removal of, requiring wide excision, not covered by any other item in this Schedule or the Second Schedule to this</w:t>
            </w:r>
            <w:r w:rsidR="00A40105" w:rsidRPr="008D2B89">
              <w:rPr>
                <w:rStyle w:val="Bodytext140"/>
                <w:color w:val="000000"/>
                <w:sz w:val="18"/>
                <w:szCs w:val="18"/>
                <w:lang w:eastAsia="en-US"/>
              </w:rPr>
              <w:t xml:space="preserve"> </w:t>
            </w:r>
            <w:r w:rsidRPr="008D2B89">
              <w:rPr>
                <w:rStyle w:val="Bodytext140"/>
                <w:color w:val="000000"/>
                <w:sz w:val="18"/>
                <w:szCs w:val="18"/>
                <w:lang w:eastAsia="en-US"/>
              </w:rPr>
              <w:t>Act</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425"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69.</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Scars, abrasive therapy of—each treatment</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425"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Thoracic cavity, aspiration or paracentesis of, or both</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p>
        </w:tc>
        <w:tc>
          <w:tcPr>
            <w:tcW w:w="425"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71.</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Empyema, intercostal drainage of, not involving resection of rib</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425"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17" w:type="pct"/>
            <w:tcBorders>
              <w:top w:val="nil"/>
              <w:left w:val="nil"/>
              <w:bottom w:val="nil"/>
              <w:right w:val="nil"/>
            </w:tcBorders>
            <w:shd w:val="clear" w:color="auto" w:fill="FFFFFF"/>
            <w:vAlign w:val="bottom"/>
          </w:tcPr>
          <w:p w:rsidR="00681F05" w:rsidRPr="008D2B89" w:rsidRDefault="000B6441"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72.</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Empyema, radical operation for, involving resection of rib</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425"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73.</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Breast, simple amputation </w:t>
            </w:r>
            <w:r w:rsidR="002A69E8" w:rsidRPr="008D2B89">
              <w:rPr>
                <w:rStyle w:val="Bodytext140"/>
                <w:color w:val="000000"/>
                <w:sz w:val="18"/>
                <w:szCs w:val="18"/>
                <w:lang w:eastAsia="en-US"/>
              </w:rPr>
              <w:t>o</w:t>
            </w:r>
            <w:r w:rsidRPr="008D2B89">
              <w:rPr>
                <w:rStyle w:val="Bodytext140"/>
                <w:color w:val="000000"/>
                <w:sz w:val="18"/>
                <w:szCs w:val="18"/>
                <w:lang w:eastAsia="en-US"/>
              </w:rPr>
              <w:t>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425"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Depressed fracture or fractures of skull, operation for</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425"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Craniotomy, involving osteoplastic flap</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i/>
                <w:sz w:val="18"/>
                <w:szCs w:val="18"/>
              </w:rPr>
            </w:pPr>
            <w:r w:rsidRPr="008D2B89">
              <w:rPr>
                <w:rStyle w:val="Bodytext14Italic"/>
                <w:i w:val="0"/>
                <w:color w:val="000000"/>
                <w:sz w:val="18"/>
                <w:szCs w:val="18"/>
                <w:lang w:eastAsia="en-US"/>
              </w:rPr>
              <w:t>9</w:t>
            </w:r>
          </w:p>
        </w:tc>
        <w:tc>
          <w:tcPr>
            <w:tcW w:w="425"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17"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Lumbar puncture</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p>
        </w:tc>
        <w:tc>
          <w:tcPr>
            <w:tcW w:w="425"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77.</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Superficial foreign body, removal of, not covered by any other item in this Schedule or the Second Schedule to this Act</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FE6ECC" w:rsidRPr="008D2B89" w:rsidRDefault="00FE6ECC" w:rsidP="00820079">
            <w:pPr>
              <w:pStyle w:val="Bodytext141"/>
              <w:shd w:val="clear" w:color="auto" w:fill="auto"/>
              <w:tabs>
                <w:tab w:val="left" w:leader="dot" w:pos="5760"/>
              </w:tabs>
              <w:spacing w:line="240" w:lineRule="auto"/>
              <w:ind w:right="144"/>
              <w:jc w:val="right"/>
              <w:rPr>
                <w:sz w:val="18"/>
                <w:szCs w:val="18"/>
              </w:rPr>
            </w:pPr>
          </w:p>
        </w:tc>
        <w:tc>
          <w:tcPr>
            <w:tcW w:w="425"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c>
          <w:tcPr>
            <w:tcW w:w="317"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Subcutaneous foreign body, removal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425"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17"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79.</w:t>
            </w:r>
          </w:p>
        </w:tc>
        <w:tc>
          <w:tcPr>
            <w:tcW w:w="3607" w:type="pct"/>
            <w:tcBorders>
              <w:top w:val="nil"/>
              <w:left w:val="nil"/>
              <w:bottom w:val="nil"/>
              <w:right w:val="nil"/>
            </w:tcBorders>
            <w:shd w:val="clear" w:color="auto" w:fill="FFFFFF"/>
          </w:tcPr>
          <w:p w:rsidR="00681F05" w:rsidRPr="008D2B89" w:rsidRDefault="00681F05" w:rsidP="00F27BED">
            <w:pPr>
              <w:pStyle w:val="Bodytext141"/>
              <w:shd w:val="clear" w:color="auto" w:fill="auto"/>
              <w:tabs>
                <w:tab w:val="left" w:leader="dot" w:pos="5760"/>
              </w:tabs>
              <w:spacing w:line="240" w:lineRule="auto"/>
              <w:ind w:left="403" w:right="864" w:hanging="288"/>
              <w:jc w:val="both"/>
              <w:rPr>
                <w:rStyle w:val="Bodytext140"/>
                <w:color w:val="000000"/>
                <w:sz w:val="18"/>
                <w:szCs w:val="18"/>
                <w:lang w:eastAsia="en-US"/>
              </w:rPr>
            </w:pPr>
            <w:r w:rsidRPr="008D2B89">
              <w:rPr>
                <w:rStyle w:val="Bodytext140"/>
                <w:color w:val="000000"/>
                <w:sz w:val="18"/>
                <w:szCs w:val="18"/>
                <w:lang w:eastAsia="en-US"/>
              </w:rPr>
              <w:t>Deep foreign body or plates and similar articles used in treating fractures, removal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425"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Joint, aspiration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i/>
                <w:sz w:val="18"/>
                <w:szCs w:val="18"/>
              </w:rPr>
            </w:pPr>
            <w:r w:rsidRPr="008D2B89">
              <w:rPr>
                <w:rStyle w:val="Bodytext14Italic"/>
                <w:i w:val="0"/>
                <w:color w:val="000000"/>
                <w:sz w:val="18"/>
                <w:szCs w:val="18"/>
                <w:lang w:eastAsia="en-US"/>
              </w:rPr>
              <w:t>1</w:t>
            </w:r>
          </w:p>
        </w:tc>
        <w:tc>
          <w:tcPr>
            <w:tcW w:w="425" w:type="pct"/>
            <w:tcBorders>
              <w:top w:val="nil"/>
              <w:left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17" w:type="pct"/>
            <w:tcBorders>
              <w:top w:val="nil"/>
              <w:left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Joint, intra-articular injection into</w:t>
            </w:r>
            <w:r w:rsidR="00CA2ED3" w:rsidRPr="008D2B89">
              <w:rPr>
                <w:rStyle w:val="Bodytext140"/>
                <w:color w:val="000000"/>
                <w:sz w:val="18"/>
                <w:szCs w:val="18"/>
                <w:lang w:eastAsia="en-US"/>
              </w:rPr>
              <w:tab/>
            </w:r>
          </w:p>
        </w:tc>
        <w:tc>
          <w:tcPr>
            <w:tcW w:w="344" w:type="pct"/>
            <w:tcBorders>
              <w:top w:val="nil"/>
              <w:left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p>
        </w:tc>
        <w:tc>
          <w:tcPr>
            <w:tcW w:w="425" w:type="pct"/>
            <w:tcBorders>
              <w:top w:val="nil"/>
              <w:left w:val="nil"/>
              <w:bottom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bottom w:val="nil"/>
              <w:right w:val="nil"/>
            </w:tcBorders>
            <w:shd w:val="clear" w:color="auto" w:fill="FFFFFF"/>
            <w:vAlign w:val="bottom"/>
          </w:tcPr>
          <w:p w:rsidR="00681F05" w:rsidRPr="008D2B89" w:rsidRDefault="00FE6ECC"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490242" w:rsidRPr="008D2B89" w:rsidTr="00490242">
        <w:trPr>
          <w:trHeight w:val="20"/>
          <w:jc w:val="center"/>
        </w:trPr>
        <w:tc>
          <w:tcPr>
            <w:tcW w:w="3911" w:type="pct"/>
            <w:gridSpan w:val="2"/>
            <w:tcBorders>
              <w:top w:val="nil"/>
              <w:left w:val="nil"/>
              <w:bottom w:val="nil"/>
            </w:tcBorders>
            <w:shd w:val="clear" w:color="auto" w:fill="FFFFFF"/>
          </w:tcPr>
          <w:p w:rsidR="00553CB0" w:rsidRPr="008D2B89" w:rsidRDefault="00553CB0" w:rsidP="00CA2ED3">
            <w:pPr>
              <w:pStyle w:val="Bodytext141"/>
              <w:shd w:val="clear" w:color="auto" w:fill="auto"/>
              <w:tabs>
                <w:tab w:val="left" w:leader="dot" w:pos="5760"/>
              </w:tabs>
              <w:spacing w:before="120" w:after="120" w:line="240" w:lineRule="auto"/>
              <w:rPr>
                <w:sz w:val="18"/>
                <w:szCs w:val="18"/>
              </w:rPr>
            </w:pPr>
            <w:r w:rsidRPr="008D2B89">
              <w:rPr>
                <w:rStyle w:val="Bodytext14Italic"/>
                <w:color w:val="000000"/>
                <w:sz w:val="18"/>
                <w:szCs w:val="18"/>
                <w:lang w:eastAsia="en-US"/>
              </w:rPr>
              <w:t>Nerves and Tendons.</w:t>
            </w:r>
          </w:p>
        </w:tc>
        <w:tc>
          <w:tcPr>
            <w:tcW w:w="344" w:type="pct"/>
            <w:shd w:val="clear" w:color="auto" w:fill="auto"/>
            <w:vAlign w:val="bottom"/>
          </w:tcPr>
          <w:p w:rsidR="00FB0DC6" w:rsidRPr="008D2B89" w:rsidRDefault="00FB0DC6" w:rsidP="00820079">
            <w:pPr>
              <w:widowControl/>
              <w:tabs>
                <w:tab w:val="left" w:leader="dot" w:pos="5760"/>
              </w:tabs>
              <w:ind w:right="144"/>
              <w:jc w:val="right"/>
              <w:rPr>
                <w:rFonts w:ascii="Times New Roman" w:hAnsi="Times New Roman" w:cs="Times New Roman"/>
                <w:sz w:val="18"/>
                <w:szCs w:val="18"/>
              </w:rPr>
            </w:pPr>
          </w:p>
        </w:tc>
        <w:tc>
          <w:tcPr>
            <w:tcW w:w="425" w:type="pct"/>
            <w:tcBorders>
              <w:left w:val="nil"/>
            </w:tcBorders>
            <w:shd w:val="clear" w:color="auto" w:fill="auto"/>
            <w:vAlign w:val="bottom"/>
          </w:tcPr>
          <w:p w:rsidR="00FB0DC6" w:rsidRPr="008D2B89" w:rsidRDefault="00FB0DC6" w:rsidP="00820079">
            <w:pPr>
              <w:widowControl/>
              <w:tabs>
                <w:tab w:val="left" w:leader="dot" w:pos="5760"/>
              </w:tabs>
              <w:ind w:right="144"/>
              <w:jc w:val="right"/>
              <w:rPr>
                <w:rFonts w:ascii="Times New Roman" w:hAnsi="Times New Roman" w:cs="Times New Roman"/>
                <w:sz w:val="18"/>
                <w:szCs w:val="18"/>
              </w:rPr>
            </w:pPr>
          </w:p>
        </w:tc>
        <w:tc>
          <w:tcPr>
            <w:tcW w:w="319" w:type="pct"/>
            <w:shd w:val="clear" w:color="auto" w:fill="auto"/>
            <w:vAlign w:val="bottom"/>
          </w:tcPr>
          <w:p w:rsidR="00FB0DC6" w:rsidRPr="008D2B89" w:rsidRDefault="00FB0DC6" w:rsidP="00820079">
            <w:pPr>
              <w:widowControl/>
              <w:tabs>
                <w:tab w:val="left" w:leader="dot" w:pos="5760"/>
              </w:tabs>
              <w:ind w:right="144"/>
              <w:jc w:val="right"/>
              <w:rPr>
                <w:rFonts w:ascii="Times New Roman" w:hAnsi="Times New Roman" w:cs="Times New Roman"/>
                <w:sz w:val="18"/>
                <w:szCs w:val="18"/>
              </w:rPr>
            </w:pPr>
          </w:p>
        </w:tc>
      </w:tr>
      <w:tr w:rsidR="00CA2ED3" w:rsidRPr="008D2B89" w:rsidTr="00490242">
        <w:trPr>
          <w:trHeight w:val="20"/>
          <w:jc w:val="center"/>
        </w:trPr>
        <w:tc>
          <w:tcPr>
            <w:tcW w:w="304" w:type="pct"/>
            <w:tcBorders>
              <w:top w:val="nil"/>
              <w:left w:val="nil"/>
              <w:bottom w:val="nil"/>
              <w:right w:val="nil"/>
            </w:tcBorders>
            <w:shd w:val="clear" w:color="auto" w:fill="FFFFFF"/>
          </w:tcPr>
          <w:p w:rsidR="00553CB0" w:rsidRPr="008D2B89" w:rsidRDefault="00553CB0" w:rsidP="00FB0DC6">
            <w:pPr>
              <w:pStyle w:val="Bodytext141"/>
              <w:shd w:val="clear" w:color="auto" w:fill="auto"/>
              <w:spacing w:line="240" w:lineRule="auto"/>
              <w:jc w:val="right"/>
              <w:rPr>
                <w:rStyle w:val="Bodytext140"/>
                <w:bCs/>
                <w:color w:val="000000"/>
                <w:sz w:val="18"/>
                <w:szCs w:val="18"/>
                <w:lang w:eastAsia="en-US"/>
              </w:rPr>
            </w:pPr>
            <w:r w:rsidRPr="008D2B89">
              <w:rPr>
                <w:rStyle w:val="Bodytext140"/>
                <w:bCs/>
                <w:color w:val="000000"/>
                <w:sz w:val="18"/>
                <w:szCs w:val="18"/>
                <w:lang w:eastAsia="en-US"/>
              </w:rPr>
              <w:t>90.</w:t>
            </w:r>
          </w:p>
        </w:tc>
        <w:tc>
          <w:tcPr>
            <w:tcW w:w="3607" w:type="pct"/>
            <w:tcBorders>
              <w:top w:val="nil"/>
              <w:left w:val="nil"/>
              <w:bottom w:val="nil"/>
              <w:right w:val="nil"/>
            </w:tcBorders>
            <w:shd w:val="clear" w:color="auto" w:fill="FFFFFF"/>
          </w:tcPr>
          <w:p w:rsidR="00553CB0" w:rsidRPr="008D2B89" w:rsidRDefault="00553CB0"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 xml:space="preserve">Local infiltration around nerve or in muscle with alcohol, </w:t>
            </w:r>
            <w:proofErr w:type="spellStart"/>
            <w:r w:rsidRPr="008D2B89">
              <w:rPr>
                <w:rStyle w:val="Bodytext140"/>
                <w:color w:val="000000"/>
                <w:sz w:val="18"/>
                <w:szCs w:val="18"/>
                <w:lang w:eastAsia="en-US"/>
              </w:rPr>
              <w:t>novocaine</w:t>
            </w:r>
            <w:proofErr w:type="spellEnd"/>
            <w:r w:rsidRPr="008D2B89">
              <w:rPr>
                <w:rStyle w:val="Bodytext140"/>
                <w:color w:val="000000"/>
                <w:sz w:val="18"/>
                <w:szCs w:val="18"/>
                <w:lang w:eastAsia="en-US"/>
              </w:rPr>
              <w:t xml:space="preserve"> or similar preparation—each attendance at which an injection is given</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E07EBD"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425" w:type="pct"/>
            <w:tcBorders>
              <w:top w:val="nil"/>
              <w:left w:val="nil"/>
              <w:bottom w:val="nil"/>
              <w:right w:val="nil"/>
            </w:tcBorders>
            <w:shd w:val="clear" w:color="auto" w:fill="FFFFFF"/>
            <w:vAlign w:val="bottom"/>
          </w:tcPr>
          <w:p w:rsidR="00553CB0"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7</w:t>
            </w:r>
          </w:p>
        </w:tc>
        <w:tc>
          <w:tcPr>
            <w:tcW w:w="317" w:type="pct"/>
            <w:tcBorders>
              <w:top w:val="nil"/>
              <w:left w:val="nil"/>
              <w:bottom w:val="nil"/>
              <w:right w:val="nil"/>
            </w:tcBorders>
            <w:shd w:val="clear" w:color="auto" w:fill="FFFFFF"/>
            <w:vAlign w:val="bottom"/>
          </w:tcPr>
          <w:p w:rsidR="00553CB0"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Nerve trunk, primary suture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425"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proofErr w:type="spellStart"/>
            <w:r w:rsidRPr="008D2B89">
              <w:rPr>
                <w:rStyle w:val="Bodytext140"/>
                <w:color w:val="000000"/>
                <w:sz w:val="18"/>
                <w:szCs w:val="18"/>
                <w:lang w:eastAsia="en-US"/>
              </w:rPr>
              <w:t>Tendo</w:t>
            </w:r>
            <w:proofErr w:type="spellEnd"/>
            <w:r w:rsidRPr="008D2B89">
              <w:rPr>
                <w:rStyle w:val="Bodytext140"/>
                <w:color w:val="000000"/>
                <w:sz w:val="18"/>
                <w:szCs w:val="18"/>
                <w:lang w:eastAsia="en-US"/>
              </w:rPr>
              <w:t xml:space="preserve"> </w:t>
            </w:r>
            <w:proofErr w:type="spellStart"/>
            <w:r w:rsidRPr="008D2B89">
              <w:rPr>
                <w:rStyle w:val="Bodytext140"/>
                <w:color w:val="000000"/>
                <w:sz w:val="18"/>
                <w:szCs w:val="18"/>
                <w:lang w:eastAsia="en-US"/>
              </w:rPr>
              <w:t>achillis</w:t>
            </w:r>
            <w:proofErr w:type="spellEnd"/>
            <w:r w:rsidRPr="008D2B89">
              <w:rPr>
                <w:rStyle w:val="Bodytext140"/>
                <w:color w:val="000000"/>
                <w:sz w:val="18"/>
                <w:szCs w:val="18"/>
                <w:lang w:eastAsia="en-US"/>
              </w:rPr>
              <w:t xml:space="preserve"> or other large tendon, suture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425"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Flexor tendon of hand, primary suture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425"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Flexor tendon of hand, secondary suture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425"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Extensor tendon of hand, primary suture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425"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17"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Extensor tendon of hand, secondary suture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Italic"/>
                <w:i w:val="0"/>
                <w:color w:val="000000"/>
                <w:sz w:val="18"/>
                <w:szCs w:val="18"/>
                <w:lang w:eastAsia="en-US"/>
              </w:rPr>
              <w:t>2</w:t>
            </w:r>
          </w:p>
        </w:tc>
        <w:tc>
          <w:tcPr>
            <w:tcW w:w="425"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97.</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Tendon of foot, primary suture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425" w:type="pct"/>
            <w:tcBorders>
              <w:top w:val="nil"/>
              <w:left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17"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98.</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Tendon of foot, secondary suture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425" w:type="pct"/>
            <w:tcBorders>
              <w:top w:val="nil"/>
              <w:left w:val="nil"/>
              <w:bottom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E07EBD"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911" w:type="pct"/>
            <w:gridSpan w:val="2"/>
            <w:tcBorders>
              <w:top w:val="nil"/>
              <w:left w:val="nil"/>
              <w:bottom w:val="nil"/>
              <w:right w:val="nil"/>
            </w:tcBorders>
            <w:shd w:val="clear" w:color="auto" w:fill="FFFFFF"/>
          </w:tcPr>
          <w:p w:rsidR="00CA2ED3" w:rsidRPr="008D2B89" w:rsidRDefault="00CA2ED3" w:rsidP="00CA2ED3">
            <w:pPr>
              <w:pStyle w:val="Bodytext141"/>
              <w:shd w:val="clear" w:color="auto" w:fill="auto"/>
              <w:tabs>
                <w:tab w:val="left" w:leader="dot" w:pos="5760"/>
              </w:tabs>
              <w:spacing w:before="120" w:after="120" w:line="240" w:lineRule="auto"/>
              <w:rPr>
                <w:sz w:val="18"/>
                <w:szCs w:val="18"/>
              </w:rPr>
            </w:pPr>
            <w:r w:rsidRPr="008D2B89">
              <w:rPr>
                <w:rStyle w:val="Bodytext14Italic"/>
                <w:color w:val="000000"/>
                <w:sz w:val="18"/>
                <w:szCs w:val="18"/>
                <w:lang w:eastAsia="en-US"/>
              </w:rPr>
              <w:t>Blood Vessels.</w:t>
            </w:r>
          </w:p>
        </w:tc>
        <w:tc>
          <w:tcPr>
            <w:tcW w:w="344" w:type="pct"/>
            <w:tcBorders>
              <w:top w:val="nil"/>
              <w:left w:val="nil"/>
              <w:bottom w:val="nil"/>
              <w:right w:val="nil"/>
            </w:tcBorders>
            <w:shd w:val="clear" w:color="auto" w:fill="FFFFFF"/>
            <w:vAlign w:val="bottom"/>
          </w:tcPr>
          <w:p w:rsidR="00CA2ED3" w:rsidRPr="008D2B89" w:rsidRDefault="00CA2ED3" w:rsidP="00820079">
            <w:pPr>
              <w:pStyle w:val="Bodytext141"/>
              <w:shd w:val="clear" w:color="auto" w:fill="auto"/>
              <w:tabs>
                <w:tab w:val="left" w:leader="dot" w:pos="5760"/>
              </w:tabs>
              <w:spacing w:before="120" w:after="120" w:line="240" w:lineRule="auto"/>
              <w:ind w:right="144"/>
              <w:jc w:val="right"/>
              <w:rPr>
                <w:rStyle w:val="Bodytext14Italic"/>
                <w:color w:val="000000"/>
                <w:sz w:val="18"/>
                <w:szCs w:val="18"/>
                <w:lang w:eastAsia="en-US"/>
              </w:rPr>
            </w:pPr>
          </w:p>
        </w:tc>
        <w:tc>
          <w:tcPr>
            <w:tcW w:w="425" w:type="pct"/>
            <w:shd w:val="clear" w:color="auto" w:fill="auto"/>
            <w:vAlign w:val="bottom"/>
          </w:tcPr>
          <w:p w:rsidR="00CA2ED3" w:rsidRPr="008D2B89" w:rsidRDefault="00CA2ED3" w:rsidP="00820079">
            <w:pPr>
              <w:widowControl/>
              <w:tabs>
                <w:tab w:val="left" w:leader="dot" w:pos="5760"/>
              </w:tabs>
              <w:ind w:right="144"/>
              <w:jc w:val="right"/>
              <w:rPr>
                <w:rFonts w:ascii="Times New Roman" w:hAnsi="Times New Roman" w:cs="Times New Roman"/>
                <w:sz w:val="18"/>
                <w:szCs w:val="18"/>
              </w:rPr>
            </w:pPr>
          </w:p>
        </w:tc>
        <w:tc>
          <w:tcPr>
            <w:tcW w:w="317" w:type="pct"/>
            <w:tcBorders>
              <w:left w:val="nil"/>
            </w:tcBorders>
            <w:shd w:val="clear" w:color="auto" w:fill="auto"/>
            <w:vAlign w:val="bottom"/>
          </w:tcPr>
          <w:p w:rsidR="00CA2ED3" w:rsidRPr="008D2B89" w:rsidRDefault="00CA2ED3" w:rsidP="00820079">
            <w:pPr>
              <w:widowControl/>
              <w:tabs>
                <w:tab w:val="left" w:leader="dot" w:pos="5760"/>
              </w:tabs>
              <w:ind w:right="144"/>
              <w:jc w:val="right"/>
              <w:rPr>
                <w:rFonts w:ascii="Times New Roman" w:hAnsi="Times New Roman" w:cs="Times New Roman"/>
                <w:sz w:val="18"/>
                <w:szCs w:val="18"/>
              </w:rPr>
            </w:pP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rStyle w:val="Bodytext140"/>
                <w:bCs/>
                <w:color w:val="000000"/>
                <w:sz w:val="18"/>
                <w:szCs w:val="18"/>
                <w:lang w:eastAsia="en-US"/>
              </w:rPr>
            </w:pPr>
            <w:r w:rsidRPr="008D2B89">
              <w:rPr>
                <w:rStyle w:val="Bodytext140"/>
                <w:bCs/>
                <w:color w:val="000000"/>
                <w:sz w:val="18"/>
                <w:szCs w:val="18"/>
                <w:lang w:eastAsia="en-US"/>
              </w:rPr>
              <w:t>99.</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Vein or small artery, ligation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p>
        </w:tc>
        <w:tc>
          <w:tcPr>
            <w:tcW w:w="425"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100.</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Medium artery, ligation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681F05"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425"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17"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101.</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Saphenous vein, high ligation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sz w:val="18"/>
                <w:szCs w:val="18"/>
              </w:rPr>
              <w:t>3</w:t>
            </w:r>
          </w:p>
        </w:tc>
        <w:tc>
          <w:tcPr>
            <w:tcW w:w="425"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17"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102.</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Great vessel (including carotid, jugular, subclavian, axil</w:t>
            </w:r>
            <w:r w:rsidR="00490242" w:rsidRPr="008D2B89">
              <w:rPr>
                <w:rStyle w:val="Bodytext140"/>
                <w:color w:val="000000"/>
                <w:sz w:val="18"/>
                <w:szCs w:val="18"/>
                <w:lang w:eastAsia="en-US"/>
              </w:rPr>
              <w:t xml:space="preserve">lary, iliac or femoral vessel), </w:t>
            </w:r>
            <w:r w:rsidRPr="008D2B89">
              <w:rPr>
                <w:rStyle w:val="Bodytext140"/>
                <w:color w:val="000000"/>
                <w:sz w:val="18"/>
                <w:szCs w:val="18"/>
                <w:lang w:eastAsia="en-US"/>
              </w:rPr>
              <w:t>ligation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sz w:val="18"/>
                <w:szCs w:val="18"/>
              </w:rPr>
              <w:t>5</w:t>
            </w:r>
          </w:p>
        </w:tc>
        <w:tc>
          <w:tcPr>
            <w:tcW w:w="425"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103.</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Varicose veins, excision of</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425"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104.</w:t>
            </w:r>
          </w:p>
        </w:tc>
        <w:tc>
          <w:tcPr>
            <w:tcW w:w="3607" w:type="pct"/>
            <w:tcBorders>
              <w:top w:val="nil"/>
              <w:left w:val="nil"/>
              <w:bottom w:val="nil"/>
              <w:right w:val="nil"/>
            </w:tcBorders>
            <w:shd w:val="clear" w:color="auto" w:fill="FFFFFF"/>
          </w:tcPr>
          <w:p w:rsidR="00681F05" w:rsidRPr="008D2B89" w:rsidRDefault="00681F05" w:rsidP="003E0695">
            <w:pPr>
              <w:pStyle w:val="Bodytext141"/>
              <w:shd w:val="clear" w:color="auto" w:fill="auto"/>
              <w:tabs>
                <w:tab w:val="left" w:leader="dot" w:pos="5760"/>
              </w:tabs>
              <w:spacing w:line="240" w:lineRule="auto"/>
              <w:ind w:left="402" w:hanging="284"/>
              <w:jc w:val="both"/>
              <w:rPr>
                <w:rStyle w:val="Bodytext140"/>
                <w:color w:val="000000"/>
                <w:sz w:val="18"/>
                <w:szCs w:val="18"/>
                <w:lang w:eastAsia="en-US"/>
              </w:rPr>
            </w:pPr>
            <w:r w:rsidRPr="008D2B89">
              <w:rPr>
                <w:rStyle w:val="Bodytext140"/>
                <w:color w:val="000000"/>
                <w:sz w:val="18"/>
                <w:szCs w:val="18"/>
                <w:lang w:eastAsia="en-US"/>
              </w:rPr>
              <w:t>Varicose veins, excision of, with high ligation of saphenous vein</w:t>
            </w:r>
            <w:r w:rsidR="00CA2ED3"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425"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17"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CA2ED3" w:rsidRPr="008D2B89" w:rsidTr="00490242">
        <w:trPr>
          <w:trHeight w:val="20"/>
          <w:jc w:val="center"/>
        </w:trPr>
        <w:tc>
          <w:tcPr>
            <w:tcW w:w="304" w:type="pct"/>
            <w:tcBorders>
              <w:top w:val="nil"/>
              <w:left w:val="nil"/>
              <w:bottom w:val="nil"/>
              <w:right w:val="nil"/>
            </w:tcBorders>
            <w:shd w:val="clear" w:color="auto" w:fill="FFFFFF"/>
          </w:tcPr>
          <w:p w:rsidR="00681F05" w:rsidRPr="008D2B89" w:rsidRDefault="00681F05" w:rsidP="00FB0DC6">
            <w:pPr>
              <w:pStyle w:val="Bodytext141"/>
              <w:shd w:val="clear" w:color="auto" w:fill="auto"/>
              <w:spacing w:line="240" w:lineRule="auto"/>
              <w:jc w:val="right"/>
              <w:rPr>
                <w:bCs/>
                <w:sz w:val="18"/>
                <w:szCs w:val="18"/>
              </w:rPr>
            </w:pPr>
            <w:r w:rsidRPr="008D2B89">
              <w:rPr>
                <w:rStyle w:val="Bodytext140"/>
                <w:bCs/>
                <w:color w:val="000000"/>
                <w:sz w:val="18"/>
                <w:szCs w:val="18"/>
                <w:lang w:eastAsia="en-US"/>
              </w:rPr>
              <w:t>105.</w:t>
            </w:r>
          </w:p>
        </w:tc>
        <w:tc>
          <w:tcPr>
            <w:tcW w:w="3607" w:type="pct"/>
            <w:tcBorders>
              <w:top w:val="nil"/>
              <w:left w:val="nil"/>
              <w:bottom w:val="nil"/>
              <w:right w:val="nil"/>
            </w:tcBorders>
            <w:shd w:val="clear" w:color="auto" w:fill="FFFFFF"/>
          </w:tcPr>
          <w:p w:rsidR="00681F05" w:rsidRPr="008D2B89" w:rsidRDefault="00681F05" w:rsidP="00A40105">
            <w:pPr>
              <w:pStyle w:val="Bodytext141"/>
              <w:shd w:val="clear" w:color="auto" w:fill="auto"/>
              <w:tabs>
                <w:tab w:val="left" w:leader="dot" w:pos="5749"/>
              </w:tabs>
              <w:spacing w:line="240" w:lineRule="auto"/>
              <w:ind w:left="403" w:right="864" w:hanging="288"/>
              <w:jc w:val="both"/>
              <w:rPr>
                <w:rStyle w:val="Bodytext140"/>
                <w:color w:val="000000"/>
                <w:sz w:val="18"/>
                <w:szCs w:val="18"/>
                <w:lang w:eastAsia="en-US"/>
              </w:rPr>
            </w:pPr>
            <w:r w:rsidRPr="008D2B89">
              <w:rPr>
                <w:rStyle w:val="Bodytext140"/>
                <w:color w:val="000000"/>
                <w:sz w:val="18"/>
                <w:szCs w:val="18"/>
                <w:lang w:eastAsia="en-US"/>
              </w:rPr>
              <w:t>Varicose veins, injection into—each attendance at which an injection is given</w:t>
            </w:r>
            <w:r w:rsidR="00490242"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0B1D49" w:rsidRPr="008D2B89" w:rsidRDefault="000B1D49" w:rsidP="00820079">
            <w:pPr>
              <w:pStyle w:val="Bodytext141"/>
              <w:shd w:val="clear" w:color="auto" w:fill="auto"/>
              <w:tabs>
                <w:tab w:val="left" w:leader="dot" w:pos="5760"/>
              </w:tabs>
              <w:spacing w:line="240" w:lineRule="auto"/>
              <w:ind w:right="144"/>
              <w:jc w:val="right"/>
              <w:rPr>
                <w:sz w:val="18"/>
                <w:szCs w:val="18"/>
              </w:rPr>
            </w:pPr>
          </w:p>
        </w:tc>
        <w:tc>
          <w:tcPr>
            <w:tcW w:w="425"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17" w:type="pct"/>
            <w:tcBorders>
              <w:top w:val="nil"/>
              <w:left w:val="nil"/>
              <w:bottom w:val="nil"/>
              <w:right w:val="nil"/>
            </w:tcBorders>
            <w:shd w:val="clear" w:color="auto" w:fill="FFFFFF"/>
            <w:vAlign w:val="bottom"/>
          </w:tcPr>
          <w:p w:rsidR="00681F05" w:rsidRPr="008D2B89" w:rsidRDefault="000B1D49" w:rsidP="00820079">
            <w:pPr>
              <w:pStyle w:val="Bodytext141"/>
              <w:shd w:val="clear" w:color="auto" w:fill="auto"/>
              <w:tabs>
                <w:tab w:val="left" w:leader="dot" w:pos="5760"/>
              </w:tabs>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bl>
    <w:p w:rsidR="00B725AF" w:rsidRPr="008D2B89" w:rsidRDefault="00B725AF" w:rsidP="00490242">
      <w:pPr>
        <w:spacing w:after="60"/>
        <w:jc w:val="center"/>
        <w:rPr>
          <w:rFonts w:ascii="Times New Roman" w:hAnsi="Times New Roman" w:cs="Times New Roman"/>
          <w:sz w:val="22"/>
        </w:rPr>
      </w:pPr>
      <w:r w:rsidRPr="008D2B89">
        <w:rPr>
          <w:rFonts w:ascii="Times New Roman" w:hAnsi="Times New Roman" w:cs="Times New Roman"/>
          <w:color w:val="auto"/>
          <w:sz w:val="22"/>
          <w:lang w:eastAsia="en-IN"/>
        </w:rPr>
        <w:br w:type="page"/>
      </w:r>
      <w:r w:rsidRPr="008D2B89">
        <w:rPr>
          <w:rStyle w:val="Tablecaption5SmallCaps"/>
          <w:sz w:val="22"/>
        </w:rPr>
        <w:lastRenderedPageBreak/>
        <w:t>First Schedule—</w:t>
      </w:r>
      <w:r w:rsidRPr="008D2B89">
        <w:rPr>
          <w:rStyle w:val="Tablecaption575pt"/>
          <w:sz w:val="22"/>
        </w:rPr>
        <w:t>continued.</w:t>
      </w:r>
    </w:p>
    <w:tbl>
      <w:tblPr>
        <w:tblW w:w="5000" w:type="pct"/>
        <w:jc w:val="center"/>
        <w:tblCellMar>
          <w:left w:w="0" w:type="dxa"/>
          <w:right w:w="0" w:type="dxa"/>
        </w:tblCellMar>
        <w:tblLook w:val="0000" w:firstRow="0" w:lastRow="0" w:firstColumn="0" w:lastColumn="0" w:noHBand="0" w:noVBand="0"/>
      </w:tblPr>
      <w:tblGrid>
        <w:gridCol w:w="531"/>
        <w:gridCol w:w="6645"/>
        <w:gridCol w:w="491"/>
        <w:gridCol w:w="569"/>
        <w:gridCol w:w="793"/>
      </w:tblGrid>
      <w:tr w:rsidR="00B725AF" w:rsidRPr="008D2B89" w:rsidTr="00490242">
        <w:trPr>
          <w:trHeight w:val="360"/>
          <w:jc w:val="center"/>
        </w:trPr>
        <w:tc>
          <w:tcPr>
            <w:tcW w:w="294" w:type="pct"/>
            <w:tcBorders>
              <w:top w:val="single" w:sz="4" w:space="0" w:color="auto"/>
              <w:left w:val="nil"/>
              <w:bottom w:val="nil"/>
              <w:right w:val="nil"/>
            </w:tcBorders>
            <w:shd w:val="clear" w:color="auto" w:fill="FFFFFF"/>
            <w:vAlign w:val="center"/>
          </w:tcPr>
          <w:p w:rsidR="00B725AF" w:rsidRPr="008D2B89" w:rsidRDefault="00B725AF" w:rsidP="00490242">
            <w:pPr>
              <w:pStyle w:val="Bodytext141"/>
              <w:shd w:val="clear" w:color="auto" w:fill="auto"/>
              <w:spacing w:line="240" w:lineRule="auto"/>
              <w:rPr>
                <w:sz w:val="18"/>
                <w:szCs w:val="18"/>
              </w:rPr>
            </w:pPr>
            <w:r w:rsidRPr="008D2B89">
              <w:rPr>
                <w:rStyle w:val="Bodytext147pt"/>
                <w:color w:val="000000"/>
                <w:sz w:val="18"/>
                <w:szCs w:val="18"/>
                <w:lang w:eastAsia="en-US"/>
              </w:rPr>
              <w:t>Item</w:t>
            </w:r>
            <w:r w:rsidR="006C2E8C" w:rsidRPr="008D2B89">
              <w:rPr>
                <w:sz w:val="18"/>
                <w:szCs w:val="18"/>
              </w:rPr>
              <w:t xml:space="preserve"> </w:t>
            </w:r>
            <w:r w:rsidRPr="008D2B89">
              <w:rPr>
                <w:rStyle w:val="Bodytext147pt"/>
                <w:color w:val="000000"/>
                <w:sz w:val="18"/>
                <w:szCs w:val="18"/>
                <w:lang w:eastAsia="en-US"/>
              </w:rPr>
              <w:t>No.</w:t>
            </w:r>
          </w:p>
        </w:tc>
        <w:tc>
          <w:tcPr>
            <w:tcW w:w="3680"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7pt"/>
                <w:color w:val="000000"/>
                <w:sz w:val="18"/>
                <w:szCs w:val="18"/>
                <w:lang w:eastAsia="en-US"/>
              </w:rPr>
              <w:t>Professional Service.</w:t>
            </w:r>
          </w:p>
        </w:tc>
        <w:tc>
          <w:tcPr>
            <w:tcW w:w="1026"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490242">
            <w:pPr>
              <w:pStyle w:val="Bodytext141"/>
              <w:shd w:val="clear" w:color="auto" w:fill="auto"/>
              <w:spacing w:line="240" w:lineRule="auto"/>
              <w:rPr>
                <w:sz w:val="18"/>
                <w:szCs w:val="18"/>
              </w:rPr>
            </w:pPr>
            <w:r w:rsidRPr="008D2B89">
              <w:rPr>
                <w:rStyle w:val="Bodytext147pt"/>
                <w:color w:val="000000"/>
                <w:sz w:val="18"/>
                <w:szCs w:val="18"/>
                <w:lang w:eastAsia="en-US"/>
              </w:rPr>
              <w:t>Commonwealth</w:t>
            </w:r>
            <w:r w:rsidR="006C2E8C" w:rsidRPr="008D2B89">
              <w:rPr>
                <w:sz w:val="18"/>
                <w:szCs w:val="18"/>
              </w:rPr>
              <w:t xml:space="preserve"> </w:t>
            </w:r>
            <w:r w:rsidRPr="008D2B89">
              <w:rPr>
                <w:rStyle w:val="Bodytext147pt"/>
                <w:color w:val="000000"/>
                <w:sz w:val="18"/>
                <w:szCs w:val="18"/>
                <w:lang w:eastAsia="en-US"/>
              </w:rPr>
              <w:t>Benefit.</w:t>
            </w:r>
          </w:p>
        </w:tc>
      </w:tr>
      <w:tr w:rsidR="00B725AF" w:rsidRPr="008D2B89" w:rsidTr="00490242">
        <w:trPr>
          <w:trHeight w:val="360"/>
          <w:jc w:val="center"/>
        </w:trPr>
        <w:tc>
          <w:tcPr>
            <w:tcW w:w="294"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80" w:type="pct"/>
            <w:tcBorders>
              <w:top w:val="single" w:sz="4" w:space="0" w:color="auto"/>
              <w:bottom w:val="nil"/>
            </w:tcBorders>
            <w:shd w:val="clear" w:color="auto" w:fill="FFFFFF"/>
            <w:vAlign w:val="center"/>
          </w:tcPr>
          <w:p w:rsidR="00B725AF" w:rsidRPr="008D2B89" w:rsidRDefault="00B725AF" w:rsidP="00490242">
            <w:pPr>
              <w:pStyle w:val="Bodytext141"/>
              <w:shd w:val="clear" w:color="auto" w:fill="auto"/>
              <w:spacing w:line="240" w:lineRule="auto"/>
              <w:rPr>
                <w:sz w:val="18"/>
                <w:szCs w:val="18"/>
              </w:rPr>
            </w:pPr>
            <w:r w:rsidRPr="008D2B89">
              <w:rPr>
                <w:rStyle w:val="Bodytext147pt"/>
                <w:b/>
                <w:color w:val="000000"/>
                <w:sz w:val="18"/>
                <w:szCs w:val="18"/>
                <w:lang w:eastAsia="en-US"/>
              </w:rPr>
              <w:t>Part 3.—Operations</w:t>
            </w:r>
            <w:r w:rsidRPr="008D2B89">
              <w:rPr>
                <w:rStyle w:val="Bodytext147pt"/>
                <w:color w:val="000000"/>
                <w:sz w:val="18"/>
                <w:szCs w:val="18"/>
                <w:lang w:eastAsia="en-US"/>
              </w:rPr>
              <w:t>—</w:t>
            </w:r>
            <w:r w:rsidRPr="008D2B89">
              <w:rPr>
                <w:rStyle w:val="Bodytext14Italic"/>
                <w:color w:val="000000"/>
                <w:sz w:val="18"/>
                <w:szCs w:val="18"/>
                <w:lang w:eastAsia="en-US"/>
              </w:rPr>
              <w:t>continued.</w:t>
            </w:r>
          </w:p>
        </w:tc>
        <w:tc>
          <w:tcPr>
            <w:tcW w:w="272"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15"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440"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490242">
        <w:trPr>
          <w:trHeight w:val="20"/>
          <w:jc w:val="center"/>
        </w:trPr>
        <w:tc>
          <w:tcPr>
            <w:tcW w:w="294" w:type="pct"/>
            <w:tcBorders>
              <w:top w:val="nil"/>
              <w:left w:val="nil"/>
              <w:bottom w:val="nil"/>
              <w:right w:val="nil"/>
            </w:tcBorders>
            <w:shd w:val="clear" w:color="auto" w:fill="FFFFFF"/>
          </w:tcPr>
          <w:p w:rsidR="00B725AF" w:rsidRPr="008D2B89" w:rsidRDefault="00B725AF" w:rsidP="00490242">
            <w:pPr>
              <w:jc w:val="right"/>
              <w:rPr>
                <w:rFonts w:ascii="Times New Roman" w:hAnsi="Times New Roman" w:cs="Times New Roman"/>
                <w:color w:val="auto"/>
                <w:sz w:val="18"/>
                <w:szCs w:val="18"/>
                <w:lang w:eastAsia="en-IN"/>
              </w:rPr>
            </w:pPr>
          </w:p>
        </w:tc>
        <w:tc>
          <w:tcPr>
            <w:tcW w:w="3680"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272" w:type="pct"/>
            <w:tcBorders>
              <w:top w:val="nil"/>
              <w:left w:val="nil"/>
              <w:bottom w:val="nil"/>
              <w:right w:val="nil"/>
            </w:tcBorders>
            <w:shd w:val="clear" w:color="auto" w:fill="FFFFFF"/>
          </w:tcPr>
          <w:p w:rsidR="00B725AF" w:rsidRPr="008D2B89" w:rsidRDefault="00B725AF" w:rsidP="009228BB">
            <w:pPr>
              <w:pStyle w:val="Bodytext141"/>
              <w:shd w:val="clear" w:color="auto" w:fill="auto"/>
              <w:spacing w:line="240" w:lineRule="auto"/>
              <w:rPr>
                <w:sz w:val="18"/>
                <w:szCs w:val="18"/>
              </w:rPr>
            </w:pPr>
            <w:r w:rsidRPr="008D2B89">
              <w:rPr>
                <w:rStyle w:val="Bodytext147pt"/>
                <w:color w:val="000000"/>
                <w:sz w:val="18"/>
                <w:szCs w:val="18"/>
                <w:lang w:eastAsia="en-US"/>
              </w:rPr>
              <w:t>£</w:t>
            </w:r>
          </w:p>
        </w:tc>
        <w:tc>
          <w:tcPr>
            <w:tcW w:w="315" w:type="pct"/>
            <w:tcBorders>
              <w:top w:val="nil"/>
              <w:left w:val="nil"/>
              <w:bottom w:val="nil"/>
              <w:right w:val="nil"/>
            </w:tcBorders>
            <w:shd w:val="clear" w:color="auto" w:fill="FFFFFF"/>
          </w:tcPr>
          <w:p w:rsidR="00B725AF" w:rsidRPr="008D2B89" w:rsidRDefault="00B725AF" w:rsidP="009228BB">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440" w:type="pct"/>
            <w:tcBorders>
              <w:top w:val="nil"/>
              <w:left w:val="nil"/>
              <w:bottom w:val="nil"/>
              <w:right w:val="nil"/>
            </w:tcBorders>
            <w:shd w:val="clear" w:color="auto" w:fill="FFFFFF"/>
          </w:tcPr>
          <w:p w:rsidR="00B725AF" w:rsidRPr="008D2B89" w:rsidRDefault="00B725AF" w:rsidP="009228BB">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D13EB1">
        <w:trPr>
          <w:trHeight w:val="360"/>
          <w:jc w:val="center"/>
        </w:trPr>
        <w:tc>
          <w:tcPr>
            <w:tcW w:w="294" w:type="pct"/>
            <w:tcBorders>
              <w:top w:val="nil"/>
              <w:left w:val="nil"/>
              <w:bottom w:val="nil"/>
              <w:right w:val="nil"/>
            </w:tcBorders>
            <w:shd w:val="clear" w:color="auto" w:fill="FFFFFF"/>
          </w:tcPr>
          <w:p w:rsidR="00B725AF" w:rsidRPr="008D2B89" w:rsidRDefault="00B725AF" w:rsidP="00490242">
            <w:pPr>
              <w:jc w:val="right"/>
              <w:rPr>
                <w:rFonts w:ascii="Times New Roman" w:hAnsi="Times New Roman" w:cs="Times New Roman"/>
                <w:color w:val="auto"/>
                <w:sz w:val="18"/>
                <w:szCs w:val="18"/>
                <w:lang w:eastAsia="en-IN"/>
              </w:rPr>
            </w:pPr>
          </w:p>
        </w:tc>
        <w:tc>
          <w:tcPr>
            <w:tcW w:w="3680" w:type="pct"/>
            <w:tcBorders>
              <w:top w:val="nil"/>
              <w:left w:val="nil"/>
              <w:bottom w:val="nil"/>
              <w:right w:val="nil"/>
            </w:tcBorders>
            <w:shd w:val="clear" w:color="auto" w:fill="FFFFFF"/>
            <w:vAlign w:val="center"/>
          </w:tcPr>
          <w:p w:rsidR="00B725AF" w:rsidRPr="008D2B89" w:rsidRDefault="00B725AF" w:rsidP="00D13EB1">
            <w:pPr>
              <w:pStyle w:val="Bodytext141"/>
              <w:shd w:val="clear" w:color="auto" w:fill="auto"/>
              <w:spacing w:line="240" w:lineRule="auto"/>
              <w:rPr>
                <w:sz w:val="18"/>
                <w:szCs w:val="18"/>
              </w:rPr>
            </w:pPr>
            <w:r w:rsidRPr="008D2B89">
              <w:rPr>
                <w:rStyle w:val="Bodytext14Italic"/>
                <w:color w:val="000000"/>
                <w:sz w:val="18"/>
                <w:szCs w:val="18"/>
                <w:lang w:eastAsia="en-US"/>
              </w:rPr>
              <w:t>Operations for Acute Osteomyelitis.</w:t>
            </w:r>
          </w:p>
        </w:tc>
        <w:tc>
          <w:tcPr>
            <w:tcW w:w="272"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40"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110.</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Operation on phalanx, metacarpal or metatarsal—one bone</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17</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111.</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402" w:hanging="284"/>
              <w:jc w:val="both"/>
              <w:rPr>
                <w:sz w:val="18"/>
                <w:szCs w:val="18"/>
              </w:rPr>
            </w:pPr>
            <w:r w:rsidRPr="008D2B89">
              <w:rPr>
                <w:rStyle w:val="Bodytext147pt"/>
                <w:color w:val="000000"/>
                <w:sz w:val="18"/>
                <w:szCs w:val="18"/>
                <w:lang w:eastAsia="en-US"/>
              </w:rPr>
              <w:t>Operation on sternum, tibia, ulna, clavicle, rib, tarsus, carpus, mandible or maxilla (other than alveolar margins), fibula or radius—one bone</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3</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112.</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402" w:hanging="284"/>
              <w:jc w:val="both"/>
              <w:rPr>
                <w:sz w:val="18"/>
                <w:szCs w:val="18"/>
              </w:rPr>
            </w:pPr>
            <w:r w:rsidRPr="008D2B89">
              <w:rPr>
                <w:rStyle w:val="Bodytext140"/>
                <w:sz w:val="18"/>
                <w:szCs w:val="18"/>
              </w:rPr>
              <w:t>Operation</w:t>
            </w:r>
            <w:r w:rsidRPr="008D2B89">
              <w:rPr>
                <w:rStyle w:val="Bodytext147pt"/>
                <w:color w:val="000000"/>
                <w:sz w:val="18"/>
                <w:szCs w:val="18"/>
                <w:lang w:eastAsia="en-US"/>
              </w:rPr>
              <w:t xml:space="preserve"> on </w:t>
            </w:r>
            <w:proofErr w:type="spellStart"/>
            <w:r w:rsidRPr="008D2B89">
              <w:rPr>
                <w:rStyle w:val="Bodytext147pt"/>
                <w:color w:val="000000"/>
                <w:sz w:val="18"/>
                <w:szCs w:val="18"/>
                <w:lang w:eastAsia="en-US"/>
              </w:rPr>
              <w:t>humerus</w:t>
            </w:r>
            <w:proofErr w:type="spellEnd"/>
            <w:r w:rsidRPr="008D2B89">
              <w:rPr>
                <w:rStyle w:val="Bodytext147pt"/>
                <w:color w:val="000000"/>
                <w:sz w:val="18"/>
                <w:szCs w:val="18"/>
                <w:lang w:eastAsia="en-US"/>
              </w:rPr>
              <w:t xml:space="preserve"> or femur—one bone</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3</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360"/>
          <w:jc w:val="center"/>
        </w:trPr>
        <w:tc>
          <w:tcPr>
            <w:tcW w:w="294" w:type="pct"/>
            <w:tcBorders>
              <w:top w:val="nil"/>
              <w:left w:val="nil"/>
              <w:bottom w:val="nil"/>
              <w:right w:val="nil"/>
            </w:tcBorders>
            <w:shd w:val="clear" w:color="auto" w:fill="FFFFFF"/>
          </w:tcPr>
          <w:p w:rsidR="00B725AF" w:rsidRPr="008D2B89" w:rsidRDefault="00B725AF" w:rsidP="00D13EB1">
            <w:pPr>
              <w:tabs>
                <w:tab w:val="left" w:leader="dot" w:pos="5760"/>
              </w:tabs>
              <w:jc w:val="right"/>
              <w:rPr>
                <w:rFonts w:ascii="Times New Roman" w:hAnsi="Times New Roman" w:cs="Times New Roman"/>
                <w:bCs/>
                <w:color w:val="auto"/>
                <w:sz w:val="18"/>
                <w:szCs w:val="18"/>
                <w:lang w:eastAsia="en-IN"/>
              </w:rPr>
            </w:pPr>
          </w:p>
        </w:tc>
        <w:tc>
          <w:tcPr>
            <w:tcW w:w="3680" w:type="pct"/>
            <w:tcBorders>
              <w:top w:val="nil"/>
              <w:left w:val="nil"/>
              <w:bottom w:val="nil"/>
              <w:right w:val="nil"/>
            </w:tcBorders>
            <w:shd w:val="clear" w:color="auto" w:fill="FFFFFF"/>
            <w:vAlign w:val="center"/>
          </w:tcPr>
          <w:p w:rsidR="00B725AF" w:rsidRPr="008D2B89" w:rsidRDefault="00B725AF" w:rsidP="00D13EB1">
            <w:pPr>
              <w:pStyle w:val="Bodytext141"/>
              <w:shd w:val="clear" w:color="auto" w:fill="auto"/>
              <w:tabs>
                <w:tab w:val="left" w:leader="dot" w:pos="5760"/>
              </w:tabs>
              <w:spacing w:line="240" w:lineRule="auto"/>
              <w:rPr>
                <w:sz w:val="18"/>
                <w:szCs w:val="18"/>
              </w:rPr>
            </w:pPr>
            <w:r w:rsidRPr="008D2B89">
              <w:rPr>
                <w:rStyle w:val="Bodytext147pt1"/>
                <w:color w:val="000000"/>
                <w:sz w:val="18"/>
                <w:szCs w:val="18"/>
                <w:lang w:eastAsia="en-US"/>
              </w:rPr>
              <w:t>Division 2.—Ear, Nose and Throat.</w:t>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440"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118.</w:t>
            </w:r>
          </w:p>
        </w:tc>
        <w:tc>
          <w:tcPr>
            <w:tcW w:w="3680" w:type="pct"/>
            <w:tcBorders>
              <w:top w:val="nil"/>
              <w:left w:val="nil"/>
              <w:bottom w:val="nil"/>
              <w:right w:val="nil"/>
            </w:tcBorders>
            <w:shd w:val="clear" w:color="auto" w:fill="FFFFFF"/>
          </w:tcPr>
          <w:p w:rsidR="00B725AF" w:rsidRPr="008D2B89" w:rsidRDefault="00B725AF" w:rsidP="00F27BED">
            <w:pPr>
              <w:pStyle w:val="Bodytext141"/>
              <w:shd w:val="clear" w:color="auto" w:fill="auto"/>
              <w:tabs>
                <w:tab w:val="left" w:leader="dot" w:pos="5760"/>
              </w:tabs>
              <w:spacing w:line="240" w:lineRule="auto"/>
              <w:ind w:left="403" w:right="864" w:hanging="288"/>
              <w:jc w:val="both"/>
              <w:rPr>
                <w:sz w:val="18"/>
                <w:szCs w:val="18"/>
              </w:rPr>
            </w:pPr>
            <w:r w:rsidRPr="008D2B89">
              <w:rPr>
                <w:rStyle w:val="Bodytext140"/>
                <w:sz w:val="18"/>
                <w:szCs w:val="18"/>
              </w:rPr>
              <w:t>Tonsils</w:t>
            </w:r>
            <w:r w:rsidRPr="008D2B89">
              <w:rPr>
                <w:rStyle w:val="Bodytext147pt"/>
                <w:color w:val="000000"/>
                <w:sz w:val="18"/>
                <w:szCs w:val="18"/>
                <w:lang w:eastAsia="en-US"/>
              </w:rPr>
              <w:t xml:space="preserve"> or tonsils and adenoids, removal of, in a person aged less than twelve</w:t>
            </w:r>
            <w:r w:rsidR="006C2E8C" w:rsidRPr="008D2B89">
              <w:rPr>
                <w:rStyle w:val="Bodytext147pt"/>
                <w:color w:val="000000"/>
                <w:sz w:val="18"/>
                <w:szCs w:val="18"/>
                <w:lang w:eastAsia="en-US"/>
              </w:rPr>
              <w:t xml:space="preserve"> </w:t>
            </w:r>
            <w:r w:rsidRPr="008D2B89">
              <w:rPr>
                <w:rStyle w:val="Bodytext147pt"/>
                <w:color w:val="000000"/>
                <w:sz w:val="18"/>
                <w:szCs w:val="18"/>
                <w:lang w:eastAsia="en-US"/>
              </w:rPr>
              <w:t>years</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17</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119.</w:t>
            </w:r>
          </w:p>
        </w:tc>
        <w:tc>
          <w:tcPr>
            <w:tcW w:w="3680" w:type="pct"/>
            <w:tcBorders>
              <w:top w:val="nil"/>
              <w:left w:val="nil"/>
              <w:bottom w:val="nil"/>
              <w:right w:val="nil"/>
            </w:tcBorders>
            <w:shd w:val="clear" w:color="auto" w:fill="FFFFFF"/>
          </w:tcPr>
          <w:p w:rsidR="00B725AF" w:rsidRPr="008D2B89" w:rsidRDefault="00B725AF" w:rsidP="00F27BED">
            <w:pPr>
              <w:pStyle w:val="Bodytext141"/>
              <w:shd w:val="clear" w:color="auto" w:fill="auto"/>
              <w:tabs>
                <w:tab w:val="left" w:leader="dot" w:pos="5760"/>
              </w:tabs>
              <w:spacing w:line="240" w:lineRule="auto"/>
              <w:ind w:left="403" w:right="864" w:hanging="288"/>
              <w:jc w:val="both"/>
              <w:rPr>
                <w:sz w:val="18"/>
                <w:szCs w:val="18"/>
              </w:rPr>
            </w:pPr>
            <w:r w:rsidRPr="008D2B89">
              <w:rPr>
                <w:rStyle w:val="Bodytext140"/>
                <w:sz w:val="18"/>
                <w:szCs w:val="18"/>
              </w:rPr>
              <w:t>Tonsils</w:t>
            </w:r>
            <w:r w:rsidRPr="008D2B89">
              <w:rPr>
                <w:rStyle w:val="Bodytext147pt"/>
                <w:color w:val="000000"/>
                <w:sz w:val="18"/>
                <w:szCs w:val="18"/>
                <w:lang w:eastAsia="en-US"/>
              </w:rPr>
              <w:t xml:space="preserve"> or tonsils and adenoids, removal of, in a person twelve years of age or</w:t>
            </w:r>
            <w:r w:rsidR="006C2E8C" w:rsidRPr="008D2B89">
              <w:rPr>
                <w:rStyle w:val="Bodytext147pt"/>
                <w:color w:val="000000"/>
                <w:sz w:val="18"/>
                <w:szCs w:val="18"/>
                <w:lang w:eastAsia="en-US"/>
              </w:rPr>
              <w:t xml:space="preserve"> </w:t>
            </w:r>
            <w:r w:rsidRPr="008D2B89">
              <w:rPr>
                <w:rStyle w:val="Bodytext147pt"/>
                <w:color w:val="000000"/>
                <w:sz w:val="18"/>
                <w:szCs w:val="18"/>
                <w:lang w:eastAsia="en-US"/>
              </w:rPr>
              <w:t>over</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3</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120.</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Tonsil, removal of calculus from</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121.</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Adenoids, removal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122.</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Lingual tonsil or lateral pharyngeal bands, removal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123.</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proofErr w:type="spellStart"/>
            <w:r w:rsidRPr="008D2B89">
              <w:rPr>
                <w:rStyle w:val="Bodytext147pt"/>
                <w:color w:val="000000"/>
                <w:sz w:val="18"/>
                <w:szCs w:val="18"/>
                <w:lang w:eastAsia="en-US"/>
              </w:rPr>
              <w:t>Peritonsillar</w:t>
            </w:r>
            <w:proofErr w:type="spellEnd"/>
            <w:r w:rsidRPr="008D2B89">
              <w:rPr>
                <w:rStyle w:val="Bodytext147pt"/>
                <w:color w:val="000000"/>
                <w:sz w:val="18"/>
                <w:szCs w:val="18"/>
                <w:lang w:eastAsia="en-US"/>
              </w:rPr>
              <w:t xml:space="preserve"> abscess (quinsy), incision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124.</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proofErr w:type="spellStart"/>
            <w:r w:rsidRPr="008D2B89">
              <w:rPr>
                <w:rStyle w:val="Bodytext147pt"/>
                <w:color w:val="000000"/>
                <w:sz w:val="18"/>
                <w:szCs w:val="18"/>
                <w:lang w:eastAsia="en-US"/>
              </w:rPr>
              <w:t>Uvulotomy</w:t>
            </w:r>
            <w:proofErr w:type="spellEnd"/>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125.</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Abscess or inflammation of middle ear, operation for</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126.</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Maxillary antrum, proof puncture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127.</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Maxillary antrum, lavage of—each attendance</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7</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128.</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proofErr w:type="spellStart"/>
            <w:r w:rsidRPr="008D2B89">
              <w:rPr>
                <w:rStyle w:val="Bodytext147pt"/>
                <w:color w:val="000000"/>
                <w:sz w:val="18"/>
                <w:szCs w:val="18"/>
                <w:lang w:eastAsia="en-US"/>
              </w:rPr>
              <w:t>Mastoidectomy</w:t>
            </w:r>
            <w:proofErr w:type="spellEnd"/>
            <w:r w:rsidRPr="008D2B89">
              <w:rPr>
                <w:rStyle w:val="Bodytext147pt"/>
                <w:color w:val="000000"/>
                <w:sz w:val="18"/>
                <w:szCs w:val="18"/>
                <w:lang w:eastAsia="en-US"/>
              </w:rPr>
              <w:t xml:space="preserve"> (cortical)</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129.</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Larynx, intubation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17</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130.</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Tracheotomy</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3</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131.</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Tongue tie, repair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360"/>
          <w:jc w:val="center"/>
        </w:trPr>
        <w:tc>
          <w:tcPr>
            <w:tcW w:w="294" w:type="pct"/>
            <w:tcBorders>
              <w:top w:val="nil"/>
              <w:left w:val="nil"/>
              <w:bottom w:val="nil"/>
              <w:right w:val="nil"/>
            </w:tcBorders>
            <w:shd w:val="clear" w:color="auto" w:fill="FFFFFF"/>
          </w:tcPr>
          <w:p w:rsidR="00B725AF" w:rsidRPr="008D2B89" w:rsidRDefault="00B725AF" w:rsidP="00D13EB1">
            <w:pPr>
              <w:tabs>
                <w:tab w:val="left" w:leader="dot" w:pos="5760"/>
              </w:tabs>
              <w:jc w:val="right"/>
              <w:rPr>
                <w:rFonts w:ascii="Times New Roman" w:hAnsi="Times New Roman" w:cs="Times New Roman"/>
                <w:bCs/>
                <w:color w:val="auto"/>
                <w:sz w:val="18"/>
                <w:szCs w:val="18"/>
                <w:lang w:eastAsia="en-IN"/>
              </w:rPr>
            </w:pPr>
          </w:p>
        </w:tc>
        <w:tc>
          <w:tcPr>
            <w:tcW w:w="3680" w:type="pct"/>
            <w:tcBorders>
              <w:top w:val="nil"/>
              <w:left w:val="nil"/>
              <w:bottom w:val="nil"/>
              <w:right w:val="nil"/>
            </w:tcBorders>
            <w:shd w:val="clear" w:color="auto" w:fill="FFFFFF"/>
            <w:vAlign w:val="center"/>
          </w:tcPr>
          <w:p w:rsidR="00B725AF" w:rsidRPr="008D2B89" w:rsidRDefault="00B725AF" w:rsidP="00D13EB1">
            <w:pPr>
              <w:pStyle w:val="Bodytext141"/>
              <w:shd w:val="clear" w:color="auto" w:fill="auto"/>
              <w:tabs>
                <w:tab w:val="left" w:leader="dot" w:pos="5760"/>
              </w:tabs>
              <w:spacing w:line="240" w:lineRule="auto"/>
              <w:rPr>
                <w:sz w:val="18"/>
                <w:szCs w:val="18"/>
              </w:rPr>
            </w:pPr>
            <w:r w:rsidRPr="008D2B89">
              <w:rPr>
                <w:rStyle w:val="Bodytext147pt1"/>
                <w:color w:val="000000"/>
                <w:sz w:val="18"/>
                <w:szCs w:val="18"/>
                <w:lang w:eastAsia="en-US"/>
              </w:rPr>
              <w:t>Division 3.—Urological.</w:t>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440"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138.</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Urethral sounds, passage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139.</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Urethral stricture, dilatation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140.</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Urethral fistula, closure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3</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141.</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Urethra, repair of rupture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9</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7</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142.</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Bladder, catheterization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143.</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Bladder, repair of rupture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9</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7</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144.</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proofErr w:type="spellStart"/>
            <w:r w:rsidRPr="008D2B89">
              <w:rPr>
                <w:rStyle w:val="Bodytext147pt"/>
                <w:color w:val="000000"/>
                <w:sz w:val="18"/>
                <w:szCs w:val="18"/>
                <w:lang w:eastAsia="en-US"/>
              </w:rPr>
              <w:t>Cystostomy</w:t>
            </w:r>
            <w:proofErr w:type="spellEnd"/>
            <w:r w:rsidRPr="008D2B89">
              <w:rPr>
                <w:rStyle w:val="Bodytext147pt"/>
                <w:color w:val="000000"/>
                <w:sz w:val="18"/>
                <w:szCs w:val="18"/>
                <w:lang w:eastAsia="en-US"/>
              </w:rPr>
              <w:t xml:space="preserve"> or </w:t>
            </w:r>
            <w:proofErr w:type="spellStart"/>
            <w:r w:rsidRPr="008D2B89">
              <w:rPr>
                <w:rStyle w:val="Bodytext147pt"/>
                <w:color w:val="000000"/>
                <w:sz w:val="18"/>
                <w:szCs w:val="18"/>
                <w:lang w:eastAsia="en-US"/>
              </w:rPr>
              <w:t>cystotomy</w:t>
            </w:r>
            <w:proofErr w:type="spellEnd"/>
            <w:r w:rsidRPr="008D2B89">
              <w:rPr>
                <w:rStyle w:val="Bodytext147pt"/>
                <w:color w:val="000000"/>
                <w:sz w:val="18"/>
                <w:szCs w:val="18"/>
                <w:lang w:eastAsia="en-US"/>
              </w:rPr>
              <w:t>, suprapubic</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145.</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Nephrectomy (complete or partial)</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11</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146.</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Perinephric abscess, drainage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360"/>
          <w:jc w:val="center"/>
        </w:trPr>
        <w:tc>
          <w:tcPr>
            <w:tcW w:w="294" w:type="pct"/>
            <w:tcBorders>
              <w:top w:val="nil"/>
              <w:left w:val="nil"/>
              <w:bottom w:val="nil"/>
              <w:right w:val="nil"/>
            </w:tcBorders>
            <w:shd w:val="clear" w:color="auto" w:fill="FFFFFF"/>
          </w:tcPr>
          <w:p w:rsidR="00B725AF" w:rsidRPr="008D2B89" w:rsidRDefault="00B725AF" w:rsidP="00D13EB1">
            <w:pPr>
              <w:tabs>
                <w:tab w:val="left" w:leader="dot" w:pos="5760"/>
              </w:tabs>
              <w:jc w:val="right"/>
              <w:rPr>
                <w:rFonts w:ascii="Times New Roman" w:hAnsi="Times New Roman" w:cs="Times New Roman"/>
                <w:bCs/>
                <w:color w:val="auto"/>
                <w:sz w:val="18"/>
                <w:szCs w:val="18"/>
                <w:lang w:eastAsia="en-IN"/>
              </w:rPr>
            </w:pPr>
          </w:p>
        </w:tc>
        <w:tc>
          <w:tcPr>
            <w:tcW w:w="3680" w:type="pct"/>
            <w:tcBorders>
              <w:top w:val="nil"/>
              <w:left w:val="nil"/>
              <w:bottom w:val="nil"/>
              <w:right w:val="nil"/>
            </w:tcBorders>
            <w:shd w:val="clear" w:color="auto" w:fill="FFFFFF"/>
            <w:vAlign w:val="center"/>
          </w:tcPr>
          <w:p w:rsidR="00B725AF" w:rsidRPr="008D2B89" w:rsidRDefault="00B725AF" w:rsidP="00D13EB1">
            <w:pPr>
              <w:pStyle w:val="Bodytext141"/>
              <w:shd w:val="clear" w:color="auto" w:fill="auto"/>
              <w:tabs>
                <w:tab w:val="left" w:leader="dot" w:pos="5760"/>
              </w:tabs>
              <w:spacing w:line="240" w:lineRule="auto"/>
              <w:rPr>
                <w:sz w:val="18"/>
                <w:szCs w:val="18"/>
              </w:rPr>
            </w:pPr>
            <w:r w:rsidRPr="008D2B89">
              <w:rPr>
                <w:rStyle w:val="Bodytext147pt1"/>
                <w:color w:val="000000"/>
                <w:sz w:val="18"/>
                <w:szCs w:val="18"/>
                <w:lang w:eastAsia="en-US"/>
              </w:rPr>
              <w:t>Division 4.—</w:t>
            </w:r>
            <w:proofErr w:type="spellStart"/>
            <w:r w:rsidRPr="008D2B89">
              <w:rPr>
                <w:rStyle w:val="Bodytext147pt1"/>
                <w:color w:val="000000"/>
                <w:sz w:val="18"/>
                <w:szCs w:val="18"/>
                <w:lang w:eastAsia="en-US"/>
              </w:rPr>
              <w:t>Gynaecological</w:t>
            </w:r>
            <w:proofErr w:type="spellEnd"/>
            <w:r w:rsidRPr="008D2B89">
              <w:rPr>
                <w:rStyle w:val="Bodytext147pt1"/>
                <w:color w:val="000000"/>
                <w:sz w:val="18"/>
                <w:szCs w:val="18"/>
                <w:lang w:eastAsia="en-US"/>
              </w:rPr>
              <w:t>.</w:t>
            </w:r>
          </w:p>
        </w:tc>
        <w:tc>
          <w:tcPr>
            <w:tcW w:w="2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15"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440"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150.</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Hysterectomy (other than vaginal)—subtotal</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7</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10</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151.</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Hysterectomy (other than vaginal)—total or with plastic repair operation</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11</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152.</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 xml:space="preserve">Oophorectomy, salpingectomy or </w:t>
            </w:r>
            <w:proofErr w:type="spellStart"/>
            <w:r w:rsidRPr="008D2B89">
              <w:rPr>
                <w:rStyle w:val="Bodytext147pt"/>
                <w:color w:val="000000"/>
                <w:sz w:val="18"/>
                <w:szCs w:val="18"/>
                <w:lang w:eastAsia="en-US"/>
              </w:rPr>
              <w:t>salpingo</w:t>
            </w:r>
            <w:proofErr w:type="spellEnd"/>
            <w:r w:rsidRPr="008D2B89">
              <w:rPr>
                <w:rStyle w:val="Bodytext147pt"/>
                <w:color w:val="000000"/>
                <w:sz w:val="18"/>
                <w:szCs w:val="18"/>
                <w:lang w:eastAsia="en-US"/>
              </w:rPr>
              <w:t>-oophorectomy</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153.</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402" w:hanging="284"/>
              <w:jc w:val="both"/>
              <w:rPr>
                <w:sz w:val="18"/>
                <w:szCs w:val="18"/>
              </w:rPr>
            </w:pPr>
            <w:r w:rsidRPr="008D2B89">
              <w:rPr>
                <w:rStyle w:val="Bodytext140"/>
                <w:color w:val="000000"/>
                <w:sz w:val="18"/>
                <w:szCs w:val="18"/>
                <w:lang w:eastAsia="en-US"/>
              </w:rPr>
              <w:t xml:space="preserve">Ovarian, </w:t>
            </w:r>
            <w:proofErr w:type="spellStart"/>
            <w:r w:rsidRPr="008D2B89">
              <w:rPr>
                <w:rStyle w:val="Bodytext140"/>
                <w:color w:val="000000"/>
                <w:sz w:val="18"/>
                <w:szCs w:val="18"/>
                <w:lang w:eastAsia="en-US"/>
              </w:rPr>
              <w:t>parovarian</w:t>
            </w:r>
            <w:proofErr w:type="spellEnd"/>
            <w:r w:rsidRPr="008D2B89">
              <w:rPr>
                <w:rStyle w:val="Bodytext140"/>
                <w:color w:val="000000"/>
                <w:sz w:val="18"/>
                <w:szCs w:val="18"/>
                <w:lang w:eastAsia="en-US"/>
              </w:rPr>
              <w:t xml:space="preserve">, </w:t>
            </w:r>
            <w:proofErr w:type="spellStart"/>
            <w:r w:rsidRPr="008D2B89">
              <w:rPr>
                <w:rStyle w:val="Bodytext140"/>
                <w:color w:val="000000"/>
                <w:sz w:val="18"/>
                <w:szCs w:val="18"/>
                <w:lang w:eastAsia="en-US"/>
              </w:rPr>
              <w:t>fimbrial</w:t>
            </w:r>
            <w:proofErr w:type="spellEnd"/>
            <w:r w:rsidRPr="008D2B89">
              <w:rPr>
                <w:rStyle w:val="Bodytext140"/>
                <w:color w:val="000000"/>
                <w:sz w:val="18"/>
                <w:szCs w:val="18"/>
                <w:lang w:eastAsia="en-US"/>
              </w:rPr>
              <w:t xml:space="preserve"> or broad ligament cyst, incision or excision of, not covered by any other item in this Schedule or the Second Schedule to this</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Act</w:t>
            </w:r>
            <w:r w:rsidR="00D13EB1" w:rsidRPr="008D2B89">
              <w:rPr>
                <w:rStyle w:val="Bodytext140"/>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154.</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Ectopic gestation, removal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7</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10</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155.</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Uterus, suspension or fixation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156.</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Round ligaments, shortening of</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157.</w:t>
            </w:r>
          </w:p>
        </w:tc>
        <w:tc>
          <w:tcPr>
            <w:tcW w:w="3680" w:type="pct"/>
            <w:tcBorders>
              <w:top w:val="nil"/>
              <w:left w:val="nil"/>
              <w:bottom w:val="nil"/>
              <w:right w:val="nil"/>
            </w:tcBorders>
            <w:shd w:val="clear" w:color="auto" w:fill="FFFFFF"/>
          </w:tcPr>
          <w:p w:rsidR="00B725AF" w:rsidRPr="008D2B89" w:rsidRDefault="00B725AF" w:rsidP="001B5286">
            <w:pPr>
              <w:pStyle w:val="Bodytext141"/>
              <w:shd w:val="clear" w:color="auto" w:fill="auto"/>
              <w:tabs>
                <w:tab w:val="left" w:leader="dot" w:pos="5760"/>
              </w:tabs>
              <w:spacing w:line="240" w:lineRule="auto"/>
              <w:ind w:left="132"/>
              <w:jc w:val="both"/>
              <w:rPr>
                <w:sz w:val="18"/>
                <w:szCs w:val="18"/>
              </w:rPr>
            </w:pPr>
            <w:r w:rsidRPr="008D2B89">
              <w:rPr>
                <w:rStyle w:val="Bodytext147pt"/>
                <w:color w:val="000000"/>
                <w:sz w:val="18"/>
                <w:szCs w:val="18"/>
                <w:lang w:eastAsia="en-US"/>
              </w:rPr>
              <w:t>Myomectomy</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158.</w:t>
            </w:r>
          </w:p>
        </w:tc>
        <w:tc>
          <w:tcPr>
            <w:tcW w:w="3680" w:type="pct"/>
            <w:tcBorders>
              <w:top w:val="nil"/>
              <w:left w:val="nil"/>
              <w:bottom w:val="nil"/>
              <w:right w:val="nil"/>
            </w:tcBorders>
            <w:shd w:val="clear" w:color="auto" w:fill="FFFFFF"/>
          </w:tcPr>
          <w:p w:rsidR="00B725AF" w:rsidRPr="008D2B89" w:rsidRDefault="00B725AF" w:rsidP="003D1598">
            <w:pPr>
              <w:pStyle w:val="Bodytext141"/>
              <w:shd w:val="clear" w:color="auto" w:fill="auto"/>
              <w:tabs>
                <w:tab w:val="left" w:leader="dot" w:pos="5760"/>
              </w:tabs>
              <w:spacing w:line="240" w:lineRule="auto"/>
              <w:ind w:left="403" w:right="1296" w:hanging="288"/>
              <w:jc w:val="both"/>
              <w:rPr>
                <w:sz w:val="18"/>
                <w:szCs w:val="18"/>
              </w:rPr>
            </w:pPr>
            <w:proofErr w:type="spellStart"/>
            <w:r w:rsidRPr="008D2B89">
              <w:rPr>
                <w:rStyle w:val="Bodytext147pt"/>
                <w:sz w:val="18"/>
                <w:szCs w:val="18"/>
              </w:rPr>
              <w:t>Cystocoele</w:t>
            </w:r>
            <w:proofErr w:type="spellEnd"/>
            <w:r w:rsidRPr="008D2B89">
              <w:rPr>
                <w:rStyle w:val="Bodytext140"/>
                <w:color w:val="000000"/>
                <w:sz w:val="18"/>
                <w:szCs w:val="18"/>
                <w:lang w:eastAsia="en-US"/>
              </w:rPr>
              <w:t xml:space="preserve"> or </w:t>
            </w:r>
            <w:proofErr w:type="spellStart"/>
            <w:r w:rsidRPr="008D2B89">
              <w:rPr>
                <w:rStyle w:val="Bodytext140"/>
                <w:color w:val="000000"/>
                <w:sz w:val="18"/>
                <w:szCs w:val="18"/>
                <w:lang w:eastAsia="en-US"/>
              </w:rPr>
              <w:t>rectocoele</w:t>
            </w:r>
            <w:proofErr w:type="spellEnd"/>
            <w:r w:rsidRPr="008D2B89">
              <w:rPr>
                <w:rStyle w:val="Bodytext140"/>
                <w:color w:val="000000"/>
                <w:sz w:val="18"/>
                <w:szCs w:val="18"/>
                <w:lang w:eastAsia="en-US"/>
              </w:rPr>
              <w:t>, repair of, not covered by item 160 in this</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Schedule</w:t>
            </w:r>
            <w:r w:rsidR="00D13EB1" w:rsidRPr="008D2B89">
              <w:rPr>
                <w:rStyle w:val="Bodytext140"/>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159.</w:t>
            </w:r>
          </w:p>
        </w:tc>
        <w:tc>
          <w:tcPr>
            <w:tcW w:w="3680" w:type="pct"/>
            <w:tcBorders>
              <w:top w:val="nil"/>
              <w:left w:val="nil"/>
              <w:bottom w:val="nil"/>
              <w:right w:val="nil"/>
            </w:tcBorders>
            <w:shd w:val="clear" w:color="auto" w:fill="FFFFFF"/>
          </w:tcPr>
          <w:p w:rsidR="00B725AF" w:rsidRPr="008D2B89" w:rsidRDefault="00B725AF" w:rsidP="003D1598">
            <w:pPr>
              <w:pStyle w:val="Bodytext141"/>
              <w:shd w:val="clear" w:color="auto" w:fill="auto"/>
              <w:tabs>
                <w:tab w:val="left" w:leader="dot" w:pos="5760"/>
              </w:tabs>
              <w:spacing w:line="240" w:lineRule="auto"/>
              <w:ind w:left="403" w:right="1296" w:hanging="288"/>
              <w:jc w:val="both"/>
              <w:rPr>
                <w:sz w:val="18"/>
                <w:szCs w:val="18"/>
              </w:rPr>
            </w:pPr>
            <w:proofErr w:type="spellStart"/>
            <w:r w:rsidRPr="008D2B89">
              <w:rPr>
                <w:rStyle w:val="Bodytext147pt"/>
                <w:color w:val="000000"/>
                <w:sz w:val="18"/>
                <w:szCs w:val="18"/>
                <w:lang w:eastAsia="en-US"/>
              </w:rPr>
              <w:t>Cystocoele</w:t>
            </w:r>
            <w:proofErr w:type="spellEnd"/>
            <w:r w:rsidRPr="008D2B89">
              <w:rPr>
                <w:rStyle w:val="Bodytext147pt"/>
                <w:color w:val="000000"/>
                <w:sz w:val="18"/>
                <w:szCs w:val="18"/>
                <w:lang w:eastAsia="en-US"/>
              </w:rPr>
              <w:t xml:space="preserve"> and </w:t>
            </w:r>
            <w:proofErr w:type="spellStart"/>
            <w:r w:rsidRPr="008D2B89">
              <w:rPr>
                <w:rStyle w:val="Bodytext147pt"/>
                <w:color w:val="000000"/>
                <w:sz w:val="18"/>
                <w:szCs w:val="18"/>
                <w:lang w:eastAsia="en-US"/>
              </w:rPr>
              <w:t>rectocoele</w:t>
            </w:r>
            <w:proofErr w:type="spellEnd"/>
            <w:r w:rsidRPr="008D2B89">
              <w:rPr>
                <w:rStyle w:val="Bodytext147pt"/>
                <w:color w:val="000000"/>
                <w:sz w:val="18"/>
                <w:szCs w:val="18"/>
                <w:lang w:eastAsia="en-US"/>
              </w:rPr>
              <w:t>, repair of, not covered by item 160 in this</w:t>
            </w:r>
            <w:r w:rsidR="006C2E8C" w:rsidRPr="008D2B89">
              <w:rPr>
                <w:rStyle w:val="Bodytext147pt"/>
                <w:color w:val="000000"/>
                <w:sz w:val="18"/>
                <w:szCs w:val="18"/>
                <w:lang w:eastAsia="en-US"/>
              </w:rPr>
              <w:t xml:space="preserve"> </w:t>
            </w:r>
            <w:r w:rsidRPr="008D2B89">
              <w:rPr>
                <w:rStyle w:val="Bodytext147pt"/>
                <w:color w:val="000000"/>
                <w:sz w:val="18"/>
                <w:szCs w:val="18"/>
                <w:lang w:eastAsia="en-US"/>
              </w:rPr>
              <w:t>Schedule</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7</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10</w:t>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13EB1">
        <w:trPr>
          <w:trHeight w:val="20"/>
          <w:jc w:val="center"/>
        </w:trPr>
        <w:tc>
          <w:tcPr>
            <w:tcW w:w="294" w:type="pct"/>
            <w:tcBorders>
              <w:top w:val="nil"/>
              <w:left w:val="nil"/>
              <w:bottom w:val="nil"/>
              <w:right w:val="nil"/>
            </w:tcBorders>
            <w:shd w:val="clear" w:color="auto" w:fill="FFFFFF"/>
          </w:tcPr>
          <w:p w:rsidR="00B725AF" w:rsidRPr="008D2B89" w:rsidRDefault="00B725AF" w:rsidP="00D13EB1">
            <w:pPr>
              <w:pStyle w:val="Bodytext141"/>
              <w:shd w:val="clear" w:color="auto" w:fill="auto"/>
              <w:tabs>
                <w:tab w:val="left" w:leader="dot" w:pos="5760"/>
              </w:tabs>
              <w:spacing w:line="240" w:lineRule="auto"/>
              <w:jc w:val="right"/>
              <w:rPr>
                <w:bCs/>
                <w:sz w:val="18"/>
                <w:szCs w:val="18"/>
              </w:rPr>
            </w:pPr>
            <w:r w:rsidRPr="008D2B89">
              <w:rPr>
                <w:rStyle w:val="Bodytext147pt"/>
                <w:bCs/>
                <w:color w:val="000000"/>
                <w:sz w:val="18"/>
                <w:szCs w:val="18"/>
                <w:lang w:eastAsia="en-US"/>
              </w:rPr>
              <w:t>160.</w:t>
            </w:r>
          </w:p>
        </w:tc>
        <w:tc>
          <w:tcPr>
            <w:tcW w:w="3680" w:type="pct"/>
            <w:tcBorders>
              <w:top w:val="nil"/>
              <w:left w:val="nil"/>
              <w:bottom w:val="nil"/>
              <w:right w:val="nil"/>
            </w:tcBorders>
            <w:shd w:val="clear" w:color="auto" w:fill="FFFFFF"/>
          </w:tcPr>
          <w:p w:rsidR="00B725AF" w:rsidRPr="008D2B89" w:rsidRDefault="00B725AF" w:rsidP="003D1598">
            <w:pPr>
              <w:pStyle w:val="Bodytext141"/>
              <w:shd w:val="clear" w:color="auto" w:fill="auto"/>
              <w:tabs>
                <w:tab w:val="left" w:leader="dot" w:pos="5760"/>
              </w:tabs>
              <w:spacing w:line="240" w:lineRule="auto"/>
              <w:ind w:left="403" w:right="1296" w:hanging="288"/>
              <w:jc w:val="both"/>
              <w:rPr>
                <w:sz w:val="18"/>
                <w:szCs w:val="18"/>
              </w:rPr>
            </w:pPr>
            <w:proofErr w:type="spellStart"/>
            <w:r w:rsidRPr="008D2B89">
              <w:rPr>
                <w:rStyle w:val="Bodytext147pt"/>
                <w:color w:val="000000"/>
                <w:sz w:val="18"/>
                <w:szCs w:val="18"/>
                <w:lang w:eastAsia="en-US"/>
              </w:rPr>
              <w:t>Colpoplasty</w:t>
            </w:r>
            <w:proofErr w:type="spellEnd"/>
            <w:r w:rsidRPr="008D2B89">
              <w:rPr>
                <w:rStyle w:val="Bodytext147pt"/>
                <w:color w:val="000000"/>
                <w:sz w:val="18"/>
                <w:szCs w:val="18"/>
                <w:lang w:eastAsia="en-US"/>
              </w:rPr>
              <w:t xml:space="preserve">, </w:t>
            </w:r>
            <w:r w:rsidRPr="008D2B89">
              <w:rPr>
                <w:rStyle w:val="Bodytext147pt"/>
                <w:color w:val="000000"/>
                <w:sz w:val="18"/>
                <w:szCs w:val="18"/>
                <w:lang w:val="en-IN"/>
              </w:rPr>
              <w:t>Donald-Fotherg</w:t>
            </w:r>
            <w:r w:rsidR="003D1598" w:rsidRPr="008D2B89">
              <w:rPr>
                <w:rStyle w:val="Bodytext147pt"/>
                <w:color w:val="000000"/>
                <w:sz w:val="18"/>
                <w:szCs w:val="18"/>
                <w:lang w:val="en-IN"/>
              </w:rPr>
              <w:t>il</w:t>
            </w:r>
            <w:r w:rsidRPr="008D2B89">
              <w:rPr>
                <w:rStyle w:val="Bodytext147pt"/>
                <w:color w:val="000000"/>
                <w:sz w:val="18"/>
                <w:szCs w:val="18"/>
                <w:lang w:val="en-IN"/>
              </w:rPr>
              <w:t xml:space="preserve">l </w:t>
            </w:r>
            <w:r w:rsidRPr="008D2B89">
              <w:rPr>
                <w:rStyle w:val="Bodytext147pt"/>
                <w:color w:val="000000"/>
                <w:sz w:val="18"/>
                <w:szCs w:val="18"/>
                <w:lang w:eastAsia="en-US"/>
              </w:rPr>
              <w:t>or Manchester operation (operation for genital prolapse)</w:t>
            </w:r>
            <w:r w:rsidR="00D13EB1" w:rsidRPr="008D2B89">
              <w:rPr>
                <w:rStyle w:val="Bodytext147pt"/>
                <w:color w:val="000000"/>
                <w:sz w:val="18"/>
                <w:szCs w:val="18"/>
                <w:lang w:eastAsia="en-US"/>
              </w:rPr>
              <w:tab/>
            </w:r>
          </w:p>
        </w:tc>
        <w:tc>
          <w:tcPr>
            <w:tcW w:w="2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9</w:t>
            </w:r>
          </w:p>
        </w:tc>
        <w:tc>
          <w:tcPr>
            <w:tcW w:w="31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bl>
    <w:p w:rsidR="00B725AF" w:rsidRPr="008D2B89" w:rsidRDefault="00B725AF" w:rsidP="009228BB">
      <w:pPr>
        <w:spacing w:after="60"/>
        <w:jc w:val="center"/>
        <w:rPr>
          <w:rFonts w:ascii="Times New Roman" w:hAnsi="Times New Roman" w:cs="Times New Roman"/>
          <w:sz w:val="22"/>
        </w:rPr>
      </w:pPr>
      <w:r w:rsidRPr="008D2B89">
        <w:rPr>
          <w:rFonts w:ascii="Times New Roman" w:hAnsi="Times New Roman" w:cs="Times New Roman"/>
          <w:color w:val="auto"/>
          <w:sz w:val="22"/>
          <w:lang w:eastAsia="en-IN"/>
        </w:rPr>
        <w:br w:type="page"/>
      </w:r>
      <w:r w:rsidRPr="008D2B89">
        <w:rPr>
          <w:rStyle w:val="Tablecaption5SmallCaps"/>
          <w:sz w:val="22"/>
        </w:rPr>
        <w:lastRenderedPageBreak/>
        <w:t>First Schedule</w:t>
      </w:r>
      <w:r w:rsidRPr="008D2B89">
        <w:rPr>
          <w:rStyle w:val="Tablecaption575pt1"/>
          <w:noProof w:val="0"/>
          <w:sz w:val="22"/>
          <w:lang w:val="fr-FR" w:eastAsia="fr-FR"/>
        </w:rPr>
        <w:t>—</w:t>
      </w:r>
      <w:r w:rsidRPr="008D2B89">
        <w:rPr>
          <w:rStyle w:val="Tablecaption575pt"/>
          <w:sz w:val="22"/>
        </w:rPr>
        <w:t>continued.</w:t>
      </w:r>
    </w:p>
    <w:tbl>
      <w:tblPr>
        <w:tblW w:w="5000" w:type="pct"/>
        <w:jc w:val="center"/>
        <w:tblInd w:w="-360" w:type="dxa"/>
        <w:tblCellMar>
          <w:left w:w="0" w:type="dxa"/>
          <w:right w:w="0" w:type="dxa"/>
        </w:tblCellMar>
        <w:tblLook w:val="0000" w:firstRow="0" w:lastRow="0" w:firstColumn="0" w:lastColumn="0" w:noHBand="0" w:noVBand="0"/>
      </w:tblPr>
      <w:tblGrid>
        <w:gridCol w:w="596"/>
        <w:gridCol w:w="6467"/>
        <w:gridCol w:w="621"/>
        <w:gridCol w:w="684"/>
        <w:gridCol w:w="661"/>
      </w:tblGrid>
      <w:tr w:rsidR="002D7BB0" w:rsidRPr="008D2B89" w:rsidTr="00653274">
        <w:trPr>
          <w:trHeight w:val="360"/>
          <w:jc w:val="center"/>
        </w:trPr>
        <w:tc>
          <w:tcPr>
            <w:tcW w:w="330" w:type="pct"/>
            <w:tcBorders>
              <w:top w:val="single" w:sz="4" w:space="0" w:color="auto"/>
              <w:left w:val="nil"/>
              <w:bottom w:val="nil"/>
              <w:right w:val="single" w:sz="4" w:space="0" w:color="auto"/>
            </w:tcBorders>
            <w:shd w:val="clear" w:color="auto" w:fill="FFFFFF"/>
            <w:vAlign w:val="center"/>
          </w:tcPr>
          <w:p w:rsidR="002D7BB0" w:rsidRPr="008D2B89" w:rsidRDefault="002D7BB0" w:rsidP="001B5286">
            <w:pPr>
              <w:pStyle w:val="Bodytext141"/>
              <w:shd w:val="clear" w:color="auto" w:fill="auto"/>
              <w:spacing w:line="240" w:lineRule="auto"/>
              <w:rPr>
                <w:sz w:val="18"/>
                <w:szCs w:val="18"/>
              </w:rPr>
            </w:pPr>
            <w:r w:rsidRPr="008D2B89">
              <w:rPr>
                <w:sz w:val="18"/>
                <w:szCs w:val="18"/>
              </w:rPr>
              <w:t>Item No.</w:t>
            </w:r>
          </w:p>
        </w:tc>
        <w:tc>
          <w:tcPr>
            <w:tcW w:w="3581" w:type="pct"/>
            <w:tcBorders>
              <w:top w:val="single" w:sz="4" w:space="0" w:color="auto"/>
              <w:left w:val="single" w:sz="4" w:space="0" w:color="auto"/>
              <w:bottom w:val="single" w:sz="4" w:space="0" w:color="auto"/>
              <w:right w:val="nil"/>
            </w:tcBorders>
            <w:shd w:val="clear" w:color="auto" w:fill="FFFFFF"/>
            <w:vAlign w:val="center"/>
          </w:tcPr>
          <w:p w:rsidR="002D7BB0" w:rsidRPr="008D2B89" w:rsidRDefault="002D7BB0" w:rsidP="001B5286">
            <w:pPr>
              <w:pStyle w:val="Bodytext141"/>
              <w:shd w:val="clear" w:color="auto" w:fill="auto"/>
              <w:spacing w:line="240" w:lineRule="auto"/>
              <w:rPr>
                <w:sz w:val="18"/>
                <w:szCs w:val="18"/>
              </w:rPr>
            </w:pPr>
            <w:r w:rsidRPr="008D2B89">
              <w:rPr>
                <w:rStyle w:val="Bodytext147pt"/>
                <w:color w:val="000000"/>
                <w:sz w:val="18"/>
                <w:szCs w:val="18"/>
                <w:lang w:eastAsia="en-US"/>
              </w:rPr>
              <w:t xml:space="preserve">Professional </w:t>
            </w:r>
            <w:r w:rsidRPr="008D2B89">
              <w:rPr>
                <w:rStyle w:val="Bodytext147pt"/>
                <w:color w:val="000000"/>
                <w:sz w:val="18"/>
                <w:szCs w:val="18"/>
                <w:lang w:val="fr-FR" w:eastAsia="fr-FR"/>
              </w:rPr>
              <w:t>Service.</w:t>
            </w:r>
          </w:p>
        </w:tc>
        <w:tc>
          <w:tcPr>
            <w:tcW w:w="1088" w:type="pct"/>
            <w:gridSpan w:val="3"/>
            <w:tcBorders>
              <w:top w:val="single" w:sz="4" w:space="0" w:color="auto"/>
              <w:left w:val="single" w:sz="4" w:space="0" w:color="auto"/>
              <w:bottom w:val="nil"/>
              <w:right w:val="nil"/>
            </w:tcBorders>
            <w:shd w:val="clear" w:color="auto" w:fill="FFFFFF"/>
            <w:vAlign w:val="center"/>
          </w:tcPr>
          <w:p w:rsidR="002D7BB0" w:rsidRPr="008D2B89" w:rsidRDefault="002D7BB0" w:rsidP="001B5286">
            <w:pPr>
              <w:pStyle w:val="Bodytext141"/>
              <w:shd w:val="clear" w:color="auto" w:fill="auto"/>
              <w:spacing w:line="240" w:lineRule="auto"/>
              <w:rPr>
                <w:sz w:val="18"/>
                <w:szCs w:val="18"/>
              </w:rPr>
            </w:pPr>
            <w:r w:rsidRPr="008D2B89">
              <w:rPr>
                <w:rStyle w:val="Bodytext147pt"/>
                <w:color w:val="000000"/>
                <w:sz w:val="18"/>
                <w:szCs w:val="18"/>
                <w:lang w:eastAsia="en-US"/>
              </w:rPr>
              <w:t>Commonwealth</w:t>
            </w:r>
            <w:r w:rsidR="006C2E8C" w:rsidRPr="008D2B89">
              <w:rPr>
                <w:sz w:val="18"/>
                <w:szCs w:val="18"/>
              </w:rPr>
              <w:t xml:space="preserve"> </w:t>
            </w:r>
            <w:r w:rsidRPr="008D2B89">
              <w:rPr>
                <w:rStyle w:val="Bodytext147pt"/>
                <w:color w:val="000000"/>
                <w:sz w:val="18"/>
                <w:szCs w:val="18"/>
                <w:lang w:eastAsia="en-US"/>
              </w:rPr>
              <w:t>Benefit.</w:t>
            </w:r>
          </w:p>
        </w:tc>
      </w:tr>
      <w:tr w:rsidR="00B725AF" w:rsidRPr="008D2B89" w:rsidTr="00653274">
        <w:trPr>
          <w:trHeight w:val="360"/>
          <w:jc w:val="center"/>
        </w:trPr>
        <w:tc>
          <w:tcPr>
            <w:tcW w:w="330"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81" w:type="pct"/>
            <w:tcBorders>
              <w:top w:val="single" w:sz="4" w:space="0" w:color="auto"/>
              <w:bottom w:val="nil"/>
            </w:tcBorders>
            <w:shd w:val="clear" w:color="auto" w:fill="FFFFFF"/>
            <w:vAlign w:val="center"/>
          </w:tcPr>
          <w:p w:rsidR="00B725AF" w:rsidRPr="008D2B89" w:rsidRDefault="00B725AF" w:rsidP="001B5286">
            <w:pPr>
              <w:pStyle w:val="Bodytext141"/>
              <w:shd w:val="clear" w:color="auto" w:fill="auto"/>
              <w:spacing w:line="240" w:lineRule="auto"/>
              <w:rPr>
                <w:sz w:val="18"/>
                <w:szCs w:val="18"/>
              </w:rPr>
            </w:pPr>
            <w:r w:rsidRPr="008D2B89">
              <w:rPr>
                <w:rStyle w:val="Bodytext140"/>
                <w:b/>
                <w:color w:val="000000"/>
                <w:sz w:val="18"/>
                <w:szCs w:val="18"/>
                <w:lang w:val="fr-FR" w:eastAsia="fr-FR"/>
              </w:rPr>
              <w:t>Part 3.—</w:t>
            </w:r>
            <w:r w:rsidRPr="008D2B89">
              <w:rPr>
                <w:rStyle w:val="Bodytext140"/>
                <w:b/>
                <w:color w:val="000000"/>
                <w:sz w:val="18"/>
                <w:szCs w:val="18"/>
                <w:lang w:eastAsia="en-US"/>
              </w:rPr>
              <w:t>Operations</w:t>
            </w:r>
            <w:r w:rsidRPr="008D2B89">
              <w:rPr>
                <w:rStyle w:val="Bodytext140"/>
                <w:color w:val="000000"/>
                <w:sz w:val="18"/>
                <w:szCs w:val="18"/>
                <w:lang w:val="fr-FR" w:eastAsia="fr-FR"/>
              </w:rPr>
              <w:t>—</w:t>
            </w:r>
            <w:r w:rsidRPr="008D2B89">
              <w:rPr>
                <w:rStyle w:val="Bodytext14Italic"/>
                <w:color w:val="000000"/>
                <w:sz w:val="18"/>
                <w:szCs w:val="18"/>
                <w:lang w:eastAsia="en-US"/>
              </w:rPr>
              <w:t>continued.</w:t>
            </w:r>
          </w:p>
        </w:tc>
        <w:tc>
          <w:tcPr>
            <w:tcW w:w="344"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79"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6"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81"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44" w:type="pct"/>
            <w:tcBorders>
              <w:top w:val="nil"/>
              <w:left w:val="nil"/>
              <w:bottom w:val="nil"/>
              <w:right w:val="nil"/>
            </w:tcBorders>
            <w:shd w:val="clear" w:color="auto" w:fill="FFFFFF"/>
            <w:vAlign w:val="center"/>
          </w:tcPr>
          <w:p w:rsidR="00B725AF" w:rsidRPr="008D2B89" w:rsidRDefault="00B725AF" w:rsidP="001B5286">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79" w:type="pct"/>
            <w:tcBorders>
              <w:top w:val="nil"/>
              <w:left w:val="nil"/>
              <w:bottom w:val="nil"/>
              <w:right w:val="nil"/>
            </w:tcBorders>
            <w:shd w:val="clear" w:color="auto" w:fill="FFFFFF"/>
            <w:vAlign w:val="center"/>
          </w:tcPr>
          <w:p w:rsidR="00B725AF" w:rsidRPr="008D2B89" w:rsidRDefault="00B725AF" w:rsidP="001B5286">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366" w:type="pct"/>
            <w:tcBorders>
              <w:top w:val="nil"/>
              <w:left w:val="nil"/>
              <w:bottom w:val="nil"/>
              <w:right w:val="nil"/>
            </w:tcBorders>
            <w:shd w:val="clear" w:color="auto" w:fill="FFFFFF"/>
            <w:vAlign w:val="center"/>
          </w:tcPr>
          <w:p w:rsidR="00B725AF" w:rsidRPr="008D2B89" w:rsidRDefault="00B725AF" w:rsidP="001B5286">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161.</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proofErr w:type="spellStart"/>
            <w:r w:rsidRPr="008D2B89">
              <w:rPr>
                <w:rStyle w:val="Bodytext140"/>
                <w:color w:val="000000"/>
                <w:sz w:val="18"/>
                <w:szCs w:val="18"/>
                <w:lang w:eastAsia="en-US"/>
              </w:rPr>
              <w:t>Colpoperineorrhaphy</w:t>
            </w:r>
            <w:proofErr w:type="spellEnd"/>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10</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162.</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 xml:space="preserve">Cervix, </w:t>
            </w:r>
            <w:r w:rsidRPr="008D2B89">
              <w:rPr>
                <w:rStyle w:val="Bodytext140"/>
                <w:color w:val="000000"/>
                <w:sz w:val="18"/>
                <w:szCs w:val="18"/>
                <w:lang w:val="fr-FR" w:eastAsia="fr-FR"/>
              </w:rPr>
              <w:t xml:space="preserve">amputation </w:t>
            </w:r>
            <w:r w:rsidRPr="008D2B89">
              <w:rPr>
                <w:rStyle w:val="Bodytext140"/>
                <w:color w:val="000000"/>
                <w:sz w:val="18"/>
                <w:szCs w:val="18"/>
                <w:lang w:eastAsia="en-US"/>
              </w:rPr>
              <w:t>or repair of, not covered by item 160 in this Schedule</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163.</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Cervix, cauterization, ionization or diathermy of</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164.</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Cervix, removal of polyp from</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165.</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Cervix, dilatation of, not covered by item 166 in this Schedule</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10</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166.</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Uterus, curettage of, with or without dilatation</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167.</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proofErr w:type="spellStart"/>
            <w:r w:rsidRPr="008D2B89">
              <w:rPr>
                <w:rStyle w:val="Bodytext140"/>
                <w:color w:val="000000"/>
                <w:sz w:val="18"/>
                <w:szCs w:val="18"/>
                <w:lang w:eastAsia="en-US"/>
              </w:rPr>
              <w:t>Colpotomy</w:t>
            </w:r>
            <w:proofErr w:type="spellEnd"/>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168.</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proofErr w:type="spellStart"/>
            <w:r w:rsidRPr="008D2B89">
              <w:rPr>
                <w:rStyle w:val="Bodytext140"/>
                <w:color w:val="000000"/>
                <w:sz w:val="18"/>
                <w:szCs w:val="18"/>
                <w:lang w:eastAsia="en-US"/>
              </w:rPr>
              <w:t>Colporrhaphy</w:t>
            </w:r>
            <w:proofErr w:type="spellEnd"/>
            <w:r w:rsidRPr="008D2B89">
              <w:rPr>
                <w:rStyle w:val="Bodytext140"/>
                <w:color w:val="000000"/>
                <w:sz w:val="18"/>
                <w:szCs w:val="18"/>
                <w:lang w:eastAsia="en-US"/>
              </w:rPr>
              <w:t>, not covered by item 158, 159 or 160 in this Schedule</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169.</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Vagina, dilatation of—each attendance</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170.</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Pelvic abscess, suprapubic drainage of</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171.</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402" w:hanging="284"/>
              <w:jc w:val="both"/>
              <w:rPr>
                <w:sz w:val="18"/>
                <w:szCs w:val="18"/>
              </w:rPr>
            </w:pPr>
            <w:proofErr w:type="spellStart"/>
            <w:r w:rsidRPr="008D2B89">
              <w:rPr>
                <w:rStyle w:val="Bodytext140"/>
                <w:color w:val="000000"/>
                <w:sz w:val="18"/>
                <w:szCs w:val="18"/>
                <w:lang w:eastAsia="en-US"/>
              </w:rPr>
              <w:t>Gynaecological</w:t>
            </w:r>
            <w:proofErr w:type="spellEnd"/>
            <w:r w:rsidRPr="008D2B89">
              <w:rPr>
                <w:rStyle w:val="Bodytext140"/>
                <w:color w:val="000000"/>
                <w:sz w:val="18"/>
                <w:szCs w:val="18"/>
                <w:lang w:eastAsia="en-US"/>
              </w:rPr>
              <w:t xml:space="preserve"> examination under </w:t>
            </w:r>
            <w:proofErr w:type="spellStart"/>
            <w:r w:rsidRPr="008D2B89">
              <w:rPr>
                <w:rStyle w:val="Bodytext140"/>
                <w:color w:val="000000"/>
                <w:sz w:val="18"/>
                <w:szCs w:val="18"/>
                <w:lang w:eastAsia="en-US"/>
              </w:rPr>
              <w:t>anaesthesia</w:t>
            </w:r>
            <w:proofErr w:type="spellEnd"/>
            <w:r w:rsidRPr="008D2B89">
              <w:rPr>
                <w:rStyle w:val="Bodytext140"/>
                <w:color w:val="000000"/>
                <w:sz w:val="18"/>
                <w:szCs w:val="18"/>
                <w:lang w:eastAsia="en-US"/>
              </w:rPr>
              <w:t xml:space="preserve"> not performed in association with any other item in this Schedule or the Second Schedule to this Act</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172.</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 xml:space="preserve">Simple </w:t>
            </w:r>
            <w:proofErr w:type="spellStart"/>
            <w:r w:rsidRPr="008D2B89">
              <w:rPr>
                <w:rStyle w:val="Bodytext140"/>
                <w:color w:val="000000"/>
                <w:sz w:val="18"/>
                <w:szCs w:val="18"/>
                <w:lang w:eastAsia="en-US"/>
              </w:rPr>
              <w:t>tumour</w:t>
            </w:r>
            <w:proofErr w:type="spellEnd"/>
            <w:r w:rsidRPr="008D2B89">
              <w:rPr>
                <w:rStyle w:val="Bodytext140"/>
                <w:color w:val="000000"/>
                <w:sz w:val="18"/>
                <w:szCs w:val="18"/>
                <w:lang w:eastAsia="en-US"/>
              </w:rPr>
              <w:t xml:space="preserve"> of vagina, vulva or perineum, removal of</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173.</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Bartholin</w:t>
            </w:r>
            <w:r w:rsidR="00BB5893">
              <w:rPr>
                <w:rStyle w:val="Bodytext140"/>
                <w:color w:val="000000"/>
                <w:sz w:val="18"/>
                <w:szCs w:val="18"/>
                <w:lang w:eastAsia="en-US"/>
              </w:rPr>
              <w:t>’</w:t>
            </w:r>
            <w:r w:rsidRPr="008D2B89">
              <w:rPr>
                <w:rStyle w:val="Bodytext140"/>
                <w:color w:val="000000"/>
                <w:sz w:val="18"/>
                <w:szCs w:val="18"/>
                <w:lang w:eastAsia="en-US"/>
              </w:rPr>
              <w:t>s cyst, excision of</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174.</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Bartholin</w:t>
            </w:r>
            <w:r w:rsidR="00BB5893">
              <w:rPr>
                <w:rStyle w:val="Bodytext140"/>
                <w:color w:val="000000"/>
                <w:sz w:val="18"/>
                <w:szCs w:val="18"/>
                <w:lang w:eastAsia="en-US"/>
              </w:rPr>
              <w:t>’</w:t>
            </w:r>
            <w:r w:rsidRPr="008D2B89">
              <w:rPr>
                <w:rStyle w:val="Bodytext140"/>
                <w:color w:val="000000"/>
                <w:sz w:val="18"/>
                <w:szCs w:val="18"/>
                <w:lang w:eastAsia="en-US"/>
              </w:rPr>
              <w:t>s abscess, incision of</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175.</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Skene</w:t>
            </w:r>
            <w:r w:rsidR="00BB5893">
              <w:rPr>
                <w:rStyle w:val="Bodytext140"/>
                <w:color w:val="000000"/>
                <w:sz w:val="18"/>
                <w:szCs w:val="18"/>
                <w:lang w:eastAsia="en-US"/>
              </w:rPr>
              <w:t>’</w:t>
            </w:r>
            <w:r w:rsidRPr="008D2B89">
              <w:rPr>
                <w:rStyle w:val="Bodytext140"/>
                <w:color w:val="000000"/>
                <w:sz w:val="18"/>
                <w:szCs w:val="18"/>
                <w:lang w:eastAsia="en-US"/>
              </w:rPr>
              <w:t>s duct, removal of calculus from</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176.</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Urethral caruncle, excision of, or cautery to</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360"/>
          <w:jc w:val="center"/>
        </w:trPr>
        <w:tc>
          <w:tcPr>
            <w:tcW w:w="330" w:type="pct"/>
            <w:tcBorders>
              <w:top w:val="nil"/>
              <w:left w:val="nil"/>
              <w:bottom w:val="nil"/>
              <w:right w:val="nil"/>
            </w:tcBorders>
            <w:shd w:val="clear" w:color="auto" w:fill="FFFFFF"/>
          </w:tcPr>
          <w:p w:rsidR="00B725AF" w:rsidRPr="008D2B89" w:rsidRDefault="00B725AF" w:rsidP="001B5286">
            <w:pPr>
              <w:jc w:val="right"/>
              <w:rPr>
                <w:rFonts w:ascii="Times New Roman" w:hAnsi="Times New Roman" w:cs="Times New Roman"/>
                <w:bCs/>
                <w:color w:val="auto"/>
                <w:sz w:val="18"/>
                <w:szCs w:val="18"/>
                <w:lang w:eastAsia="en-IN"/>
              </w:rPr>
            </w:pPr>
          </w:p>
        </w:tc>
        <w:tc>
          <w:tcPr>
            <w:tcW w:w="3581" w:type="pct"/>
            <w:tcBorders>
              <w:top w:val="nil"/>
              <w:left w:val="nil"/>
              <w:bottom w:val="nil"/>
              <w:right w:val="nil"/>
            </w:tcBorders>
            <w:shd w:val="clear" w:color="auto" w:fill="FFFFFF"/>
            <w:vAlign w:val="center"/>
          </w:tcPr>
          <w:p w:rsidR="00B725AF" w:rsidRPr="008D2B89" w:rsidRDefault="00B725AF" w:rsidP="00653274">
            <w:pPr>
              <w:pStyle w:val="Bodytext141"/>
              <w:shd w:val="clear" w:color="auto" w:fill="auto"/>
              <w:tabs>
                <w:tab w:val="left" w:leader="dot" w:pos="5760"/>
              </w:tabs>
              <w:spacing w:line="240" w:lineRule="auto"/>
              <w:ind w:right="186"/>
              <w:rPr>
                <w:sz w:val="18"/>
                <w:szCs w:val="18"/>
              </w:rPr>
            </w:pPr>
            <w:r w:rsidRPr="008D2B89">
              <w:rPr>
                <w:rStyle w:val="Bodytext147pt1"/>
                <w:color w:val="000000"/>
                <w:sz w:val="18"/>
                <w:szCs w:val="18"/>
                <w:lang w:eastAsia="en-US"/>
              </w:rPr>
              <w:t xml:space="preserve">Division </w:t>
            </w:r>
            <w:r w:rsidRPr="008D2B89">
              <w:rPr>
                <w:rStyle w:val="Bodytext140"/>
                <w:color w:val="000000"/>
                <w:sz w:val="18"/>
                <w:szCs w:val="18"/>
                <w:lang w:eastAsia="en-US"/>
              </w:rPr>
              <w:t>5.—</w:t>
            </w:r>
            <w:r w:rsidRPr="008D2B89">
              <w:rPr>
                <w:rStyle w:val="Bodytext147pt1"/>
                <w:color w:val="000000"/>
                <w:sz w:val="18"/>
                <w:szCs w:val="18"/>
                <w:lang w:eastAsia="en-US"/>
              </w:rPr>
              <w:t>Ophthalmological.</w:t>
            </w:r>
          </w:p>
        </w:tc>
        <w:tc>
          <w:tcPr>
            <w:tcW w:w="34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66"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180.</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Tarsal cyst, extirpation of</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181.</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Cornea or sclera, removal of foreign body from</w:t>
            </w:r>
            <w:r w:rsidR="00653274" w:rsidRPr="008D2B89">
              <w:rPr>
                <w:rStyle w:val="Bodytext140"/>
                <w:color w:val="000000"/>
                <w:sz w:val="18"/>
                <w:szCs w:val="18"/>
                <w:lang w:eastAsia="en-US"/>
              </w:rPr>
              <w:tab/>
            </w:r>
          </w:p>
        </w:tc>
        <w:tc>
          <w:tcPr>
            <w:tcW w:w="344" w:type="pct"/>
            <w:tcBorders>
              <w:top w:val="nil"/>
              <w:left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182.</w:t>
            </w:r>
          </w:p>
        </w:tc>
        <w:tc>
          <w:tcPr>
            <w:tcW w:w="3581" w:type="pct"/>
            <w:tcBorders>
              <w:top w:val="nil"/>
              <w:left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Eye, enucleation of</w:t>
            </w:r>
            <w:r w:rsidR="00653274" w:rsidRPr="008D2B89">
              <w:rPr>
                <w:rStyle w:val="Bodytext140"/>
                <w:color w:val="000000"/>
                <w:sz w:val="18"/>
                <w:szCs w:val="18"/>
                <w:lang w:eastAsia="en-US"/>
              </w:rPr>
              <w:tab/>
            </w:r>
          </w:p>
        </w:tc>
        <w:tc>
          <w:tcPr>
            <w:tcW w:w="344"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653274" w:rsidRPr="008D2B89" w:rsidTr="00653274">
        <w:trPr>
          <w:trHeight w:val="360"/>
          <w:jc w:val="center"/>
        </w:trPr>
        <w:tc>
          <w:tcPr>
            <w:tcW w:w="330" w:type="pct"/>
            <w:tcBorders>
              <w:top w:val="nil"/>
              <w:left w:val="nil"/>
              <w:right w:val="nil"/>
            </w:tcBorders>
            <w:shd w:val="clear" w:color="auto" w:fill="FFFFFF"/>
          </w:tcPr>
          <w:p w:rsidR="00653274" w:rsidRPr="008D2B89" w:rsidRDefault="00653274" w:rsidP="001B5286">
            <w:pPr>
              <w:jc w:val="right"/>
              <w:rPr>
                <w:rFonts w:ascii="Times New Roman" w:hAnsi="Times New Roman" w:cs="Times New Roman"/>
                <w:bCs/>
                <w:color w:val="auto"/>
                <w:sz w:val="18"/>
                <w:szCs w:val="18"/>
                <w:lang w:eastAsia="en-IN"/>
              </w:rPr>
            </w:pPr>
          </w:p>
        </w:tc>
        <w:tc>
          <w:tcPr>
            <w:tcW w:w="3581" w:type="pct"/>
            <w:tcBorders>
              <w:top w:val="nil"/>
              <w:left w:val="nil"/>
            </w:tcBorders>
            <w:shd w:val="clear" w:color="auto" w:fill="FFFFFF"/>
            <w:vAlign w:val="center"/>
          </w:tcPr>
          <w:p w:rsidR="00653274" w:rsidRPr="008D2B89" w:rsidRDefault="00653274" w:rsidP="00653274">
            <w:pPr>
              <w:pStyle w:val="Bodytext141"/>
              <w:shd w:val="clear" w:color="auto" w:fill="auto"/>
              <w:tabs>
                <w:tab w:val="left" w:leader="dot" w:pos="5760"/>
              </w:tabs>
              <w:spacing w:line="240" w:lineRule="auto"/>
              <w:ind w:right="186"/>
              <w:rPr>
                <w:sz w:val="18"/>
                <w:szCs w:val="18"/>
              </w:rPr>
            </w:pPr>
            <w:r w:rsidRPr="008D2B89">
              <w:rPr>
                <w:rStyle w:val="Bodytext147pt1"/>
                <w:color w:val="000000"/>
                <w:sz w:val="18"/>
                <w:szCs w:val="18"/>
                <w:lang w:eastAsia="en-US"/>
              </w:rPr>
              <w:t xml:space="preserve">Division </w:t>
            </w:r>
            <w:r w:rsidRPr="008D2B89">
              <w:rPr>
                <w:rStyle w:val="Bodytext140"/>
                <w:color w:val="000000"/>
                <w:sz w:val="18"/>
                <w:szCs w:val="18"/>
                <w:lang w:eastAsia="en-US"/>
              </w:rPr>
              <w:t>6.—</w:t>
            </w:r>
            <w:r w:rsidRPr="008D2B89">
              <w:rPr>
                <w:rStyle w:val="Bodytext147pt1"/>
                <w:color w:val="000000"/>
                <w:sz w:val="18"/>
                <w:szCs w:val="18"/>
                <w:lang w:eastAsia="en-US"/>
              </w:rPr>
              <w:t>Amputation or Disarticulation of Limb.</w:t>
            </w:r>
          </w:p>
        </w:tc>
        <w:tc>
          <w:tcPr>
            <w:tcW w:w="344" w:type="pct"/>
            <w:tcBorders>
              <w:top w:val="nil"/>
              <w:right w:val="nil"/>
            </w:tcBorders>
            <w:shd w:val="clear" w:color="auto" w:fill="FFFFFF"/>
          </w:tcPr>
          <w:p w:rsidR="00653274" w:rsidRPr="008D2B89" w:rsidRDefault="00653274" w:rsidP="00820079">
            <w:pPr>
              <w:pStyle w:val="Bodytext141"/>
              <w:shd w:val="clear" w:color="auto" w:fill="auto"/>
              <w:tabs>
                <w:tab w:val="left" w:leader="dot" w:pos="5760"/>
              </w:tabs>
              <w:spacing w:line="240" w:lineRule="auto"/>
              <w:ind w:right="144"/>
              <w:jc w:val="right"/>
              <w:rPr>
                <w:sz w:val="18"/>
                <w:szCs w:val="18"/>
              </w:rPr>
            </w:pPr>
          </w:p>
        </w:tc>
        <w:tc>
          <w:tcPr>
            <w:tcW w:w="379" w:type="pct"/>
            <w:tcBorders>
              <w:top w:val="nil"/>
              <w:left w:val="nil"/>
              <w:right w:val="nil"/>
            </w:tcBorders>
            <w:shd w:val="clear" w:color="auto" w:fill="FFFFFF"/>
          </w:tcPr>
          <w:p w:rsidR="00653274" w:rsidRPr="008D2B89" w:rsidRDefault="00653274" w:rsidP="00820079">
            <w:pPr>
              <w:pStyle w:val="Bodytext141"/>
              <w:ind w:right="144"/>
              <w:jc w:val="right"/>
              <w:rPr>
                <w:sz w:val="18"/>
                <w:szCs w:val="18"/>
              </w:rPr>
            </w:pPr>
          </w:p>
        </w:tc>
        <w:tc>
          <w:tcPr>
            <w:tcW w:w="366" w:type="pct"/>
            <w:tcBorders>
              <w:top w:val="nil"/>
              <w:left w:val="nil"/>
              <w:right w:val="nil"/>
            </w:tcBorders>
            <w:shd w:val="clear" w:color="auto" w:fill="FFFFFF"/>
          </w:tcPr>
          <w:p w:rsidR="00653274" w:rsidRPr="008D2B89" w:rsidRDefault="00653274"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185.</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One finger or thumb</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186.</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Additional finger or thumb—each</w:t>
            </w:r>
            <w:r w:rsidR="00653274" w:rsidRPr="008D2B89">
              <w:rPr>
                <w:rStyle w:val="Bodytext140"/>
                <w:color w:val="000000"/>
                <w:sz w:val="18"/>
                <w:szCs w:val="18"/>
                <w:lang w:eastAsia="en-US"/>
              </w:rPr>
              <w:tab/>
            </w:r>
          </w:p>
        </w:tc>
        <w:tc>
          <w:tcPr>
            <w:tcW w:w="344" w:type="pct"/>
            <w:tcBorders>
              <w:top w:val="nil"/>
              <w:bottom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187.</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Through metacarpals</w:t>
            </w:r>
            <w:r w:rsidR="00653274" w:rsidRPr="008D2B89">
              <w:rPr>
                <w:rStyle w:val="Bodytext140"/>
                <w:color w:val="000000"/>
                <w:sz w:val="18"/>
                <w:szCs w:val="18"/>
                <w:lang w:eastAsia="en-US"/>
              </w:rPr>
              <w:tab/>
            </w:r>
          </w:p>
        </w:tc>
        <w:tc>
          <w:tcPr>
            <w:tcW w:w="344"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188.</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Hand, forearm or through arm</w:t>
            </w:r>
            <w:r w:rsidR="00653274" w:rsidRPr="008D2B89">
              <w:rPr>
                <w:rStyle w:val="Bodytext140"/>
                <w:color w:val="000000"/>
                <w:sz w:val="18"/>
                <w:szCs w:val="18"/>
                <w:lang w:eastAsia="en-US"/>
              </w:rPr>
              <w:tab/>
            </w:r>
          </w:p>
        </w:tc>
        <w:tc>
          <w:tcPr>
            <w:tcW w:w="344"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189.</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At shoulder</w:t>
            </w:r>
            <w:r w:rsidR="00653274" w:rsidRPr="008D2B89">
              <w:rPr>
                <w:rStyle w:val="Bodytext140"/>
                <w:color w:val="000000"/>
                <w:sz w:val="18"/>
                <w:szCs w:val="18"/>
                <w:lang w:eastAsia="en-US"/>
              </w:rPr>
              <w:tab/>
            </w:r>
          </w:p>
        </w:tc>
        <w:tc>
          <w:tcPr>
            <w:tcW w:w="344"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9</w:t>
            </w: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190.</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One toe or great toe</w:t>
            </w:r>
            <w:r w:rsidR="00653274" w:rsidRPr="008D2B89">
              <w:rPr>
                <w:rStyle w:val="Bodytext140"/>
                <w:color w:val="000000"/>
                <w:sz w:val="18"/>
                <w:szCs w:val="18"/>
                <w:lang w:eastAsia="en-US"/>
              </w:rPr>
              <w:tab/>
            </w:r>
          </w:p>
        </w:tc>
        <w:tc>
          <w:tcPr>
            <w:tcW w:w="344"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10</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191.</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Additional toe or great toe—each</w:t>
            </w:r>
            <w:r w:rsidR="00653274" w:rsidRPr="008D2B89">
              <w:rPr>
                <w:rStyle w:val="Bodytext140"/>
                <w:color w:val="000000"/>
                <w:sz w:val="18"/>
                <w:szCs w:val="18"/>
                <w:lang w:eastAsia="en-US"/>
              </w:rPr>
              <w:tab/>
            </w:r>
          </w:p>
        </w:tc>
        <w:tc>
          <w:tcPr>
            <w:tcW w:w="344" w:type="pct"/>
            <w:tcBorders>
              <w:top w:val="nil"/>
              <w:bottom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192.</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Foot</w:t>
            </w:r>
            <w:r w:rsidR="00653274" w:rsidRPr="008D2B89">
              <w:rPr>
                <w:rStyle w:val="Bodytext140"/>
                <w:color w:val="000000"/>
                <w:sz w:val="18"/>
                <w:szCs w:val="18"/>
                <w:lang w:eastAsia="en-US"/>
              </w:rPr>
              <w:tab/>
            </w:r>
          </w:p>
        </w:tc>
        <w:tc>
          <w:tcPr>
            <w:tcW w:w="344"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193.</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Through leg or at knee</w:t>
            </w:r>
            <w:r w:rsidR="00653274" w:rsidRPr="008D2B89">
              <w:rPr>
                <w:rStyle w:val="Bodytext140"/>
                <w:color w:val="000000"/>
                <w:sz w:val="18"/>
                <w:szCs w:val="18"/>
                <w:lang w:eastAsia="en-US"/>
              </w:rPr>
              <w:tab/>
            </w:r>
          </w:p>
        </w:tc>
        <w:tc>
          <w:tcPr>
            <w:tcW w:w="344"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10</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194.</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Through thigh</w:t>
            </w:r>
            <w:r w:rsidR="00653274" w:rsidRPr="008D2B89">
              <w:rPr>
                <w:rStyle w:val="Bodytext140"/>
                <w:color w:val="000000"/>
                <w:sz w:val="18"/>
                <w:szCs w:val="18"/>
                <w:lang w:eastAsia="en-US"/>
              </w:rPr>
              <w:tab/>
            </w:r>
          </w:p>
        </w:tc>
        <w:tc>
          <w:tcPr>
            <w:tcW w:w="344"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9</w:t>
            </w: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195.</w:t>
            </w:r>
          </w:p>
        </w:tc>
        <w:tc>
          <w:tcPr>
            <w:tcW w:w="3581" w:type="pct"/>
            <w:tcBorders>
              <w:top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At hip</w:t>
            </w:r>
            <w:r w:rsidR="00653274" w:rsidRPr="008D2B89">
              <w:rPr>
                <w:rStyle w:val="Bodytext140"/>
                <w:color w:val="000000"/>
                <w:sz w:val="18"/>
                <w:szCs w:val="18"/>
                <w:lang w:eastAsia="en-US"/>
              </w:rPr>
              <w:tab/>
            </w:r>
          </w:p>
        </w:tc>
        <w:tc>
          <w:tcPr>
            <w:tcW w:w="344" w:type="pct"/>
            <w:tcBorders>
              <w:top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11</w:t>
            </w:r>
          </w:p>
        </w:tc>
        <w:tc>
          <w:tcPr>
            <w:tcW w:w="379" w:type="pct"/>
            <w:tcBorders>
              <w:top w:val="nil"/>
              <w:bottom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66" w:type="pct"/>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653274" w:rsidRPr="008D2B89" w:rsidTr="00653274">
        <w:trPr>
          <w:trHeight w:val="360"/>
          <w:jc w:val="center"/>
        </w:trPr>
        <w:tc>
          <w:tcPr>
            <w:tcW w:w="330" w:type="pct"/>
            <w:tcBorders>
              <w:top w:val="nil"/>
              <w:left w:val="nil"/>
              <w:bottom w:val="nil"/>
              <w:right w:val="nil"/>
            </w:tcBorders>
            <w:shd w:val="clear" w:color="auto" w:fill="FFFFFF"/>
          </w:tcPr>
          <w:p w:rsidR="00653274" w:rsidRPr="008D2B89" w:rsidRDefault="00653274" w:rsidP="001B5286">
            <w:pPr>
              <w:jc w:val="right"/>
              <w:rPr>
                <w:rFonts w:ascii="Times New Roman" w:hAnsi="Times New Roman" w:cs="Times New Roman"/>
                <w:bCs/>
                <w:color w:val="auto"/>
                <w:sz w:val="18"/>
                <w:szCs w:val="18"/>
                <w:lang w:eastAsia="en-IN"/>
              </w:rPr>
            </w:pPr>
          </w:p>
        </w:tc>
        <w:tc>
          <w:tcPr>
            <w:tcW w:w="3581" w:type="pct"/>
            <w:tcBorders>
              <w:top w:val="nil"/>
              <w:left w:val="nil"/>
              <w:bottom w:val="nil"/>
            </w:tcBorders>
            <w:shd w:val="clear" w:color="auto" w:fill="FFFFFF"/>
            <w:vAlign w:val="center"/>
          </w:tcPr>
          <w:p w:rsidR="00653274" w:rsidRPr="008D2B89" w:rsidRDefault="00653274" w:rsidP="00653274">
            <w:pPr>
              <w:pStyle w:val="Bodytext141"/>
              <w:shd w:val="clear" w:color="auto" w:fill="auto"/>
              <w:tabs>
                <w:tab w:val="left" w:leader="dot" w:pos="5760"/>
              </w:tabs>
              <w:spacing w:line="240" w:lineRule="auto"/>
              <w:ind w:right="186"/>
              <w:rPr>
                <w:sz w:val="18"/>
                <w:szCs w:val="18"/>
              </w:rPr>
            </w:pPr>
            <w:r w:rsidRPr="008D2B89">
              <w:rPr>
                <w:rStyle w:val="Bodytext147pt1"/>
                <w:color w:val="000000"/>
                <w:sz w:val="18"/>
                <w:szCs w:val="18"/>
                <w:lang w:eastAsia="en-US"/>
              </w:rPr>
              <w:t xml:space="preserve">Division </w:t>
            </w:r>
            <w:r w:rsidRPr="008D2B89">
              <w:rPr>
                <w:rStyle w:val="Bodytext140"/>
                <w:color w:val="000000"/>
                <w:sz w:val="18"/>
                <w:szCs w:val="18"/>
                <w:lang w:eastAsia="en-US"/>
              </w:rPr>
              <w:t>7.—</w:t>
            </w:r>
            <w:r w:rsidRPr="008D2B89">
              <w:rPr>
                <w:rStyle w:val="Bodytext147pt1"/>
                <w:color w:val="000000"/>
                <w:sz w:val="18"/>
                <w:szCs w:val="18"/>
                <w:lang w:eastAsia="en-US"/>
              </w:rPr>
              <w:t>Transfusions and other Services in relation to Blood.</w:t>
            </w:r>
          </w:p>
        </w:tc>
        <w:tc>
          <w:tcPr>
            <w:tcW w:w="344" w:type="pct"/>
            <w:tcBorders>
              <w:top w:val="nil"/>
              <w:bottom w:val="nil"/>
              <w:right w:val="nil"/>
            </w:tcBorders>
            <w:shd w:val="clear" w:color="auto" w:fill="FFFFFF"/>
          </w:tcPr>
          <w:p w:rsidR="00653274" w:rsidRPr="008D2B89" w:rsidRDefault="00653274" w:rsidP="00820079">
            <w:pPr>
              <w:pStyle w:val="Bodytext141"/>
              <w:shd w:val="clear" w:color="auto" w:fill="auto"/>
              <w:tabs>
                <w:tab w:val="left" w:leader="dot" w:pos="5760"/>
              </w:tabs>
              <w:spacing w:line="240" w:lineRule="auto"/>
              <w:ind w:right="144"/>
              <w:jc w:val="right"/>
              <w:rPr>
                <w:sz w:val="18"/>
                <w:szCs w:val="18"/>
              </w:rPr>
            </w:pPr>
          </w:p>
        </w:tc>
        <w:tc>
          <w:tcPr>
            <w:tcW w:w="379" w:type="pct"/>
            <w:tcBorders>
              <w:top w:val="nil"/>
              <w:left w:val="nil"/>
              <w:bottom w:val="nil"/>
              <w:right w:val="nil"/>
            </w:tcBorders>
            <w:shd w:val="clear" w:color="auto" w:fill="FFFFFF"/>
          </w:tcPr>
          <w:p w:rsidR="00653274" w:rsidRPr="008D2B89" w:rsidRDefault="00653274" w:rsidP="00820079">
            <w:pPr>
              <w:pStyle w:val="Bodytext141"/>
              <w:ind w:right="144"/>
              <w:jc w:val="right"/>
              <w:rPr>
                <w:sz w:val="18"/>
                <w:szCs w:val="18"/>
              </w:rPr>
            </w:pPr>
          </w:p>
        </w:tc>
        <w:tc>
          <w:tcPr>
            <w:tcW w:w="366" w:type="pct"/>
            <w:tcBorders>
              <w:top w:val="nil"/>
              <w:left w:val="nil"/>
              <w:bottom w:val="nil"/>
              <w:right w:val="nil"/>
            </w:tcBorders>
            <w:shd w:val="clear" w:color="auto" w:fill="FFFFFF"/>
          </w:tcPr>
          <w:p w:rsidR="00653274" w:rsidRPr="008D2B89" w:rsidRDefault="00653274"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200</w:t>
            </w:r>
            <w:r w:rsidR="00653274" w:rsidRPr="008D2B89">
              <w:rPr>
                <w:rStyle w:val="Bodytext140"/>
                <w:bCs/>
                <w:color w:val="000000"/>
                <w:sz w:val="18"/>
                <w:szCs w:val="18"/>
                <w:lang w:val="fr-FR" w:eastAsia="fr-FR"/>
              </w:rPr>
              <w:t>.</w:t>
            </w:r>
          </w:p>
        </w:tc>
        <w:tc>
          <w:tcPr>
            <w:tcW w:w="3581" w:type="pct"/>
            <w:tcBorders>
              <w:top w:val="nil"/>
              <w:left w:val="nil"/>
              <w:bottom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Blood specimen for pathological test, intravenous collection of</w:t>
            </w:r>
          </w:p>
        </w:tc>
        <w:tc>
          <w:tcPr>
            <w:tcW w:w="344" w:type="pct"/>
            <w:tcBorders>
              <w:top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201.</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Saline and glucose, intravenous injection of</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202</w:t>
            </w:r>
            <w:r w:rsidR="00653274" w:rsidRPr="008D2B89">
              <w:rPr>
                <w:rStyle w:val="Bodytext140"/>
                <w:bCs/>
                <w:color w:val="000000"/>
                <w:sz w:val="18"/>
                <w:szCs w:val="18"/>
                <w:lang w:val="fr-FR" w:eastAsia="fr-FR"/>
              </w:rPr>
              <w:t>.</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Blood transfusion, including collection from donor</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203</w:t>
            </w:r>
            <w:r w:rsidR="00653274" w:rsidRPr="008D2B89">
              <w:rPr>
                <w:rStyle w:val="Bodytext140"/>
                <w:bCs/>
                <w:color w:val="000000"/>
                <w:sz w:val="18"/>
                <w:szCs w:val="18"/>
                <w:lang w:val="fr-FR" w:eastAsia="fr-FR"/>
              </w:rPr>
              <w:t>.</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71" w:right="186"/>
              <w:jc w:val="both"/>
              <w:rPr>
                <w:sz w:val="18"/>
                <w:szCs w:val="18"/>
              </w:rPr>
            </w:pPr>
            <w:r w:rsidRPr="008D2B89">
              <w:rPr>
                <w:rStyle w:val="Bodytext140"/>
                <w:color w:val="000000"/>
                <w:sz w:val="18"/>
                <w:szCs w:val="18"/>
                <w:lang w:eastAsia="en-US"/>
              </w:rPr>
              <w:t>Blood transfusion, using pooled blood or blood already collected</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10</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204</w:t>
            </w:r>
            <w:r w:rsidR="00653274" w:rsidRPr="008D2B89">
              <w:rPr>
                <w:rStyle w:val="Bodytext140"/>
                <w:bCs/>
                <w:color w:val="000000"/>
                <w:sz w:val="18"/>
                <w:szCs w:val="18"/>
                <w:lang w:val="fr-FR" w:eastAsia="fr-FR"/>
              </w:rPr>
              <w:t>.</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402" w:hanging="284"/>
              <w:jc w:val="both"/>
              <w:rPr>
                <w:sz w:val="18"/>
                <w:szCs w:val="18"/>
              </w:rPr>
            </w:pPr>
            <w:r w:rsidRPr="008D2B89">
              <w:rPr>
                <w:rStyle w:val="Bodytext140"/>
                <w:color w:val="000000"/>
                <w:sz w:val="18"/>
                <w:szCs w:val="18"/>
                <w:lang w:eastAsia="en-US"/>
              </w:rPr>
              <w:t>Blood transfusion with venesection and complete replacement of blood, including collection from donor</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205</w:t>
            </w:r>
            <w:r w:rsidR="00653274" w:rsidRPr="008D2B89">
              <w:rPr>
                <w:rStyle w:val="Bodytext140"/>
                <w:bCs/>
                <w:color w:val="000000"/>
                <w:sz w:val="18"/>
                <w:szCs w:val="18"/>
                <w:lang w:val="fr-FR" w:eastAsia="fr-FR"/>
              </w:rPr>
              <w:t>.</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402" w:hanging="284"/>
              <w:jc w:val="both"/>
              <w:rPr>
                <w:sz w:val="18"/>
                <w:szCs w:val="18"/>
              </w:rPr>
            </w:pPr>
            <w:r w:rsidRPr="008D2B89">
              <w:rPr>
                <w:rStyle w:val="Bodytext140"/>
                <w:color w:val="000000"/>
                <w:sz w:val="18"/>
                <w:szCs w:val="18"/>
                <w:lang w:eastAsia="en-US"/>
              </w:rPr>
              <w:t>Blood transfusion with venesection and complete replacement of blood, using pooled blood or blood already collected</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206</w:t>
            </w:r>
            <w:r w:rsidR="00653274" w:rsidRPr="008D2B89">
              <w:rPr>
                <w:rStyle w:val="Bodytext140"/>
                <w:bCs/>
                <w:color w:val="000000"/>
                <w:sz w:val="18"/>
                <w:szCs w:val="18"/>
                <w:lang w:val="fr-FR" w:eastAsia="fr-FR"/>
              </w:rPr>
              <w:t>.</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161" w:right="186"/>
              <w:jc w:val="both"/>
              <w:rPr>
                <w:sz w:val="18"/>
                <w:szCs w:val="18"/>
              </w:rPr>
            </w:pPr>
            <w:r w:rsidRPr="008D2B89">
              <w:rPr>
                <w:rStyle w:val="Bodytext140"/>
                <w:color w:val="000000"/>
                <w:sz w:val="18"/>
                <w:szCs w:val="18"/>
                <w:lang w:eastAsia="en-US"/>
              </w:rPr>
              <w:t>Blood for purposes of transfusion, collection of</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653274">
        <w:trPr>
          <w:trHeight w:val="20"/>
          <w:jc w:val="center"/>
        </w:trPr>
        <w:tc>
          <w:tcPr>
            <w:tcW w:w="330" w:type="pct"/>
            <w:tcBorders>
              <w:top w:val="nil"/>
              <w:left w:val="nil"/>
              <w:bottom w:val="nil"/>
              <w:right w:val="nil"/>
            </w:tcBorders>
            <w:shd w:val="clear" w:color="auto" w:fill="FFFFFF"/>
          </w:tcPr>
          <w:p w:rsidR="00B725AF" w:rsidRPr="008D2B89" w:rsidRDefault="00B725AF" w:rsidP="001B5286">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207</w:t>
            </w:r>
            <w:r w:rsidR="00653274" w:rsidRPr="008D2B89">
              <w:rPr>
                <w:rStyle w:val="Bodytext140"/>
                <w:bCs/>
                <w:color w:val="000000"/>
                <w:sz w:val="18"/>
                <w:szCs w:val="18"/>
                <w:lang w:val="fr-FR" w:eastAsia="fr-FR"/>
              </w:rPr>
              <w:t>.</w:t>
            </w:r>
          </w:p>
        </w:tc>
        <w:tc>
          <w:tcPr>
            <w:tcW w:w="3581" w:type="pct"/>
            <w:tcBorders>
              <w:top w:val="nil"/>
              <w:left w:val="nil"/>
              <w:bottom w:val="nil"/>
              <w:right w:val="nil"/>
            </w:tcBorders>
            <w:shd w:val="clear" w:color="auto" w:fill="FFFFFF"/>
          </w:tcPr>
          <w:p w:rsidR="00B725AF" w:rsidRPr="008D2B89" w:rsidRDefault="00B725AF" w:rsidP="00653274">
            <w:pPr>
              <w:pStyle w:val="Bodytext141"/>
              <w:shd w:val="clear" w:color="auto" w:fill="auto"/>
              <w:tabs>
                <w:tab w:val="left" w:leader="dot" w:pos="5760"/>
              </w:tabs>
              <w:spacing w:line="240" w:lineRule="auto"/>
              <w:ind w:left="402" w:hanging="284"/>
              <w:jc w:val="both"/>
              <w:rPr>
                <w:sz w:val="18"/>
                <w:szCs w:val="18"/>
              </w:rPr>
            </w:pPr>
            <w:r w:rsidRPr="008D2B89">
              <w:rPr>
                <w:rStyle w:val="Bodytext140"/>
                <w:color w:val="000000"/>
                <w:sz w:val="18"/>
                <w:szCs w:val="18"/>
                <w:lang w:eastAsia="en-US"/>
              </w:rPr>
              <w:t>Venesection, not covered by it</w:t>
            </w:r>
            <w:r w:rsidR="003D1598" w:rsidRPr="008D2B89">
              <w:rPr>
                <w:rStyle w:val="Bodytext140"/>
                <w:color w:val="000000"/>
                <w:sz w:val="18"/>
                <w:szCs w:val="18"/>
                <w:lang w:eastAsia="en-US"/>
              </w:rPr>
              <w:t>em 204 or 205 in this Schedule—</w:t>
            </w:r>
            <w:r w:rsidRPr="008D2B89">
              <w:rPr>
                <w:rStyle w:val="Bodytext140"/>
                <w:color w:val="000000"/>
                <w:sz w:val="18"/>
                <w:szCs w:val="18"/>
                <w:lang w:eastAsia="en-US"/>
              </w:rPr>
              <w:t>each attendance at which venesection is performed</w:t>
            </w:r>
            <w:r w:rsidR="00653274"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187D5A" w:rsidRPr="008D2B89" w:rsidRDefault="00187D5A" w:rsidP="00820079">
            <w:pPr>
              <w:tabs>
                <w:tab w:val="left" w:leader="dot" w:pos="5760"/>
              </w:tabs>
              <w:ind w:right="144"/>
              <w:jc w:val="right"/>
              <w:rPr>
                <w:rFonts w:ascii="Times New Roman" w:hAnsi="Times New Roman" w:cs="Times New Roman"/>
                <w:color w:val="auto"/>
                <w:sz w:val="18"/>
                <w:szCs w:val="18"/>
                <w:lang w:eastAsia="en-IN"/>
              </w:rPr>
            </w:pPr>
          </w:p>
        </w:tc>
        <w:tc>
          <w:tcPr>
            <w:tcW w:w="37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66"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653274">
      <w:pPr>
        <w:pStyle w:val="Tablecaption61"/>
        <w:shd w:val="clear" w:color="auto" w:fill="auto"/>
        <w:spacing w:after="60" w:line="240" w:lineRule="auto"/>
        <w:jc w:val="center"/>
        <w:rPr>
          <w:sz w:val="22"/>
        </w:rPr>
      </w:pPr>
      <w:r w:rsidRPr="008D2B89">
        <w:rPr>
          <w:rStyle w:val="Tablecaption60"/>
          <w:smallCaps/>
          <w:color w:val="000000"/>
          <w:sz w:val="22"/>
          <w:lang w:eastAsia="en-US"/>
        </w:rPr>
        <w:lastRenderedPageBreak/>
        <w:t>First Schedule</w:t>
      </w:r>
      <w:r w:rsidRPr="008D2B89">
        <w:rPr>
          <w:rStyle w:val="Tablecaption67pt"/>
          <w:noProof w:val="0"/>
          <w:color w:val="000000"/>
          <w:sz w:val="22"/>
          <w:lang w:eastAsia="en-US"/>
        </w:rPr>
        <w:t>—</w:t>
      </w:r>
      <w:r w:rsidRPr="008D2B89">
        <w:rPr>
          <w:rStyle w:val="Tablecaption68pt"/>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684"/>
        <w:gridCol w:w="6351"/>
        <w:gridCol w:w="648"/>
        <w:gridCol w:w="672"/>
        <w:gridCol w:w="674"/>
      </w:tblGrid>
      <w:tr w:rsidR="00B725AF" w:rsidRPr="008D2B89" w:rsidTr="00E031A5">
        <w:trPr>
          <w:trHeight w:val="360"/>
          <w:jc w:val="center"/>
        </w:trPr>
        <w:tc>
          <w:tcPr>
            <w:tcW w:w="379" w:type="pct"/>
            <w:tcBorders>
              <w:top w:val="single" w:sz="4" w:space="0" w:color="auto"/>
              <w:left w:val="nil"/>
              <w:bottom w:val="nil"/>
              <w:right w:val="single" w:sz="4" w:space="0" w:color="auto"/>
            </w:tcBorders>
            <w:shd w:val="clear" w:color="auto" w:fill="FFFFFF"/>
            <w:vAlign w:val="center"/>
          </w:tcPr>
          <w:p w:rsidR="00B725AF" w:rsidRPr="008D2B89" w:rsidRDefault="00486F21" w:rsidP="00E031A5">
            <w:pPr>
              <w:pStyle w:val="Bodytext141"/>
              <w:shd w:val="clear" w:color="auto" w:fill="auto"/>
              <w:spacing w:line="240" w:lineRule="auto"/>
              <w:rPr>
                <w:sz w:val="18"/>
                <w:szCs w:val="18"/>
              </w:rPr>
            </w:pPr>
            <w:r w:rsidRPr="008D2B89">
              <w:rPr>
                <w:rStyle w:val="Bodytext147pt"/>
                <w:color w:val="000000"/>
                <w:sz w:val="18"/>
                <w:szCs w:val="18"/>
                <w:lang w:val="en-IN"/>
              </w:rPr>
              <w:t>It</w:t>
            </w:r>
            <w:r w:rsidR="00B725AF" w:rsidRPr="008D2B89">
              <w:rPr>
                <w:rStyle w:val="Bodytext147pt"/>
                <w:color w:val="000000"/>
                <w:sz w:val="18"/>
                <w:szCs w:val="18"/>
                <w:lang w:val="en-IN"/>
              </w:rPr>
              <w:t>em</w:t>
            </w:r>
            <w:r w:rsidR="006C2E8C" w:rsidRPr="008D2B89">
              <w:rPr>
                <w:sz w:val="18"/>
                <w:szCs w:val="18"/>
              </w:rPr>
              <w:t xml:space="preserve"> </w:t>
            </w:r>
            <w:r w:rsidR="00B725AF" w:rsidRPr="008D2B89">
              <w:rPr>
                <w:rStyle w:val="Bodytext147pt"/>
                <w:color w:val="000000"/>
                <w:sz w:val="18"/>
                <w:szCs w:val="18"/>
                <w:lang w:eastAsia="en-US"/>
              </w:rPr>
              <w:t>No.</w:t>
            </w:r>
          </w:p>
        </w:tc>
        <w:tc>
          <w:tcPr>
            <w:tcW w:w="3517" w:type="pct"/>
            <w:tcBorders>
              <w:top w:val="single" w:sz="4" w:space="0" w:color="auto"/>
              <w:left w:val="single" w:sz="4" w:space="0" w:color="auto"/>
              <w:bottom w:val="nil"/>
              <w:right w:val="single" w:sz="4" w:space="0" w:color="auto"/>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7pt"/>
                <w:color w:val="000000"/>
                <w:sz w:val="18"/>
                <w:szCs w:val="18"/>
                <w:lang w:eastAsia="en-US"/>
              </w:rPr>
              <w:t xml:space="preserve">Professional </w:t>
            </w:r>
            <w:r w:rsidRPr="008D2B89">
              <w:rPr>
                <w:rStyle w:val="Bodytext147pt"/>
                <w:color w:val="000000"/>
                <w:sz w:val="18"/>
                <w:szCs w:val="18"/>
                <w:lang w:val="fr-FR" w:eastAsia="fr-FR"/>
              </w:rPr>
              <w:t>Service:</w:t>
            </w:r>
          </w:p>
        </w:tc>
        <w:tc>
          <w:tcPr>
            <w:tcW w:w="1104"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E031A5">
            <w:pPr>
              <w:pStyle w:val="Bodytext141"/>
              <w:shd w:val="clear" w:color="auto" w:fill="auto"/>
              <w:spacing w:line="240" w:lineRule="auto"/>
              <w:rPr>
                <w:sz w:val="18"/>
                <w:szCs w:val="18"/>
              </w:rPr>
            </w:pPr>
            <w:r w:rsidRPr="008D2B89">
              <w:rPr>
                <w:rStyle w:val="Bodytext147pt"/>
                <w:color w:val="000000"/>
                <w:sz w:val="18"/>
                <w:szCs w:val="18"/>
                <w:lang w:val="en-IN"/>
              </w:rPr>
              <w:t>Commonwealth</w:t>
            </w:r>
            <w:r w:rsidR="006C2E8C" w:rsidRPr="008D2B89">
              <w:rPr>
                <w:sz w:val="18"/>
                <w:szCs w:val="18"/>
              </w:rPr>
              <w:t xml:space="preserve"> </w:t>
            </w:r>
            <w:r w:rsidRPr="008D2B89">
              <w:rPr>
                <w:rStyle w:val="Bodytext147pt"/>
                <w:color w:val="000000"/>
                <w:sz w:val="18"/>
                <w:szCs w:val="18"/>
                <w:lang w:eastAsia="en-US"/>
              </w:rPr>
              <w:t>Benefit.</w:t>
            </w:r>
          </w:p>
        </w:tc>
      </w:tr>
      <w:tr w:rsidR="00B725AF" w:rsidRPr="008D2B89" w:rsidTr="00E031A5">
        <w:trPr>
          <w:trHeight w:val="360"/>
          <w:jc w:val="center"/>
        </w:trPr>
        <w:tc>
          <w:tcPr>
            <w:tcW w:w="379"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17" w:type="pct"/>
            <w:tcBorders>
              <w:top w:val="single" w:sz="4" w:space="0" w:color="auto"/>
              <w:left w:val="nil"/>
              <w:bottom w:val="nil"/>
              <w:right w:val="nil"/>
            </w:tcBorders>
            <w:shd w:val="clear" w:color="auto" w:fill="FFFFFF"/>
            <w:vAlign w:val="center"/>
          </w:tcPr>
          <w:p w:rsidR="00B725AF" w:rsidRPr="008D2B89" w:rsidRDefault="00B725AF" w:rsidP="00E031A5">
            <w:pPr>
              <w:pStyle w:val="Bodytext141"/>
              <w:shd w:val="clear" w:color="auto" w:fill="auto"/>
              <w:spacing w:line="240" w:lineRule="auto"/>
              <w:rPr>
                <w:b/>
                <w:sz w:val="18"/>
                <w:szCs w:val="18"/>
              </w:rPr>
            </w:pPr>
            <w:r w:rsidRPr="008D2B89">
              <w:rPr>
                <w:rStyle w:val="Bodytext147pt"/>
                <w:b/>
                <w:color w:val="000000"/>
                <w:sz w:val="18"/>
                <w:szCs w:val="18"/>
                <w:lang w:eastAsia="en-US"/>
              </w:rPr>
              <w:t xml:space="preserve">Part </w:t>
            </w:r>
            <w:r w:rsidR="00486F21" w:rsidRPr="008D2B89">
              <w:rPr>
                <w:rStyle w:val="Bodytext148pt"/>
                <w:b/>
                <w:i w:val="0"/>
                <w:color w:val="000000"/>
                <w:sz w:val="18"/>
                <w:szCs w:val="18"/>
                <w:lang w:eastAsia="en-US"/>
              </w:rPr>
              <w:t>4</w:t>
            </w:r>
            <w:r w:rsidRPr="008D2B89">
              <w:rPr>
                <w:rStyle w:val="Bodytext147pt"/>
                <w:b/>
                <w:i/>
                <w:color w:val="000000"/>
                <w:sz w:val="18"/>
                <w:szCs w:val="18"/>
                <w:lang w:eastAsia="en-US"/>
              </w:rPr>
              <w:t>.</w:t>
            </w:r>
            <w:r w:rsidRPr="008D2B89">
              <w:rPr>
                <w:rStyle w:val="Bodytext147pt"/>
                <w:b/>
                <w:color w:val="000000"/>
                <w:sz w:val="18"/>
                <w:szCs w:val="18"/>
                <w:lang w:eastAsia="en-US"/>
              </w:rPr>
              <w:t>-—Assistance at Operations.</w:t>
            </w:r>
          </w:p>
        </w:tc>
        <w:tc>
          <w:tcPr>
            <w:tcW w:w="359"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72"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74"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17"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9" w:type="pct"/>
            <w:tcBorders>
              <w:top w:val="nil"/>
              <w:left w:val="nil"/>
              <w:bottom w:val="nil"/>
              <w:right w:val="nil"/>
            </w:tcBorders>
            <w:shd w:val="clear" w:color="auto" w:fill="FFFFFF"/>
          </w:tcPr>
          <w:p w:rsidR="00B725AF" w:rsidRPr="008D2B89" w:rsidRDefault="00B725AF" w:rsidP="009228BB">
            <w:pPr>
              <w:pStyle w:val="Bodytext141"/>
              <w:shd w:val="clear" w:color="auto" w:fill="auto"/>
              <w:spacing w:line="240" w:lineRule="auto"/>
              <w:rPr>
                <w:sz w:val="18"/>
                <w:szCs w:val="18"/>
              </w:rPr>
            </w:pPr>
            <w:r w:rsidRPr="008D2B89">
              <w:rPr>
                <w:rStyle w:val="Bodytext147pt"/>
                <w:color w:val="000000"/>
                <w:sz w:val="18"/>
                <w:szCs w:val="18"/>
                <w:lang w:eastAsia="en-US"/>
              </w:rPr>
              <w:t>£</w:t>
            </w:r>
          </w:p>
        </w:tc>
        <w:tc>
          <w:tcPr>
            <w:tcW w:w="372" w:type="pct"/>
            <w:tcBorders>
              <w:top w:val="nil"/>
              <w:left w:val="nil"/>
              <w:bottom w:val="nil"/>
              <w:right w:val="nil"/>
            </w:tcBorders>
            <w:shd w:val="clear" w:color="auto" w:fill="FFFFFF"/>
          </w:tcPr>
          <w:p w:rsidR="00B725AF" w:rsidRPr="008D2B89" w:rsidRDefault="005555E5" w:rsidP="009228BB">
            <w:pPr>
              <w:jc w:val="center"/>
              <w:rPr>
                <w:rFonts w:ascii="Times New Roman" w:hAnsi="Times New Roman" w:cs="Times New Roman"/>
                <w:i/>
                <w:color w:val="auto"/>
                <w:sz w:val="18"/>
                <w:szCs w:val="18"/>
                <w:lang w:eastAsia="en-IN"/>
              </w:rPr>
            </w:pPr>
            <w:r w:rsidRPr="008D2B89">
              <w:rPr>
                <w:rFonts w:ascii="Times New Roman" w:hAnsi="Times New Roman" w:cs="Times New Roman"/>
                <w:i/>
                <w:color w:val="auto"/>
                <w:sz w:val="18"/>
                <w:szCs w:val="18"/>
                <w:lang w:eastAsia="en-IN"/>
              </w:rPr>
              <w:t>s.</w:t>
            </w:r>
          </w:p>
        </w:tc>
        <w:tc>
          <w:tcPr>
            <w:tcW w:w="374" w:type="pct"/>
            <w:tcBorders>
              <w:top w:val="nil"/>
              <w:left w:val="nil"/>
              <w:bottom w:val="nil"/>
              <w:right w:val="nil"/>
            </w:tcBorders>
            <w:shd w:val="clear" w:color="auto" w:fill="FFFFFF"/>
          </w:tcPr>
          <w:p w:rsidR="00B725AF" w:rsidRPr="008D2B89" w:rsidRDefault="00B725AF" w:rsidP="009228BB">
            <w:pPr>
              <w:pStyle w:val="Bodytext141"/>
              <w:shd w:val="clear" w:color="auto" w:fill="auto"/>
              <w:spacing w:line="240" w:lineRule="auto"/>
              <w:rPr>
                <w:sz w:val="18"/>
                <w:szCs w:val="18"/>
              </w:rPr>
            </w:pPr>
            <w:r w:rsidRPr="008D2B89">
              <w:rPr>
                <w:rStyle w:val="Bodytext148pt"/>
                <w:color w:val="000000"/>
                <w:sz w:val="18"/>
                <w:szCs w:val="18"/>
                <w:lang w:eastAsia="en-US"/>
              </w:rPr>
              <w:t>d.</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210.</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Assistance at any operation or series or combination of operations, for which the Commonwealth benefit payable does not exceed £3</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E90AF2" w:rsidRPr="008D2B89" w:rsidRDefault="00E90AF2"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7</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211.</w:t>
            </w:r>
          </w:p>
        </w:tc>
        <w:tc>
          <w:tcPr>
            <w:tcW w:w="3517" w:type="pct"/>
            <w:tcBorders>
              <w:top w:val="nil"/>
              <w:left w:val="nil"/>
              <w:bottom w:val="nil"/>
              <w:right w:val="nil"/>
            </w:tcBorders>
            <w:shd w:val="clear" w:color="auto" w:fill="FFFFFF"/>
          </w:tcPr>
          <w:p w:rsidR="00B725AF" w:rsidRPr="008D2B89" w:rsidRDefault="00B725AF" w:rsidP="007815F8">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Assistance at any operation or series or combination of operations for which the Commonwealth benefit payable exceeds £3 but does</w:t>
            </w:r>
            <w:r w:rsidR="00A40105" w:rsidRPr="008D2B89">
              <w:rPr>
                <w:rStyle w:val="Bodytext147pt"/>
                <w:color w:val="000000"/>
                <w:sz w:val="18"/>
                <w:szCs w:val="18"/>
                <w:lang w:eastAsia="en-US"/>
              </w:rPr>
              <w:t xml:space="preserve"> </w:t>
            </w:r>
            <w:r w:rsidRPr="008D2B89">
              <w:rPr>
                <w:rStyle w:val="Bodytext147pt"/>
                <w:color w:val="000000"/>
                <w:sz w:val="18"/>
                <w:szCs w:val="18"/>
                <w:lang w:eastAsia="en-US"/>
              </w:rPr>
              <w:t>not</w:t>
            </w:r>
            <w:r w:rsidR="007815F8">
              <w:rPr>
                <w:rStyle w:val="Bodytext147pt"/>
                <w:color w:val="000000"/>
                <w:sz w:val="18"/>
                <w:szCs w:val="18"/>
                <w:lang w:eastAsia="en-US"/>
              </w:rPr>
              <w:t xml:space="preserve"> </w:t>
            </w:r>
            <w:r w:rsidRPr="008D2B89">
              <w:rPr>
                <w:rStyle w:val="Bodytext147pt"/>
                <w:color w:val="000000"/>
                <w:sz w:val="18"/>
                <w:szCs w:val="18"/>
                <w:lang w:eastAsia="en-US"/>
              </w:rPr>
              <w:t>exceed £7</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212.</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Assistance at any operation or series or combination of operations for which the Commonwealth benefit payable exceeds £7 but does not exceed £11</w:t>
            </w:r>
            <w:r w:rsidR="006C2E8C" w:rsidRPr="008D2B89">
              <w:rPr>
                <w:rStyle w:val="Bodytext147pt"/>
                <w:color w:val="000000"/>
                <w:sz w:val="18"/>
                <w:szCs w:val="18"/>
                <w:lang w:eastAsia="en-US"/>
              </w:rPr>
              <w:t xml:space="preserve"> </w:t>
            </w:r>
            <w:r w:rsidRPr="008D2B89">
              <w:rPr>
                <w:rStyle w:val="Bodytext147pt"/>
                <w:color w:val="000000"/>
                <w:sz w:val="18"/>
                <w:szCs w:val="18"/>
                <w:lang w:eastAsia="en-US"/>
              </w:rPr>
              <w:t>5s</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E90AF2"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360"/>
          <w:jc w:val="center"/>
        </w:trPr>
        <w:tc>
          <w:tcPr>
            <w:tcW w:w="379" w:type="pct"/>
            <w:tcBorders>
              <w:top w:val="nil"/>
              <w:left w:val="nil"/>
              <w:bottom w:val="nil"/>
              <w:right w:val="nil"/>
            </w:tcBorders>
            <w:shd w:val="clear" w:color="auto" w:fill="FFFFFF"/>
          </w:tcPr>
          <w:p w:rsidR="00B725AF" w:rsidRPr="008D2B89" w:rsidRDefault="00B725AF" w:rsidP="00E031A5">
            <w:pPr>
              <w:jc w:val="right"/>
              <w:rPr>
                <w:rFonts w:ascii="Times New Roman" w:hAnsi="Times New Roman" w:cs="Times New Roman"/>
                <w:bCs/>
                <w:color w:val="auto"/>
                <w:sz w:val="18"/>
                <w:szCs w:val="18"/>
                <w:lang w:eastAsia="en-IN"/>
              </w:rPr>
            </w:pPr>
          </w:p>
        </w:tc>
        <w:tc>
          <w:tcPr>
            <w:tcW w:w="3517" w:type="pct"/>
            <w:tcBorders>
              <w:top w:val="nil"/>
              <w:left w:val="nil"/>
              <w:bottom w:val="nil"/>
              <w:right w:val="nil"/>
            </w:tcBorders>
            <w:shd w:val="clear" w:color="auto" w:fill="FFFFFF"/>
            <w:vAlign w:val="center"/>
          </w:tcPr>
          <w:p w:rsidR="00B725AF" w:rsidRPr="008D2B89" w:rsidRDefault="00B725AF" w:rsidP="00E031A5">
            <w:pPr>
              <w:pStyle w:val="Bodytext141"/>
              <w:shd w:val="clear" w:color="auto" w:fill="auto"/>
              <w:tabs>
                <w:tab w:val="left" w:leader="dot" w:pos="5760"/>
              </w:tabs>
              <w:spacing w:line="240" w:lineRule="auto"/>
              <w:rPr>
                <w:b/>
                <w:sz w:val="18"/>
                <w:szCs w:val="18"/>
              </w:rPr>
            </w:pPr>
            <w:r w:rsidRPr="008D2B89">
              <w:rPr>
                <w:rStyle w:val="Bodytext147pt"/>
                <w:b/>
                <w:color w:val="000000"/>
                <w:sz w:val="18"/>
                <w:szCs w:val="18"/>
                <w:lang w:eastAsia="en-US"/>
              </w:rPr>
              <w:t>Part 5.—Midwifery</w:t>
            </w:r>
            <w:r w:rsidR="00C4310D" w:rsidRPr="008D2B89">
              <w:rPr>
                <w:rStyle w:val="Bodytext147pt"/>
                <w:b/>
                <w:color w:val="000000"/>
                <w:sz w:val="18"/>
                <w:szCs w:val="18"/>
                <w:lang w:eastAsia="en-US"/>
              </w:rPr>
              <w:t>.</w:t>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E031A5">
        <w:trPr>
          <w:trHeight w:val="360"/>
          <w:jc w:val="center"/>
        </w:trPr>
        <w:tc>
          <w:tcPr>
            <w:tcW w:w="379" w:type="pct"/>
            <w:tcBorders>
              <w:top w:val="nil"/>
              <w:left w:val="nil"/>
              <w:bottom w:val="nil"/>
              <w:right w:val="nil"/>
            </w:tcBorders>
            <w:shd w:val="clear" w:color="auto" w:fill="FFFFFF"/>
          </w:tcPr>
          <w:p w:rsidR="00B725AF" w:rsidRPr="008D2B89" w:rsidRDefault="00B725AF" w:rsidP="00E031A5">
            <w:pPr>
              <w:jc w:val="right"/>
              <w:rPr>
                <w:rFonts w:ascii="Times New Roman" w:hAnsi="Times New Roman" w:cs="Times New Roman"/>
                <w:bCs/>
                <w:color w:val="auto"/>
                <w:sz w:val="18"/>
                <w:szCs w:val="18"/>
                <w:lang w:eastAsia="en-IN"/>
              </w:rPr>
            </w:pPr>
          </w:p>
        </w:tc>
        <w:tc>
          <w:tcPr>
            <w:tcW w:w="3517" w:type="pct"/>
            <w:tcBorders>
              <w:top w:val="nil"/>
              <w:left w:val="nil"/>
              <w:bottom w:val="nil"/>
              <w:right w:val="nil"/>
            </w:tcBorders>
            <w:shd w:val="clear" w:color="auto" w:fill="FFFFFF"/>
            <w:vAlign w:val="center"/>
          </w:tcPr>
          <w:p w:rsidR="00B725AF" w:rsidRPr="008D2B89" w:rsidRDefault="00B725AF" w:rsidP="00E031A5">
            <w:pPr>
              <w:pStyle w:val="Bodytext141"/>
              <w:shd w:val="clear" w:color="auto" w:fill="auto"/>
              <w:tabs>
                <w:tab w:val="left" w:leader="dot" w:pos="5760"/>
              </w:tabs>
              <w:spacing w:line="240" w:lineRule="auto"/>
              <w:rPr>
                <w:sz w:val="18"/>
                <w:szCs w:val="18"/>
              </w:rPr>
            </w:pPr>
            <w:r w:rsidRPr="008D2B89">
              <w:rPr>
                <w:rStyle w:val="Bodytext147pt1"/>
                <w:color w:val="000000"/>
                <w:sz w:val="18"/>
                <w:szCs w:val="18"/>
                <w:lang w:eastAsia="en-US"/>
              </w:rPr>
              <w:t>Division 1.—General.</w:t>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215.</w:t>
            </w:r>
          </w:p>
        </w:tc>
        <w:tc>
          <w:tcPr>
            <w:tcW w:w="3517" w:type="pct"/>
            <w:tcBorders>
              <w:top w:val="nil"/>
              <w:left w:val="nil"/>
              <w:bottom w:val="nil"/>
              <w:right w:val="nil"/>
            </w:tcBorders>
            <w:shd w:val="clear" w:color="auto" w:fill="FFFFFF"/>
          </w:tcPr>
          <w:p w:rsidR="00B725AF" w:rsidRPr="008D2B89" w:rsidRDefault="00B725AF" w:rsidP="007815F8">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Antenatal care (excluding any service or</w:t>
            </w:r>
            <w:r w:rsidR="00A40105" w:rsidRPr="008D2B89">
              <w:rPr>
                <w:rStyle w:val="Bodytext147pt"/>
                <w:color w:val="000000"/>
                <w:sz w:val="18"/>
                <w:szCs w:val="18"/>
                <w:lang w:eastAsia="en-US"/>
              </w:rPr>
              <w:t xml:space="preserve"> </w:t>
            </w:r>
            <w:r w:rsidRPr="008D2B89">
              <w:rPr>
                <w:rStyle w:val="Bodytext147pt"/>
                <w:color w:val="000000"/>
                <w:sz w:val="18"/>
                <w:szCs w:val="18"/>
                <w:lang w:eastAsia="en-US"/>
              </w:rPr>
              <w:t>services</w:t>
            </w:r>
            <w:r w:rsidR="00A40105" w:rsidRPr="008D2B89">
              <w:rPr>
                <w:rStyle w:val="Bodytext147pt"/>
                <w:color w:val="000000"/>
                <w:sz w:val="18"/>
                <w:szCs w:val="18"/>
                <w:lang w:eastAsia="en-US"/>
              </w:rPr>
              <w:t xml:space="preserve"> </w:t>
            </w:r>
            <w:r w:rsidRPr="008D2B89">
              <w:rPr>
                <w:rStyle w:val="Bodytext147pt"/>
                <w:color w:val="000000"/>
                <w:sz w:val="18"/>
                <w:szCs w:val="18"/>
                <w:lang w:eastAsia="en-US"/>
              </w:rPr>
              <w:t>covered; by</w:t>
            </w:r>
            <w:r w:rsidR="007815F8">
              <w:rPr>
                <w:rStyle w:val="Bodytext147pt"/>
                <w:color w:val="000000"/>
                <w:sz w:val="18"/>
                <w:szCs w:val="18"/>
                <w:lang w:eastAsia="en-US"/>
              </w:rPr>
              <w:t xml:space="preserve"> </w:t>
            </w:r>
            <w:r w:rsidRPr="008D2B89">
              <w:rPr>
                <w:rStyle w:val="Bodytext147pt"/>
                <w:color w:val="000000"/>
                <w:sz w:val="18"/>
                <w:szCs w:val="18"/>
                <w:lang w:eastAsia="en-US"/>
              </w:rPr>
              <w:t>item 222, 224 or 225 in</w:t>
            </w:r>
            <w:r w:rsidR="00A40105" w:rsidRPr="008D2B89">
              <w:rPr>
                <w:rStyle w:val="Bodytext147pt"/>
                <w:color w:val="000000"/>
                <w:sz w:val="18"/>
                <w:szCs w:val="18"/>
                <w:lang w:eastAsia="en-US"/>
              </w:rPr>
              <w:t xml:space="preserve"> </w:t>
            </w:r>
            <w:r w:rsidRPr="008D2B89">
              <w:rPr>
                <w:rStyle w:val="Bodytext147pt"/>
                <w:color w:val="000000"/>
                <w:sz w:val="18"/>
                <w:szCs w:val="18"/>
                <w:lang w:eastAsia="en-US"/>
              </w:rPr>
              <w:t>this</w:t>
            </w:r>
            <w:r w:rsidR="00A40105" w:rsidRPr="008D2B89">
              <w:rPr>
                <w:rStyle w:val="Bodytext147pt"/>
                <w:color w:val="000000"/>
                <w:sz w:val="18"/>
                <w:szCs w:val="18"/>
                <w:lang w:eastAsia="en-US"/>
              </w:rPr>
              <w:t xml:space="preserve"> </w:t>
            </w:r>
            <w:r w:rsidRPr="008D2B89">
              <w:rPr>
                <w:rStyle w:val="Bodytext147pt"/>
                <w:color w:val="000000"/>
                <w:sz w:val="18"/>
                <w:szCs w:val="18"/>
                <w:lang w:eastAsia="en-US"/>
              </w:rPr>
              <w:t>Schedule), where attendances</w:t>
            </w:r>
            <w:r w:rsidR="00A40105" w:rsidRPr="008D2B89">
              <w:rPr>
                <w:rStyle w:val="Bodytext147pt"/>
                <w:color w:val="000000"/>
                <w:sz w:val="18"/>
                <w:szCs w:val="18"/>
                <w:lang w:eastAsia="en-US"/>
              </w:rPr>
              <w:t xml:space="preserve"> </w:t>
            </w:r>
            <w:r w:rsidRPr="008D2B89">
              <w:rPr>
                <w:rStyle w:val="Bodytext147pt"/>
                <w:color w:val="000000"/>
                <w:sz w:val="18"/>
                <w:szCs w:val="18"/>
                <w:lang w:eastAsia="en-US"/>
              </w:rPr>
              <w:t>do not exceed seven—each attendance</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E90AF2" w:rsidRPr="008D2B89" w:rsidRDefault="00E90AF2"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216.</w:t>
            </w:r>
          </w:p>
        </w:tc>
        <w:tc>
          <w:tcPr>
            <w:tcW w:w="3517" w:type="pct"/>
            <w:tcBorders>
              <w:top w:val="nil"/>
              <w:left w:val="nil"/>
              <w:bottom w:val="nil"/>
              <w:right w:val="nil"/>
            </w:tcBorders>
            <w:shd w:val="clear" w:color="auto" w:fill="FFFFFF"/>
          </w:tcPr>
          <w:p w:rsidR="00B725AF" w:rsidRPr="008D2B89" w:rsidRDefault="00B725AF" w:rsidP="00A4010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Antenatal care (excluding any</w:t>
            </w:r>
            <w:r w:rsidR="00A40105" w:rsidRPr="008D2B89">
              <w:rPr>
                <w:rStyle w:val="Bodytext147pt"/>
                <w:color w:val="000000"/>
                <w:sz w:val="18"/>
                <w:szCs w:val="18"/>
                <w:lang w:eastAsia="en-US"/>
              </w:rPr>
              <w:t xml:space="preserve"> </w:t>
            </w:r>
            <w:r w:rsidRPr="008D2B89">
              <w:rPr>
                <w:rStyle w:val="Bodytext147pt"/>
                <w:color w:val="000000"/>
                <w:sz w:val="18"/>
                <w:szCs w:val="18"/>
                <w:lang w:eastAsia="en-US"/>
              </w:rPr>
              <w:t>service</w:t>
            </w:r>
            <w:r w:rsidR="00A40105" w:rsidRPr="008D2B89">
              <w:rPr>
                <w:rStyle w:val="Bodytext147pt"/>
                <w:color w:val="000000"/>
                <w:sz w:val="18"/>
                <w:szCs w:val="18"/>
                <w:lang w:eastAsia="en-US"/>
              </w:rPr>
              <w:t xml:space="preserve"> </w:t>
            </w:r>
            <w:r w:rsidRPr="008D2B89">
              <w:rPr>
                <w:rStyle w:val="Bodytext147pt"/>
                <w:color w:val="000000"/>
                <w:sz w:val="18"/>
                <w:szCs w:val="18"/>
                <w:lang w:eastAsia="en-US"/>
              </w:rPr>
              <w:t>or services covered by item 222, 224 or 225 in this Schedule)-, where attendances exceed seven</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217.</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Confinement and postnatal care for nine days (excluding any service or services</w:t>
            </w:r>
            <w:r w:rsidR="00FF4C7C" w:rsidRPr="008D2B89">
              <w:rPr>
                <w:rStyle w:val="Bodytext147pt"/>
                <w:color w:val="000000"/>
                <w:sz w:val="18"/>
                <w:szCs w:val="18"/>
                <w:lang w:eastAsia="en-US"/>
              </w:rPr>
              <w:t xml:space="preserve"> covered by item, 223, 224, 226</w:t>
            </w:r>
            <w:r w:rsidRPr="008D2B89">
              <w:rPr>
                <w:rStyle w:val="Bodytext147pt"/>
                <w:color w:val="000000"/>
                <w:sz w:val="18"/>
                <w:szCs w:val="18"/>
                <w:lang w:eastAsia="en-US"/>
              </w:rPr>
              <w:t>, 227 or 228 in this Schedule), where the medical practitioner has not given the antenatal care</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218.</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Antenatal care, confinement and postnatal care for nine days (excluding any service or services covered by Division. 2 of this Part)</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FF4C7C"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r w:rsidR="00B725AF" w:rsidRPr="008D2B89">
              <w:rPr>
                <w:rStyle w:val="Bodytext147pt"/>
                <w:color w:val="000000"/>
                <w:sz w:val="18"/>
                <w:szCs w:val="18"/>
                <w:lang w:eastAsia="en-US"/>
              </w:rPr>
              <w:t>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219.</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Caesarean section and postnatal care for nine days</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7</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10.</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E031A5">
        <w:trPr>
          <w:trHeight w:val="360"/>
          <w:jc w:val="center"/>
        </w:trPr>
        <w:tc>
          <w:tcPr>
            <w:tcW w:w="379" w:type="pct"/>
            <w:tcBorders>
              <w:top w:val="nil"/>
              <w:left w:val="nil"/>
              <w:bottom w:val="nil"/>
              <w:right w:val="nil"/>
            </w:tcBorders>
            <w:shd w:val="clear" w:color="auto" w:fill="FFFFFF"/>
          </w:tcPr>
          <w:p w:rsidR="00B725AF" w:rsidRPr="008D2B89" w:rsidRDefault="00B725AF" w:rsidP="00E031A5">
            <w:pPr>
              <w:jc w:val="right"/>
              <w:rPr>
                <w:rFonts w:ascii="Times New Roman" w:hAnsi="Times New Roman" w:cs="Times New Roman"/>
                <w:bCs/>
                <w:color w:val="auto"/>
                <w:sz w:val="18"/>
                <w:szCs w:val="18"/>
                <w:lang w:eastAsia="en-IN"/>
              </w:rPr>
            </w:pPr>
          </w:p>
        </w:tc>
        <w:tc>
          <w:tcPr>
            <w:tcW w:w="3517" w:type="pct"/>
            <w:tcBorders>
              <w:top w:val="nil"/>
              <w:left w:val="nil"/>
              <w:bottom w:val="nil"/>
              <w:right w:val="nil"/>
            </w:tcBorders>
            <w:shd w:val="clear" w:color="auto" w:fill="FFFFFF"/>
            <w:vAlign w:val="center"/>
          </w:tcPr>
          <w:p w:rsidR="00B725AF" w:rsidRPr="008D2B89" w:rsidRDefault="00B725AF" w:rsidP="00E031A5">
            <w:pPr>
              <w:pStyle w:val="Bodytext141"/>
              <w:shd w:val="clear" w:color="auto" w:fill="auto"/>
              <w:tabs>
                <w:tab w:val="left" w:leader="dot" w:pos="5760"/>
              </w:tabs>
              <w:spacing w:line="240" w:lineRule="auto"/>
              <w:rPr>
                <w:sz w:val="18"/>
                <w:szCs w:val="18"/>
              </w:rPr>
            </w:pPr>
            <w:r w:rsidRPr="008D2B89">
              <w:rPr>
                <w:rStyle w:val="Bodytext147pt1"/>
                <w:color w:val="000000"/>
                <w:sz w:val="18"/>
                <w:szCs w:val="18"/>
                <w:lang w:eastAsia="en-US"/>
              </w:rPr>
              <w:t>Division 2.—Special Services.</w:t>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222.</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proofErr w:type="spellStart"/>
            <w:r w:rsidRPr="008D2B89">
              <w:rPr>
                <w:rStyle w:val="Bodytext147pt"/>
                <w:color w:val="000000"/>
                <w:sz w:val="18"/>
                <w:szCs w:val="18"/>
                <w:lang w:eastAsia="en-US"/>
              </w:rPr>
              <w:t>Toxaemia</w:t>
            </w:r>
            <w:proofErr w:type="spellEnd"/>
            <w:r w:rsidRPr="008D2B89">
              <w:rPr>
                <w:rStyle w:val="Bodytext147pt"/>
                <w:color w:val="000000"/>
                <w:sz w:val="18"/>
                <w:szCs w:val="18"/>
                <w:lang w:eastAsia="en-US"/>
              </w:rPr>
              <w:t xml:space="preserve"> of pregnancy, ecla</w:t>
            </w:r>
            <w:r w:rsidR="00E031A5" w:rsidRPr="008D2B89">
              <w:rPr>
                <w:rStyle w:val="Bodytext147pt"/>
                <w:color w:val="000000"/>
                <w:sz w:val="18"/>
                <w:szCs w:val="18"/>
                <w:lang w:eastAsia="en-US"/>
              </w:rPr>
              <w:t xml:space="preserve">mpsia or antepartum </w:t>
            </w:r>
            <w:proofErr w:type="spellStart"/>
            <w:r w:rsidR="00E031A5" w:rsidRPr="008D2B89">
              <w:rPr>
                <w:rStyle w:val="Bodytext147pt"/>
                <w:color w:val="000000"/>
                <w:sz w:val="18"/>
                <w:szCs w:val="18"/>
                <w:lang w:eastAsia="en-US"/>
              </w:rPr>
              <w:t>haemorrhage</w:t>
            </w:r>
            <w:proofErr w:type="spellEnd"/>
            <w:r w:rsidRPr="008D2B89">
              <w:rPr>
                <w:rStyle w:val="Bodytext147pt"/>
                <w:color w:val="000000"/>
                <w:sz w:val="18"/>
                <w:szCs w:val="18"/>
                <w:lang w:eastAsia="en-US"/>
              </w:rPr>
              <w:t>—each attendance</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7C25F5" w:rsidRPr="008D2B89" w:rsidRDefault="007C25F5"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223.</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 xml:space="preserve">Postpartum </w:t>
            </w:r>
            <w:proofErr w:type="spellStart"/>
            <w:r w:rsidRPr="008D2B89">
              <w:rPr>
                <w:rStyle w:val="Bodytext147pt"/>
                <w:color w:val="000000"/>
                <w:sz w:val="18"/>
                <w:szCs w:val="18"/>
                <w:lang w:eastAsia="en-US"/>
              </w:rPr>
              <w:t>haemorrhage</w:t>
            </w:r>
            <w:proofErr w:type="spellEnd"/>
            <w:r w:rsidRPr="008D2B89">
              <w:rPr>
                <w:rStyle w:val="Bodytext147pt"/>
                <w:color w:val="000000"/>
                <w:sz w:val="18"/>
                <w:szCs w:val="18"/>
                <w:lang w:eastAsia="en-US"/>
              </w:rPr>
              <w:t xml:space="preserve"> requiring special procedures such</w:t>
            </w:r>
            <w:r w:rsidR="00986F63" w:rsidRPr="008D2B89">
              <w:rPr>
                <w:rStyle w:val="Bodytext147pt"/>
                <w:color w:val="000000"/>
                <w:sz w:val="18"/>
                <w:szCs w:val="18"/>
                <w:lang w:eastAsia="en-US"/>
              </w:rPr>
              <w:t xml:space="preserve"> </w:t>
            </w:r>
            <w:r w:rsidRPr="008D2B89">
              <w:rPr>
                <w:rStyle w:val="Bodytext147pt"/>
                <w:color w:val="000000"/>
                <w:sz w:val="18"/>
                <w:szCs w:val="18"/>
                <w:lang w:eastAsia="en-US"/>
              </w:rPr>
              <w:t>as packing</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7C25F5"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224.</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 xml:space="preserve">Surgical induction of </w:t>
            </w:r>
            <w:proofErr w:type="spellStart"/>
            <w:r w:rsidRPr="008D2B89">
              <w:rPr>
                <w:rStyle w:val="Bodytext147pt"/>
                <w:color w:val="000000"/>
                <w:sz w:val="18"/>
                <w:szCs w:val="18"/>
                <w:lang w:eastAsia="en-US"/>
              </w:rPr>
              <w:t>labour</w:t>
            </w:r>
            <w:proofErr w:type="spellEnd"/>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225.</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 xml:space="preserve">Version, external, or internal, under </w:t>
            </w:r>
            <w:proofErr w:type="spellStart"/>
            <w:r w:rsidRPr="008D2B89">
              <w:rPr>
                <w:rStyle w:val="Bodytext147pt"/>
                <w:color w:val="000000"/>
                <w:sz w:val="18"/>
                <w:szCs w:val="18"/>
                <w:lang w:eastAsia="en-US"/>
              </w:rPr>
              <w:t>anaesthesia</w:t>
            </w:r>
            <w:proofErr w:type="spellEnd"/>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226.</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Third degree tear, repair of</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227.</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 xml:space="preserve">Evacuation by manual removal of the products of conception such as retained </w:t>
            </w:r>
            <w:proofErr w:type="spellStart"/>
            <w:r w:rsidRPr="008D2B89">
              <w:rPr>
                <w:rStyle w:val="Bodytext147pt"/>
                <w:color w:val="000000"/>
                <w:sz w:val="18"/>
                <w:szCs w:val="18"/>
                <w:lang w:eastAsia="en-US"/>
              </w:rPr>
              <w:t>foetus</w:t>
            </w:r>
            <w:proofErr w:type="spellEnd"/>
            <w:r w:rsidRPr="008D2B89">
              <w:rPr>
                <w:rStyle w:val="Bodytext147pt"/>
                <w:color w:val="000000"/>
                <w:sz w:val="18"/>
                <w:szCs w:val="18"/>
                <w:lang w:eastAsia="en-US"/>
              </w:rPr>
              <w:t>, placenta, membranes or mole</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228:</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 xml:space="preserve">Decapitation, craniotomy, </w:t>
            </w:r>
            <w:proofErr w:type="spellStart"/>
            <w:r w:rsidRPr="008D2B89">
              <w:rPr>
                <w:rStyle w:val="Bodytext147pt"/>
                <w:color w:val="000000"/>
                <w:sz w:val="18"/>
                <w:szCs w:val="18"/>
                <w:lang w:eastAsia="en-US"/>
              </w:rPr>
              <w:t>cleidotomy</w:t>
            </w:r>
            <w:proofErr w:type="spellEnd"/>
            <w:r w:rsidRPr="008D2B89">
              <w:rPr>
                <w:rStyle w:val="Bodytext147pt"/>
                <w:color w:val="000000"/>
                <w:sz w:val="18"/>
                <w:szCs w:val="18"/>
                <w:lang w:eastAsia="en-US"/>
              </w:rPr>
              <w:t xml:space="preserve"> or evisceration of </w:t>
            </w:r>
            <w:proofErr w:type="spellStart"/>
            <w:r w:rsidRPr="008D2B89">
              <w:rPr>
                <w:rStyle w:val="Bodytext147pt"/>
                <w:color w:val="000000"/>
                <w:sz w:val="18"/>
                <w:szCs w:val="18"/>
                <w:lang w:eastAsia="en-US"/>
              </w:rPr>
              <w:t>foetus</w:t>
            </w:r>
            <w:proofErr w:type="spellEnd"/>
            <w:r w:rsidRPr="008D2B89">
              <w:rPr>
                <w:rStyle w:val="Bodytext147pt"/>
                <w:color w:val="000000"/>
                <w:sz w:val="18"/>
                <w:szCs w:val="18"/>
                <w:lang w:eastAsia="en-US"/>
              </w:rPr>
              <w:t xml:space="preserve"> or any two or more of those services</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12</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360"/>
          <w:jc w:val="center"/>
        </w:trPr>
        <w:tc>
          <w:tcPr>
            <w:tcW w:w="379" w:type="pct"/>
            <w:tcBorders>
              <w:top w:val="nil"/>
              <w:left w:val="nil"/>
              <w:bottom w:val="nil"/>
              <w:right w:val="nil"/>
            </w:tcBorders>
            <w:shd w:val="clear" w:color="auto" w:fill="FFFFFF"/>
          </w:tcPr>
          <w:p w:rsidR="00B725AF" w:rsidRPr="008D2B89" w:rsidRDefault="00B725AF" w:rsidP="00E031A5">
            <w:pPr>
              <w:jc w:val="right"/>
              <w:rPr>
                <w:rFonts w:ascii="Times New Roman" w:hAnsi="Times New Roman" w:cs="Times New Roman"/>
                <w:bCs/>
                <w:color w:val="auto"/>
                <w:sz w:val="18"/>
                <w:szCs w:val="18"/>
                <w:lang w:eastAsia="en-IN"/>
              </w:rPr>
            </w:pPr>
          </w:p>
        </w:tc>
        <w:tc>
          <w:tcPr>
            <w:tcW w:w="3517" w:type="pct"/>
            <w:tcBorders>
              <w:top w:val="nil"/>
              <w:left w:val="nil"/>
              <w:bottom w:val="nil"/>
              <w:right w:val="nil"/>
            </w:tcBorders>
            <w:shd w:val="clear" w:color="auto" w:fill="FFFFFF"/>
            <w:vAlign w:val="center"/>
          </w:tcPr>
          <w:p w:rsidR="00B725AF" w:rsidRPr="008D2B89" w:rsidRDefault="00B725AF" w:rsidP="00E031A5">
            <w:pPr>
              <w:pStyle w:val="Bodytext141"/>
              <w:shd w:val="clear" w:color="auto" w:fill="auto"/>
              <w:tabs>
                <w:tab w:val="left" w:leader="dot" w:pos="5760"/>
              </w:tabs>
              <w:spacing w:line="240" w:lineRule="auto"/>
              <w:rPr>
                <w:b/>
                <w:sz w:val="18"/>
                <w:szCs w:val="18"/>
              </w:rPr>
            </w:pPr>
            <w:r w:rsidRPr="008D2B89">
              <w:rPr>
                <w:rStyle w:val="Bodytext147pt"/>
                <w:b/>
                <w:color w:val="000000"/>
                <w:sz w:val="18"/>
                <w:szCs w:val="18"/>
                <w:lang w:val="fr-FR" w:eastAsia="fr-FR"/>
              </w:rPr>
              <w:t xml:space="preserve">Part </w:t>
            </w:r>
            <w:r w:rsidRPr="008D2B89">
              <w:rPr>
                <w:rStyle w:val="Bodytext147pt"/>
                <w:b/>
                <w:color w:val="000000"/>
                <w:sz w:val="18"/>
                <w:szCs w:val="18"/>
                <w:lang w:eastAsia="en-US"/>
              </w:rPr>
              <w:t>6.—Treatment of Dislocations.</w:t>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E031A5">
        <w:trPr>
          <w:trHeight w:val="360"/>
          <w:jc w:val="center"/>
        </w:trPr>
        <w:tc>
          <w:tcPr>
            <w:tcW w:w="379" w:type="pct"/>
            <w:tcBorders>
              <w:top w:val="nil"/>
              <w:left w:val="nil"/>
              <w:bottom w:val="nil"/>
              <w:right w:val="nil"/>
            </w:tcBorders>
            <w:shd w:val="clear" w:color="auto" w:fill="FFFFFF"/>
          </w:tcPr>
          <w:p w:rsidR="00B725AF" w:rsidRPr="008D2B89" w:rsidRDefault="00B725AF" w:rsidP="00E031A5">
            <w:pPr>
              <w:jc w:val="right"/>
              <w:rPr>
                <w:rFonts w:ascii="Times New Roman" w:hAnsi="Times New Roman" w:cs="Times New Roman"/>
                <w:bCs/>
                <w:color w:val="auto"/>
                <w:sz w:val="18"/>
                <w:szCs w:val="18"/>
                <w:lang w:eastAsia="en-IN"/>
              </w:rPr>
            </w:pPr>
          </w:p>
        </w:tc>
        <w:tc>
          <w:tcPr>
            <w:tcW w:w="3517" w:type="pct"/>
            <w:tcBorders>
              <w:top w:val="nil"/>
              <w:left w:val="nil"/>
              <w:bottom w:val="nil"/>
              <w:right w:val="nil"/>
            </w:tcBorders>
            <w:shd w:val="clear" w:color="auto" w:fill="FFFFFF"/>
            <w:vAlign w:val="center"/>
          </w:tcPr>
          <w:p w:rsidR="00B725AF" w:rsidRPr="008D2B89" w:rsidRDefault="00B725AF" w:rsidP="00E031A5">
            <w:pPr>
              <w:pStyle w:val="Bodytext141"/>
              <w:shd w:val="clear" w:color="auto" w:fill="auto"/>
              <w:tabs>
                <w:tab w:val="left" w:leader="dot" w:pos="5760"/>
              </w:tabs>
              <w:spacing w:line="240" w:lineRule="auto"/>
              <w:rPr>
                <w:sz w:val="18"/>
                <w:szCs w:val="18"/>
              </w:rPr>
            </w:pPr>
            <w:r w:rsidRPr="008D2B89">
              <w:rPr>
                <w:rStyle w:val="Bodytext147pt1"/>
                <w:color w:val="000000"/>
                <w:sz w:val="18"/>
                <w:szCs w:val="18"/>
                <w:lang w:eastAsia="en-US"/>
              </w:rPr>
              <w:t>Division 1.—Treatment of Dislocation not</w:t>
            </w:r>
            <w:r w:rsidR="006C2E8C" w:rsidRPr="008D2B89">
              <w:rPr>
                <w:rStyle w:val="Bodytext147pt1"/>
                <w:color w:val="000000"/>
                <w:sz w:val="18"/>
                <w:szCs w:val="18"/>
                <w:lang w:eastAsia="en-US"/>
              </w:rPr>
              <w:t xml:space="preserve"> </w:t>
            </w:r>
            <w:r w:rsidR="00C4310D" w:rsidRPr="008D2B89">
              <w:rPr>
                <w:rStyle w:val="Bodytext147pt1"/>
                <w:color w:val="000000"/>
                <w:sz w:val="18"/>
                <w:szCs w:val="18"/>
                <w:lang w:eastAsia="en-US"/>
              </w:rPr>
              <w:t>requiring Open Operation.</w:t>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232.</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Mandible—first or second dislocation</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7C25F5"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233.</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Mandible—third or subsequent dislocation</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7</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234.</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Clavicle</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7C25F5"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235.</w:t>
            </w:r>
          </w:p>
        </w:tc>
        <w:tc>
          <w:tcPr>
            <w:tcW w:w="3517" w:type="pct"/>
            <w:tcBorders>
              <w:top w:val="nil"/>
              <w:left w:val="nil"/>
              <w:bottom w:val="nil"/>
              <w:right w:val="nil"/>
            </w:tcBorders>
            <w:shd w:val="clear" w:color="auto" w:fill="FFFFFF"/>
          </w:tcPr>
          <w:p w:rsidR="00B725AF" w:rsidRPr="008D2B89" w:rsidRDefault="00B725AF" w:rsidP="00A40105">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Shoulder—first or</w:t>
            </w:r>
            <w:r w:rsidR="00A40105" w:rsidRPr="008D2B89">
              <w:rPr>
                <w:rStyle w:val="Bodytext147pt"/>
                <w:color w:val="000000"/>
                <w:sz w:val="18"/>
                <w:szCs w:val="18"/>
                <w:lang w:eastAsia="en-US"/>
              </w:rPr>
              <w:t xml:space="preserve"> </w:t>
            </w:r>
            <w:r w:rsidRPr="008D2B89">
              <w:rPr>
                <w:rStyle w:val="Bodytext147pt"/>
                <w:color w:val="000000"/>
                <w:sz w:val="18"/>
                <w:szCs w:val="18"/>
                <w:lang w:eastAsia="en-US"/>
              </w:rPr>
              <w:t>second dislocation</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7C25F5"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7C25F5"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17</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236.</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 xml:space="preserve">Shoulder—third or subsequent dislocation—requiring </w:t>
            </w:r>
            <w:proofErr w:type="spellStart"/>
            <w:r w:rsidRPr="008D2B89">
              <w:rPr>
                <w:rStyle w:val="Bodytext147pt"/>
                <w:color w:val="000000"/>
                <w:sz w:val="18"/>
                <w:szCs w:val="18"/>
                <w:lang w:eastAsia="en-US"/>
              </w:rPr>
              <w:t>anaesthesia</w:t>
            </w:r>
            <w:proofErr w:type="spellEnd"/>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17</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237.</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 xml:space="preserve">Shoulder—third or subsequent dislocation—not requiring </w:t>
            </w:r>
            <w:proofErr w:type="spellStart"/>
            <w:r w:rsidRPr="008D2B89">
              <w:rPr>
                <w:rStyle w:val="Bodytext147pt"/>
                <w:color w:val="000000"/>
                <w:sz w:val="18"/>
                <w:szCs w:val="18"/>
                <w:lang w:eastAsia="en-US"/>
              </w:rPr>
              <w:t>anaesthesia</w:t>
            </w:r>
            <w:proofErr w:type="spellEnd"/>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15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238.</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Elbow</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239.</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Carpal bone</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10</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240.</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Carpus on radius and ulna</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15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65pt"/>
                <w:color w:val="000000"/>
                <w:sz w:val="18"/>
                <w:szCs w:val="18"/>
                <w:lang w:eastAsia="en-US"/>
              </w:rPr>
              <w:t>0</w:t>
            </w:r>
          </w:p>
        </w:tc>
      </w:tr>
      <w:tr w:rsidR="00B725AF" w:rsidRPr="008D2B89" w:rsidTr="00E031A5">
        <w:trPr>
          <w:trHeight w:val="20"/>
          <w:jc w:val="center"/>
        </w:trPr>
        <w:tc>
          <w:tcPr>
            <w:tcW w:w="379" w:type="pct"/>
            <w:tcBorders>
              <w:top w:val="nil"/>
              <w:left w:val="nil"/>
              <w:bottom w:val="nil"/>
              <w:right w:val="nil"/>
            </w:tcBorders>
            <w:shd w:val="clear" w:color="auto" w:fill="FFFFFF"/>
          </w:tcPr>
          <w:p w:rsidR="00B725AF" w:rsidRPr="008D2B89" w:rsidRDefault="00B725AF" w:rsidP="00E031A5">
            <w:pPr>
              <w:pStyle w:val="Bodytext141"/>
              <w:shd w:val="clear" w:color="auto" w:fill="auto"/>
              <w:spacing w:line="240" w:lineRule="auto"/>
              <w:jc w:val="right"/>
              <w:rPr>
                <w:bCs/>
                <w:sz w:val="18"/>
                <w:szCs w:val="18"/>
              </w:rPr>
            </w:pPr>
            <w:r w:rsidRPr="008D2B89">
              <w:rPr>
                <w:rStyle w:val="Bodytext1465pt"/>
                <w:bCs/>
                <w:color w:val="000000"/>
                <w:sz w:val="18"/>
                <w:szCs w:val="18"/>
                <w:lang w:eastAsia="en-US"/>
              </w:rPr>
              <w:t>241.</w:t>
            </w:r>
          </w:p>
        </w:tc>
        <w:tc>
          <w:tcPr>
            <w:tcW w:w="3517" w:type="pct"/>
            <w:tcBorders>
              <w:top w:val="nil"/>
              <w:left w:val="nil"/>
              <w:bottom w:val="nil"/>
              <w:right w:val="nil"/>
            </w:tcBorders>
            <w:shd w:val="clear" w:color="auto" w:fill="FFFFFF"/>
          </w:tcPr>
          <w:p w:rsidR="00B725AF" w:rsidRPr="008D2B89" w:rsidRDefault="00B725AF" w:rsidP="00E031A5">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Finger</w:t>
            </w:r>
            <w:r w:rsidR="00E031A5" w:rsidRPr="008D2B89">
              <w:rPr>
                <w:rStyle w:val="Bodytext147pt"/>
                <w:color w:val="000000"/>
                <w:sz w:val="18"/>
                <w:szCs w:val="18"/>
                <w:lang w:eastAsia="en-US"/>
              </w:rPr>
              <w:tab/>
            </w:r>
          </w:p>
        </w:tc>
        <w:tc>
          <w:tcPr>
            <w:tcW w:w="359"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7pt"/>
                <w:color w:val="000000"/>
                <w:sz w:val="18"/>
                <w:szCs w:val="18"/>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B62D70">
      <w:pPr>
        <w:pStyle w:val="Tablecaption51"/>
        <w:shd w:val="clear" w:color="auto" w:fill="auto"/>
        <w:spacing w:after="60" w:line="240" w:lineRule="auto"/>
        <w:rPr>
          <w:sz w:val="22"/>
        </w:rPr>
      </w:pPr>
      <w:r w:rsidRPr="008D2B89">
        <w:rPr>
          <w:rStyle w:val="Tablecaption50"/>
          <w:smallCaps/>
          <w:color w:val="000000"/>
          <w:sz w:val="22"/>
          <w:lang w:eastAsia="en-US"/>
        </w:rPr>
        <w:lastRenderedPageBreak/>
        <w:t>First Schedule</w:t>
      </w:r>
      <w:r w:rsidRPr="008D2B89">
        <w:rPr>
          <w:rStyle w:val="Tablecaption50"/>
          <w:color w:val="000000"/>
          <w:sz w:val="22"/>
          <w:lang w:val="fr-FR" w:eastAsia="fr-FR"/>
        </w:rPr>
        <w:t>—</w:t>
      </w:r>
      <w:r w:rsidRPr="008D2B89">
        <w:rPr>
          <w:rStyle w:val="Tablecaption58pt"/>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650"/>
        <w:gridCol w:w="6409"/>
        <w:gridCol w:w="22"/>
        <w:gridCol w:w="603"/>
        <w:gridCol w:w="677"/>
        <w:gridCol w:w="668"/>
      </w:tblGrid>
      <w:tr w:rsidR="00043464" w:rsidRPr="008D2B89" w:rsidTr="00B62D70">
        <w:trPr>
          <w:trHeight w:val="20"/>
          <w:jc w:val="center"/>
        </w:trPr>
        <w:tc>
          <w:tcPr>
            <w:tcW w:w="360" w:type="pct"/>
            <w:tcBorders>
              <w:top w:val="single" w:sz="4" w:space="0" w:color="auto"/>
              <w:left w:val="nil"/>
              <w:bottom w:val="single" w:sz="4" w:space="0" w:color="auto"/>
              <w:right w:val="single" w:sz="4" w:space="0" w:color="auto"/>
            </w:tcBorders>
            <w:shd w:val="clear" w:color="auto" w:fill="FFFFFF"/>
            <w:vAlign w:val="center"/>
          </w:tcPr>
          <w:p w:rsidR="00043464" w:rsidRPr="008D2B89" w:rsidRDefault="00043464" w:rsidP="00595ADE">
            <w:pPr>
              <w:pStyle w:val="Bodytext141"/>
              <w:shd w:val="clear" w:color="auto" w:fill="auto"/>
              <w:spacing w:before="120" w:after="120" w:line="240" w:lineRule="auto"/>
              <w:rPr>
                <w:sz w:val="18"/>
                <w:szCs w:val="18"/>
              </w:rPr>
            </w:pPr>
            <w:r w:rsidRPr="008D2B89">
              <w:rPr>
                <w:sz w:val="18"/>
                <w:szCs w:val="18"/>
              </w:rPr>
              <w:t>Item No.</w:t>
            </w:r>
          </w:p>
        </w:tc>
        <w:tc>
          <w:tcPr>
            <w:tcW w:w="356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3464" w:rsidRPr="008D2B89" w:rsidRDefault="00043464" w:rsidP="00595ADE">
            <w:pPr>
              <w:pStyle w:val="Bodytext141"/>
              <w:shd w:val="clear" w:color="auto" w:fill="auto"/>
              <w:spacing w:before="120" w:after="120" w:line="240" w:lineRule="auto"/>
              <w:rPr>
                <w:sz w:val="18"/>
                <w:szCs w:val="18"/>
              </w:rPr>
            </w:pPr>
            <w:r w:rsidRPr="008D2B89">
              <w:rPr>
                <w:rStyle w:val="Bodytext140"/>
                <w:color w:val="000000"/>
                <w:sz w:val="18"/>
                <w:szCs w:val="18"/>
                <w:lang w:eastAsia="en-US"/>
              </w:rPr>
              <w:t>Professional Service.</w:t>
            </w:r>
          </w:p>
        </w:tc>
        <w:tc>
          <w:tcPr>
            <w:tcW w:w="1079" w:type="pct"/>
            <w:gridSpan w:val="3"/>
            <w:tcBorders>
              <w:top w:val="single" w:sz="4" w:space="0" w:color="auto"/>
              <w:left w:val="single" w:sz="4" w:space="0" w:color="auto"/>
              <w:bottom w:val="single" w:sz="4" w:space="0" w:color="auto"/>
              <w:right w:val="nil"/>
            </w:tcBorders>
            <w:shd w:val="clear" w:color="auto" w:fill="FFFFFF"/>
            <w:vAlign w:val="center"/>
          </w:tcPr>
          <w:p w:rsidR="00043464" w:rsidRPr="008D2B89" w:rsidRDefault="00043464" w:rsidP="00595ADE">
            <w:pPr>
              <w:pStyle w:val="Bodytext141"/>
              <w:shd w:val="clear" w:color="auto" w:fill="auto"/>
              <w:spacing w:before="120" w:after="120" w:line="240" w:lineRule="auto"/>
              <w:rPr>
                <w:sz w:val="18"/>
                <w:szCs w:val="18"/>
              </w:rPr>
            </w:pPr>
            <w:r w:rsidRPr="008D2B89">
              <w:rPr>
                <w:rStyle w:val="Bodytext147pt"/>
                <w:color w:val="000000"/>
                <w:sz w:val="18"/>
                <w:szCs w:val="18"/>
                <w:lang w:eastAsia="en-US"/>
              </w:rPr>
              <w:t>Commonwealth</w:t>
            </w:r>
            <w:r w:rsidR="00595ADE" w:rsidRPr="008D2B89">
              <w:rPr>
                <w:rStyle w:val="Bodytext147pt"/>
                <w:color w:val="000000"/>
                <w:sz w:val="18"/>
                <w:szCs w:val="18"/>
                <w:lang w:eastAsia="en-US"/>
              </w:rPr>
              <w:t xml:space="preserve"> </w:t>
            </w:r>
            <w:r w:rsidRPr="008D2B89">
              <w:rPr>
                <w:rStyle w:val="Bodytext147pt"/>
                <w:color w:val="000000"/>
                <w:sz w:val="18"/>
                <w:szCs w:val="18"/>
                <w:lang w:eastAsia="en-US"/>
              </w:rPr>
              <w:t>Benefit.</w:t>
            </w:r>
          </w:p>
        </w:tc>
      </w:tr>
      <w:tr w:rsidR="00B725AF" w:rsidRPr="008D2B89" w:rsidTr="00B62D70">
        <w:trPr>
          <w:trHeight w:val="360"/>
          <w:jc w:val="center"/>
        </w:trPr>
        <w:tc>
          <w:tcPr>
            <w:tcW w:w="360"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61" w:type="pct"/>
            <w:gridSpan w:val="2"/>
            <w:tcBorders>
              <w:top w:val="single" w:sz="4" w:space="0" w:color="auto"/>
              <w:left w:val="nil"/>
              <w:bottom w:val="nil"/>
            </w:tcBorders>
            <w:shd w:val="clear" w:color="auto" w:fill="FFFFFF"/>
            <w:vAlign w:val="center"/>
          </w:tcPr>
          <w:p w:rsidR="00B725AF" w:rsidRPr="008D2B89" w:rsidRDefault="00B725AF" w:rsidP="00B62D70">
            <w:pPr>
              <w:pStyle w:val="Bodytext141"/>
              <w:shd w:val="clear" w:color="auto" w:fill="auto"/>
              <w:spacing w:line="240" w:lineRule="auto"/>
              <w:rPr>
                <w:sz w:val="18"/>
                <w:szCs w:val="18"/>
              </w:rPr>
            </w:pPr>
            <w:r w:rsidRPr="008D2B89">
              <w:rPr>
                <w:rStyle w:val="Bodytext140"/>
                <w:b/>
                <w:color w:val="000000"/>
                <w:sz w:val="18"/>
                <w:szCs w:val="18"/>
                <w:lang w:val="fr-FR" w:eastAsia="fr-FR"/>
              </w:rPr>
              <w:t>Part 6.</w:t>
            </w:r>
            <w:r w:rsidRPr="008D2B89">
              <w:rPr>
                <w:rStyle w:val="Bodytext147pt"/>
                <w:b/>
                <w:color w:val="000000"/>
                <w:sz w:val="18"/>
                <w:szCs w:val="18"/>
                <w:lang w:val="fr-FR" w:eastAsia="fr-FR"/>
              </w:rPr>
              <w:t>—</w:t>
            </w:r>
            <w:r w:rsidRPr="008D2B89">
              <w:rPr>
                <w:rStyle w:val="Bodytext140"/>
                <w:b/>
                <w:color w:val="000000"/>
                <w:sz w:val="18"/>
                <w:szCs w:val="18"/>
                <w:lang w:eastAsia="en-US"/>
              </w:rPr>
              <w:t xml:space="preserve">Treatment </w:t>
            </w:r>
            <w:r w:rsidR="00B62D70" w:rsidRPr="008D2B89">
              <w:rPr>
                <w:rStyle w:val="Bodytext140"/>
                <w:b/>
                <w:color w:val="000000"/>
                <w:sz w:val="18"/>
                <w:szCs w:val="18"/>
                <w:lang w:val="fr-FR" w:eastAsia="fr-FR"/>
              </w:rPr>
              <w:t>o</w:t>
            </w:r>
            <w:r w:rsidRPr="008D2B89">
              <w:rPr>
                <w:rStyle w:val="Bodytext140"/>
                <w:b/>
                <w:color w:val="000000"/>
                <w:sz w:val="18"/>
                <w:szCs w:val="18"/>
                <w:lang w:val="fr-FR" w:eastAsia="fr-FR"/>
              </w:rPr>
              <w:t xml:space="preserve">f </w:t>
            </w:r>
            <w:r w:rsidRPr="008D2B89">
              <w:rPr>
                <w:rStyle w:val="Bodytext140"/>
                <w:b/>
                <w:color w:val="000000"/>
                <w:sz w:val="18"/>
                <w:szCs w:val="18"/>
                <w:lang w:eastAsia="en-US"/>
              </w:rPr>
              <w:t>Dislocations</w:t>
            </w:r>
            <w:r w:rsidRPr="008D2B89">
              <w:rPr>
                <w:rStyle w:val="Bodytext147pt"/>
                <w:color w:val="000000"/>
                <w:sz w:val="18"/>
                <w:szCs w:val="18"/>
                <w:lang w:val="fr-FR" w:eastAsia="fr-FR"/>
              </w:rPr>
              <w:t>—</w:t>
            </w:r>
            <w:r w:rsidRPr="008D2B89">
              <w:rPr>
                <w:rStyle w:val="Bodytext148pt"/>
                <w:color w:val="000000"/>
                <w:sz w:val="18"/>
                <w:szCs w:val="18"/>
                <w:lang w:eastAsia="en-US"/>
              </w:rPr>
              <w:t>continued.</w:t>
            </w:r>
          </w:p>
        </w:tc>
        <w:tc>
          <w:tcPr>
            <w:tcW w:w="334" w:type="pct"/>
            <w:tcBorders>
              <w:top w:val="single" w:sz="4" w:space="0" w:color="auto"/>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75"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70"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61" w:type="pct"/>
            <w:gridSpan w:val="2"/>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34" w:type="pct"/>
            <w:tcBorders>
              <w:top w:val="nil"/>
              <w:left w:val="nil"/>
              <w:bottom w:val="nil"/>
              <w:right w:val="nil"/>
            </w:tcBorders>
            <w:shd w:val="clear" w:color="auto" w:fill="FFFFFF"/>
            <w:vAlign w:val="bottom"/>
          </w:tcPr>
          <w:p w:rsidR="00B725AF" w:rsidRPr="008D2B89" w:rsidRDefault="00B725AF" w:rsidP="00B62D70">
            <w:pPr>
              <w:pStyle w:val="Bodytext141"/>
              <w:shd w:val="clear" w:color="auto" w:fill="auto"/>
              <w:spacing w:line="240" w:lineRule="auto"/>
              <w:rPr>
                <w:sz w:val="18"/>
                <w:szCs w:val="18"/>
              </w:rPr>
            </w:pPr>
            <w:r w:rsidRPr="008D2B89">
              <w:rPr>
                <w:rStyle w:val="Bodytext147pt"/>
                <w:color w:val="000000"/>
                <w:sz w:val="18"/>
                <w:szCs w:val="18"/>
                <w:lang w:eastAsia="en-US"/>
              </w:rPr>
              <w:t>£</w:t>
            </w:r>
          </w:p>
        </w:tc>
        <w:tc>
          <w:tcPr>
            <w:tcW w:w="375" w:type="pct"/>
            <w:tcBorders>
              <w:top w:val="nil"/>
              <w:left w:val="nil"/>
              <w:bottom w:val="nil"/>
              <w:right w:val="nil"/>
            </w:tcBorders>
            <w:shd w:val="clear" w:color="auto" w:fill="FFFFFF"/>
            <w:vAlign w:val="bottom"/>
          </w:tcPr>
          <w:p w:rsidR="00B725AF" w:rsidRPr="008D2B89" w:rsidRDefault="00B725AF" w:rsidP="00B62D70">
            <w:pPr>
              <w:pStyle w:val="Bodytext141"/>
              <w:shd w:val="clear" w:color="auto" w:fill="auto"/>
              <w:spacing w:line="240" w:lineRule="auto"/>
              <w:rPr>
                <w:sz w:val="18"/>
                <w:szCs w:val="18"/>
              </w:rPr>
            </w:pPr>
            <w:r w:rsidRPr="008D2B89">
              <w:rPr>
                <w:rStyle w:val="Bodytext148pt"/>
                <w:color w:val="000000"/>
                <w:sz w:val="18"/>
                <w:szCs w:val="18"/>
                <w:lang w:eastAsia="en-US"/>
              </w:rPr>
              <w:t>s.</w:t>
            </w:r>
          </w:p>
        </w:tc>
        <w:tc>
          <w:tcPr>
            <w:tcW w:w="370" w:type="pct"/>
            <w:tcBorders>
              <w:top w:val="nil"/>
              <w:left w:val="nil"/>
              <w:bottom w:val="nil"/>
              <w:right w:val="nil"/>
            </w:tcBorders>
            <w:shd w:val="clear" w:color="auto" w:fill="FFFFFF"/>
            <w:vAlign w:val="bottom"/>
          </w:tcPr>
          <w:p w:rsidR="00B725AF" w:rsidRPr="008D2B89" w:rsidRDefault="00B725AF" w:rsidP="00B62D70">
            <w:pPr>
              <w:pStyle w:val="Bodytext141"/>
              <w:shd w:val="clear" w:color="auto" w:fill="auto"/>
              <w:spacing w:line="240" w:lineRule="auto"/>
              <w:rPr>
                <w:sz w:val="18"/>
                <w:szCs w:val="18"/>
              </w:rPr>
            </w:pPr>
            <w:r w:rsidRPr="008D2B89">
              <w:rPr>
                <w:rStyle w:val="Bodytext148pt"/>
                <w:color w:val="000000"/>
                <w:sz w:val="18"/>
                <w:szCs w:val="18"/>
                <w:lang w:eastAsia="en-US"/>
              </w:rPr>
              <w:t>d.</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242.</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proofErr w:type="spellStart"/>
            <w:r w:rsidRPr="008D2B89">
              <w:rPr>
                <w:rStyle w:val="Bodytext147pt"/>
                <w:color w:val="000000"/>
                <w:sz w:val="18"/>
                <w:szCs w:val="18"/>
                <w:lang w:eastAsia="en-US"/>
              </w:rPr>
              <w:t>Metacarpo</w:t>
            </w:r>
            <w:proofErr w:type="spellEnd"/>
            <w:r w:rsidRPr="008D2B89">
              <w:rPr>
                <w:rStyle w:val="Bodytext147pt"/>
                <w:color w:val="000000"/>
                <w:sz w:val="18"/>
                <w:szCs w:val="18"/>
                <w:lang w:eastAsia="en-US"/>
              </w:rPr>
              <w:t>-phalangeal joint of thumb</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17</w:t>
            </w:r>
          </w:p>
        </w:tc>
        <w:tc>
          <w:tcPr>
            <w:tcW w:w="370" w:type="pct"/>
            <w:tcBorders>
              <w:top w:val="nil"/>
              <w:left w:val="nil"/>
              <w:bottom w:val="nil"/>
              <w:right w:val="nil"/>
            </w:tcBorders>
            <w:shd w:val="clear" w:color="auto" w:fill="FFFFFF"/>
            <w:vAlign w:val="bottom"/>
          </w:tcPr>
          <w:p w:rsidR="00B725AF" w:rsidRPr="008D2B89" w:rsidRDefault="00D83229" w:rsidP="00820079">
            <w:pPr>
              <w:pStyle w:val="Bodytext141"/>
              <w:shd w:val="clear" w:color="auto" w:fill="auto"/>
              <w:spacing w:line="240" w:lineRule="auto"/>
              <w:ind w:right="288"/>
              <w:jc w:val="right"/>
              <w:rPr>
                <w:i/>
                <w:sz w:val="18"/>
                <w:szCs w:val="18"/>
              </w:rPr>
            </w:pPr>
            <w:r w:rsidRPr="008D2B89">
              <w:rPr>
                <w:rStyle w:val="Bodytext14Italic"/>
                <w:i w:val="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243.</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Hip</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5</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12</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244.</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Knee</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245.</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Patella</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246.</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Ankle</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12</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Italic"/>
                <w:i w:val="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247.</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Toe</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288"/>
              <w:jc w:val="right"/>
              <w:rPr>
                <w:rFonts w:ascii="Times New Roman" w:hAnsi="Times New Roman" w:cs="Times New Roman"/>
                <w:color w:val="auto"/>
                <w:sz w:val="18"/>
                <w:szCs w:val="18"/>
                <w:lang w:eastAsia="en-IN"/>
              </w:rPr>
            </w:pP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15</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248.</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Tarsus or tarsal bone</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17</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Italic"/>
                <w:i w:val="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249.</w:t>
            </w:r>
          </w:p>
        </w:tc>
        <w:tc>
          <w:tcPr>
            <w:tcW w:w="3561" w:type="pct"/>
            <w:gridSpan w:val="2"/>
            <w:tcBorders>
              <w:top w:val="nil"/>
              <w:left w:val="nil"/>
              <w:bottom w:val="nil"/>
              <w:right w:val="nil"/>
            </w:tcBorders>
            <w:shd w:val="clear" w:color="auto" w:fill="FFFFFF"/>
          </w:tcPr>
          <w:p w:rsidR="00B725AF" w:rsidRPr="008D2B89" w:rsidRDefault="009F744B"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 xml:space="preserve">Spine (cervical), </w:t>
            </w:r>
            <w:r w:rsidR="00B725AF" w:rsidRPr="008D2B89">
              <w:rPr>
                <w:rStyle w:val="Bodytext147pt"/>
                <w:color w:val="000000"/>
                <w:sz w:val="18"/>
                <w:szCs w:val="18"/>
                <w:lang w:eastAsia="en-US"/>
              </w:rPr>
              <w:t>without fracture</w:t>
            </w:r>
            <w:r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12</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250.</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Spine (lumbar), without fracture</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3</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15</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251.</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Spine, associated with fracture of transverse process or bone other than vertebral body, not requiring immobilization in plaster</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17</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252.</w:t>
            </w:r>
          </w:p>
        </w:tc>
        <w:tc>
          <w:tcPr>
            <w:tcW w:w="3561" w:type="pct"/>
            <w:gridSpan w:val="2"/>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Spine, associated with fracture of transverse process or bone other than vertebral body, requiring immobilization in plaster</w:t>
            </w:r>
            <w:r w:rsidR="009F744B" w:rsidRPr="008D2B89">
              <w:rPr>
                <w:rStyle w:val="Bodytext147pt"/>
                <w:color w:val="000000"/>
                <w:sz w:val="18"/>
                <w:szCs w:val="18"/>
                <w:lang w:eastAsia="en-US"/>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253.</w:t>
            </w:r>
          </w:p>
        </w:tc>
        <w:tc>
          <w:tcPr>
            <w:tcW w:w="3561" w:type="pct"/>
            <w:gridSpan w:val="2"/>
            <w:tcBorders>
              <w:top w:val="nil"/>
              <w:left w:val="nil"/>
              <w:bottom w:val="nil"/>
              <w:right w:val="nil"/>
            </w:tcBorders>
            <w:shd w:val="clear" w:color="auto" w:fill="FFFFFF"/>
          </w:tcPr>
          <w:p w:rsidR="00B725AF" w:rsidRPr="008D2B89" w:rsidRDefault="00B725AF" w:rsidP="00595ADE">
            <w:pPr>
              <w:pStyle w:val="Bodytext141"/>
              <w:shd w:val="clear" w:color="auto" w:fill="auto"/>
              <w:tabs>
                <w:tab w:val="left" w:leader="dot" w:pos="5760"/>
              </w:tabs>
              <w:spacing w:line="240" w:lineRule="auto"/>
              <w:ind w:left="346" w:right="864" w:hanging="274"/>
              <w:jc w:val="both"/>
              <w:rPr>
                <w:rStyle w:val="Bodytext147pt"/>
                <w:color w:val="000000"/>
                <w:sz w:val="18"/>
                <w:szCs w:val="18"/>
                <w:lang w:eastAsia="en-US"/>
              </w:rPr>
            </w:pPr>
            <w:r w:rsidRPr="008D2B89">
              <w:rPr>
                <w:rStyle w:val="Bodytext147pt"/>
                <w:sz w:val="18"/>
                <w:szCs w:val="18"/>
              </w:rPr>
              <w:t>Spine, associated with fracture of vertebral body, without involvement of</w:t>
            </w:r>
            <w:r w:rsidR="006C2E8C" w:rsidRPr="008D2B89">
              <w:rPr>
                <w:rStyle w:val="Bodytext147pt"/>
                <w:sz w:val="18"/>
                <w:szCs w:val="18"/>
              </w:rPr>
              <w:t xml:space="preserve"> </w:t>
            </w:r>
            <w:r w:rsidRPr="008D2B89">
              <w:rPr>
                <w:rStyle w:val="Bodytext147pt"/>
                <w:sz w:val="18"/>
                <w:szCs w:val="18"/>
              </w:rPr>
              <w:t>cord</w:t>
            </w:r>
            <w:r w:rsidR="009F744B" w:rsidRPr="008D2B89">
              <w:rPr>
                <w:rStyle w:val="Bodytext147pt"/>
                <w:sz w:val="18"/>
                <w:szCs w:val="18"/>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254.</w:t>
            </w:r>
          </w:p>
        </w:tc>
        <w:tc>
          <w:tcPr>
            <w:tcW w:w="3561" w:type="pct"/>
            <w:gridSpan w:val="2"/>
            <w:tcBorders>
              <w:top w:val="nil"/>
              <w:left w:val="nil"/>
              <w:bottom w:val="nil"/>
              <w:right w:val="nil"/>
            </w:tcBorders>
            <w:shd w:val="clear" w:color="auto" w:fill="FFFFFF"/>
          </w:tcPr>
          <w:p w:rsidR="00B725AF" w:rsidRPr="008D2B89" w:rsidRDefault="00B725AF" w:rsidP="00595ADE">
            <w:pPr>
              <w:pStyle w:val="Bodytext141"/>
              <w:shd w:val="clear" w:color="auto" w:fill="auto"/>
              <w:tabs>
                <w:tab w:val="left" w:leader="dot" w:pos="5760"/>
              </w:tabs>
              <w:spacing w:line="240" w:lineRule="auto"/>
              <w:ind w:left="346" w:right="1152" w:hanging="274"/>
              <w:jc w:val="both"/>
              <w:rPr>
                <w:rStyle w:val="Bodytext147pt"/>
                <w:color w:val="000000"/>
                <w:sz w:val="18"/>
                <w:szCs w:val="18"/>
                <w:lang w:eastAsia="en-US"/>
              </w:rPr>
            </w:pPr>
            <w:r w:rsidRPr="008D2B89">
              <w:rPr>
                <w:rStyle w:val="Bodytext147pt"/>
                <w:sz w:val="18"/>
                <w:szCs w:val="18"/>
              </w:rPr>
              <w:t>Spine, associated with fracture of vertebral body, with involvement of</w:t>
            </w:r>
            <w:r w:rsidR="006C2E8C" w:rsidRPr="008D2B89">
              <w:rPr>
                <w:rStyle w:val="Bodytext147pt"/>
                <w:sz w:val="18"/>
                <w:szCs w:val="18"/>
              </w:rPr>
              <w:t xml:space="preserve"> </w:t>
            </w:r>
            <w:r w:rsidRPr="008D2B89">
              <w:rPr>
                <w:rStyle w:val="Bodytext147pt"/>
                <w:sz w:val="18"/>
                <w:szCs w:val="18"/>
              </w:rPr>
              <w:t>cord</w:t>
            </w:r>
            <w:r w:rsidR="009F744B" w:rsidRPr="008D2B89">
              <w:rPr>
                <w:rStyle w:val="Bodytext147pt"/>
                <w:sz w:val="18"/>
                <w:szCs w:val="18"/>
              </w:rPr>
              <w:tab/>
            </w:r>
          </w:p>
        </w:tc>
        <w:tc>
          <w:tcPr>
            <w:tcW w:w="33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11</w:t>
            </w:r>
          </w:p>
        </w:tc>
        <w:tc>
          <w:tcPr>
            <w:tcW w:w="375" w:type="pct"/>
            <w:tcBorders>
              <w:top w:val="nil"/>
              <w:left w:val="nil"/>
              <w:bottom w:val="single" w:sz="4" w:space="0" w:color="auto"/>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5</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62D70" w:rsidRPr="008D2B89" w:rsidTr="009F744B">
        <w:trPr>
          <w:trHeight w:val="360"/>
          <w:jc w:val="center"/>
        </w:trPr>
        <w:tc>
          <w:tcPr>
            <w:tcW w:w="360" w:type="pct"/>
            <w:tcBorders>
              <w:top w:val="nil"/>
              <w:left w:val="nil"/>
              <w:bottom w:val="nil"/>
              <w:right w:val="nil"/>
            </w:tcBorders>
            <w:shd w:val="clear" w:color="auto" w:fill="FFFFFF"/>
          </w:tcPr>
          <w:p w:rsidR="00B62D70" w:rsidRPr="008D2B89" w:rsidRDefault="00B62D70" w:rsidP="00B62D70">
            <w:pPr>
              <w:jc w:val="right"/>
              <w:rPr>
                <w:rFonts w:ascii="Times New Roman" w:hAnsi="Times New Roman" w:cs="Times New Roman"/>
                <w:bCs/>
                <w:color w:val="auto"/>
                <w:sz w:val="18"/>
                <w:szCs w:val="18"/>
                <w:lang w:eastAsia="en-IN"/>
              </w:rPr>
            </w:pPr>
          </w:p>
        </w:tc>
        <w:tc>
          <w:tcPr>
            <w:tcW w:w="3894" w:type="pct"/>
            <w:gridSpan w:val="3"/>
            <w:tcBorders>
              <w:top w:val="single" w:sz="4" w:space="0" w:color="auto"/>
              <w:left w:val="nil"/>
              <w:bottom w:val="nil"/>
            </w:tcBorders>
            <w:shd w:val="clear" w:color="auto" w:fill="FFFFFF"/>
            <w:vAlign w:val="center"/>
          </w:tcPr>
          <w:p w:rsidR="00B62D70" w:rsidRPr="008D2B89" w:rsidRDefault="00B62D70" w:rsidP="009F744B">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smallCaps/>
                <w:sz w:val="18"/>
                <w:szCs w:val="18"/>
              </w:rPr>
              <w:t>Division</w:t>
            </w:r>
            <w:r w:rsidRPr="008D2B89">
              <w:rPr>
                <w:rStyle w:val="Bodytext147pt1"/>
                <w:color w:val="000000"/>
                <w:sz w:val="18"/>
                <w:szCs w:val="18"/>
                <w:lang w:eastAsia="en-US"/>
              </w:rPr>
              <w:t xml:space="preserve"> </w:t>
            </w:r>
            <w:r w:rsidRPr="008D2B89">
              <w:rPr>
                <w:rStyle w:val="Bodytext140"/>
                <w:color w:val="000000"/>
                <w:sz w:val="18"/>
                <w:szCs w:val="18"/>
                <w:lang w:eastAsia="en-US"/>
              </w:rPr>
              <w:t>2.</w:t>
            </w:r>
            <w:r w:rsidRPr="008D2B89">
              <w:rPr>
                <w:rStyle w:val="Bodytext147pt1"/>
                <w:color w:val="000000"/>
                <w:sz w:val="18"/>
                <w:szCs w:val="18"/>
                <w:lang w:eastAsia="en-US"/>
              </w:rPr>
              <w:t>—Treatment of Dislocation requiring Open Operation.</w:t>
            </w:r>
          </w:p>
        </w:tc>
        <w:tc>
          <w:tcPr>
            <w:tcW w:w="375" w:type="pct"/>
            <w:tcBorders>
              <w:top w:val="single" w:sz="4" w:space="0" w:color="auto"/>
              <w:bottom w:val="nil"/>
              <w:right w:val="nil"/>
            </w:tcBorders>
            <w:shd w:val="clear" w:color="auto" w:fill="FFFFFF"/>
          </w:tcPr>
          <w:p w:rsidR="00B62D70" w:rsidRPr="008D2B89" w:rsidRDefault="00B62D70" w:rsidP="009F744B">
            <w:pPr>
              <w:pStyle w:val="Bodytext141"/>
              <w:shd w:val="clear" w:color="auto" w:fill="auto"/>
              <w:tabs>
                <w:tab w:val="left" w:leader="dot" w:pos="5760"/>
              </w:tabs>
              <w:spacing w:line="240" w:lineRule="auto"/>
              <w:jc w:val="left"/>
              <w:rPr>
                <w:sz w:val="18"/>
                <w:szCs w:val="18"/>
              </w:rPr>
            </w:pPr>
          </w:p>
        </w:tc>
        <w:tc>
          <w:tcPr>
            <w:tcW w:w="370" w:type="pct"/>
            <w:tcBorders>
              <w:top w:val="single" w:sz="4" w:space="0" w:color="auto"/>
              <w:left w:val="nil"/>
              <w:bottom w:val="nil"/>
              <w:right w:val="nil"/>
            </w:tcBorders>
            <w:shd w:val="clear" w:color="auto" w:fill="FFFFFF"/>
          </w:tcPr>
          <w:p w:rsidR="00B62D70" w:rsidRPr="008D2B89" w:rsidRDefault="00B62D70" w:rsidP="00D25072">
            <w:pPr>
              <w:pStyle w:val="Bodytext141"/>
              <w:rPr>
                <w:sz w:val="18"/>
                <w:szCs w:val="18"/>
              </w:rPr>
            </w:pP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256.</w:t>
            </w:r>
          </w:p>
        </w:tc>
        <w:tc>
          <w:tcPr>
            <w:tcW w:w="4640" w:type="pct"/>
            <w:gridSpan w:val="5"/>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sz w:val="18"/>
                <w:szCs w:val="18"/>
              </w:rPr>
            </w:pPr>
            <w:r w:rsidRPr="008D2B89">
              <w:rPr>
                <w:rStyle w:val="Bodytext147pt"/>
                <w:color w:val="000000"/>
                <w:sz w:val="18"/>
                <w:szCs w:val="18"/>
                <w:lang w:eastAsia="en-US"/>
              </w:rPr>
              <w:t xml:space="preserve">Treatment of a dislocation referred to in Division 1 of this Part which requires an open operation—the amount specified in the relevant item for the treatment of that dislocation if the dislocation had not required </w:t>
            </w:r>
            <w:r w:rsidRPr="008D2B89">
              <w:rPr>
                <w:rStyle w:val="Bodytext140"/>
                <w:color w:val="000000"/>
                <w:sz w:val="18"/>
                <w:szCs w:val="18"/>
                <w:lang w:eastAsia="en-US"/>
              </w:rPr>
              <w:t xml:space="preserve">an </w:t>
            </w:r>
            <w:r w:rsidRPr="008D2B89">
              <w:rPr>
                <w:rStyle w:val="Bodytext147pt"/>
                <w:color w:val="000000"/>
                <w:sz w:val="18"/>
                <w:szCs w:val="18"/>
                <w:lang w:eastAsia="en-US"/>
              </w:rPr>
              <w:t>open operation, plus one-half of that amount.</w:t>
            </w:r>
          </w:p>
        </w:tc>
      </w:tr>
      <w:tr w:rsidR="00B725AF" w:rsidRPr="008D2B89" w:rsidTr="00B62D70">
        <w:trPr>
          <w:trHeight w:val="360"/>
          <w:jc w:val="center"/>
        </w:trPr>
        <w:tc>
          <w:tcPr>
            <w:tcW w:w="360"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bCs/>
                <w:color w:val="auto"/>
                <w:sz w:val="18"/>
                <w:szCs w:val="18"/>
                <w:lang w:eastAsia="en-IN"/>
              </w:rPr>
            </w:pPr>
          </w:p>
        </w:tc>
        <w:tc>
          <w:tcPr>
            <w:tcW w:w="3549" w:type="pct"/>
            <w:tcBorders>
              <w:top w:val="single" w:sz="4" w:space="0" w:color="auto"/>
              <w:left w:val="nil"/>
              <w:bottom w:val="nil"/>
              <w:right w:val="nil"/>
            </w:tcBorders>
            <w:shd w:val="clear" w:color="auto" w:fill="FFFFFF"/>
            <w:vAlign w:val="center"/>
          </w:tcPr>
          <w:p w:rsidR="00B725AF" w:rsidRPr="008D2B89" w:rsidRDefault="00B725AF" w:rsidP="009F744B">
            <w:pPr>
              <w:pStyle w:val="Bodytext141"/>
              <w:shd w:val="clear" w:color="auto" w:fill="auto"/>
              <w:tabs>
                <w:tab w:val="left" w:leader="dot" w:pos="5760"/>
              </w:tabs>
              <w:spacing w:line="240" w:lineRule="auto"/>
              <w:rPr>
                <w:b/>
                <w:sz w:val="18"/>
                <w:szCs w:val="18"/>
              </w:rPr>
            </w:pPr>
            <w:r w:rsidRPr="008D2B89">
              <w:rPr>
                <w:rStyle w:val="Bodytext140"/>
                <w:b/>
                <w:color w:val="000000"/>
                <w:sz w:val="18"/>
                <w:szCs w:val="18"/>
                <w:lang w:eastAsia="en-US"/>
              </w:rPr>
              <w:t>Part 7.</w:t>
            </w:r>
            <w:r w:rsidRPr="008D2B89">
              <w:rPr>
                <w:rStyle w:val="Bodytext147pt"/>
                <w:b/>
                <w:color w:val="000000"/>
                <w:sz w:val="18"/>
                <w:szCs w:val="18"/>
                <w:lang w:eastAsia="en-US"/>
              </w:rPr>
              <w:t>—</w:t>
            </w:r>
            <w:r w:rsidRPr="008D2B89">
              <w:rPr>
                <w:rStyle w:val="Bodytext140"/>
                <w:b/>
                <w:color w:val="000000"/>
                <w:sz w:val="18"/>
                <w:szCs w:val="18"/>
                <w:lang w:eastAsia="en-US"/>
              </w:rPr>
              <w:t>Treatment of Fractures.</w:t>
            </w:r>
          </w:p>
        </w:tc>
        <w:tc>
          <w:tcPr>
            <w:tcW w:w="346" w:type="pct"/>
            <w:gridSpan w:val="2"/>
            <w:tcBorders>
              <w:top w:val="single" w:sz="4" w:space="0" w:color="auto"/>
              <w:left w:val="nil"/>
              <w:right w:val="nil"/>
            </w:tcBorders>
            <w:shd w:val="clear" w:color="auto" w:fill="FFFFFF"/>
            <w:vAlign w:val="bottom"/>
          </w:tcPr>
          <w:p w:rsidR="00B725AF" w:rsidRPr="008D2B89" w:rsidRDefault="00B725AF" w:rsidP="009F744B">
            <w:pPr>
              <w:tabs>
                <w:tab w:val="left" w:leader="dot" w:pos="5760"/>
              </w:tabs>
              <w:jc w:val="center"/>
              <w:rPr>
                <w:rFonts w:ascii="Times New Roman" w:hAnsi="Times New Roman" w:cs="Times New Roman"/>
                <w:color w:val="auto"/>
                <w:sz w:val="18"/>
                <w:szCs w:val="18"/>
                <w:lang w:eastAsia="en-IN"/>
              </w:rPr>
            </w:pPr>
          </w:p>
        </w:tc>
        <w:tc>
          <w:tcPr>
            <w:tcW w:w="375" w:type="pct"/>
            <w:tcBorders>
              <w:top w:val="single" w:sz="4" w:space="0" w:color="auto"/>
              <w:left w:val="nil"/>
              <w:bottom w:val="nil"/>
              <w:right w:val="nil"/>
            </w:tcBorders>
            <w:shd w:val="clear" w:color="auto" w:fill="FFFFFF"/>
            <w:vAlign w:val="bottom"/>
          </w:tcPr>
          <w:p w:rsidR="00B725AF" w:rsidRPr="008D2B89" w:rsidRDefault="00B725AF" w:rsidP="009F744B">
            <w:pPr>
              <w:tabs>
                <w:tab w:val="left" w:leader="dot" w:pos="5760"/>
              </w:tabs>
              <w:jc w:val="center"/>
              <w:rPr>
                <w:rFonts w:ascii="Times New Roman" w:hAnsi="Times New Roman" w:cs="Times New Roman"/>
                <w:color w:val="auto"/>
                <w:sz w:val="18"/>
                <w:szCs w:val="18"/>
                <w:lang w:eastAsia="en-IN"/>
              </w:rPr>
            </w:pPr>
          </w:p>
        </w:tc>
        <w:tc>
          <w:tcPr>
            <w:tcW w:w="370" w:type="pct"/>
            <w:tcBorders>
              <w:top w:val="single" w:sz="4" w:space="0" w:color="auto"/>
              <w:left w:val="nil"/>
              <w:bottom w:val="nil"/>
              <w:right w:val="nil"/>
            </w:tcBorders>
            <w:shd w:val="clear" w:color="auto" w:fill="FFFFFF"/>
            <w:vAlign w:val="bottom"/>
          </w:tcPr>
          <w:p w:rsidR="00B725AF" w:rsidRPr="008D2B89" w:rsidRDefault="00B725AF" w:rsidP="00B62D70">
            <w:pPr>
              <w:jc w:val="center"/>
              <w:rPr>
                <w:rFonts w:ascii="Times New Roman" w:hAnsi="Times New Roman" w:cs="Times New Roman"/>
                <w:color w:val="auto"/>
                <w:sz w:val="18"/>
                <w:szCs w:val="18"/>
                <w:lang w:eastAsia="en-IN"/>
              </w:rPr>
            </w:pPr>
          </w:p>
        </w:tc>
      </w:tr>
      <w:tr w:rsidR="00B62D70" w:rsidRPr="008D2B89" w:rsidTr="00B62D70">
        <w:trPr>
          <w:trHeight w:val="360"/>
          <w:jc w:val="center"/>
        </w:trPr>
        <w:tc>
          <w:tcPr>
            <w:tcW w:w="360" w:type="pct"/>
            <w:tcBorders>
              <w:top w:val="nil"/>
              <w:left w:val="nil"/>
              <w:bottom w:val="nil"/>
              <w:right w:val="nil"/>
            </w:tcBorders>
            <w:shd w:val="clear" w:color="auto" w:fill="FFFFFF"/>
          </w:tcPr>
          <w:p w:rsidR="00B62D70" w:rsidRPr="008D2B89" w:rsidRDefault="00B62D70" w:rsidP="009228BB">
            <w:pPr>
              <w:rPr>
                <w:rFonts w:ascii="Times New Roman" w:hAnsi="Times New Roman" w:cs="Times New Roman"/>
                <w:bCs/>
                <w:color w:val="auto"/>
                <w:sz w:val="18"/>
                <w:szCs w:val="18"/>
                <w:lang w:eastAsia="en-IN"/>
              </w:rPr>
            </w:pPr>
          </w:p>
        </w:tc>
        <w:tc>
          <w:tcPr>
            <w:tcW w:w="3549" w:type="pct"/>
            <w:tcBorders>
              <w:top w:val="nil"/>
              <w:left w:val="nil"/>
              <w:bottom w:val="nil"/>
            </w:tcBorders>
            <w:shd w:val="clear" w:color="auto" w:fill="FFFFFF"/>
            <w:vAlign w:val="center"/>
          </w:tcPr>
          <w:p w:rsidR="00B62D70" w:rsidRPr="008D2B89" w:rsidRDefault="00B62D70" w:rsidP="009F744B">
            <w:pPr>
              <w:pStyle w:val="Bodytext141"/>
              <w:shd w:val="clear" w:color="auto" w:fill="auto"/>
              <w:tabs>
                <w:tab w:val="left" w:leader="dot" w:pos="5760"/>
              </w:tabs>
              <w:spacing w:line="240" w:lineRule="auto"/>
              <w:rPr>
                <w:sz w:val="18"/>
                <w:szCs w:val="18"/>
              </w:rPr>
            </w:pPr>
            <w:r w:rsidRPr="008D2B89">
              <w:rPr>
                <w:rStyle w:val="Bodytext147pt1"/>
                <w:color w:val="000000"/>
                <w:sz w:val="18"/>
                <w:szCs w:val="18"/>
                <w:lang w:eastAsia="en-US"/>
              </w:rPr>
              <w:t>Division 1.—Treatment of Simple and Uncomplicated Fracture not requiring Open Operation.</w:t>
            </w:r>
          </w:p>
        </w:tc>
        <w:tc>
          <w:tcPr>
            <w:tcW w:w="346" w:type="pct"/>
            <w:gridSpan w:val="2"/>
            <w:tcBorders>
              <w:top w:val="nil"/>
              <w:bottom w:val="nil"/>
              <w:right w:val="nil"/>
            </w:tcBorders>
            <w:shd w:val="clear" w:color="auto" w:fill="FFFFFF"/>
            <w:vAlign w:val="bottom"/>
          </w:tcPr>
          <w:p w:rsidR="00B62D70" w:rsidRPr="008D2B89" w:rsidRDefault="00B62D70" w:rsidP="009F744B">
            <w:pPr>
              <w:pStyle w:val="Bodytext141"/>
              <w:shd w:val="clear" w:color="auto" w:fill="auto"/>
              <w:tabs>
                <w:tab w:val="left" w:leader="dot" w:pos="5760"/>
              </w:tabs>
              <w:spacing w:line="240" w:lineRule="auto"/>
              <w:rPr>
                <w:sz w:val="18"/>
                <w:szCs w:val="18"/>
              </w:rPr>
            </w:pPr>
          </w:p>
        </w:tc>
        <w:tc>
          <w:tcPr>
            <w:tcW w:w="375" w:type="pct"/>
            <w:tcBorders>
              <w:top w:val="nil"/>
              <w:left w:val="nil"/>
              <w:bottom w:val="nil"/>
              <w:right w:val="nil"/>
            </w:tcBorders>
            <w:shd w:val="clear" w:color="auto" w:fill="FFFFFF"/>
            <w:vAlign w:val="bottom"/>
          </w:tcPr>
          <w:p w:rsidR="00B62D70" w:rsidRPr="008D2B89" w:rsidRDefault="00B62D70" w:rsidP="009F744B">
            <w:pPr>
              <w:pStyle w:val="Bodytext141"/>
              <w:tabs>
                <w:tab w:val="left" w:leader="dot" w:pos="5760"/>
              </w:tabs>
              <w:rPr>
                <w:sz w:val="18"/>
                <w:szCs w:val="18"/>
              </w:rPr>
            </w:pPr>
          </w:p>
        </w:tc>
        <w:tc>
          <w:tcPr>
            <w:tcW w:w="370" w:type="pct"/>
            <w:tcBorders>
              <w:top w:val="nil"/>
              <w:left w:val="nil"/>
              <w:bottom w:val="nil"/>
              <w:right w:val="nil"/>
            </w:tcBorders>
            <w:shd w:val="clear" w:color="auto" w:fill="FFFFFF"/>
            <w:vAlign w:val="bottom"/>
          </w:tcPr>
          <w:p w:rsidR="00B62D70" w:rsidRPr="008D2B89" w:rsidRDefault="00B62D70" w:rsidP="00B62D70">
            <w:pPr>
              <w:jc w:val="center"/>
              <w:rPr>
                <w:rFonts w:ascii="Times New Roman" w:hAnsi="Times New Roman" w:cs="Times New Roman"/>
                <w:color w:val="auto"/>
                <w:sz w:val="18"/>
                <w:szCs w:val="18"/>
                <w:lang w:eastAsia="en-IN"/>
              </w:rPr>
            </w:pP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jc w:val="right"/>
              <w:rPr>
                <w:rFonts w:ascii="Times New Roman" w:hAnsi="Times New Roman" w:cs="Times New Roman"/>
                <w:bCs/>
                <w:color w:val="auto"/>
                <w:sz w:val="18"/>
                <w:szCs w:val="18"/>
                <w:lang w:eastAsia="en-IN"/>
              </w:rPr>
            </w:pPr>
          </w:p>
        </w:tc>
        <w:tc>
          <w:tcPr>
            <w:tcW w:w="3549" w:type="pct"/>
            <w:tcBorders>
              <w:top w:val="nil"/>
              <w:left w:val="nil"/>
              <w:bottom w:val="nil"/>
              <w:right w:val="nil"/>
            </w:tcBorders>
            <w:shd w:val="clear" w:color="auto" w:fill="FFFFFF"/>
          </w:tcPr>
          <w:p w:rsidR="00B725AF" w:rsidRPr="008D2B89" w:rsidRDefault="00B725AF" w:rsidP="009F744B">
            <w:pPr>
              <w:tabs>
                <w:tab w:val="left" w:leader="dot" w:pos="5760"/>
              </w:tabs>
              <w:rPr>
                <w:rFonts w:ascii="Times New Roman" w:hAnsi="Times New Roman" w:cs="Times New Roman"/>
                <w:color w:val="auto"/>
                <w:sz w:val="18"/>
                <w:szCs w:val="18"/>
                <w:lang w:eastAsia="en-IN"/>
              </w:rPr>
            </w:pPr>
          </w:p>
        </w:tc>
        <w:tc>
          <w:tcPr>
            <w:tcW w:w="346" w:type="pct"/>
            <w:gridSpan w:val="2"/>
            <w:tcBorders>
              <w:top w:val="nil"/>
              <w:left w:val="nil"/>
              <w:bottom w:val="nil"/>
              <w:right w:val="nil"/>
            </w:tcBorders>
            <w:shd w:val="clear" w:color="auto" w:fill="FFFFFF"/>
            <w:vAlign w:val="bottom"/>
          </w:tcPr>
          <w:p w:rsidR="00B725AF" w:rsidRPr="008D2B89" w:rsidRDefault="00B725AF" w:rsidP="009F744B">
            <w:pPr>
              <w:pStyle w:val="Bodytext141"/>
              <w:shd w:val="clear" w:color="auto" w:fill="auto"/>
              <w:tabs>
                <w:tab w:val="left" w:leader="dot" w:pos="5760"/>
              </w:tabs>
              <w:spacing w:line="240" w:lineRule="auto"/>
              <w:rPr>
                <w:sz w:val="18"/>
                <w:szCs w:val="18"/>
              </w:rPr>
            </w:pPr>
            <w:r w:rsidRPr="008D2B89">
              <w:rPr>
                <w:rStyle w:val="Bodytext147pt"/>
                <w:color w:val="000000"/>
                <w:sz w:val="18"/>
                <w:szCs w:val="18"/>
                <w:lang w:eastAsia="en-US"/>
              </w:rPr>
              <w:t>£</w:t>
            </w:r>
          </w:p>
        </w:tc>
        <w:tc>
          <w:tcPr>
            <w:tcW w:w="375" w:type="pct"/>
            <w:tcBorders>
              <w:top w:val="nil"/>
              <w:left w:val="nil"/>
              <w:bottom w:val="nil"/>
              <w:right w:val="nil"/>
            </w:tcBorders>
            <w:shd w:val="clear" w:color="auto" w:fill="FFFFFF"/>
            <w:vAlign w:val="bottom"/>
          </w:tcPr>
          <w:p w:rsidR="00B725AF" w:rsidRPr="008D2B89" w:rsidRDefault="00B725AF" w:rsidP="009F744B">
            <w:pPr>
              <w:pStyle w:val="Bodytext141"/>
              <w:shd w:val="clear" w:color="auto" w:fill="auto"/>
              <w:tabs>
                <w:tab w:val="left" w:leader="dot" w:pos="5760"/>
              </w:tabs>
              <w:spacing w:line="240" w:lineRule="auto"/>
              <w:rPr>
                <w:sz w:val="18"/>
                <w:szCs w:val="18"/>
              </w:rPr>
            </w:pPr>
            <w:r w:rsidRPr="008D2B89">
              <w:rPr>
                <w:rStyle w:val="Bodytext148pt"/>
                <w:color w:val="000000"/>
                <w:sz w:val="18"/>
                <w:szCs w:val="18"/>
                <w:lang w:eastAsia="en-US"/>
              </w:rPr>
              <w:t>s.</w:t>
            </w:r>
          </w:p>
        </w:tc>
        <w:tc>
          <w:tcPr>
            <w:tcW w:w="370" w:type="pct"/>
            <w:tcBorders>
              <w:top w:val="nil"/>
              <w:left w:val="nil"/>
              <w:bottom w:val="nil"/>
              <w:right w:val="nil"/>
            </w:tcBorders>
            <w:shd w:val="clear" w:color="auto" w:fill="FFFFFF"/>
            <w:vAlign w:val="bottom"/>
          </w:tcPr>
          <w:p w:rsidR="00B725AF" w:rsidRPr="008D2B89" w:rsidRDefault="00B725AF" w:rsidP="00B62D70">
            <w:pPr>
              <w:pStyle w:val="Bodytext141"/>
              <w:shd w:val="clear" w:color="auto" w:fill="auto"/>
              <w:spacing w:line="240" w:lineRule="auto"/>
              <w:rPr>
                <w:sz w:val="18"/>
                <w:szCs w:val="18"/>
              </w:rPr>
            </w:pPr>
            <w:r w:rsidRPr="008D2B89">
              <w:rPr>
                <w:rStyle w:val="Bodytext148pt"/>
                <w:color w:val="000000"/>
                <w:sz w:val="18"/>
                <w:szCs w:val="18"/>
                <w:lang w:eastAsia="en-US"/>
              </w:rPr>
              <w:t>d.</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257.</w:t>
            </w:r>
          </w:p>
        </w:tc>
        <w:tc>
          <w:tcPr>
            <w:tcW w:w="3549" w:type="pct"/>
            <w:tcBorders>
              <w:top w:val="nil"/>
              <w:left w:val="nil"/>
              <w:bottom w:val="nil"/>
              <w:right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Terminal phalanx of finger or thumb</w:t>
            </w:r>
            <w:r w:rsidR="009F744B" w:rsidRPr="008D2B89">
              <w:rPr>
                <w:rStyle w:val="Bodytext147pt"/>
                <w:color w:val="000000"/>
                <w:sz w:val="18"/>
                <w:szCs w:val="18"/>
                <w:lang w:eastAsia="en-US"/>
              </w:rPr>
              <w:tab/>
            </w:r>
          </w:p>
        </w:tc>
        <w:tc>
          <w:tcPr>
            <w:tcW w:w="346" w:type="pct"/>
            <w:gridSpan w:val="2"/>
            <w:tcBorders>
              <w:top w:val="nil"/>
              <w:left w:val="nil"/>
              <w:bottom w:val="nil"/>
              <w:right w:val="nil"/>
            </w:tcBorders>
            <w:shd w:val="clear" w:color="auto" w:fill="FFFFFF"/>
            <w:vAlign w:val="bottom"/>
          </w:tcPr>
          <w:p w:rsidR="00B725AF" w:rsidRPr="008D2B89" w:rsidRDefault="00B725AF" w:rsidP="009F744B">
            <w:pPr>
              <w:tabs>
                <w:tab w:val="left" w:leader="dot" w:pos="5760"/>
              </w:tabs>
              <w:jc w:val="center"/>
              <w:rPr>
                <w:rFonts w:ascii="Times New Roman" w:hAnsi="Times New Roman" w:cs="Times New Roman"/>
                <w:color w:val="auto"/>
                <w:sz w:val="18"/>
                <w:szCs w:val="18"/>
                <w:lang w:eastAsia="en-IN"/>
              </w:rPr>
            </w:pPr>
          </w:p>
        </w:tc>
        <w:tc>
          <w:tcPr>
            <w:tcW w:w="375" w:type="pct"/>
            <w:tcBorders>
              <w:top w:val="nil"/>
              <w:left w:val="nil"/>
              <w:bottom w:val="nil"/>
              <w:right w:val="nil"/>
            </w:tcBorders>
            <w:shd w:val="clear" w:color="auto" w:fill="FFFFFF"/>
            <w:vAlign w:val="bottom"/>
          </w:tcPr>
          <w:p w:rsidR="00B725AF" w:rsidRPr="008D2B89" w:rsidRDefault="00B725AF" w:rsidP="009F744B">
            <w:pPr>
              <w:pStyle w:val="Bodytext141"/>
              <w:shd w:val="clear" w:color="auto" w:fill="auto"/>
              <w:tabs>
                <w:tab w:val="left" w:leader="dot" w:pos="5760"/>
              </w:tabs>
              <w:spacing w:line="240" w:lineRule="auto"/>
              <w:rPr>
                <w:sz w:val="18"/>
                <w:szCs w:val="18"/>
              </w:rPr>
            </w:pPr>
            <w:r w:rsidRPr="008D2B89">
              <w:rPr>
                <w:rStyle w:val="Bodytext140"/>
                <w:color w:val="000000"/>
                <w:sz w:val="18"/>
                <w:szCs w:val="18"/>
                <w:lang w:eastAsia="en-US"/>
              </w:rPr>
              <w:t>15</w:t>
            </w:r>
          </w:p>
        </w:tc>
        <w:tc>
          <w:tcPr>
            <w:tcW w:w="370" w:type="pct"/>
            <w:tcBorders>
              <w:top w:val="nil"/>
              <w:left w:val="nil"/>
              <w:bottom w:val="nil"/>
              <w:right w:val="nil"/>
            </w:tcBorders>
            <w:shd w:val="clear" w:color="auto" w:fill="FFFFFF"/>
            <w:vAlign w:val="bottom"/>
          </w:tcPr>
          <w:p w:rsidR="00B725AF" w:rsidRPr="008D2B89" w:rsidRDefault="00B725AF" w:rsidP="00B62D70">
            <w:pPr>
              <w:pStyle w:val="Bodytext141"/>
              <w:shd w:val="clear" w:color="auto" w:fill="auto"/>
              <w:spacing w:line="240" w:lineRule="auto"/>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258.</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Proximal phalanx of finger or thumb</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17</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259.</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Middle phalanx of finger</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2</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260.</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sz w:val="18"/>
                <w:szCs w:val="18"/>
              </w:rPr>
              <w:t>One or more metacarpals, not involving base of first carpometacarpal</w:t>
            </w:r>
            <w:r w:rsidR="006C2E8C" w:rsidRPr="008D2B89">
              <w:rPr>
                <w:rStyle w:val="Bodytext147pt"/>
                <w:sz w:val="18"/>
                <w:szCs w:val="18"/>
              </w:rPr>
              <w:t xml:space="preserve"> </w:t>
            </w:r>
            <w:r w:rsidRPr="008D2B89">
              <w:rPr>
                <w:rStyle w:val="Bodytext147pt"/>
                <w:sz w:val="18"/>
                <w:szCs w:val="18"/>
              </w:rPr>
              <w:t>joint</w:t>
            </w:r>
            <w:r w:rsidR="009F744B" w:rsidRPr="008D2B89">
              <w:rPr>
                <w:rStyle w:val="Bodytext147pt"/>
                <w:sz w:val="18"/>
                <w:szCs w:val="18"/>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17</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261.</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sz w:val="18"/>
                <w:szCs w:val="18"/>
              </w:rPr>
              <w:t>One or more metacarpals, involving the first carpometacarpal joint (Bennett</w:t>
            </w:r>
            <w:r w:rsidR="00BB5893">
              <w:rPr>
                <w:rStyle w:val="Bodytext147pt"/>
                <w:sz w:val="18"/>
                <w:szCs w:val="18"/>
              </w:rPr>
              <w:t>’</w:t>
            </w:r>
            <w:r w:rsidRPr="008D2B89">
              <w:rPr>
                <w:rStyle w:val="Bodytext147pt"/>
                <w:sz w:val="18"/>
                <w:szCs w:val="18"/>
              </w:rPr>
              <w:t>s fracture)</w:t>
            </w:r>
            <w:r w:rsidR="009F744B" w:rsidRPr="008D2B89">
              <w:rPr>
                <w:rStyle w:val="Bodytext147pt"/>
                <w:sz w:val="18"/>
                <w:szCs w:val="18"/>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12</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262.</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sz w:val="18"/>
                <w:szCs w:val="18"/>
              </w:rPr>
              <w:t>Carpal bone (excluding navicular)</w:t>
            </w:r>
            <w:r w:rsidR="009F744B" w:rsidRPr="008D2B89">
              <w:rPr>
                <w:rStyle w:val="Bodytext147pt"/>
                <w:sz w:val="18"/>
                <w:szCs w:val="18"/>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7pt"/>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263.</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Navicular or carpal scaphoid</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3</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15</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264.</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Radius</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5</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265.</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sz w:val="18"/>
                <w:szCs w:val="18"/>
              </w:rPr>
              <w:t>Ulna</w:t>
            </w:r>
            <w:r w:rsidR="009F744B" w:rsidRPr="008D2B89">
              <w:rPr>
                <w:rStyle w:val="Bodytext147pt"/>
                <w:sz w:val="18"/>
                <w:szCs w:val="18"/>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17</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266.</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Both shafts of forearm</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267.</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lang w:eastAsia="en-US"/>
              </w:rPr>
              <w:t>Colles</w:t>
            </w:r>
            <w:proofErr w:type="spellEnd"/>
            <w:r w:rsidR="00BB5893">
              <w:rPr>
                <w:rStyle w:val="Bodytext147pt"/>
                <w:sz w:val="18"/>
                <w:szCs w:val="18"/>
                <w:lang w:eastAsia="en-US"/>
              </w:rPr>
              <w:t>’</w:t>
            </w:r>
            <w:r w:rsidRPr="008D2B89">
              <w:rPr>
                <w:rStyle w:val="Bodytext147pt"/>
                <w:sz w:val="18"/>
                <w:szCs w:val="18"/>
                <w:lang w:eastAsia="en-US"/>
              </w:rPr>
              <w:t xml:space="preserve"> </w:t>
            </w:r>
            <w:r w:rsidRPr="008D2B89">
              <w:rPr>
                <w:rStyle w:val="Bodytext147pt"/>
                <w:sz w:val="18"/>
                <w:szCs w:val="18"/>
              </w:rPr>
              <w:t>fracture of wrist</w:t>
            </w:r>
            <w:r w:rsidR="009F744B" w:rsidRPr="008D2B89">
              <w:rPr>
                <w:rStyle w:val="Bodytext147pt"/>
                <w:sz w:val="18"/>
                <w:szCs w:val="18"/>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12</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268.</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Distal end of radius or ulna, involving wrist</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12</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269.</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proofErr w:type="spellStart"/>
            <w:r w:rsidRPr="008D2B89">
              <w:rPr>
                <w:rStyle w:val="Bodytext147pt"/>
                <w:color w:val="000000"/>
                <w:sz w:val="18"/>
                <w:szCs w:val="18"/>
                <w:lang w:eastAsia="en-US"/>
              </w:rPr>
              <w:t>Humeru</w:t>
            </w:r>
            <w:r w:rsidR="009F744B" w:rsidRPr="008D2B89">
              <w:rPr>
                <w:rStyle w:val="Bodytext147pt"/>
                <w:color w:val="000000"/>
                <w:sz w:val="18"/>
                <w:szCs w:val="18"/>
                <w:lang w:eastAsia="en-US"/>
              </w:rPr>
              <w:t>s</w:t>
            </w:r>
            <w:proofErr w:type="spellEnd"/>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270.</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sz w:val="18"/>
                <w:szCs w:val="18"/>
              </w:rPr>
              <w:t>Clavicle or ste</w:t>
            </w:r>
            <w:r w:rsidR="009F744B" w:rsidRPr="008D2B89">
              <w:rPr>
                <w:rStyle w:val="Bodytext147pt"/>
                <w:sz w:val="18"/>
                <w:szCs w:val="18"/>
              </w:rPr>
              <w:t>rn</w:t>
            </w:r>
            <w:r w:rsidRPr="008D2B89">
              <w:rPr>
                <w:rStyle w:val="Bodytext147pt"/>
                <w:sz w:val="18"/>
                <w:szCs w:val="18"/>
              </w:rPr>
              <w:t>um</w:t>
            </w:r>
            <w:r w:rsidR="009F744B" w:rsidRPr="008D2B89">
              <w:rPr>
                <w:rStyle w:val="Bodytext147pt"/>
                <w:sz w:val="18"/>
                <w:szCs w:val="18"/>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17</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271.</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Scapul</w:t>
            </w:r>
            <w:r w:rsidR="009F744B" w:rsidRPr="008D2B89">
              <w:rPr>
                <w:rStyle w:val="Bodytext147pt"/>
                <w:color w:val="000000"/>
                <w:sz w:val="18"/>
                <w:szCs w:val="18"/>
                <w:lang w:eastAsia="en-US"/>
              </w:rPr>
              <w:t>a</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12</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272.</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sz w:val="18"/>
                <w:szCs w:val="18"/>
              </w:rPr>
              <w:t>One or more ribs</w:t>
            </w:r>
            <w:r w:rsidR="009F744B" w:rsidRPr="008D2B89">
              <w:rPr>
                <w:rStyle w:val="Bodytext147pt"/>
                <w:sz w:val="18"/>
                <w:szCs w:val="18"/>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273.</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Maxilla</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3</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15</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274.</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Mandible</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275.</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proofErr w:type="spellStart"/>
            <w:r w:rsidRPr="008D2B89">
              <w:rPr>
                <w:rStyle w:val="Bodytext147pt"/>
                <w:color w:val="000000"/>
                <w:sz w:val="18"/>
                <w:szCs w:val="18"/>
                <w:lang w:eastAsia="en-US"/>
              </w:rPr>
              <w:t>Zygom</w:t>
            </w:r>
            <w:r w:rsidR="009F744B" w:rsidRPr="008D2B89">
              <w:rPr>
                <w:rStyle w:val="Bodytext147pt"/>
                <w:color w:val="000000"/>
                <w:sz w:val="18"/>
                <w:szCs w:val="18"/>
                <w:lang w:eastAsia="en-US"/>
              </w:rPr>
              <w:t>a</w:t>
            </w:r>
            <w:proofErr w:type="spellEnd"/>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17</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6</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276.</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Pelvis (excluding symphysis pubis)</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277.</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Symphysis pubis</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3</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15</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r w:rsidR="00B725AF" w:rsidRPr="008D2B89" w:rsidTr="00B62D70">
        <w:trPr>
          <w:trHeight w:val="20"/>
          <w:jc w:val="center"/>
        </w:trPr>
        <w:tc>
          <w:tcPr>
            <w:tcW w:w="360" w:type="pct"/>
            <w:tcBorders>
              <w:top w:val="nil"/>
              <w:left w:val="nil"/>
              <w:bottom w:val="nil"/>
              <w:right w:val="nil"/>
            </w:tcBorders>
            <w:shd w:val="clear" w:color="auto" w:fill="FFFFFF"/>
          </w:tcPr>
          <w:p w:rsidR="00B725AF" w:rsidRPr="008D2B89" w:rsidRDefault="00B725AF" w:rsidP="00B62D7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278.</w:t>
            </w:r>
          </w:p>
        </w:tc>
        <w:tc>
          <w:tcPr>
            <w:tcW w:w="3549" w:type="pct"/>
            <w:tcBorders>
              <w:top w:val="nil"/>
              <w:left w:val="nil"/>
              <w:bottom w:val="nil"/>
            </w:tcBorders>
            <w:shd w:val="clear" w:color="auto" w:fill="FFFFFF"/>
          </w:tcPr>
          <w:p w:rsidR="00B725AF" w:rsidRPr="008D2B89" w:rsidRDefault="00B725AF" w:rsidP="009F744B">
            <w:pPr>
              <w:pStyle w:val="Bodytext141"/>
              <w:shd w:val="clear" w:color="auto" w:fill="auto"/>
              <w:tabs>
                <w:tab w:val="left" w:leader="dot" w:pos="5760"/>
              </w:tabs>
              <w:spacing w:line="240" w:lineRule="auto"/>
              <w:ind w:left="349" w:right="186" w:hanging="270"/>
              <w:jc w:val="both"/>
              <w:rPr>
                <w:rStyle w:val="Bodytext147pt"/>
                <w:color w:val="000000"/>
                <w:sz w:val="18"/>
                <w:szCs w:val="18"/>
                <w:lang w:eastAsia="en-US"/>
              </w:rPr>
            </w:pPr>
            <w:r w:rsidRPr="008D2B89">
              <w:rPr>
                <w:rStyle w:val="Bodytext147pt"/>
                <w:color w:val="000000"/>
                <w:sz w:val="18"/>
                <w:szCs w:val="18"/>
                <w:lang w:eastAsia="en-US"/>
              </w:rPr>
              <w:t>Femur</w:t>
            </w:r>
            <w:r w:rsidR="009F744B" w:rsidRPr="008D2B89">
              <w:rPr>
                <w:rStyle w:val="Bodytext147pt"/>
                <w:color w:val="000000"/>
                <w:sz w:val="18"/>
                <w:szCs w:val="18"/>
                <w:lang w:eastAsia="en-US"/>
              </w:rPr>
              <w:tab/>
            </w:r>
          </w:p>
        </w:tc>
        <w:tc>
          <w:tcPr>
            <w:tcW w:w="346" w:type="pct"/>
            <w:gridSpan w:val="2"/>
            <w:tcBorders>
              <w:top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288"/>
              <w:jc w:val="right"/>
              <w:rPr>
                <w:sz w:val="18"/>
                <w:szCs w:val="18"/>
              </w:rPr>
            </w:pPr>
            <w:r w:rsidRPr="008D2B89">
              <w:rPr>
                <w:rStyle w:val="Bodytext140"/>
                <w:color w:val="000000"/>
                <w:sz w:val="18"/>
                <w:szCs w:val="18"/>
                <w:lang w:eastAsia="en-US"/>
              </w:rPr>
              <w:t>10</w:t>
            </w:r>
          </w:p>
        </w:tc>
        <w:tc>
          <w:tcPr>
            <w:tcW w:w="37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288"/>
              <w:jc w:val="right"/>
              <w:rPr>
                <w:sz w:val="18"/>
                <w:szCs w:val="18"/>
              </w:rPr>
            </w:pPr>
            <w:r w:rsidRPr="008D2B89">
              <w:rPr>
                <w:rStyle w:val="Bodytext140"/>
                <w:color w:val="000000"/>
                <w:sz w:val="18"/>
                <w:szCs w:val="18"/>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9F744B">
      <w:pPr>
        <w:pStyle w:val="Tablecaption51"/>
        <w:shd w:val="clear" w:color="auto" w:fill="auto"/>
        <w:spacing w:after="60" w:line="240" w:lineRule="auto"/>
        <w:rPr>
          <w:sz w:val="22"/>
        </w:rPr>
      </w:pPr>
      <w:r w:rsidRPr="008D2B89">
        <w:rPr>
          <w:rStyle w:val="Tablecaption5SmallCaps"/>
          <w:color w:val="000000"/>
          <w:sz w:val="22"/>
          <w:lang w:eastAsia="en-US"/>
        </w:rPr>
        <w:lastRenderedPageBreak/>
        <w:t>First Schedule—</w:t>
      </w:r>
      <w:r w:rsidRPr="008D2B89">
        <w:rPr>
          <w:rStyle w:val="Tablecaption575pt"/>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671"/>
        <w:gridCol w:w="6470"/>
        <w:gridCol w:w="551"/>
        <w:gridCol w:w="672"/>
        <w:gridCol w:w="665"/>
      </w:tblGrid>
      <w:tr w:rsidR="00EF0F76" w:rsidRPr="008D2B89" w:rsidTr="00773251">
        <w:trPr>
          <w:trHeight w:val="360"/>
          <w:jc w:val="center"/>
        </w:trPr>
        <w:tc>
          <w:tcPr>
            <w:tcW w:w="372" w:type="pct"/>
            <w:tcBorders>
              <w:top w:val="single" w:sz="4" w:space="0" w:color="auto"/>
              <w:left w:val="nil"/>
              <w:bottom w:val="nil"/>
              <w:right w:val="single" w:sz="4" w:space="0" w:color="auto"/>
            </w:tcBorders>
            <w:shd w:val="clear" w:color="auto" w:fill="FFFFFF"/>
            <w:vAlign w:val="center"/>
          </w:tcPr>
          <w:p w:rsidR="00EF0F76" w:rsidRPr="008D2B89" w:rsidRDefault="00EF0F76" w:rsidP="009228BB">
            <w:pPr>
              <w:pStyle w:val="Bodytext141"/>
              <w:shd w:val="clear" w:color="auto" w:fill="auto"/>
              <w:spacing w:line="240" w:lineRule="auto"/>
              <w:rPr>
                <w:sz w:val="18"/>
                <w:szCs w:val="18"/>
              </w:rPr>
            </w:pPr>
            <w:r w:rsidRPr="008D2B89">
              <w:rPr>
                <w:sz w:val="18"/>
                <w:szCs w:val="18"/>
              </w:rPr>
              <w:t>Item No.</w:t>
            </w:r>
          </w:p>
        </w:tc>
        <w:tc>
          <w:tcPr>
            <w:tcW w:w="3583" w:type="pct"/>
            <w:tcBorders>
              <w:top w:val="single" w:sz="4" w:space="0" w:color="auto"/>
              <w:left w:val="single" w:sz="4" w:space="0" w:color="auto"/>
              <w:bottom w:val="nil"/>
              <w:right w:val="single" w:sz="4" w:space="0" w:color="auto"/>
            </w:tcBorders>
            <w:shd w:val="clear" w:color="auto" w:fill="FFFFFF"/>
            <w:vAlign w:val="center"/>
          </w:tcPr>
          <w:p w:rsidR="00EF0F76" w:rsidRPr="008D2B89" w:rsidRDefault="00EF0F76" w:rsidP="009228BB">
            <w:pPr>
              <w:pStyle w:val="Bodytext141"/>
              <w:shd w:val="clear" w:color="auto" w:fill="auto"/>
              <w:spacing w:line="240" w:lineRule="auto"/>
              <w:rPr>
                <w:sz w:val="18"/>
                <w:szCs w:val="18"/>
              </w:rPr>
            </w:pPr>
            <w:r w:rsidRPr="008D2B89">
              <w:rPr>
                <w:rStyle w:val="Bodytext1465pt"/>
                <w:color w:val="000000"/>
                <w:sz w:val="18"/>
                <w:szCs w:val="18"/>
                <w:lang w:eastAsia="en-US"/>
              </w:rPr>
              <w:t xml:space="preserve">Professional </w:t>
            </w:r>
            <w:r w:rsidRPr="008D2B89">
              <w:rPr>
                <w:rStyle w:val="Bodytext1465pt"/>
                <w:color w:val="000000"/>
                <w:sz w:val="18"/>
                <w:szCs w:val="18"/>
                <w:lang w:val="fr-FR" w:eastAsia="fr-FR"/>
              </w:rPr>
              <w:t>Service.</w:t>
            </w:r>
          </w:p>
        </w:tc>
        <w:tc>
          <w:tcPr>
            <w:tcW w:w="1045" w:type="pct"/>
            <w:gridSpan w:val="3"/>
            <w:tcBorders>
              <w:top w:val="single" w:sz="4" w:space="0" w:color="auto"/>
              <w:left w:val="single" w:sz="4" w:space="0" w:color="auto"/>
              <w:bottom w:val="nil"/>
              <w:right w:val="nil"/>
            </w:tcBorders>
            <w:shd w:val="clear" w:color="auto" w:fill="FFFFFF"/>
            <w:vAlign w:val="center"/>
          </w:tcPr>
          <w:p w:rsidR="00EF0F76" w:rsidRPr="008D2B89" w:rsidRDefault="00EF0F76" w:rsidP="00773251">
            <w:pPr>
              <w:pStyle w:val="Bodytext141"/>
              <w:shd w:val="clear" w:color="auto" w:fill="auto"/>
              <w:spacing w:line="240" w:lineRule="auto"/>
              <w:rPr>
                <w:sz w:val="18"/>
                <w:szCs w:val="18"/>
              </w:rPr>
            </w:pPr>
            <w:r w:rsidRPr="008D2B89">
              <w:rPr>
                <w:rStyle w:val="Bodytext1465pt"/>
                <w:color w:val="000000"/>
                <w:sz w:val="18"/>
                <w:szCs w:val="18"/>
                <w:lang w:eastAsia="en-US"/>
              </w:rPr>
              <w:t>Commonwealth</w:t>
            </w:r>
            <w:r w:rsidR="006C2E8C" w:rsidRPr="008D2B89">
              <w:rPr>
                <w:sz w:val="18"/>
                <w:szCs w:val="18"/>
              </w:rPr>
              <w:t xml:space="preserve"> </w:t>
            </w:r>
            <w:r w:rsidRPr="008D2B89">
              <w:rPr>
                <w:rStyle w:val="Bodytext1465pt"/>
                <w:color w:val="000000"/>
                <w:sz w:val="18"/>
                <w:szCs w:val="18"/>
                <w:lang w:eastAsia="en-US"/>
              </w:rPr>
              <w:t>Benefit.</w:t>
            </w:r>
          </w:p>
        </w:tc>
      </w:tr>
      <w:tr w:rsidR="00B725AF" w:rsidRPr="008D2B89" w:rsidTr="00773251">
        <w:trPr>
          <w:trHeight w:val="360"/>
          <w:jc w:val="center"/>
        </w:trPr>
        <w:tc>
          <w:tcPr>
            <w:tcW w:w="372"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83" w:type="pct"/>
            <w:tcBorders>
              <w:top w:val="single" w:sz="4" w:space="0" w:color="auto"/>
              <w:left w:val="nil"/>
              <w:bottom w:val="nil"/>
            </w:tcBorders>
            <w:shd w:val="clear" w:color="auto" w:fill="FFFFFF"/>
            <w:vAlign w:val="center"/>
          </w:tcPr>
          <w:p w:rsidR="00B725AF" w:rsidRPr="008D2B89" w:rsidRDefault="00B725AF" w:rsidP="00773251">
            <w:pPr>
              <w:pStyle w:val="Bodytext141"/>
              <w:shd w:val="clear" w:color="auto" w:fill="auto"/>
              <w:spacing w:line="240" w:lineRule="auto"/>
              <w:rPr>
                <w:sz w:val="18"/>
                <w:szCs w:val="18"/>
              </w:rPr>
            </w:pPr>
            <w:r w:rsidRPr="008D2B89">
              <w:rPr>
                <w:rStyle w:val="Bodytext140"/>
                <w:b/>
                <w:color w:val="000000"/>
                <w:sz w:val="18"/>
                <w:szCs w:val="18"/>
                <w:lang w:eastAsia="en-US"/>
              </w:rPr>
              <w:t>Part 7.—Treatment of Fractures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305"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72"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8"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jc w:val="right"/>
              <w:rPr>
                <w:rFonts w:ascii="Times New Roman" w:hAnsi="Times New Roman" w:cs="Times New Roman"/>
                <w:color w:val="auto"/>
                <w:sz w:val="18"/>
                <w:szCs w:val="18"/>
                <w:lang w:eastAsia="en-IN"/>
              </w:rPr>
            </w:pPr>
          </w:p>
        </w:tc>
        <w:tc>
          <w:tcPr>
            <w:tcW w:w="3583"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05" w:type="pct"/>
            <w:tcBorders>
              <w:top w:val="nil"/>
              <w:left w:val="nil"/>
              <w:bottom w:val="nil"/>
              <w:right w:val="nil"/>
            </w:tcBorders>
            <w:shd w:val="clear" w:color="auto" w:fill="FFFFFF"/>
            <w:vAlign w:val="bottom"/>
          </w:tcPr>
          <w:p w:rsidR="00B725AF" w:rsidRPr="008D2B89" w:rsidRDefault="00B725AF" w:rsidP="00773251">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72" w:type="pct"/>
            <w:tcBorders>
              <w:top w:val="nil"/>
              <w:left w:val="nil"/>
              <w:bottom w:val="nil"/>
              <w:right w:val="nil"/>
            </w:tcBorders>
            <w:shd w:val="clear" w:color="auto" w:fill="FFFFFF"/>
            <w:vAlign w:val="bottom"/>
          </w:tcPr>
          <w:p w:rsidR="00B725AF" w:rsidRPr="008D2B89" w:rsidRDefault="00B725AF" w:rsidP="00773251">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368" w:type="pct"/>
            <w:tcBorders>
              <w:top w:val="nil"/>
              <w:left w:val="nil"/>
              <w:bottom w:val="nil"/>
              <w:right w:val="nil"/>
            </w:tcBorders>
            <w:shd w:val="clear" w:color="auto" w:fill="FFFFFF"/>
            <w:vAlign w:val="bottom"/>
          </w:tcPr>
          <w:p w:rsidR="00B725AF" w:rsidRPr="008D2B89" w:rsidRDefault="00B725AF" w:rsidP="00773251">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279.</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sz w:val="18"/>
                <w:szCs w:val="18"/>
              </w:rPr>
            </w:pPr>
            <w:r w:rsidRPr="008D2B89">
              <w:rPr>
                <w:rStyle w:val="Bodytext140"/>
                <w:color w:val="000000"/>
                <w:sz w:val="18"/>
                <w:szCs w:val="18"/>
                <w:lang w:eastAsia="en-US"/>
              </w:rPr>
              <w:t xml:space="preserve">Patella, fibula or tarsal bone (excepting </w:t>
            </w:r>
            <w:proofErr w:type="spellStart"/>
            <w:r w:rsidRPr="008D2B89">
              <w:rPr>
                <w:rStyle w:val="Bodytext140"/>
                <w:color w:val="000000"/>
                <w:sz w:val="18"/>
                <w:szCs w:val="18"/>
                <w:lang w:eastAsia="en-US"/>
              </w:rPr>
              <w:t>os</w:t>
            </w:r>
            <w:proofErr w:type="spellEnd"/>
            <w:r w:rsidRPr="008D2B89">
              <w:rPr>
                <w:rStyle w:val="Bodytext140"/>
                <w:color w:val="000000"/>
                <w:sz w:val="18"/>
                <w:szCs w:val="18"/>
                <w:lang w:eastAsia="en-US"/>
              </w:rPr>
              <w:t xml:space="preserve"> </w:t>
            </w:r>
            <w:proofErr w:type="spellStart"/>
            <w:r w:rsidRPr="008D2B89">
              <w:rPr>
                <w:rStyle w:val="Bodytext140"/>
                <w:color w:val="000000"/>
                <w:sz w:val="18"/>
                <w:szCs w:val="18"/>
                <w:lang w:eastAsia="en-US"/>
              </w:rPr>
              <w:t>calcis</w:t>
            </w:r>
            <w:proofErr w:type="spellEnd"/>
            <w:r w:rsidRPr="008D2B89">
              <w:rPr>
                <w:rStyle w:val="Bodytext140"/>
                <w:color w:val="000000"/>
                <w:sz w:val="18"/>
                <w:szCs w:val="18"/>
                <w:lang w:eastAsia="en-US"/>
              </w:rPr>
              <w:t xml:space="preserve"> or </w:t>
            </w:r>
            <w:proofErr w:type="spellStart"/>
            <w:r w:rsidRPr="008D2B89">
              <w:rPr>
                <w:rStyle w:val="Bodytext140"/>
                <w:color w:val="000000"/>
                <w:sz w:val="18"/>
                <w:szCs w:val="18"/>
                <w:lang w:eastAsia="en-US"/>
              </w:rPr>
              <w:t>os</w:t>
            </w:r>
            <w:proofErr w:type="spellEnd"/>
            <w:r w:rsidRPr="008D2B89">
              <w:rPr>
                <w:rStyle w:val="Bodytext140"/>
                <w:color w:val="000000"/>
                <w:sz w:val="18"/>
                <w:szCs w:val="18"/>
                <w:lang w:eastAsia="en-US"/>
              </w:rPr>
              <w:t xml:space="preserve"> talus)</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280.</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Tibia</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281.</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Both shafts of leg</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282.</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Ankle (Pott</w:t>
            </w:r>
            <w:r w:rsidR="00BB5893">
              <w:rPr>
                <w:rStyle w:val="Bodytext140"/>
                <w:color w:val="000000"/>
                <w:sz w:val="18"/>
                <w:szCs w:val="18"/>
                <w:lang w:eastAsia="en-US"/>
              </w:rPr>
              <w:t>’</w:t>
            </w:r>
            <w:r w:rsidRPr="008D2B89">
              <w:rPr>
                <w:rStyle w:val="Bodytext140"/>
                <w:color w:val="000000"/>
                <w:sz w:val="18"/>
                <w:szCs w:val="18"/>
                <w:lang w:eastAsia="en-US"/>
              </w:rPr>
              <w:t>s fracture), with or without dislocation of ankle</w:t>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12</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283.</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Os</w:t>
            </w:r>
            <w:proofErr w:type="spellEnd"/>
            <w:r w:rsidRPr="008D2B89">
              <w:rPr>
                <w:rStyle w:val="Bodytext140"/>
                <w:color w:val="000000"/>
                <w:sz w:val="18"/>
                <w:szCs w:val="18"/>
                <w:lang w:eastAsia="en-US"/>
              </w:rPr>
              <w:t xml:space="preserve"> </w:t>
            </w:r>
            <w:proofErr w:type="spellStart"/>
            <w:r w:rsidRPr="008D2B89">
              <w:rPr>
                <w:rStyle w:val="Bodytext140"/>
                <w:color w:val="000000"/>
                <w:sz w:val="18"/>
                <w:szCs w:val="18"/>
                <w:lang w:eastAsia="en-US"/>
              </w:rPr>
              <w:t>calcis</w:t>
            </w:r>
            <w:proofErr w:type="spellEnd"/>
            <w:r w:rsidRPr="008D2B89">
              <w:rPr>
                <w:rStyle w:val="Bodytext140"/>
                <w:color w:val="000000"/>
                <w:sz w:val="18"/>
                <w:szCs w:val="18"/>
                <w:lang w:eastAsia="en-US"/>
              </w:rPr>
              <w:t xml:space="preserve"> (calcaneus) or </w:t>
            </w:r>
            <w:proofErr w:type="spellStart"/>
            <w:r w:rsidRPr="008D2B89">
              <w:rPr>
                <w:rStyle w:val="Bodytext140"/>
                <w:color w:val="000000"/>
                <w:sz w:val="18"/>
                <w:szCs w:val="18"/>
                <w:lang w:eastAsia="en-US"/>
              </w:rPr>
              <w:t>os</w:t>
            </w:r>
            <w:proofErr w:type="spellEnd"/>
            <w:r w:rsidRPr="008D2B89">
              <w:rPr>
                <w:rStyle w:val="Bodytext140"/>
                <w:color w:val="000000"/>
                <w:sz w:val="18"/>
                <w:szCs w:val="18"/>
                <w:lang w:eastAsia="en-US"/>
              </w:rPr>
              <w:t xml:space="preserve"> talus</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284.</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Metatarsals—one or more</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285.</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Phalanx of toe (other than great toe)</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286.</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More than one phalanx of toe (other than great toe)</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287.</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Distal phalanx of great toe</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2</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288.</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Proximal phalanx of great toe</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10</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289.</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Skull</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290.</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Nasal bones, not requiring reduction</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tabs>
                <w:tab w:val="left" w:leader="dot" w:pos="5760"/>
              </w:tabs>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15</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291.</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Nasal bones, requiring reduction</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292.</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Spine, transverse process or bone other than vertebral body, not requiring immobilization in plaster</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17</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73251">
        <w:trPr>
          <w:trHeight w:val="20"/>
          <w:jc w:val="center"/>
        </w:trPr>
        <w:tc>
          <w:tcPr>
            <w:tcW w:w="372" w:type="pct"/>
            <w:tcBorders>
              <w:top w:val="nil"/>
              <w:left w:val="nil"/>
              <w:bottom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293.</w:t>
            </w:r>
          </w:p>
        </w:tc>
        <w:tc>
          <w:tcPr>
            <w:tcW w:w="3583" w:type="pct"/>
            <w:tcBorders>
              <w:top w:val="nil"/>
              <w:left w:val="nil"/>
              <w:bottom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Spine, transverse process or bone other than vertebral body, requiring immobilization in plaste</w:t>
            </w:r>
            <w:r w:rsidR="00773251" w:rsidRPr="008D2B89">
              <w:rPr>
                <w:rStyle w:val="Bodytext140"/>
                <w:color w:val="000000"/>
                <w:sz w:val="18"/>
                <w:szCs w:val="18"/>
                <w:lang w:eastAsia="en-US"/>
              </w:rPr>
              <w:t>r</w:t>
            </w:r>
            <w:r w:rsidR="00773251" w:rsidRPr="008D2B89">
              <w:rPr>
                <w:rStyle w:val="Bodytext140"/>
                <w:color w:val="000000"/>
                <w:sz w:val="18"/>
                <w:szCs w:val="18"/>
                <w:lang w:eastAsia="en-US"/>
              </w:rPr>
              <w:tab/>
            </w:r>
          </w:p>
        </w:tc>
        <w:tc>
          <w:tcPr>
            <w:tcW w:w="305"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4</w:t>
            </w:r>
          </w:p>
        </w:tc>
        <w:tc>
          <w:tcPr>
            <w:tcW w:w="372"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10</w:t>
            </w:r>
          </w:p>
        </w:tc>
        <w:tc>
          <w:tcPr>
            <w:tcW w:w="368"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95ADE">
        <w:trPr>
          <w:trHeight w:val="20"/>
          <w:jc w:val="center"/>
        </w:trPr>
        <w:tc>
          <w:tcPr>
            <w:tcW w:w="372" w:type="pct"/>
            <w:tcBorders>
              <w:top w:val="nil"/>
              <w:left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294.</w:t>
            </w:r>
          </w:p>
        </w:tc>
        <w:tc>
          <w:tcPr>
            <w:tcW w:w="3583" w:type="pct"/>
            <w:tcBorders>
              <w:top w:val="nil"/>
              <w:left w:val="nil"/>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Spine, vertebral body, without involvement of cord</w:t>
            </w:r>
            <w:r w:rsidR="00773251" w:rsidRPr="008D2B89">
              <w:rPr>
                <w:rStyle w:val="Bodytext140"/>
                <w:color w:val="000000"/>
                <w:sz w:val="18"/>
                <w:szCs w:val="18"/>
                <w:lang w:eastAsia="en-US"/>
              </w:rPr>
              <w:tab/>
            </w:r>
          </w:p>
        </w:tc>
        <w:tc>
          <w:tcPr>
            <w:tcW w:w="305" w:type="pct"/>
            <w:tcBorders>
              <w:top w:val="nil"/>
              <w:left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7</w:t>
            </w:r>
          </w:p>
        </w:tc>
        <w:tc>
          <w:tcPr>
            <w:tcW w:w="372" w:type="pct"/>
            <w:tcBorders>
              <w:top w:val="nil"/>
              <w:left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10</w:t>
            </w:r>
          </w:p>
        </w:tc>
        <w:tc>
          <w:tcPr>
            <w:tcW w:w="368" w:type="pct"/>
            <w:tcBorders>
              <w:top w:val="nil"/>
              <w:left w:val="nil"/>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95ADE">
        <w:trPr>
          <w:trHeight w:val="20"/>
          <w:jc w:val="center"/>
        </w:trPr>
        <w:tc>
          <w:tcPr>
            <w:tcW w:w="372" w:type="pct"/>
            <w:tcBorders>
              <w:top w:val="nil"/>
              <w:left w:val="nil"/>
              <w:right w:val="nil"/>
            </w:tcBorders>
            <w:shd w:val="clear" w:color="auto" w:fill="FFFFFF"/>
          </w:tcPr>
          <w:p w:rsidR="00B725AF" w:rsidRPr="008D2B89" w:rsidRDefault="00B725AF" w:rsidP="00773251">
            <w:pPr>
              <w:pStyle w:val="Bodytext141"/>
              <w:shd w:val="clear" w:color="auto" w:fill="auto"/>
              <w:spacing w:line="240" w:lineRule="auto"/>
              <w:jc w:val="right"/>
              <w:rPr>
                <w:bCs/>
                <w:sz w:val="18"/>
                <w:szCs w:val="18"/>
              </w:rPr>
            </w:pPr>
            <w:r w:rsidRPr="008D2B89">
              <w:rPr>
                <w:rStyle w:val="Bodytext140"/>
                <w:bCs/>
                <w:color w:val="000000"/>
                <w:sz w:val="18"/>
                <w:szCs w:val="18"/>
                <w:lang w:eastAsia="en-US"/>
              </w:rPr>
              <w:t>295.</w:t>
            </w:r>
          </w:p>
        </w:tc>
        <w:tc>
          <w:tcPr>
            <w:tcW w:w="3583" w:type="pct"/>
            <w:tcBorders>
              <w:top w:val="nil"/>
              <w:left w:val="nil"/>
              <w:bottom w:val="single" w:sz="4" w:space="0" w:color="auto"/>
              <w:right w:val="nil"/>
            </w:tcBorders>
            <w:shd w:val="clear" w:color="auto" w:fill="FFFFFF"/>
          </w:tcPr>
          <w:p w:rsidR="00B725AF" w:rsidRPr="008D2B89" w:rsidRDefault="00B725AF" w:rsidP="00773251">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Spine, vertebral body, with involvement of cord</w:t>
            </w:r>
            <w:r w:rsidR="00773251" w:rsidRPr="008D2B89">
              <w:rPr>
                <w:rStyle w:val="Bodytext140"/>
                <w:color w:val="000000"/>
                <w:sz w:val="18"/>
                <w:szCs w:val="18"/>
                <w:lang w:eastAsia="en-US"/>
              </w:rPr>
              <w:tab/>
            </w:r>
          </w:p>
        </w:tc>
        <w:tc>
          <w:tcPr>
            <w:tcW w:w="305" w:type="pct"/>
            <w:tcBorders>
              <w:top w:val="nil"/>
              <w:left w:val="nil"/>
              <w:bottom w:val="single" w:sz="4" w:space="0" w:color="auto"/>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single" w:sz="4" w:space="0" w:color="auto"/>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5</w:t>
            </w:r>
          </w:p>
        </w:tc>
        <w:tc>
          <w:tcPr>
            <w:tcW w:w="368" w:type="pct"/>
            <w:tcBorders>
              <w:top w:val="nil"/>
              <w:left w:val="nil"/>
              <w:bottom w:val="single" w:sz="4" w:space="0" w:color="auto"/>
              <w:right w:val="nil"/>
            </w:tcBorders>
            <w:shd w:val="clear" w:color="auto" w:fill="FFFFFF"/>
            <w:vAlign w:val="bottom"/>
          </w:tcPr>
          <w:p w:rsidR="00B725AF" w:rsidRPr="008D2B89" w:rsidRDefault="00B725AF" w:rsidP="00820079">
            <w:pPr>
              <w:pStyle w:val="Bodytext141"/>
              <w:shd w:val="clear" w:color="auto" w:fill="auto"/>
              <w:tabs>
                <w:tab w:val="left" w:leader="dot" w:pos="5760"/>
              </w:tabs>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3E0695">
      <w:pPr>
        <w:pStyle w:val="Bodytext90"/>
        <w:shd w:val="clear" w:color="auto" w:fill="auto"/>
        <w:spacing w:before="60" w:after="60" w:line="240" w:lineRule="auto"/>
        <w:ind w:left="357"/>
        <w:jc w:val="center"/>
        <w:rPr>
          <w:sz w:val="22"/>
          <w:szCs w:val="22"/>
        </w:rPr>
      </w:pPr>
      <w:r w:rsidRPr="008D2B89">
        <w:rPr>
          <w:rStyle w:val="Bodytext9SmallCaps"/>
          <w:color w:val="000000"/>
          <w:sz w:val="22"/>
          <w:szCs w:val="22"/>
          <w:lang w:eastAsia="en-US"/>
        </w:rPr>
        <w:t>Division 2.—Treatment of Simple and Uncomplicated Fracture</w:t>
      </w:r>
      <w:r w:rsidR="006C2E8C" w:rsidRPr="008D2B89">
        <w:rPr>
          <w:rStyle w:val="Bodytext9SmallCaps"/>
          <w:color w:val="000000"/>
          <w:sz w:val="22"/>
          <w:szCs w:val="22"/>
          <w:lang w:eastAsia="en-US"/>
        </w:rPr>
        <w:t xml:space="preserve"> </w:t>
      </w:r>
      <w:r w:rsidRPr="008D2B89">
        <w:rPr>
          <w:rStyle w:val="Bodytext9SmallCaps"/>
          <w:color w:val="000000"/>
          <w:sz w:val="22"/>
          <w:szCs w:val="22"/>
          <w:lang w:eastAsia="en-US"/>
        </w:rPr>
        <w:t>requiring Open Operation.</w:t>
      </w:r>
    </w:p>
    <w:p w:rsidR="00B725AF" w:rsidRPr="008D2B89" w:rsidRDefault="00B60888" w:rsidP="00773251">
      <w:pPr>
        <w:pStyle w:val="Bodytext61"/>
        <w:shd w:val="clear" w:color="auto" w:fill="auto"/>
        <w:spacing w:line="240" w:lineRule="auto"/>
        <w:ind w:left="900" w:hanging="599"/>
        <w:jc w:val="both"/>
        <w:rPr>
          <w:sz w:val="22"/>
          <w:szCs w:val="22"/>
        </w:rPr>
      </w:pPr>
      <w:r w:rsidRPr="008D2B89">
        <w:rPr>
          <w:rStyle w:val="Bodytext62"/>
          <w:bCs/>
          <w:color w:val="000000"/>
          <w:sz w:val="22"/>
          <w:szCs w:val="22"/>
          <w:lang w:eastAsia="en-US"/>
        </w:rPr>
        <w:t>297.</w:t>
      </w:r>
      <w:r w:rsidRPr="008D2B89">
        <w:rPr>
          <w:rStyle w:val="Bodytext62"/>
          <w:color w:val="000000"/>
          <w:sz w:val="22"/>
          <w:szCs w:val="22"/>
          <w:lang w:eastAsia="en-US"/>
        </w:rPr>
        <w:t xml:space="preserve"> </w:t>
      </w:r>
      <w:r w:rsidR="00B725AF" w:rsidRPr="008D2B89">
        <w:rPr>
          <w:rStyle w:val="Bodytext62"/>
          <w:color w:val="000000"/>
          <w:sz w:val="22"/>
          <w:szCs w:val="22"/>
          <w:lang w:eastAsia="en-US"/>
        </w:rPr>
        <w:t>Treatment of a simple and uncomplicated fracture of a part referred to in</w:t>
      </w:r>
      <w:r w:rsidR="008F1051" w:rsidRPr="008D2B89">
        <w:rPr>
          <w:rStyle w:val="Bodytext62"/>
          <w:color w:val="000000"/>
          <w:sz w:val="22"/>
          <w:szCs w:val="22"/>
          <w:lang w:eastAsia="en-US"/>
        </w:rPr>
        <w:t xml:space="preserve"> </w:t>
      </w:r>
      <w:r w:rsidR="00B725AF" w:rsidRPr="008D2B89">
        <w:rPr>
          <w:rStyle w:val="Bodytext62"/>
          <w:color w:val="000000"/>
          <w:sz w:val="22"/>
          <w:szCs w:val="22"/>
          <w:lang w:eastAsia="en-US"/>
        </w:rPr>
        <w:t>Division 1 of this Part requiring an open operation—the amount specified for the treatment of that fracture if the fracture had not required an open operation, plus one-third of that amount or an amount of Eleven pounds five shillings, whichever is the less.</w:t>
      </w:r>
    </w:p>
    <w:p w:rsidR="00B725AF" w:rsidRPr="008D2B89" w:rsidRDefault="00B725AF" w:rsidP="003E0695">
      <w:pPr>
        <w:pStyle w:val="Bodytext90"/>
        <w:shd w:val="clear" w:color="auto" w:fill="auto"/>
        <w:spacing w:before="60" w:after="60" w:line="240" w:lineRule="auto"/>
        <w:jc w:val="center"/>
        <w:rPr>
          <w:sz w:val="22"/>
          <w:szCs w:val="22"/>
        </w:rPr>
      </w:pPr>
      <w:r w:rsidRPr="008D2B89">
        <w:rPr>
          <w:rStyle w:val="Bodytext9SmallCaps"/>
          <w:color w:val="000000"/>
          <w:sz w:val="22"/>
          <w:szCs w:val="22"/>
          <w:lang w:eastAsia="en-US"/>
        </w:rPr>
        <w:t>Division 3.—Treatment of Compound Fracture requiring Open</w:t>
      </w:r>
      <w:r w:rsidR="006C2E8C" w:rsidRPr="008D2B89">
        <w:rPr>
          <w:rStyle w:val="Bodytext9SmallCaps"/>
          <w:color w:val="000000"/>
          <w:sz w:val="22"/>
          <w:szCs w:val="22"/>
          <w:lang w:eastAsia="en-US"/>
        </w:rPr>
        <w:t xml:space="preserve"> </w:t>
      </w:r>
      <w:r w:rsidRPr="008D2B89">
        <w:rPr>
          <w:rStyle w:val="Bodytext9SmallCaps"/>
          <w:color w:val="000000"/>
          <w:sz w:val="22"/>
          <w:szCs w:val="22"/>
          <w:lang w:eastAsia="en-US"/>
        </w:rPr>
        <w:t>Operation.</w:t>
      </w:r>
    </w:p>
    <w:p w:rsidR="00B725AF" w:rsidRPr="008D2B89" w:rsidRDefault="00E3563F" w:rsidP="00773251">
      <w:pPr>
        <w:pStyle w:val="Bodytext61"/>
        <w:shd w:val="clear" w:color="auto" w:fill="auto"/>
        <w:spacing w:line="240" w:lineRule="auto"/>
        <w:ind w:left="900" w:hanging="599"/>
        <w:jc w:val="both"/>
        <w:rPr>
          <w:sz w:val="22"/>
          <w:szCs w:val="22"/>
        </w:rPr>
      </w:pPr>
      <w:r w:rsidRPr="008D2B89">
        <w:rPr>
          <w:rStyle w:val="Bodytext62"/>
          <w:bCs/>
          <w:color w:val="000000"/>
          <w:sz w:val="22"/>
          <w:szCs w:val="22"/>
          <w:lang w:eastAsia="en-US"/>
        </w:rPr>
        <w:t>298.</w:t>
      </w:r>
      <w:r w:rsidRPr="008D2B89">
        <w:rPr>
          <w:rStyle w:val="Bodytext62"/>
          <w:color w:val="000000"/>
          <w:sz w:val="22"/>
          <w:szCs w:val="22"/>
          <w:lang w:eastAsia="en-US"/>
        </w:rPr>
        <w:t xml:space="preserve"> </w:t>
      </w:r>
      <w:r w:rsidR="00B725AF" w:rsidRPr="008D2B89">
        <w:rPr>
          <w:rStyle w:val="Bodytext62"/>
          <w:color w:val="000000"/>
          <w:sz w:val="22"/>
          <w:szCs w:val="22"/>
          <w:lang w:eastAsia="en-US"/>
        </w:rPr>
        <w:t>Treatment of a compound fracture of a part referred to in Division 1 of</w:t>
      </w:r>
      <w:r w:rsidR="00AF395D" w:rsidRPr="008D2B89">
        <w:rPr>
          <w:rStyle w:val="Bodytext62"/>
          <w:color w:val="000000"/>
          <w:sz w:val="22"/>
          <w:szCs w:val="22"/>
          <w:lang w:eastAsia="en-US"/>
        </w:rPr>
        <w:t xml:space="preserve"> </w:t>
      </w:r>
      <w:r w:rsidR="00B725AF" w:rsidRPr="008D2B89">
        <w:rPr>
          <w:rStyle w:val="Bodytext62"/>
          <w:color w:val="000000"/>
          <w:sz w:val="22"/>
          <w:szCs w:val="22"/>
          <w:lang w:eastAsia="en-US"/>
        </w:rPr>
        <w:t>this Part requiring an open operation—the amount specified for the treatment of that fracture if the fracture had been simple and uncomplicated and had not required an open operation, plus one-half of that amount or an amount of Eleven pounds five shillings, whichever is the less.</w:t>
      </w:r>
    </w:p>
    <w:p w:rsidR="00B725AF" w:rsidRPr="008D2B89" w:rsidRDefault="00B725AF" w:rsidP="003E0695">
      <w:pPr>
        <w:pStyle w:val="Bodytext90"/>
        <w:shd w:val="clear" w:color="auto" w:fill="auto"/>
        <w:spacing w:before="60" w:after="60" w:line="240" w:lineRule="auto"/>
        <w:jc w:val="center"/>
        <w:rPr>
          <w:sz w:val="22"/>
          <w:szCs w:val="22"/>
        </w:rPr>
      </w:pPr>
      <w:r w:rsidRPr="008D2B89">
        <w:rPr>
          <w:rStyle w:val="Bodytext9SmallCaps"/>
          <w:color w:val="000000"/>
          <w:sz w:val="22"/>
          <w:szCs w:val="22"/>
          <w:lang w:eastAsia="en-US"/>
        </w:rPr>
        <w:t>Division 4.—Treatment of Complicated Fracture involving Viscera,</w:t>
      </w:r>
      <w:r w:rsidR="006C2E8C" w:rsidRPr="008D2B89">
        <w:rPr>
          <w:rStyle w:val="Bodytext9SmallCaps"/>
          <w:color w:val="000000"/>
          <w:sz w:val="22"/>
          <w:szCs w:val="22"/>
          <w:lang w:eastAsia="en-US"/>
        </w:rPr>
        <w:t xml:space="preserve"> </w:t>
      </w:r>
      <w:r w:rsidRPr="008D2B89">
        <w:rPr>
          <w:rStyle w:val="Bodytext9SmallCaps"/>
          <w:color w:val="000000"/>
          <w:sz w:val="22"/>
          <w:szCs w:val="22"/>
          <w:lang w:eastAsia="en-US"/>
        </w:rPr>
        <w:t>Blood Vessels or Nerves and requiring Open Operation.</w:t>
      </w:r>
    </w:p>
    <w:p w:rsidR="00B725AF" w:rsidRPr="008D2B89" w:rsidRDefault="00AF395D" w:rsidP="00773251">
      <w:pPr>
        <w:pStyle w:val="Bodytext61"/>
        <w:shd w:val="clear" w:color="auto" w:fill="auto"/>
        <w:spacing w:line="240" w:lineRule="auto"/>
        <w:ind w:left="900" w:hanging="599"/>
        <w:jc w:val="both"/>
        <w:rPr>
          <w:sz w:val="22"/>
          <w:szCs w:val="22"/>
        </w:rPr>
      </w:pPr>
      <w:r w:rsidRPr="008D2B89">
        <w:rPr>
          <w:rStyle w:val="Bodytext62"/>
          <w:bCs/>
          <w:color w:val="000000"/>
          <w:sz w:val="22"/>
          <w:szCs w:val="22"/>
          <w:lang w:eastAsia="en-US"/>
        </w:rPr>
        <w:t>299.</w:t>
      </w:r>
      <w:r w:rsidRPr="008D2B89">
        <w:rPr>
          <w:rStyle w:val="Bodytext62"/>
          <w:color w:val="000000"/>
          <w:sz w:val="22"/>
          <w:szCs w:val="22"/>
          <w:lang w:eastAsia="en-US"/>
        </w:rPr>
        <w:t xml:space="preserve"> </w:t>
      </w:r>
      <w:r w:rsidR="00B725AF" w:rsidRPr="008D2B89">
        <w:rPr>
          <w:rStyle w:val="Bodytext62"/>
          <w:color w:val="000000"/>
          <w:sz w:val="22"/>
          <w:szCs w:val="22"/>
          <w:lang w:eastAsia="en-US"/>
        </w:rPr>
        <w:t>Treatment of a complicated fracture of a part referred to in Division 1 of</w:t>
      </w:r>
      <w:r w:rsidRPr="008D2B89">
        <w:rPr>
          <w:rStyle w:val="Bodytext62"/>
          <w:color w:val="000000"/>
          <w:sz w:val="22"/>
          <w:szCs w:val="22"/>
          <w:lang w:eastAsia="en-US"/>
        </w:rPr>
        <w:t xml:space="preserve"> </w:t>
      </w:r>
      <w:r w:rsidR="00B725AF" w:rsidRPr="008D2B89">
        <w:rPr>
          <w:rStyle w:val="Bodytext62"/>
          <w:color w:val="000000"/>
          <w:sz w:val="22"/>
          <w:szCs w:val="22"/>
          <w:lang w:eastAsia="en-US"/>
        </w:rPr>
        <w:t>this Part involving viscera, blood vessels or nerves and requiring an open operation—the amount specified for the treatment of that fracture if the fracture had been simple and uncomplicated and had not required an open operation, plus three-quarters of that amount or an amount of Eleven pounds five shillings, whichever is the less.</w:t>
      </w:r>
    </w:p>
    <w:p w:rsidR="00B725AF" w:rsidRPr="008D2B89" w:rsidRDefault="00B725AF" w:rsidP="003E0695">
      <w:pPr>
        <w:pStyle w:val="Bodytext90"/>
        <w:shd w:val="clear" w:color="auto" w:fill="auto"/>
        <w:spacing w:before="60" w:after="60" w:line="240" w:lineRule="auto"/>
        <w:jc w:val="center"/>
        <w:rPr>
          <w:sz w:val="22"/>
          <w:szCs w:val="22"/>
        </w:rPr>
      </w:pPr>
      <w:r w:rsidRPr="008D2B89">
        <w:rPr>
          <w:rStyle w:val="Bodytext9SmallCaps"/>
          <w:color w:val="000000"/>
          <w:sz w:val="22"/>
          <w:szCs w:val="22"/>
          <w:lang w:eastAsia="en-US"/>
        </w:rPr>
        <w:t>Division 5.—Reduction of Fracture in Excess of One Reduction.</w:t>
      </w:r>
    </w:p>
    <w:p w:rsidR="00AF395D" w:rsidRPr="008D2B89" w:rsidRDefault="00AF395D" w:rsidP="00773251">
      <w:pPr>
        <w:pStyle w:val="Bodytext61"/>
        <w:shd w:val="clear" w:color="auto" w:fill="auto"/>
        <w:spacing w:line="240" w:lineRule="auto"/>
        <w:ind w:left="900" w:hanging="599"/>
        <w:jc w:val="both"/>
        <w:rPr>
          <w:rStyle w:val="Bodytext62"/>
          <w:color w:val="000000"/>
          <w:sz w:val="22"/>
          <w:szCs w:val="22"/>
          <w:lang w:eastAsia="en-US"/>
        </w:rPr>
      </w:pPr>
      <w:r w:rsidRPr="008D2B89">
        <w:rPr>
          <w:rStyle w:val="Bodytext62"/>
          <w:bCs/>
          <w:color w:val="000000"/>
          <w:sz w:val="22"/>
          <w:szCs w:val="22"/>
          <w:lang w:eastAsia="en-US"/>
        </w:rPr>
        <w:t>300.</w:t>
      </w:r>
      <w:r w:rsidRPr="008D2B89">
        <w:rPr>
          <w:rStyle w:val="Bodytext62"/>
          <w:color w:val="000000"/>
          <w:sz w:val="22"/>
          <w:szCs w:val="22"/>
          <w:lang w:eastAsia="en-US"/>
        </w:rPr>
        <w:t xml:space="preserve"> </w:t>
      </w:r>
      <w:r w:rsidR="00B725AF" w:rsidRPr="008D2B89">
        <w:rPr>
          <w:rStyle w:val="Bodytext62"/>
          <w:color w:val="000000"/>
          <w:sz w:val="22"/>
          <w:szCs w:val="22"/>
          <w:lang w:eastAsia="en-US"/>
        </w:rPr>
        <w:t>Reduction, in excess of one reduction, of a fracture of a part referred to</w:t>
      </w:r>
      <w:r w:rsidRPr="008D2B89">
        <w:rPr>
          <w:rStyle w:val="Bodytext62"/>
          <w:color w:val="000000"/>
          <w:sz w:val="22"/>
          <w:szCs w:val="22"/>
          <w:lang w:eastAsia="en-US"/>
        </w:rPr>
        <w:t xml:space="preserve"> </w:t>
      </w:r>
      <w:r w:rsidR="00B725AF" w:rsidRPr="008D2B89">
        <w:rPr>
          <w:rStyle w:val="Bodytext62"/>
          <w:color w:val="000000"/>
          <w:sz w:val="22"/>
          <w:szCs w:val="22"/>
          <w:lang w:eastAsia="en-US"/>
        </w:rPr>
        <w:t>in Division 1 of this Part—one-half of the amount which would have been payable under this Part if the reduction had been a first reduction.</w:t>
      </w:r>
    </w:p>
    <w:p w:rsidR="00B725AF" w:rsidRPr="008D2B89" w:rsidRDefault="00B725AF" w:rsidP="005D3355">
      <w:pPr>
        <w:pStyle w:val="Bodytext61"/>
        <w:shd w:val="clear" w:color="auto" w:fill="auto"/>
        <w:tabs>
          <w:tab w:val="left" w:pos="4410"/>
        </w:tabs>
        <w:spacing w:line="240" w:lineRule="auto"/>
        <w:jc w:val="right"/>
        <w:rPr>
          <w:sz w:val="22"/>
          <w:szCs w:val="22"/>
        </w:rPr>
      </w:pPr>
      <w:r w:rsidRPr="008D2B89">
        <w:rPr>
          <w:sz w:val="22"/>
        </w:rPr>
        <w:br w:type="page"/>
      </w:r>
      <w:r w:rsidR="005D3355" w:rsidRPr="008D2B89">
        <w:rPr>
          <w:smallCaps/>
          <w:sz w:val="22"/>
          <w:szCs w:val="22"/>
        </w:rPr>
        <w:lastRenderedPageBreak/>
        <w:t>SECOND SCHEDULE.</w:t>
      </w:r>
      <w:r w:rsidR="005D3355" w:rsidRPr="008D2B89">
        <w:rPr>
          <w:rStyle w:val="Bodytext62"/>
          <w:color w:val="000000"/>
          <w:sz w:val="22"/>
          <w:szCs w:val="22"/>
          <w:lang w:val="fr-FR" w:eastAsia="fr-FR"/>
        </w:rPr>
        <w:tab/>
      </w:r>
      <w:r w:rsidRPr="008D2B89">
        <w:rPr>
          <w:rStyle w:val="Bodytext62"/>
          <w:color w:val="000000"/>
          <w:sz w:val="22"/>
          <w:szCs w:val="22"/>
          <w:lang w:val="fr-FR" w:eastAsia="fr-FR"/>
        </w:rPr>
        <w:t>Section 15.</w:t>
      </w:r>
    </w:p>
    <w:p w:rsidR="00B725AF" w:rsidRPr="008D2B89" w:rsidRDefault="00B725AF" w:rsidP="009228BB">
      <w:pPr>
        <w:pStyle w:val="Tablecaption51"/>
        <w:shd w:val="clear" w:color="auto" w:fill="auto"/>
        <w:spacing w:after="60" w:line="240" w:lineRule="auto"/>
        <w:rPr>
          <w:sz w:val="22"/>
          <w:szCs w:val="22"/>
        </w:rPr>
      </w:pPr>
      <w:r w:rsidRPr="008D2B89">
        <w:rPr>
          <w:rStyle w:val="Tablecaption5SmallCaps"/>
          <w:color w:val="000000"/>
          <w:sz w:val="22"/>
          <w:szCs w:val="22"/>
          <w:lang w:eastAsia="en-US"/>
        </w:rPr>
        <w:t>Commonwealth Benefits for Additional Professional Services.</w:t>
      </w:r>
    </w:p>
    <w:tbl>
      <w:tblPr>
        <w:tblW w:w="5000" w:type="pct"/>
        <w:tblCellMar>
          <w:left w:w="0" w:type="dxa"/>
          <w:right w:w="0" w:type="dxa"/>
        </w:tblCellMar>
        <w:tblLook w:val="0000" w:firstRow="0" w:lastRow="0" w:firstColumn="0" w:lastColumn="0" w:noHBand="0" w:noVBand="0"/>
      </w:tblPr>
      <w:tblGrid>
        <w:gridCol w:w="672"/>
        <w:gridCol w:w="6638"/>
        <w:gridCol w:w="567"/>
        <w:gridCol w:w="574"/>
        <w:gridCol w:w="578"/>
      </w:tblGrid>
      <w:tr w:rsidR="00B725AF" w:rsidRPr="008D2B89" w:rsidTr="004F05ED">
        <w:trPr>
          <w:trHeight w:val="360"/>
        </w:trPr>
        <w:tc>
          <w:tcPr>
            <w:tcW w:w="372" w:type="pct"/>
            <w:tcBorders>
              <w:top w:val="single" w:sz="4" w:space="0" w:color="auto"/>
              <w:left w:val="nil"/>
              <w:bottom w:val="nil"/>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Item</w:t>
            </w:r>
            <w:r w:rsidR="005942B9" w:rsidRPr="008D2B89">
              <w:rPr>
                <w:rStyle w:val="Bodytext140"/>
                <w:color w:val="000000"/>
                <w:sz w:val="18"/>
                <w:szCs w:val="18"/>
                <w:lang w:eastAsia="en-US"/>
              </w:rPr>
              <w:t xml:space="preserve"> </w:t>
            </w:r>
            <w:r w:rsidRPr="008D2B89">
              <w:rPr>
                <w:rStyle w:val="Bodytext140"/>
                <w:color w:val="000000"/>
                <w:sz w:val="18"/>
                <w:szCs w:val="18"/>
                <w:lang w:eastAsia="en-US"/>
              </w:rPr>
              <w:t>No.</w:t>
            </w:r>
          </w:p>
        </w:tc>
        <w:tc>
          <w:tcPr>
            <w:tcW w:w="3676"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Professional Service.</w:t>
            </w:r>
          </w:p>
        </w:tc>
        <w:tc>
          <w:tcPr>
            <w:tcW w:w="952"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D25072">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4F05ED" w:rsidRPr="008D2B89" w:rsidTr="004F05ED">
        <w:trPr>
          <w:trHeight w:val="360"/>
        </w:trPr>
        <w:tc>
          <w:tcPr>
            <w:tcW w:w="372" w:type="pct"/>
            <w:tcBorders>
              <w:top w:val="single" w:sz="4" w:space="0" w:color="auto"/>
              <w:left w:val="nil"/>
              <w:bottom w:val="nil"/>
            </w:tcBorders>
            <w:shd w:val="clear" w:color="auto" w:fill="FFFFFF"/>
          </w:tcPr>
          <w:p w:rsidR="004F05ED" w:rsidRPr="008D2B89" w:rsidRDefault="004F05ED" w:rsidP="009228BB">
            <w:pPr>
              <w:rPr>
                <w:rFonts w:ascii="Times New Roman" w:hAnsi="Times New Roman" w:cs="Times New Roman"/>
                <w:color w:val="auto"/>
                <w:sz w:val="18"/>
                <w:szCs w:val="18"/>
                <w:lang w:eastAsia="en-IN"/>
              </w:rPr>
            </w:pPr>
          </w:p>
        </w:tc>
        <w:tc>
          <w:tcPr>
            <w:tcW w:w="3676" w:type="pct"/>
            <w:tcBorders>
              <w:top w:val="single" w:sz="4" w:space="0" w:color="auto"/>
              <w:bottom w:val="nil"/>
            </w:tcBorders>
            <w:shd w:val="clear" w:color="auto" w:fill="FFFFFF"/>
            <w:vAlign w:val="center"/>
          </w:tcPr>
          <w:p w:rsidR="004F05ED" w:rsidRPr="008D2B89" w:rsidRDefault="004F05ED" w:rsidP="00D25072">
            <w:pPr>
              <w:pStyle w:val="Bodytext141"/>
              <w:shd w:val="clear" w:color="auto" w:fill="auto"/>
              <w:spacing w:line="240" w:lineRule="auto"/>
              <w:rPr>
                <w:b/>
                <w:sz w:val="18"/>
                <w:szCs w:val="18"/>
              </w:rPr>
            </w:pPr>
            <w:r w:rsidRPr="008D2B89">
              <w:rPr>
                <w:rStyle w:val="Bodytext140"/>
                <w:b/>
                <w:color w:val="000000"/>
                <w:sz w:val="18"/>
                <w:szCs w:val="18"/>
                <w:lang w:eastAsia="en-US"/>
              </w:rPr>
              <w:t>Part 1.—Pathological Services.</w:t>
            </w:r>
          </w:p>
        </w:tc>
        <w:tc>
          <w:tcPr>
            <w:tcW w:w="952" w:type="pct"/>
            <w:gridSpan w:val="3"/>
            <w:tcBorders>
              <w:top w:val="single" w:sz="4" w:space="0" w:color="auto"/>
              <w:bottom w:val="nil"/>
              <w:right w:val="nil"/>
            </w:tcBorders>
            <w:shd w:val="clear" w:color="auto" w:fill="FFFFFF"/>
          </w:tcPr>
          <w:p w:rsidR="004F05ED" w:rsidRPr="008D2B89" w:rsidRDefault="004F05ED" w:rsidP="009228BB">
            <w:pPr>
              <w:rPr>
                <w:rFonts w:ascii="Times New Roman" w:hAnsi="Times New Roman" w:cs="Times New Roman"/>
                <w:color w:val="auto"/>
                <w:sz w:val="18"/>
                <w:szCs w:val="18"/>
                <w:lang w:eastAsia="en-IN"/>
              </w:rPr>
            </w:pP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9228BB">
            <w:pPr>
              <w:rPr>
                <w:rFonts w:ascii="Times New Roman" w:hAnsi="Times New Roman" w:cs="Times New Roman"/>
                <w:color w:val="auto"/>
                <w:sz w:val="18"/>
                <w:szCs w:val="18"/>
                <w:lang w:eastAsia="en-IN"/>
              </w:rPr>
            </w:pPr>
          </w:p>
        </w:tc>
        <w:tc>
          <w:tcPr>
            <w:tcW w:w="3676" w:type="pct"/>
            <w:tcBorders>
              <w:top w:val="nil"/>
              <w:left w:val="nil"/>
              <w:bottom w:val="nil"/>
              <w:right w:val="nil"/>
            </w:tcBorders>
            <w:shd w:val="clear" w:color="auto" w:fill="FFFFFF"/>
          </w:tcPr>
          <w:p w:rsidR="00A45235" w:rsidRPr="008D2B89" w:rsidRDefault="00A45235" w:rsidP="009228BB">
            <w:pPr>
              <w:rPr>
                <w:rFonts w:ascii="Times New Roman" w:hAnsi="Times New Roman" w:cs="Times New Roman"/>
                <w:color w:val="auto"/>
                <w:sz w:val="18"/>
                <w:szCs w:val="18"/>
                <w:lang w:eastAsia="en-IN"/>
              </w:rPr>
            </w:pPr>
          </w:p>
        </w:tc>
        <w:tc>
          <w:tcPr>
            <w:tcW w:w="314" w:type="pct"/>
            <w:tcBorders>
              <w:top w:val="nil"/>
              <w:left w:val="nil"/>
              <w:bottom w:val="nil"/>
              <w:right w:val="nil"/>
            </w:tcBorders>
            <w:shd w:val="clear" w:color="auto" w:fill="FFFFFF"/>
          </w:tcPr>
          <w:p w:rsidR="00A45235" w:rsidRPr="008D2B89" w:rsidRDefault="00A45235" w:rsidP="009228BB">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18" w:type="pct"/>
            <w:tcBorders>
              <w:top w:val="nil"/>
              <w:left w:val="nil"/>
              <w:bottom w:val="nil"/>
              <w:right w:val="nil"/>
            </w:tcBorders>
            <w:shd w:val="clear" w:color="auto" w:fill="FFFFFF"/>
          </w:tcPr>
          <w:p w:rsidR="00A45235" w:rsidRPr="008D2B89" w:rsidRDefault="00A45235" w:rsidP="009228BB">
            <w:pPr>
              <w:pStyle w:val="Bodytext141"/>
              <w:shd w:val="clear" w:color="auto" w:fill="auto"/>
              <w:spacing w:line="240" w:lineRule="auto"/>
              <w:rPr>
                <w:i/>
                <w:sz w:val="18"/>
                <w:szCs w:val="18"/>
              </w:rPr>
            </w:pPr>
            <w:r w:rsidRPr="008D2B89">
              <w:rPr>
                <w:i/>
                <w:sz w:val="18"/>
                <w:szCs w:val="18"/>
              </w:rPr>
              <w:t>s.</w:t>
            </w:r>
          </w:p>
        </w:tc>
        <w:tc>
          <w:tcPr>
            <w:tcW w:w="320" w:type="pct"/>
            <w:tcBorders>
              <w:top w:val="nil"/>
              <w:left w:val="nil"/>
              <w:bottom w:val="nil"/>
              <w:right w:val="nil"/>
            </w:tcBorders>
            <w:shd w:val="clear" w:color="auto" w:fill="FFFFFF"/>
          </w:tcPr>
          <w:p w:rsidR="00A45235" w:rsidRPr="008D2B89" w:rsidRDefault="00A45235" w:rsidP="009228BB">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A45235" w:rsidRPr="008D2B89" w:rsidTr="004F05ED">
        <w:trPr>
          <w:trHeight w:val="360"/>
        </w:trPr>
        <w:tc>
          <w:tcPr>
            <w:tcW w:w="372" w:type="pct"/>
            <w:tcBorders>
              <w:top w:val="nil"/>
              <w:left w:val="nil"/>
              <w:bottom w:val="nil"/>
              <w:right w:val="nil"/>
            </w:tcBorders>
            <w:shd w:val="clear" w:color="auto" w:fill="FFFFFF"/>
          </w:tcPr>
          <w:p w:rsidR="00A45235" w:rsidRPr="008D2B89" w:rsidRDefault="00A45235" w:rsidP="009228BB">
            <w:pPr>
              <w:rPr>
                <w:rFonts w:ascii="Times New Roman" w:hAnsi="Times New Roman" w:cs="Times New Roman"/>
                <w:color w:val="auto"/>
                <w:sz w:val="18"/>
                <w:szCs w:val="18"/>
                <w:lang w:eastAsia="en-IN"/>
              </w:rPr>
            </w:pPr>
          </w:p>
        </w:tc>
        <w:tc>
          <w:tcPr>
            <w:tcW w:w="3676" w:type="pct"/>
            <w:tcBorders>
              <w:top w:val="nil"/>
              <w:left w:val="nil"/>
              <w:bottom w:val="nil"/>
              <w:right w:val="nil"/>
            </w:tcBorders>
            <w:shd w:val="clear" w:color="auto" w:fill="FFFFFF"/>
            <w:vAlign w:val="center"/>
          </w:tcPr>
          <w:p w:rsidR="00A45235" w:rsidRPr="008D2B89" w:rsidRDefault="00A45235" w:rsidP="00D25072">
            <w:pPr>
              <w:pStyle w:val="Bodytext141"/>
              <w:shd w:val="clear" w:color="auto" w:fill="auto"/>
              <w:spacing w:line="240" w:lineRule="auto"/>
              <w:rPr>
                <w:sz w:val="18"/>
                <w:szCs w:val="18"/>
              </w:rPr>
            </w:pPr>
            <w:r w:rsidRPr="008D2B89">
              <w:rPr>
                <w:rStyle w:val="Bodytext14SmallCaps"/>
                <w:color w:val="000000"/>
                <w:sz w:val="18"/>
                <w:szCs w:val="18"/>
                <w:lang w:eastAsia="en-US"/>
              </w:rPr>
              <w:t>Division 1.—Pathological Services in relation to Blood.</w:t>
            </w:r>
          </w:p>
        </w:tc>
        <w:tc>
          <w:tcPr>
            <w:tcW w:w="314" w:type="pct"/>
            <w:tcBorders>
              <w:top w:val="nil"/>
              <w:left w:val="nil"/>
              <w:bottom w:val="nil"/>
              <w:right w:val="nil"/>
            </w:tcBorders>
            <w:shd w:val="clear" w:color="auto" w:fill="FFFFFF"/>
          </w:tcPr>
          <w:p w:rsidR="00A45235" w:rsidRPr="008D2B89" w:rsidRDefault="00A45235" w:rsidP="009228BB">
            <w:pPr>
              <w:jc w:val="center"/>
              <w:rPr>
                <w:rFonts w:ascii="Times New Roman" w:hAnsi="Times New Roman" w:cs="Times New Roman"/>
                <w:color w:val="auto"/>
                <w:sz w:val="18"/>
                <w:szCs w:val="18"/>
                <w:lang w:eastAsia="en-IN"/>
              </w:rPr>
            </w:pPr>
          </w:p>
        </w:tc>
        <w:tc>
          <w:tcPr>
            <w:tcW w:w="318" w:type="pct"/>
            <w:tcBorders>
              <w:top w:val="nil"/>
              <w:left w:val="nil"/>
              <w:bottom w:val="nil"/>
              <w:right w:val="nil"/>
            </w:tcBorders>
            <w:shd w:val="clear" w:color="auto" w:fill="FFFFFF"/>
          </w:tcPr>
          <w:p w:rsidR="00A45235" w:rsidRPr="008D2B89" w:rsidRDefault="00A45235" w:rsidP="009228BB">
            <w:pPr>
              <w:jc w:val="center"/>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tcPr>
          <w:p w:rsidR="00A45235" w:rsidRPr="008D2B89" w:rsidRDefault="00A45235" w:rsidP="009228BB">
            <w:pPr>
              <w:jc w:val="center"/>
              <w:rPr>
                <w:rFonts w:ascii="Times New Roman" w:hAnsi="Times New Roman" w:cs="Times New Roman"/>
                <w:color w:val="auto"/>
                <w:sz w:val="18"/>
                <w:szCs w:val="18"/>
                <w:lang w:eastAsia="en-IN"/>
              </w:rPr>
            </w:pP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301</w:t>
            </w:r>
            <w:r w:rsidR="00D25072" w:rsidRPr="008D2B89">
              <w:rPr>
                <w:rStyle w:val="Bodytext140"/>
                <w:bCs/>
                <w:color w:val="000000"/>
                <w:sz w:val="18"/>
                <w:szCs w:val="18"/>
                <w:lang w:eastAsia="en-US"/>
              </w:rPr>
              <w:t>.</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Examination of blood film or red cell count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sz w:val="18"/>
                <w:szCs w:val="18"/>
              </w:rPr>
              <w:t>6</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302</w:t>
            </w:r>
            <w:r w:rsidR="00D25072" w:rsidRPr="008D2B89">
              <w:rPr>
                <w:rStyle w:val="Bodytext140"/>
                <w:bCs/>
                <w:color w:val="000000"/>
                <w:sz w:val="18"/>
                <w:szCs w:val="18"/>
                <w:lang w:eastAsia="en-US"/>
              </w:rPr>
              <w:t>.</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Red cell count and estimation of </w:t>
            </w:r>
            <w:proofErr w:type="spellStart"/>
            <w:r w:rsidRPr="008D2B89">
              <w:rPr>
                <w:rStyle w:val="Bodytext140"/>
                <w:color w:val="000000"/>
                <w:sz w:val="18"/>
                <w:szCs w:val="18"/>
                <w:lang w:eastAsia="en-US"/>
              </w:rPr>
              <w:t>haemoglobin</w:t>
            </w:r>
            <w:proofErr w:type="spellEnd"/>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303.</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White cell count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sz w:val="18"/>
                <w:szCs w:val="18"/>
              </w:rPr>
              <w:t>6</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304.</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White cell count and differential leucocyte count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305.</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Red cell count, white cell count, estimation of </w:t>
            </w:r>
            <w:proofErr w:type="spellStart"/>
            <w:r w:rsidRPr="008D2B89">
              <w:rPr>
                <w:rStyle w:val="Bodytext140"/>
                <w:color w:val="000000"/>
                <w:sz w:val="18"/>
                <w:szCs w:val="18"/>
                <w:lang w:eastAsia="en-US"/>
              </w:rPr>
              <w:t>haemoglobin</w:t>
            </w:r>
            <w:proofErr w:type="spellEnd"/>
            <w:r w:rsidRPr="008D2B89">
              <w:rPr>
                <w:rStyle w:val="Bodytext140"/>
                <w:color w:val="000000"/>
                <w:sz w:val="18"/>
                <w:szCs w:val="18"/>
                <w:lang w:eastAsia="en-US"/>
              </w:rPr>
              <w:t xml:space="preserve"> and examination of blood film</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306.</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Platelet or reticulocyte count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sz w:val="18"/>
                <w:szCs w:val="18"/>
              </w:rPr>
              <w:t>6</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307.</w:t>
            </w:r>
          </w:p>
        </w:tc>
        <w:tc>
          <w:tcPr>
            <w:tcW w:w="3676" w:type="pct"/>
            <w:tcBorders>
              <w:top w:val="nil"/>
              <w:left w:val="nil"/>
              <w:bottom w:val="nil"/>
              <w:right w:val="nil"/>
            </w:tcBorders>
            <w:shd w:val="clear" w:color="auto" w:fill="FFFFFF"/>
          </w:tcPr>
          <w:p w:rsidR="00A45235" w:rsidRPr="008D2B89" w:rsidRDefault="00A45235" w:rsidP="004F05ED">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Haemoglobin</w:t>
            </w:r>
            <w:proofErr w:type="spellEnd"/>
            <w:r w:rsidRPr="008D2B89">
              <w:rPr>
                <w:rStyle w:val="Bodytext140"/>
                <w:color w:val="000000"/>
                <w:sz w:val="18"/>
                <w:szCs w:val="18"/>
                <w:lang w:eastAsia="en-US"/>
              </w:rPr>
              <w:t xml:space="preserve"> estimation (when patient referred by another medical</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practitioner)</w:t>
            </w:r>
            <w:r w:rsidR="004F05ED"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sz w:val="18"/>
                <w:szCs w:val="18"/>
              </w:rPr>
              <w:t>6</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308.</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coagulation time or bleeding time</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sz w:val="18"/>
                <w:szCs w:val="18"/>
              </w:rPr>
              <w:t>6</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309</w:t>
            </w:r>
            <w:r w:rsidR="00D25072" w:rsidRPr="008D2B89">
              <w:rPr>
                <w:rStyle w:val="Bodytext140"/>
                <w:bCs/>
                <w:color w:val="000000"/>
                <w:sz w:val="18"/>
                <w:szCs w:val="18"/>
                <w:lang w:eastAsia="en-US"/>
              </w:rPr>
              <w:t>.</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prothrombin time</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310.</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blood sedimentation rate</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6</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311.</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Determination of fragility of red blood cells</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312</w:t>
            </w:r>
            <w:r w:rsidR="00D25072" w:rsidRPr="008D2B89">
              <w:rPr>
                <w:rStyle w:val="Bodytext140"/>
                <w:bCs/>
                <w:color w:val="000000"/>
                <w:sz w:val="18"/>
                <w:szCs w:val="18"/>
                <w:lang w:eastAsia="en-US"/>
              </w:rPr>
              <w:t>.</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Haematocrit</w:t>
            </w:r>
            <w:proofErr w:type="spellEnd"/>
            <w:r w:rsidRPr="008D2B89">
              <w:rPr>
                <w:rStyle w:val="Bodytext140"/>
                <w:color w:val="000000"/>
                <w:sz w:val="18"/>
                <w:szCs w:val="18"/>
                <w:lang w:eastAsia="en-US"/>
              </w:rPr>
              <w:t xml:space="preserve"> estimation</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313.</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mean diameter of red blood cells</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314.</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Blood grouping </w:t>
            </w:r>
            <w:proofErr w:type="spellStart"/>
            <w:r w:rsidRPr="008D2B89">
              <w:rPr>
                <w:rStyle w:val="Bodytext140"/>
                <w:color w:val="000000"/>
                <w:sz w:val="18"/>
                <w:szCs w:val="18"/>
                <w:lang w:eastAsia="en-US"/>
              </w:rPr>
              <w:t>A.B.O</w:t>
            </w:r>
            <w:proofErr w:type="spellEnd"/>
            <w:r w:rsidR="00D25072" w:rsidRPr="008D2B89">
              <w:rPr>
                <w:rStyle w:val="Bodytext140"/>
                <w:color w:val="000000"/>
                <w:sz w:val="18"/>
                <w:szCs w:val="18"/>
                <w:lang w:eastAsia="en-US"/>
              </w:rPr>
              <w: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6</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315.</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Blood grouping </w:t>
            </w:r>
            <w:proofErr w:type="spellStart"/>
            <w:r w:rsidRPr="008D2B89">
              <w:rPr>
                <w:rStyle w:val="Bodytext140"/>
                <w:color w:val="000000"/>
                <w:sz w:val="18"/>
                <w:szCs w:val="18"/>
                <w:lang w:eastAsia="en-US"/>
              </w:rPr>
              <w:t>A.B.O</w:t>
            </w:r>
            <w:proofErr w:type="spellEnd"/>
            <w:r w:rsidRPr="008D2B89">
              <w:rPr>
                <w:rStyle w:val="Bodytext140"/>
                <w:color w:val="000000"/>
                <w:sz w:val="18"/>
                <w:szCs w:val="18"/>
                <w:lang w:eastAsia="en-US"/>
              </w:rPr>
              <w:t>. and compatibility testing</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316.</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Blood grouping </w:t>
            </w:r>
            <w:proofErr w:type="spellStart"/>
            <w:r w:rsidRPr="008D2B89">
              <w:rPr>
                <w:rStyle w:val="Bodytext140"/>
                <w:color w:val="000000"/>
                <w:sz w:val="18"/>
                <w:szCs w:val="18"/>
                <w:lang w:eastAsia="en-US"/>
              </w:rPr>
              <w:t>A.B.O</w:t>
            </w:r>
            <w:proofErr w:type="spellEnd"/>
            <w:r w:rsidRPr="008D2B89">
              <w:rPr>
                <w:rStyle w:val="Bodytext140"/>
                <w:color w:val="000000"/>
                <w:sz w:val="18"/>
                <w:szCs w:val="18"/>
                <w:lang w:eastAsia="en-US"/>
              </w:rPr>
              <w:t xml:space="preserve">. and either </w:t>
            </w:r>
            <w:proofErr w:type="spellStart"/>
            <w:r w:rsidRPr="008D2B89">
              <w:rPr>
                <w:rStyle w:val="Bodytext140"/>
                <w:color w:val="000000"/>
                <w:sz w:val="18"/>
                <w:szCs w:val="18"/>
                <w:lang w:eastAsia="en-US"/>
              </w:rPr>
              <w:t>M.N</w:t>
            </w:r>
            <w:proofErr w:type="spellEnd"/>
            <w:r w:rsidRPr="008D2B89">
              <w:rPr>
                <w:rStyle w:val="Bodytext140"/>
                <w:color w:val="000000"/>
                <w:sz w:val="18"/>
                <w:szCs w:val="18"/>
                <w:lang w:eastAsia="en-US"/>
              </w:rPr>
              <w:t>. or Rh typing</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317.</w:t>
            </w:r>
          </w:p>
        </w:tc>
        <w:tc>
          <w:tcPr>
            <w:tcW w:w="3676" w:type="pct"/>
            <w:tcBorders>
              <w:top w:val="nil"/>
              <w:left w:val="nil"/>
              <w:bottom w:val="nil"/>
              <w:right w:val="nil"/>
            </w:tcBorders>
            <w:shd w:val="clear" w:color="auto" w:fill="FFFFFF"/>
          </w:tcPr>
          <w:p w:rsidR="00A45235" w:rsidRPr="008D2B89" w:rsidRDefault="00A45235" w:rsidP="004F05ED">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Examination of blood serum for Anti-Rh or other blood group</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antibodies</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318.</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Coombs</w:t>
            </w:r>
            <w:r w:rsidR="00BB5893">
              <w:rPr>
                <w:rStyle w:val="Bodytext140"/>
                <w:color w:val="000000"/>
                <w:sz w:val="18"/>
                <w:szCs w:val="18"/>
                <w:lang w:eastAsia="en-US"/>
              </w:rPr>
              <w:t>’</w:t>
            </w:r>
            <w:proofErr w:type="spellEnd"/>
            <w:r w:rsidRPr="008D2B89">
              <w:rPr>
                <w:rStyle w:val="Bodytext140"/>
                <w:color w:val="000000"/>
                <w:sz w:val="18"/>
                <w:szCs w:val="18"/>
                <w:lang w:eastAsia="en-US"/>
              </w:rPr>
              <w:t xml:space="preserve"> test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319.</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Determination and titration of cold agglutinins in blood</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320.</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Determination of anti-</w:t>
            </w:r>
            <w:proofErr w:type="spellStart"/>
            <w:r w:rsidRPr="008D2B89">
              <w:rPr>
                <w:rStyle w:val="Bodytext140"/>
                <w:color w:val="000000"/>
                <w:sz w:val="18"/>
                <w:szCs w:val="18"/>
                <w:lang w:eastAsia="en-US"/>
              </w:rPr>
              <w:t>streptolysin</w:t>
            </w:r>
            <w:proofErr w:type="spellEnd"/>
            <w:r w:rsidRPr="008D2B89">
              <w:rPr>
                <w:rStyle w:val="Bodytext140"/>
                <w:color w:val="000000"/>
                <w:sz w:val="18"/>
                <w:szCs w:val="18"/>
                <w:lang w:eastAsia="en-US"/>
              </w:rPr>
              <w:t xml:space="preserve"> </w:t>
            </w:r>
            <w:proofErr w:type="spellStart"/>
            <w:r w:rsidRPr="008D2B89">
              <w:rPr>
                <w:rStyle w:val="Bodytext140"/>
                <w:color w:val="000000"/>
                <w:sz w:val="18"/>
                <w:szCs w:val="18"/>
                <w:lang w:eastAsia="en-US"/>
              </w:rPr>
              <w:t>titre</w:t>
            </w:r>
            <w:proofErr w:type="spellEnd"/>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321.</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Examination of blood for malarial, filarial or other parasites</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322.</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Examination of blood for lupus erythematosus cells</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323.</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Determination of Paul-</w:t>
            </w:r>
            <w:proofErr w:type="spellStart"/>
            <w:r w:rsidRPr="008D2B89">
              <w:rPr>
                <w:rStyle w:val="Bodytext140"/>
                <w:color w:val="000000"/>
                <w:sz w:val="18"/>
                <w:szCs w:val="18"/>
                <w:lang w:eastAsia="en-US"/>
              </w:rPr>
              <w:t>Bunnell</w:t>
            </w:r>
            <w:proofErr w:type="spellEnd"/>
            <w:r w:rsidRPr="008D2B89">
              <w:rPr>
                <w:rStyle w:val="Bodytext140"/>
                <w:color w:val="000000"/>
                <w:sz w:val="18"/>
                <w:szCs w:val="18"/>
                <w:lang w:eastAsia="en-US"/>
              </w:rPr>
              <w:t xml:space="preserve"> reaction</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324.</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Determination of Paul-</w:t>
            </w:r>
            <w:proofErr w:type="spellStart"/>
            <w:r w:rsidRPr="008D2B89">
              <w:rPr>
                <w:rStyle w:val="Bodytext140"/>
                <w:color w:val="000000"/>
                <w:sz w:val="18"/>
                <w:szCs w:val="18"/>
                <w:lang w:eastAsia="en-US"/>
              </w:rPr>
              <w:t>Bunnell</w:t>
            </w:r>
            <w:proofErr w:type="spellEnd"/>
            <w:r w:rsidRPr="008D2B89">
              <w:rPr>
                <w:rStyle w:val="Bodytext140"/>
                <w:color w:val="000000"/>
                <w:sz w:val="18"/>
                <w:szCs w:val="18"/>
                <w:lang w:eastAsia="en-US"/>
              </w:rPr>
              <w:t xml:space="preserve"> reaction with white cell count and differential white cell count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325.</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Blood culture</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326.</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Blood sugar estimation—initial or repeated</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327.</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Glucose tolerance test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10</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328.</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alcohol, urea, chloride, creatinine, cholesterol, phosphatase and similar blood chemistry—one substance</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329.</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any two substances mentioned in item 328 in this Schedule</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10</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330.</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any three or more substances mentioned in item 328 in this Schedule</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331.</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total protein (by gravimetric methods</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6</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332.</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lead</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333.</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Examination of specimen obtained by sternal puncture or biopsy</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334.</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Van den Bergh reaction—qualitative test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7</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335.</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Van den Bergh reaction—quantitative test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336.</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Spectroscopic tests for blood and blood derivatives</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337.</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carbon dioxide combining power</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338.</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Radio-iodine uptake test</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15</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A45235" w:rsidRPr="008D2B89" w:rsidTr="004F05ED">
        <w:trPr>
          <w:trHeight w:val="20"/>
        </w:trPr>
        <w:tc>
          <w:tcPr>
            <w:tcW w:w="372" w:type="pct"/>
            <w:tcBorders>
              <w:top w:val="nil"/>
              <w:left w:val="nil"/>
              <w:bottom w:val="nil"/>
              <w:right w:val="nil"/>
            </w:tcBorders>
            <w:shd w:val="clear" w:color="auto" w:fill="FFFFFF"/>
          </w:tcPr>
          <w:p w:rsidR="00A45235" w:rsidRPr="008D2B89" w:rsidRDefault="00A45235" w:rsidP="00D25072">
            <w:pPr>
              <w:pStyle w:val="Bodytext141"/>
              <w:shd w:val="clear" w:color="auto" w:fill="auto"/>
              <w:spacing w:line="240" w:lineRule="auto"/>
              <w:jc w:val="right"/>
              <w:rPr>
                <w:bCs/>
                <w:sz w:val="18"/>
                <w:szCs w:val="18"/>
              </w:rPr>
            </w:pPr>
            <w:r w:rsidRPr="008D2B89">
              <w:rPr>
                <w:rStyle w:val="Bodytext140"/>
                <w:bCs/>
                <w:color w:val="000000"/>
                <w:sz w:val="18"/>
                <w:szCs w:val="18"/>
                <w:lang w:eastAsia="en-US"/>
              </w:rPr>
              <w:t>339.</w:t>
            </w:r>
          </w:p>
        </w:tc>
        <w:tc>
          <w:tcPr>
            <w:tcW w:w="3676" w:type="pct"/>
            <w:tcBorders>
              <w:top w:val="nil"/>
              <w:left w:val="nil"/>
              <w:bottom w:val="nil"/>
              <w:right w:val="nil"/>
            </w:tcBorders>
            <w:shd w:val="clear" w:color="auto" w:fill="FFFFFF"/>
          </w:tcPr>
          <w:p w:rsidR="00A45235" w:rsidRPr="008D2B89" w:rsidRDefault="00A45235" w:rsidP="00D25072">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serum protein by electrophoresi</w:t>
            </w:r>
            <w:r w:rsidR="00D25072" w:rsidRPr="008D2B89">
              <w:rPr>
                <w:rStyle w:val="Bodytext140"/>
                <w:color w:val="000000"/>
                <w:sz w:val="18"/>
                <w:szCs w:val="18"/>
                <w:lang w:eastAsia="en-US"/>
              </w:rPr>
              <w:t>s</w:t>
            </w:r>
            <w:r w:rsidR="00D25072" w:rsidRPr="008D2B89">
              <w:rPr>
                <w:rStyle w:val="Bodytext140"/>
                <w:color w:val="000000"/>
                <w:sz w:val="18"/>
                <w:szCs w:val="18"/>
                <w:lang w:eastAsia="en-US"/>
              </w:rPr>
              <w:tab/>
            </w:r>
          </w:p>
        </w:tc>
        <w:tc>
          <w:tcPr>
            <w:tcW w:w="314"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8" w:type="pct"/>
            <w:tcBorders>
              <w:top w:val="nil"/>
              <w:left w:val="nil"/>
              <w:bottom w:val="nil"/>
              <w:right w:val="nil"/>
            </w:tcBorders>
            <w:shd w:val="clear" w:color="auto" w:fill="FFFFFF"/>
            <w:vAlign w:val="bottom"/>
          </w:tcPr>
          <w:p w:rsidR="00A45235" w:rsidRPr="008D2B89" w:rsidRDefault="00227910" w:rsidP="00820079">
            <w:pPr>
              <w:pStyle w:val="Bodytext141"/>
              <w:shd w:val="clear" w:color="auto" w:fill="auto"/>
              <w:spacing w:line="240" w:lineRule="auto"/>
              <w:ind w:right="144"/>
              <w:jc w:val="right"/>
              <w:rPr>
                <w:sz w:val="18"/>
                <w:szCs w:val="18"/>
              </w:rPr>
            </w:pPr>
            <w:r w:rsidRPr="008D2B89">
              <w:rPr>
                <w:sz w:val="18"/>
                <w:szCs w:val="18"/>
              </w:rPr>
              <w:t>10</w:t>
            </w:r>
          </w:p>
        </w:tc>
        <w:tc>
          <w:tcPr>
            <w:tcW w:w="320" w:type="pct"/>
            <w:tcBorders>
              <w:top w:val="nil"/>
              <w:left w:val="nil"/>
              <w:bottom w:val="nil"/>
              <w:right w:val="nil"/>
            </w:tcBorders>
            <w:shd w:val="clear" w:color="auto" w:fill="FFFFFF"/>
            <w:vAlign w:val="bottom"/>
          </w:tcPr>
          <w:p w:rsidR="00A45235" w:rsidRPr="008D2B89" w:rsidRDefault="00A45235"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4F05ED">
      <w:pPr>
        <w:pStyle w:val="Tablecaption51"/>
        <w:shd w:val="clear" w:color="auto" w:fill="auto"/>
        <w:spacing w:after="60" w:line="240" w:lineRule="auto"/>
        <w:rPr>
          <w:sz w:val="22"/>
        </w:rPr>
      </w:pPr>
      <w:r w:rsidRPr="008D2B89">
        <w:rPr>
          <w:rStyle w:val="Tablecaption5SmallCaps"/>
          <w:color w:val="000000"/>
          <w:sz w:val="22"/>
          <w:lang w:eastAsia="en-US"/>
        </w:rPr>
        <w:lastRenderedPageBreak/>
        <w:t>Second Schedule—</w:t>
      </w:r>
      <w:r w:rsidRPr="008D2B89">
        <w:rPr>
          <w:rStyle w:val="Tablecaption575pt"/>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538"/>
        <w:gridCol w:w="6568"/>
        <w:gridCol w:w="621"/>
        <w:gridCol w:w="627"/>
        <w:gridCol w:w="675"/>
      </w:tblGrid>
      <w:tr w:rsidR="00393F6D" w:rsidRPr="008D2B89" w:rsidTr="004F05ED">
        <w:trPr>
          <w:trHeight w:val="20"/>
          <w:jc w:val="center"/>
        </w:trPr>
        <w:tc>
          <w:tcPr>
            <w:tcW w:w="298" w:type="pct"/>
            <w:tcBorders>
              <w:top w:val="single" w:sz="4" w:space="0" w:color="auto"/>
              <w:left w:val="nil"/>
              <w:bottom w:val="nil"/>
              <w:right w:val="single" w:sz="4" w:space="0" w:color="auto"/>
            </w:tcBorders>
            <w:shd w:val="clear" w:color="auto" w:fill="FFFFFF"/>
            <w:vAlign w:val="center"/>
          </w:tcPr>
          <w:p w:rsidR="00393F6D" w:rsidRPr="008D2B89" w:rsidRDefault="00393F6D" w:rsidP="009228BB">
            <w:pPr>
              <w:pStyle w:val="Bodytext141"/>
              <w:shd w:val="clear" w:color="auto" w:fill="auto"/>
              <w:spacing w:line="240" w:lineRule="auto"/>
              <w:rPr>
                <w:sz w:val="18"/>
                <w:szCs w:val="18"/>
              </w:rPr>
            </w:pPr>
            <w:r w:rsidRPr="008D2B89">
              <w:rPr>
                <w:sz w:val="18"/>
                <w:szCs w:val="18"/>
              </w:rPr>
              <w:t>Item No.</w:t>
            </w:r>
          </w:p>
        </w:tc>
        <w:tc>
          <w:tcPr>
            <w:tcW w:w="3637" w:type="pct"/>
            <w:tcBorders>
              <w:top w:val="single" w:sz="4" w:space="0" w:color="auto"/>
              <w:left w:val="single" w:sz="4" w:space="0" w:color="auto"/>
              <w:bottom w:val="nil"/>
              <w:right w:val="single" w:sz="4" w:space="0" w:color="auto"/>
            </w:tcBorders>
            <w:shd w:val="clear" w:color="auto" w:fill="FFFFFF"/>
            <w:vAlign w:val="center"/>
          </w:tcPr>
          <w:p w:rsidR="00393F6D" w:rsidRPr="008D2B89" w:rsidRDefault="00393F6D" w:rsidP="009228BB">
            <w:pPr>
              <w:pStyle w:val="Bodytext141"/>
              <w:shd w:val="clear" w:color="auto" w:fill="auto"/>
              <w:spacing w:line="240" w:lineRule="auto"/>
              <w:rPr>
                <w:sz w:val="18"/>
                <w:szCs w:val="18"/>
              </w:rPr>
            </w:pPr>
            <w:r w:rsidRPr="008D2B89">
              <w:rPr>
                <w:rStyle w:val="Bodytext147pt"/>
                <w:color w:val="000000"/>
                <w:sz w:val="18"/>
                <w:szCs w:val="18"/>
                <w:lang w:eastAsia="en-US"/>
              </w:rPr>
              <w:t>Professional Service.</w:t>
            </w:r>
          </w:p>
        </w:tc>
        <w:tc>
          <w:tcPr>
            <w:tcW w:w="1065" w:type="pct"/>
            <w:gridSpan w:val="3"/>
            <w:tcBorders>
              <w:top w:val="single" w:sz="4" w:space="0" w:color="auto"/>
              <w:left w:val="single" w:sz="4" w:space="0" w:color="auto"/>
              <w:bottom w:val="nil"/>
              <w:right w:val="nil"/>
            </w:tcBorders>
            <w:shd w:val="clear" w:color="auto" w:fill="FFFFFF"/>
            <w:vAlign w:val="center"/>
          </w:tcPr>
          <w:p w:rsidR="00393F6D" w:rsidRPr="008D2B89" w:rsidRDefault="00393F6D" w:rsidP="005D3355">
            <w:pPr>
              <w:pStyle w:val="Bodytext141"/>
              <w:shd w:val="clear" w:color="auto" w:fill="auto"/>
              <w:spacing w:line="240" w:lineRule="auto"/>
              <w:rPr>
                <w:sz w:val="18"/>
                <w:szCs w:val="18"/>
              </w:rPr>
            </w:pPr>
            <w:r w:rsidRPr="008D2B89">
              <w:rPr>
                <w:rStyle w:val="Bodytext1465pt"/>
                <w:color w:val="000000"/>
                <w:sz w:val="18"/>
                <w:szCs w:val="18"/>
                <w:lang w:eastAsia="en-US"/>
              </w:rPr>
              <w:t>Commonwealth</w:t>
            </w:r>
            <w:r w:rsidR="005D3355" w:rsidRPr="008D2B89">
              <w:rPr>
                <w:rStyle w:val="Bodytext1465pt"/>
                <w:color w:val="000000"/>
                <w:sz w:val="18"/>
                <w:szCs w:val="18"/>
                <w:lang w:eastAsia="en-US"/>
              </w:rPr>
              <w:t xml:space="preserve"> </w:t>
            </w:r>
            <w:r w:rsidRPr="008D2B89">
              <w:rPr>
                <w:rStyle w:val="Bodytext147pt"/>
                <w:color w:val="000000"/>
                <w:sz w:val="18"/>
                <w:szCs w:val="18"/>
                <w:lang w:eastAsia="en-US"/>
              </w:rPr>
              <w:t>Benefit.</w:t>
            </w:r>
          </w:p>
        </w:tc>
      </w:tr>
      <w:tr w:rsidR="004F05ED" w:rsidRPr="008D2B89" w:rsidTr="002D6D68">
        <w:trPr>
          <w:trHeight w:val="360"/>
          <w:jc w:val="center"/>
        </w:trPr>
        <w:tc>
          <w:tcPr>
            <w:tcW w:w="298" w:type="pct"/>
            <w:tcBorders>
              <w:top w:val="single" w:sz="4" w:space="0" w:color="auto"/>
              <w:left w:val="nil"/>
              <w:bottom w:val="nil"/>
              <w:right w:val="nil"/>
            </w:tcBorders>
            <w:shd w:val="clear" w:color="auto" w:fill="FFFFFF"/>
          </w:tcPr>
          <w:p w:rsidR="004F05ED" w:rsidRPr="008D2B89" w:rsidRDefault="004F05ED" w:rsidP="009228BB">
            <w:pPr>
              <w:rPr>
                <w:rFonts w:ascii="Times New Roman" w:hAnsi="Times New Roman" w:cs="Times New Roman"/>
                <w:color w:val="auto"/>
                <w:sz w:val="18"/>
                <w:szCs w:val="18"/>
                <w:lang w:eastAsia="en-IN"/>
              </w:rPr>
            </w:pPr>
          </w:p>
        </w:tc>
        <w:tc>
          <w:tcPr>
            <w:tcW w:w="3637" w:type="pct"/>
            <w:tcBorders>
              <w:top w:val="single" w:sz="4" w:space="0" w:color="auto"/>
              <w:left w:val="nil"/>
              <w:bottom w:val="nil"/>
            </w:tcBorders>
            <w:shd w:val="clear" w:color="auto" w:fill="FFFFFF"/>
            <w:vAlign w:val="center"/>
          </w:tcPr>
          <w:p w:rsidR="004F05ED" w:rsidRPr="008D2B89" w:rsidRDefault="004F05ED" w:rsidP="002D6D68">
            <w:pPr>
              <w:jc w:val="center"/>
              <w:rPr>
                <w:rFonts w:ascii="Times New Roman" w:hAnsi="Times New Roman" w:cs="Times New Roman"/>
                <w:color w:val="auto"/>
                <w:sz w:val="18"/>
                <w:szCs w:val="18"/>
                <w:lang w:eastAsia="en-IN"/>
              </w:rPr>
            </w:pPr>
            <w:r w:rsidRPr="008D2B89">
              <w:rPr>
                <w:rStyle w:val="Bodytext147pt"/>
                <w:b/>
                <w:sz w:val="18"/>
                <w:szCs w:val="18"/>
              </w:rPr>
              <w:t>Part 1.—Pathological Services</w:t>
            </w:r>
            <w:r w:rsidRPr="008D2B89">
              <w:rPr>
                <w:rStyle w:val="Bodytext147pt"/>
                <w:sz w:val="18"/>
                <w:szCs w:val="18"/>
              </w:rPr>
              <w:t>—</w:t>
            </w:r>
            <w:r w:rsidRPr="008D2B89">
              <w:rPr>
                <w:rStyle w:val="Bodytext14Italic"/>
                <w:sz w:val="18"/>
                <w:szCs w:val="18"/>
              </w:rPr>
              <w:t>continued.</w:t>
            </w:r>
          </w:p>
        </w:tc>
        <w:tc>
          <w:tcPr>
            <w:tcW w:w="344" w:type="pct"/>
            <w:tcBorders>
              <w:top w:val="single" w:sz="4" w:space="0" w:color="auto"/>
              <w:left w:val="nil"/>
              <w:bottom w:val="nil"/>
              <w:right w:val="nil"/>
            </w:tcBorders>
            <w:shd w:val="clear" w:color="auto" w:fill="FFFFFF"/>
          </w:tcPr>
          <w:p w:rsidR="004F05ED" w:rsidRPr="008D2B89" w:rsidRDefault="004F05ED" w:rsidP="009228BB">
            <w:pPr>
              <w:rPr>
                <w:rFonts w:ascii="Times New Roman" w:hAnsi="Times New Roman" w:cs="Times New Roman"/>
                <w:color w:val="auto"/>
                <w:sz w:val="18"/>
                <w:szCs w:val="18"/>
                <w:lang w:eastAsia="en-IN"/>
              </w:rPr>
            </w:pPr>
          </w:p>
        </w:tc>
        <w:tc>
          <w:tcPr>
            <w:tcW w:w="347" w:type="pct"/>
            <w:tcBorders>
              <w:top w:val="single" w:sz="4" w:space="0" w:color="auto"/>
              <w:left w:val="nil"/>
              <w:bottom w:val="nil"/>
              <w:right w:val="nil"/>
            </w:tcBorders>
            <w:shd w:val="clear" w:color="auto" w:fill="FFFFFF"/>
          </w:tcPr>
          <w:p w:rsidR="004F05ED" w:rsidRPr="008D2B89" w:rsidRDefault="004F05ED" w:rsidP="009228BB">
            <w:pPr>
              <w:rPr>
                <w:rFonts w:ascii="Times New Roman" w:hAnsi="Times New Roman" w:cs="Times New Roman"/>
                <w:color w:val="auto"/>
                <w:sz w:val="18"/>
                <w:szCs w:val="18"/>
                <w:lang w:eastAsia="en-IN"/>
              </w:rPr>
            </w:pPr>
          </w:p>
        </w:tc>
        <w:tc>
          <w:tcPr>
            <w:tcW w:w="374" w:type="pct"/>
            <w:tcBorders>
              <w:top w:val="single" w:sz="4" w:space="0" w:color="auto"/>
              <w:left w:val="nil"/>
              <w:bottom w:val="nil"/>
              <w:right w:val="nil"/>
            </w:tcBorders>
            <w:shd w:val="clear" w:color="auto" w:fill="FFFFFF"/>
          </w:tcPr>
          <w:p w:rsidR="004F05ED" w:rsidRPr="008D2B89" w:rsidRDefault="004F05ED" w:rsidP="009228BB">
            <w:pPr>
              <w:rPr>
                <w:rFonts w:ascii="Times New Roman" w:hAnsi="Times New Roman" w:cs="Times New Roman"/>
                <w:color w:val="auto"/>
                <w:sz w:val="18"/>
                <w:szCs w:val="18"/>
                <w:lang w:eastAsia="en-IN"/>
              </w:rPr>
            </w:pP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jc w:val="right"/>
              <w:rPr>
                <w:rFonts w:ascii="Times New Roman" w:hAnsi="Times New Roman" w:cs="Times New Roman"/>
                <w:b/>
                <w:bCs/>
                <w:color w:val="auto"/>
                <w:sz w:val="18"/>
                <w:szCs w:val="18"/>
                <w:lang w:eastAsia="en-IN"/>
              </w:rPr>
            </w:pPr>
          </w:p>
        </w:tc>
        <w:tc>
          <w:tcPr>
            <w:tcW w:w="3637" w:type="pct"/>
            <w:tcBorders>
              <w:top w:val="nil"/>
              <w:left w:val="nil"/>
              <w:bottom w:val="nil"/>
              <w:right w:val="nil"/>
            </w:tcBorders>
            <w:shd w:val="clear" w:color="auto" w:fill="FFFFFF"/>
          </w:tcPr>
          <w:p w:rsidR="004F05ED" w:rsidRPr="008D2B89" w:rsidRDefault="004F05ED" w:rsidP="009228BB">
            <w:pPr>
              <w:rPr>
                <w:rFonts w:ascii="Times New Roman" w:hAnsi="Times New Roman" w:cs="Times New Roman"/>
                <w:color w:val="auto"/>
                <w:sz w:val="18"/>
                <w:szCs w:val="18"/>
                <w:lang w:eastAsia="en-IN"/>
              </w:rPr>
            </w:pPr>
          </w:p>
        </w:tc>
        <w:tc>
          <w:tcPr>
            <w:tcW w:w="344" w:type="pct"/>
            <w:tcBorders>
              <w:top w:val="nil"/>
              <w:left w:val="nil"/>
              <w:bottom w:val="nil"/>
              <w:right w:val="nil"/>
            </w:tcBorders>
            <w:shd w:val="clear" w:color="auto" w:fill="FFFFFF"/>
            <w:vAlign w:val="bottom"/>
          </w:tcPr>
          <w:p w:rsidR="004F05ED" w:rsidRPr="008D2B89" w:rsidRDefault="004F05ED" w:rsidP="004F05ED">
            <w:pPr>
              <w:pStyle w:val="Bodytext141"/>
              <w:shd w:val="clear" w:color="auto" w:fill="auto"/>
              <w:spacing w:line="240" w:lineRule="auto"/>
              <w:rPr>
                <w:sz w:val="18"/>
                <w:szCs w:val="18"/>
              </w:rPr>
            </w:pPr>
            <w:r w:rsidRPr="008D2B89">
              <w:rPr>
                <w:rStyle w:val="Bodytext147pt"/>
                <w:color w:val="000000"/>
                <w:sz w:val="18"/>
                <w:szCs w:val="18"/>
                <w:lang w:eastAsia="en-US"/>
              </w:rPr>
              <w:t>£</w:t>
            </w:r>
          </w:p>
        </w:tc>
        <w:tc>
          <w:tcPr>
            <w:tcW w:w="347" w:type="pct"/>
            <w:tcBorders>
              <w:top w:val="nil"/>
              <w:left w:val="nil"/>
              <w:bottom w:val="nil"/>
              <w:right w:val="nil"/>
            </w:tcBorders>
            <w:shd w:val="clear" w:color="auto" w:fill="FFFFFF"/>
            <w:vAlign w:val="bottom"/>
          </w:tcPr>
          <w:p w:rsidR="004F05ED" w:rsidRPr="008D2B89" w:rsidRDefault="004F05ED" w:rsidP="004F05ED">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374" w:type="pct"/>
            <w:tcBorders>
              <w:top w:val="nil"/>
              <w:left w:val="nil"/>
              <w:bottom w:val="nil"/>
              <w:right w:val="nil"/>
            </w:tcBorders>
            <w:shd w:val="clear" w:color="auto" w:fill="FFFFFF"/>
            <w:vAlign w:val="bottom"/>
          </w:tcPr>
          <w:p w:rsidR="004F05ED" w:rsidRPr="008D2B89" w:rsidRDefault="004F05ED" w:rsidP="004F05ED">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2D6D68">
        <w:trPr>
          <w:trHeight w:val="360"/>
          <w:jc w:val="center"/>
        </w:trPr>
        <w:tc>
          <w:tcPr>
            <w:tcW w:w="298" w:type="pct"/>
            <w:tcBorders>
              <w:top w:val="nil"/>
              <w:left w:val="nil"/>
              <w:bottom w:val="nil"/>
              <w:right w:val="nil"/>
            </w:tcBorders>
            <w:shd w:val="clear" w:color="auto" w:fill="FFFFFF"/>
          </w:tcPr>
          <w:p w:rsidR="00B725AF" w:rsidRPr="008D2B89" w:rsidRDefault="00B725AF" w:rsidP="004F05ED">
            <w:pPr>
              <w:jc w:val="right"/>
              <w:rPr>
                <w:rFonts w:ascii="Times New Roman" w:hAnsi="Times New Roman" w:cs="Times New Roman"/>
                <w:b/>
                <w:bCs/>
                <w:color w:val="auto"/>
                <w:sz w:val="18"/>
                <w:szCs w:val="18"/>
                <w:lang w:eastAsia="en-IN"/>
              </w:rPr>
            </w:pPr>
          </w:p>
        </w:tc>
        <w:tc>
          <w:tcPr>
            <w:tcW w:w="3637" w:type="pct"/>
            <w:tcBorders>
              <w:top w:val="nil"/>
              <w:left w:val="nil"/>
              <w:bottom w:val="nil"/>
              <w:right w:val="nil"/>
            </w:tcBorders>
            <w:shd w:val="clear" w:color="auto" w:fill="FFFFFF"/>
            <w:vAlign w:val="center"/>
          </w:tcPr>
          <w:p w:rsidR="00B725AF" w:rsidRPr="008D2B89" w:rsidRDefault="00B725AF" w:rsidP="002D6D68">
            <w:pPr>
              <w:pStyle w:val="Bodytext141"/>
              <w:shd w:val="clear" w:color="auto" w:fill="auto"/>
              <w:spacing w:line="240" w:lineRule="auto"/>
              <w:rPr>
                <w:sz w:val="18"/>
                <w:szCs w:val="18"/>
              </w:rPr>
            </w:pPr>
            <w:r w:rsidRPr="008D2B89">
              <w:rPr>
                <w:rStyle w:val="Bodytext147pt1"/>
                <w:color w:val="000000"/>
                <w:sz w:val="18"/>
                <w:szCs w:val="18"/>
                <w:lang w:eastAsia="en-US"/>
              </w:rPr>
              <w:t>Division 2.—Pathological Services in relation to Urine.</w:t>
            </w:r>
          </w:p>
        </w:tc>
        <w:tc>
          <w:tcPr>
            <w:tcW w:w="34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7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345.</w:t>
            </w:r>
          </w:p>
        </w:tc>
        <w:tc>
          <w:tcPr>
            <w:tcW w:w="3637" w:type="pct"/>
            <w:tcBorders>
              <w:top w:val="nil"/>
              <w:left w:val="nil"/>
              <w:bottom w:val="nil"/>
              <w:right w:val="nil"/>
            </w:tcBorders>
            <w:shd w:val="clear" w:color="auto" w:fill="FFFFFF"/>
          </w:tcPr>
          <w:p w:rsidR="004F05ED" w:rsidRPr="008D2B89" w:rsidRDefault="004F05ED" w:rsidP="004F05ED">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sz w:val="18"/>
                <w:szCs w:val="18"/>
              </w:rPr>
              <w:t>Microscopical</w:t>
            </w:r>
            <w:proofErr w:type="spellEnd"/>
            <w:r w:rsidRPr="008D2B89">
              <w:rPr>
                <w:rStyle w:val="Bodytext140"/>
                <w:sz w:val="18"/>
                <w:szCs w:val="18"/>
              </w:rPr>
              <w:t xml:space="preserve"> </w:t>
            </w:r>
            <w:r w:rsidRPr="008D2B89">
              <w:rPr>
                <w:rStyle w:val="Bodytext140"/>
                <w:color w:val="000000"/>
                <w:sz w:val="18"/>
                <w:szCs w:val="18"/>
                <w:lang w:eastAsia="en-US"/>
              </w:rPr>
              <w:t>and</w:t>
            </w:r>
            <w:r w:rsidRPr="008D2B89">
              <w:rPr>
                <w:rStyle w:val="Bodytext140"/>
                <w:sz w:val="18"/>
                <w:szCs w:val="18"/>
              </w:rPr>
              <w:t xml:space="preserve"> cultural examination for micro-organisms</w:t>
            </w:r>
            <w:r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i/>
                <w:sz w:val="18"/>
                <w:szCs w:val="18"/>
              </w:rPr>
            </w:pPr>
            <w:r w:rsidRPr="008D2B89">
              <w:rPr>
                <w:rStyle w:val="Bodytext148pt"/>
                <w:i w:val="0"/>
                <w:color w:val="000000"/>
                <w:sz w:val="18"/>
                <w:szCs w:val="18"/>
                <w:lang w:eastAsia="en-US"/>
              </w:rPr>
              <w:t>7</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346.</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sz w:val="18"/>
                <w:szCs w:val="18"/>
              </w:rPr>
              <w:t>Microscopical</w:t>
            </w:r>
            <w:proofErr w:type="spellEnd"/>
            <w:r w:rsidRPr="008D2B89">
              <w:rPr>
                <w:rStyle w:val="Bodytext140"/>
                <w:sz w:val="18"/>
                <w:szCs w:val="18"/>
              </w:rPr>
              <w:t xml:space="preserve"> and cultural examination for micro-organisms, with animal inoculation</w:t>
            </w:r>
            <w:r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347.</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sz w:val="18"/>
                <w:szCs w:val="18"/>
              </w:rPr>
              <w:t>Microscopical</w:t>
            </w:r>
            <w:proofErr w:type="spellEnd"/>
            <w:r w:rsidRPr="008D2B89">
              <w:rPr>
                <w:rStyle w:val="Bodytext140"/>
                <w:sz w:val="18"/>
                <w:szCs w:val="18"/>
              </w:rPr>
              <w:t xml:space="preserve"> examination of centrifugalized deposit (when patient referred by another medical practitioner)</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348.</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sz w:val="18"/>
                <w:szCs w:val="18"/>
              </w:rPr>
              <w:t>Quantitative chemical estimation of sugar, albumin, urea, phosphates and similar urine chemistry—one substance</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349.</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sz w:val="18"/>
                <w:szCs w:val="18"/>
              </w:rPr>
              <w:t>Quantitative chemical estimation of any two substances specified in the last preceding item</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350.</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sz w:val="18"/>
                <w:szCs w:val="18"/>
              </w:rPr>
              <w:t>Quantitative chemical estimation of any three or more substances specified in item 348 in this Schedule</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351</w:t>
            </w:r>
            <w:r w:rsidRPr="008D2B89">
              <w:rPr>
                <w:rStyle w:val="Bodytext140"/>
                <w:bCs/>
                <w:color w:val="000000"/>
                <w:sz w:val="18"/>
                <w:szCs w:val="18"/>
                <w:lang w:eastAsia="en-US"/>
              </w:rPr>
              <w:t>.</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Estimation of lead, </w:t>
            </w:r>
            <w:proofErr w:type="spellStart"/>
            <w:r w:rsidRPr="008D2B89">
              <w:rPr>
                <w:rStyle w:val="Bodytext140"/>
                <w:color w:val="000000"/>
                <w:sz w:val="18"/>
                <w:szCs w:val="18"/>
                <w:lang w:eastAsia="en-US"/>
              </w:rPr>
              <w:t>hippuric</w:t>
            </w:r>
            <w:proofErr w:type="spellEnd"/>
            <w:r w:rsidRPr="008D2B89">
              <w:rPr>
                <w:rStyle w:val="Bodytext140"/>
                <w:color w:val="000000"/>
                <w:sz w:val="18"/>
                <w:szCs w:val="18"/>
                <w:lang w:eastAsia="en-US"/>
              </w:rPr>
              <w:t xml:space="preserve"> acid or </w:t>
            </w:r>
            <w:r w:rsidRPr="008D2B89">
              <w:rPr>
                <w:rStyle w:val="Bodytext140"/>
                <w:sz w:val="18"/>
                <w:szCs w:val="18"/>
              </w:rPr>
              <w:t xml:space="preserve">17 </w:t>
            </w:r>
            <w:r w:rsidRPr="008D2B89">
              <w:rPr>
                <w:rStyle w:val="Bodytext140"/>
                <w:color w:val="000000"/>
                <w:sz w:val="18"/>
                <w:szCs w:val="18"/>
                <w:lang w:eastAsia="en-US"/>
              </w:rPr>
              <w:t>keto-steroids</w:t>
            </w:r>
            <w:r w:rsidR="002D6D68"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352.</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sz w:val="18"/>
                <w:szCs w:val="18"/>
              </w:rPr>
              <w:t xml:space="preserve">General examination for reaction, specific gravity, blood, albumin and sugar, with </w:t>
            </w:r>
            <w:proofErr w:type="spellStart"/>
            <w:r w:rsidRPr="008D2B89">
              <w:rPr>
                <w:rStyle w:val="Bodytext140"/>
                <w:sz w:val="18"/>
                <w:szCs w:val="18"/>
              </w:rPr>
              <w:t>microscopical</w:t>
            </w:r>
            <w:proofErr w:type="spellEnd"/>
            <w:r w:rsidRPr="008D2B89">
              <w:rPr>
                <w:rStyle w:val="Bodytext140"/>
                <w:sz w:val="18"/>
                <w:szCs w:val="18"/>
              </w:rPr>
              <w:t xml:space="preserve"> examination of centrifugalized deposit with or without qualitative tests for </w:t>
            </w:r>
            <w:proofErr w:type="spellStart"/>
            <w:r w:rsidRPr="008D2B89">
              <w:rPr>
                <w:rStyle w:val="Bodytext140"/>
                <w:sz w:val="18"/>
                <w:szCs w:val="18"/>
              </w:rPr>
              <w:t>urobilin</w:t>
            </w:r>
            <w:proofErr w:type="spellEnd"/>
            <w:r w:rsidRPr="008D2B89">
              <w:rPr>
                <w:rStyle w:val="Bodytext140"/>
                <w:sz w:val="18"/>
                <w:szCs w:val="18"/>
              </w:rPr>
              <w:t xml:space="preserve">, acetone or </w:t>
            </w:r>
            <w:proofErr w:type="spellStart"/>
            <w:r w:rsidRPr="008D2B89">
              <w:rPr>
                <w:rStyle w:val="Bodytext140"/>
                <w:sz w:val="18"/>
                <w:szCs w:val="18"/>
              </w:rPr>
              <w:t>indican</w:t>
            </w:r>
            <w:proofErr w:type="spellEnd"/>
            <w:r w:rsidRPr="008D2B89">
              <w:rPr>
                <w:rStyle w:val="Bodytext140"/>
                <w:sz w:val="18"/>
                <w:szCs w:val="18"/>
              </w:rPr>
              <w:t xml:space="preserve"> (when patient referred by another medical practitioner)</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353.</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Urea concentration or clearance test</w:t>
            </w:r>
            <w:r w:rsidR="002D6D68"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354.</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sz w:val="18"/>
                <w:szCs w:val="18"/>
              </w:rPr>
              <w:t>Assay of ascorbic acid excretion</w:t>
            </w:r>
            <w:r w:rsidR="002D6D68"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355.</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Water elimination or </w:t>
            </w:r>
            <w:proofErr w:type="spellStart"/>
            <w:r w:rsidRPr="008D2B89">
              <w:rPr>
                <w:rStyle w:val="Bodytext140"/>
                <w:color w:val="000000"/>
                <w:sz w:val="18"/>
                <w:szCs w:val="18"/>
                <w:lang w:eastAsia="en-US"/>
              </w:rPr>
              <w:t>Mosenthal</w:t>
            </w:r>
            <w:proofErr w:type="spellEnd"/>
            <w:r w:rsidRPr="008D2B89">
              <w:rPr>
                <w:rStyle w:val="Bodytext140"/>
                <w:color w:val="000000"/>
                <w:sz w:val="18"/>
                <w:szCs w:val="18"/>
                <w:lang w:eastAsia="en-US"/>
              </w:rPr>
              <w:t xml:space="preserve"> kidney function test</w:t>
            </w:r>
            <w:r w:rsidR="002D6D68" w:rsidRPr="008D2B89">
              <w:rPr>
                <w:rStyle w:val="Bodytext140"/>
                <w:color w:val="000000"/>
                <w:sz w:val="18"/>
                <w:szCs w:val="18"/>
                <w:lang w:eastAsia="en-US"/>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2D6D68">
        <w:trPr>
          <w:trHeight w:val="360"/>
          <w:jc w:val="center"/>
        </w:trPr>
        <w:tc>
          <w:tcPr>
            <w:tcW w:w="298" w:type="pct"/>
            <w:tcBorders>
              <w:top w:val="nil"/>
              <w:left w:val="nil"/>
              <w:bottom w:val="nil"/>
              <w:right w:val="nil"/>
            </w:tcBorders>
            <w:shd w:val="clear" w:color="auto" w:fill="FFFFFF"/>
          </w:tcPr>
          <w:p w:rsidR="004F05ED" w:rsidRPr="008D2B89" w:rsidRDefault="004F05ED" w:rsidP="004F05ED">
            <w:pPr>
              <w:jc w:val="right"/>
              <w:rPr>
                <w:rFonts w:ascii="Times New Roman" w:hAnsi="Times New Roman" w:cs="Times New Roman"/>
                <w:bCs/>
                <w:color w:val="auto"/>
                <w:sz w:val="18"/>
                <w:szCs w:val="18"/>
                <w:lang w:eastAsia="en-IN"/>
              </w:rPr>
            </w:pPr>
          </w:p>
        </w:tc>
        <w:tc>
          <w:tcPr>
            <w:tcW w:w="3637" w:type="pct"/>
            <w:tcBorders>
              <w:top w:val="nil"/>
              <w:left w:val="nil"/>
              <w:bottom w:val="nil"/>
              <w:right w:val="nil"/>
            </w:tcBorders>
            <w:shd w:val="clear" w:color="auto" w:fill="FFFFFF"/>
            <w:vAlign w:val="center"/>
          </w:tcPr>
          <w:p w:rsidR="004F05ED" w:rsidRPr="008D2B89" w:rsidRDefault="004F05ED" w:rsidP="002D6D68">
            <w:pPr>
              <w:jc w:val="center"/>
              <w:rPr>
                <w:rFonts w:ascii="Times New Roman" w:hAnsi="Times New Roman" w:cs="Times New Roman"/>
                <w:color w:val="auto"/>
                <w:sz w:val="18"/>
                <w:szCs w:val="18"/>
                <w:lang w:eastAsia="en-IN"/>
              </w:rPr>
            </w:pPr>
            <w:r w:rsidRPr="008D2B89">
              <w:rPr>
                <w:rStyle w:val="Bodytext147pt1"/>
                <w:sz w:val="18"/>
                <w:szCs w:val="18"/>
              </w:rPr>
              <w:t>Division 3.</w:t>
            </w:r>
            <w:r w:rsidRPr="008D2B89">
              <w:rPr>
                <w:rStyle w:val="Bodytext140"/>
                <w:sz w:val="18"/>
                <w:szCs w:val="18"/>
              </w:rPr>
              <w:t>—</w:t>
            </w:r>
            <w:r w:rsidRPr="008D2B89">
              <w:rPr>
                <w:rStyle w:val="Bodytext147pt1"/>
                <w:sz w:val="18"/>
                <w:szCs w:val="18"/>
              </w:rPr>
              <w:t>Pathological Services in relation to Pus,</w:t>
            </w:r>
            <w:r w:rsidR="006C2E8C" w:rsidRPr="008D2B89">
              <w:rPr>
                <w:rStyle w:val="Bodytext147pt1"/>
                <w:sz w:val="18"/>
                <w:szCs w:val="18"/>
              </w:rPr>
              <w:t xml:space="preserve"> </w:t>
            </w:r>
            <w:r w:rsidRPr="008D2B89">
              <w:rPr>
                <w:rStyle w:val="Bodytext147pt1"/>
                <w:sz w:val="18"/>
                <w:szCs w:val="18"/>
              </w:rPr>
              <w:t>Exudations and other Morbid Fluids.</w:t>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7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r>
      <w:tr w:rsidR="00B725AF" w:rsidRPr="008D2B89" w:rsidTr="004F05ED">
        <w:trPr>
          <w:trHeight w:val="20"/>
          <w:jc w:val="center"/>
        </w:trPr>
        <w:tc>
          <w:tcPr>
            <w:tcW w:w="298" w:type="pct"/>
            <w:tcBorders>
              <w:top w:val="nil"/>
              <w:left w:val="nil"/>
              <w:bottom w:val="nil"/>
              <w:right w:val="nil"/>
            </w:tcBorders>
            <w:shd w:val="clear" w:color="auto" w:fill="FFFFFF"/>
          </w:tcPr>
          <w:p w:rsidR="00B725AF" w:rsidRPr="008D2B89" w:rsidRDefault="00B725AF"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356.</w:t>
            </w:r>
          </w:p>
        </w:tc>
        <w:tc>
          <w:tcPr>
            <w:tcW w:w="3637" w:type="pct"/>
            <w:tcBorders>
              <w:top w:val="nil"/>
              <w:left w:val="nil"/>
              <w:bottom w:val="nil"/>
              <w:right w:val="nil"/>
            </w:tcBorders>
            <w:shd w:val="clear" w:color="auto" w:fill="FFFFFF"/>
          </w:tcPr>
          <w:p w:rsidR="00B725AF" w:rsidRPr="008D2B89" w:rsidRDefault="00B725AF" w:rsidP="00320239">
            <w:pPr>
              <w:pStyle w:val="Bodytext141"/>
              <w:shd w:val="clear" w:color="auto" w:fill="auto"/>
              <w:tabs>
                <w:tab w:val="left" w:leader="dot" w:pos="5760"/>
              </w:tabs>
              <w:spacing w:line="240" w:lineRule="auto"/>
              <w:ind w:left="346" w:right="1008" w:hanging="274"/>
              <w:jc w:val="both"/>
              <w:rPr>
                <w:rStyle w:val="Bodytext140"/>
                <w:sz w:val="18"/>
                <w:szCs w:val="18"/>
              </w:rPr>
            </w:pPr>
            <w:proofErr w:type="spellStart"/>
            <w:r w:rsidRPr="008D2B89">
              <w:rPr>
                <w:rStyle w:val="Bodytext140"/>
                <w:sz w:val="18"/>
                <w:szCs w:val="18"/>
              </w:rPr>
              <w:t>Microscopical</w:t>
            </w:r>
            <w:proofErr w:type="spellEnd"/>
            <w:r w:rsidRPr="008D2B89">
              <w:rPr>
                <w:rStyle w:val="Bodytext140"/>
                <w:sz w:val="18"/>
                <w:szCs w:val="18"/>
              </w:rPr>
              <w:t xml:space="preserve"> examination of smear for cellular content and</w:t>
            </w:r>
            <w:r w:rsidR="006C2E8C" w:rsidRPr="008D2B89">
              <w:rPr>
                <w:rStyle w:val="Bodytext140"/>
                <w:sz w:val="18"/>
                <w:szCs w:val="18"/>
              </w:rPr>
              <w:t xml:space="preserve"> </w:t>
            </w:r>
            <w:r w:rsidRPr="008D2B89">
              <w:rPr>
                <w:rStyle w:val="Bodytext140"/>
                <w:sz w:val="18"/>
                <w:szCs w:val="18"/>
              </w:rPr>
              <w:t>micro-organisms</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B2685F" w:rsidRPr="008D2B89" w:rsidRDefault="00B2685F"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357.</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sz w:val="18"/>
                <w:szCs w:val="18"/>
              </w:rPr>
            </w:pPr>
            <w:r w:rsidRPr="008D2B89">
              <w:rPr>
                <w:rStyle w:val="Bodytext140"/>
                <w:sz w:val="18"/>
                <w:szCs w:val="18"/>
              </w:rPr>
              <w:t>Cultural examination for, and identification of, aerobic micro</w:t>
            </w:r>
            <w:r w:rsidR="00320239" w:rsidRPr="008D2B89">
              <w:rPr>
                <w:rStyle w:val="Bodytext140"/>
                <w:sz w:val="18"/>
                <w:szCs w:val="18"/>
              </w:rPr>
              <w:t>-</w:t>
            </w:r>
            <w:r w:rsidRPr="008D2B89">
              <w:rPr>
                <w:rStyle w:val="Bodytext140"/>
                <w:sz w:val="18"/>
                <w:szCs w:val="18"/>
              </w:rPr>
              <w:t>organisms</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4F05ED">
        <w:trPr>
          <w:trHeight w:val="20"/>
          <w:jc w:val="center"/>
        </w:trPr>
        <w:tc>
          <w:tcPr>
            <w:tcW w:w="298" w:type="pct"/>
            <w:tcBorders>
              <w:top w:val="nil"/>
              <w:left w:val="nil"/>
              <w:bottom w:val="nil"/>
              <w:right w:val="nil"/>
            </w:tcBorders>
            <w:shd w:val="clear" w:color="auto" w:fill="FFFFFF"/>
          </w:tcPr>
          <w:p w:rsidR="00B725AF" w:rsidRPr="008D2B89" w:rsidRDefault="00B725AF"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358.</w:t>
            </w:r>
          </w:p>
        </w:tc>
        <w:tc>
          <w:tcPr>
            <w:tcW w:w="3637" w:type="pct"/>
            <w:tcBorders>
              <w:top w:val="nil"/>
              <w:left w:val="nil"/>
              <w:bottom w:val="nil"/>
              <w:right w:val="nil"/>
            </w:tcBorders>
            <w:shd w:val="clear" w:color="auto" w:fill="FFFFFF"/>
          </w:tcPr>
          <w:p w:rsidR="00B725AF" w:rsidRPr="008D2B89" w:rsidRDefault="00B725AF" w:rsidP="00320239">
            <w:pPr>
              <w:pStyle w:val="Bodytext141"/>
              <w:shd w:val="clear" w:color="auto" w:fill="auto"/>
              <w:tabs>
                <w:tab w:val="left" w:leader="dot" w:pos="5760"/>
              </w:tabs>
              <w:spacing w:line="240" w:lineRule="auto"/>
              <w:ind w:left="346" w:right="1008" w:hanging="274"/>
              <w:jc w:val="both"/>
              <w:rPr>
                <w:rStyle w:val="Bodytext140"/>
                <w:sz w:val="18"/>
                <w:szCs w:val="18"/>
              </w:rPr>
            </w:pPr>
            <w:r w:rsidRPr="008D2B89">
              <w:rPr>
                <w:rStyle w:val="Bodytext140"/>
                <w:sz w:val="18"/>
                <w:szCs w:val="18"/>
              </w:rPr>
              <w:t xml:space="preserve">Cultural examination for, and identification of, </w:t>
            </w:r>
            <w:r w:rsidRPr="008D2B89">
              <w:rPr>
                <w:rStyle w:val="Bodytext140"/>
                <w:i/>
                <w:iCs/>
                <w:sz w:val="18"/>
                <w:szCs w:val="18"/>
              </w:rPr>
              <w:t xml:space="preserve">Cl. </w:t>
            </w:r>
            <w:proofErr w:type="spellStart"/>
            <w:r w:rsidRPr="008D2B89">
              <w:rPr>
                <w:rStyle w:val="Bodytext140"/>
                <w:i/>
                <w:iCs/>
                <w:sz w:val="18"/>
                <w:szCs w:val="18"/>
              </w:rPr>
              <w:t>tetani</w:t>
            </w:r>
            <w:proofErr w:type="spellEnd"/>
            <w:r w:rsidRPr="008D2B89">
              <w:rPr>
                <w:rStyle w:val="Bodytext140"/>
                <w:sz w:val="18"/>
                <w:szCs w:val="18"/>
              </w:rPr>
              <w:t xml:space="preserve"> and other</w:t>
            </w:r>
            <w:r w:rsidR="006C2E8C" w:rsidRPr="008D2B89">
              <w:rPr>
                <w:rStyle w:val="Bodytext140"/>
                <w:sz w:val="18"/>
                <w:szCs w:val="18"/>
              </w:rPr>
              <w:t xml:space="preserve"> </w:t>
            </w:r>
            <w:r w:rsidRPr="008D2B89">
              <w:rPr>
                <w:rStyle w:val="Bodytext140"/>
                <w:sz w:val="18"/>
                <w:szCs w:val="18"/>
              </w:rPr>
              <w:t>anaerobes</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B2685F" w:rsidRPr="008D2B89" w:rsidRDefault="00B2685F"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F05ED">
        <w:trPr>
          <w:trHeight w:val="20"/>
          <w:jc w:val="center"/>
        </w:trPr>
        <w:tc>
          <w:tcPr>
            <w:tcW w:w="298" w:type="pct"/>
            <w:tcBorders>
              <w:top w:val="nil"/>
              <w:left w:val="nil"/>
              <w:bottom w:val="nil"/>
              <w:right w:val="nil"/>
            </w:tcBorders>
            <w:shd w:val="clear" w:color="auto" w:fill="FFFFFF"/>
          </w:tcPr>
          <w:p w:rsidR="00B725AF" w:rsidRPr="008D2B89" w:rsidRDefault="00B725AF"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359.</w:t>
            </w:r>
          </w:p>
        </w:tc>
        <w:tc>
          <w:tcPr>
            <w:tcW w:w="3637" w:type="pct"/>
            <w:tcBorders>
              <w:top w:val="nil"/>
              <w:left w:val="nil"/>
              <w:bottom w:val="nil"/>
              <w:right w:val="nil"/>
            </w:tcBorders>
            <w:shd w:val="clear" w:color="auto" w:fill="FFFFFF"/>
          </w:tcPr>
          <w:p w:rsidR="00B725AF" w:rsidRPr="008D2B89" w:rsidRDefault="00B725AF" w:rsidP="002D6D68">
            <w:pPr>
              <w:pStyle w:val="Bodytext141"/>
              <w:shd w:val="clear" w:color="auto" w:fill="auto"/>
              <w:tabs>
                <w:tab w:val="left" w:leader="dot" w:pos="5760"/>
              </w:tabs>
              <w:spacing w:line="240" w:lineRule="auto"/>
              <w:ind w:left="349" w:right="186" w:hanging="270"/>
              <w:jc w:val="both"/>
              <w:rPr>
                <w:rStyle w:val="Bodytext140"/>
                <w:sz w:val="18"/>
                <w:szCs w:val="18"/>
              </w:rPr>
            </w:pPr>
            <w:proofErr w:type="spellStart"/>
            <w:r w:rsidRPr="008D2B89">
              <w:rPr>
                <w:rStyle w:val="Bodytext140"/>
                <w:sz w:val="18"/>
                <w:szCs w:val="18"/>
              </w:rPr>
              <w:t>Microscopical</w:t>
            </w:r>
            <w:proofErr w:type="spellEnd"/>
            <w:r w:rsidRPr="008D2B89">
              <w:rPr>
                <w:rStyle w:val="Bodytext140"/>
                <w:sz w:val="18"/>
                <w:szCs w:val="18"/>
              </w:rPr>
              <w:t xml:space="preserve"> examination of vaginal and cervical discharge</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F05ED">
        <w:trPr>
          <w:trHeight w:val="20"/>
          <w:jc w:val="center"/>
        </w:trPr>
        <w:tc>
          <w:tcPr>
            <w:tcW w:w="298" w:type="pct"/>
            <w:tcBorders>
              <w:top w:val="nil"/>
              <w:left w:val="nil"/>
              <w:bottom w:val="nil"/>
              <w:right w:val="nil"/>
            </w:tcBorders>
            <w:shd w:val="clear" w:color="auto" w:fill="FFFFFF"/>
          </w:tcPr>
          <w:p w:rsidR="00B725AF" w:rsidRPr="008D2B89" w:rsidRDefault="00B725AF"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360.</w:t>
            </w:r>
          </w:p>
        </w:tc>
        <w:tc>
          <w:tcPr>
            <w:tcW w:w="3637" w:type="pct"/>
            <w:tcBorders>
              <w:top w:val="nil"/>
              <w:left w:val="nil"/>
              <w:bottom w:val="nil"/>
              <w:right w:val="nil"/>
            </w:tcBorders>
            <w:shd w:val="clear" w:color="auto" w:fill="FFFFFF"/>
          </w:tcPr>
          <w:p w:rsidR="00B725AF" w:rsidRPr="008D2B89" w:rsidRDefault="00B725AF" w:rsidP="002D6D68">
            <w:pPr>
              <w:pStyle w:val="Bodytext141"/>
              <w:shd w:val="clear" w:color="auto" w:fill="auto"/>
              <w:tabs>
                <w:tab w:val="left" w:leader="dot" w:pos="5760"/>
              </w:tabs>
              <w:spacing w:line="240" w:lineRule="auto"/>
              <w:ind w:left="349" w:right="186" w:hanging="270"/>
              <w:jc w:val="both"/>
              <w:rPr>
                <w:rStyle w:val="Bodytext140"/>
                <w:sz w:val="18"/>
                <w:szCs w:val="18"/>
              </w:rPr>
            </w:pPr>
            <w:proofErr w:type="spellStart"/>
            <w:r w:rsidRPr="008D2B89">
              <w:rPr>
                <w:rStyle w:val="Bodytext140"/>
                <w:sz w:val="18"/>
                <w:szCs w:val="18"/>
              </w:rPr>
              <w:t>Microscopical</w:t>
            </w:r>
            <w:proofErr w:type="spellEnd"/>
            <w:r w:rsidRPr="008D2B89">
              <w:rPr>
                <w:rStyle w:val="Bodytext140"/>
                <w:sz w:val="18"/>
                <w:szCs w:val="18"/>
              </w:rPr>
              <w:t xml:space="preserve"> and cultural examination of vaginal discharge</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361.</w:t>
            </w:r>
          </w:p>
        </w:tc>
        <w:tc>
          <w:tcPr>
            <w:tcW w:w="3637" w:type="pct"/>
            <w:tcBorders>
              <w:top w:val="nil"/>
              <w:left w:val="nil"/>
              <w:bottom w:val="nil"/>
              <w:right w:val="nil"/>
            </w:tcBorders>
            <w:shd w:val="clear" w:color="auto" w:fill="FFFFFF"/>
          </w:tcPr>
          <w:p w:rsidR="004F05ED" w:rsidRPr="008D2B89" w:rsidRDefault="004F05ED" w:rsidP="00320239">
            <w:pPr>
              <w:pStyle w:val="Bodytext141"/>
              <w:shd w:val="clear" w:color="auto" w:fill="auto"/>
              <w:tabs>
                <w:tab w:val="left" w:leader="dot" w:pos="5760"/>
              </w:tabs>
              <w:spacing w:line="240" w:lineRule="auto"/>
              <w:ind w:left="349" w:right="186" w:hanging="270"/>
              <w:jc w:val="both"/>
              <w:rPr>
                <w:rStyle w:val="Bodytext140"/>
                <w:sz w:val="18"/>
                <w:szCs w:val="18"/>
              </w:rPr>
            </w:pPr>
            <w:r w:rsidRPr="008D2B89">
              <w:rPr>
                <w:rStyle w:val="Bodytext140"/>
                <w:sz w:val="18"/>
                <w:szCs w:val="18"/>
              </w:rPr>
              <w:t xml:space="preserve">Examination of vaginal discharge for </w:t>
            </w:r>
            <w:r w:rsidRPr="008D2B89">
              <w:rPr>
                <w:rStyle w:val="Bodytext140"/>
                <w:i/>
                <w:iCs/>
                <w:sz w:val="18"/>
                <w:szCs w:val="18"/>
              </w:rPr>
              <w:t xml:space="preserve">T. </w:t>
            </w:r>
            <w:r w:rsidR="002D6D68" w:rsidRPr="008D2B89">
              <w:rPr>
                <w:rStyle w:val="Bodytext140"/>
                <w:i/>
                <w:iCs/>
                <w:sz w:val="18"/>
                <w:szCs w:val="18"/>
              </w:rPr>
              <w:t>v</w:t>
            </w:r>
            <w:r w:rsidRPr="008D2B89">
              <w:rPr>
                <w:rStyle w:val="Bodytext140"/>
                <w:i/>
                <w:iCs/>
                <w:sz w:val="18"/>
                <w:szCs w:val="18"/>
              </w:rPr>
              <w:t>aginalis</w:t>
            </w:r>
            <w:r w:rsidR="002D6D68" w:rsidRPr="008D2B89">
              <w:rPr>
                <w:rStyle w:val="Bodytext140"/>
                <w:i/>
                <w:iCs/>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362.</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sz w:val="18"/>
                <w:szCs w:val="18"/>
              </w:rPr>
            </w:pPr>
            <w:r w:rsidRPr="008D2B89">
              <w:rPr>
                <w:rStyle w:val="Bodytext140"/>
                <w:sz w:val="18"/>
                <w:szCs w:val="18"/>
              </w:rPr>
              <w:t xml:space="preserve">Serological typing of streptococci including </w:t>
            </w:r>
            <w:r w:rsidRPr="008D2B89">
              <w:rPr>
                <w:rStyle w:val="Bodytext140"/>
                <w:i/>
                <w:iCs/>
                <w:sz w:val="18"/>
                <w:szCs w:val="18"/>
              </w:rPr>
              <w:t xml:space="preserve">Sir. </w:t>
            </w:r>
            <w:r w:rsidR="002D6D68" w:rsidRPr="008D2B89">
              <w:rPr>
                <w:rStyle w:val="Bodytext140"/>
                <w:i/>
                <w:iCs/>
                <w:sz w:val="18"/>
                <w:szCs w:val="18"/>
              </w:rPr>
              <w:t>p</w:t>
            </w:r>
            <w:r w:rsidRPr="008D2B89">
              <w:rPr>
                <w:rStyle w:val="Bodytext140"/>
                <w:i/>
                <w:iCs/>
                <w:sz w:val="18"/>
                <w:szCs w:val="18"/>
              </w:rPr>
              <w:t>neumoniae</w:t>
            </w:r>
            <w:r w:rsidR="002D6D68" w:rsidRPr="008D2B89">
              <w:rPr>
                <w:rStyle w:val="Bodytext140"/>
                <w:i/>
                <w:iCs/>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363.</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sz w:val="18"/>
                <w:szCs w:val="18"/>
              </w:rPr>
            </w:pPr>
            <w:r w:rsidRPr="008D2B89">
              <w:rPr>
                <w:rStyle w:val="Bodytext140"/>
                <w:sz w:val="18"/>
                <w:szCs w:val="18"/>
              </w:rPr>
              <w:t>Serological grouping (Lancefield) of streptococci</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364.</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sz w:val="18"/>
                <w:szCs w:val="18"/>
              </w:rPr>
            </w:pPr>
            <w:proofErr w:type="spellStart"/>
            <w:r w:rsidRPr="008D2B89">
              <w:rPr>
                <w:rStyle w:val="Bodytext140"/>
                <w:sz w:val="18"/>
                <w:szCs w:val="18"/>
              </w:rPr>
              <w:t>Microscopical</w:t>
            </w:r>
            <w:proofErr w:type="spellEnd"/>
            <w:r w:rsidRPr="008D2B89">
              <w:rPr>
                <w:rStyle w:val="Bodytext140"/>
                <w:sz w:val="18"/>
                <w:szCs w:val="18"/>
              </w:rPr>
              <w:t xml:space="preserve"> and cultural examination and animal inoculation in </w:t>
            </w:r>
            <w:proofErr w:type="spellStart"/>
            <w:r w:rsidRPr="008D2B89">
              <w:rPr>
                <w:rStyle w:val="Bodytext140"/>
                <w:sz w:val="18"/>
                <w:szCs w:val="18"/>
              </w:rPr>
              <w:t>connexion</w:t>
            </w:r>
            <w:proofErr w:type="spellEnd"/>
            <w:r w:rsidRPr="008D2B89">
              <w:rPr>
                <w:rStyle w:val="Bodytext140"/>
                <w:sz w:val="18"/>
                <w:szCs w:val="18"/>
              </w:rPr>
              <w:t xml:space="preserve"> with the pathological examination </w:t>
            </w:r>
            <w:proofErr w:type="spellStart"/>
            <w:r w:rsidRPr="008D2B89">
              <w:rPr>
                <w:rStyle w:val="Bodytext140"/>
                <w:sz w:val="18"/>
                <w:szCs w:val="18"/>
              </w:rPr>
              <w:t>o</w:t>
            </w:r>
            <w:proofErr w:type="spellEnd"/>
            <w:r w:rsidRPr="008D2B89">
              <w:rPr>
                <w:rStyle w:val="Bodytext140"/>
                <w:sz w:val="18"/>
                <w:szCs w:val="18"/>
              </w:rPr>
              <w:t xml:space="preserve"> pus, exudations and other morbid fluids</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2D6D68">
        <w:trPr>
          <w:trHeight w:val="360"/>
          <w:jc w:val="center"/>
        </w:trPr>
        <w:tc>
          <w:tcPr>
            <w:tcW w:w="298" w:type="pct"/>
            <w:tcBorders>
              <w:top w:val="nil"/>
              <w:left w:val="nil"/>
              <w:bottom w:val="nil"/>
              <w:right w:val="nil"/>
            </w:tcBorders>
            <w:shd w:val="clear" w:color="auto" w:fill="FFFFFF"/>
          </w:tcPr>
          <w:p w:rsidR="004F05ED" w:rsidRPr="008D2B89" w:rsidRDefault="004F05ED" w:rsidP="004F05ED">
            <w:pPr>
              <w:jc w:val="right"/>
              <w:rPr>
                <w:rFonts w:ascii="Times New Roman" w:hAnsi="Times New Roman" w:cs="Times New Roman"/>
                <w:bCs/>
                <w:color w:val="auto"/>
                <w:sz w:val="18"/>
                <w:szCs w:val="18"/>
                <w:lang w:eastAsia="en-IN"/>
              </w:rPr>
            </w:pPr>
          </w:p>
        </w:tc>
        <w:tc>
          <w:tcPr>
            <w:tcW w:w="3637" w:type="pct"/>
            <w:tcBorders>
              <w:top w:val="nil"/>
              <w:left w:val="nil"/>
              <w:bottom w:val="nil"/>
              <w:right w:val="nil"/>
            </w:tcBorders>
            <w:shd w:val="clear" w:color="auto" w:fill="FFFFFF"/>
            <w:vAlign w:val="center"/>
          </w:tcPr>
          <w:p w:rsidR="004F05ED" w:rsidRPr="008D2B89" w:rsidRDefault="004F05ED" w:rsidP="002D6D68">
            <w:pPr>
              <w:jc w:val="center"/>
              <w:rPr>
                <w:rFonts w:ascii="Times New Roman" w:hAnsi="Times New Roman" w:cs="Times New Roman"/>
                <w:color w:val="auto"/>
                <w:sz w:val="18"/>
                <w:szCs w:val="18"/>
                <w:lang w:eastAsia="en-IN"/>
              </w:rPr>
            </w:pPr>
            <w:r w:rsidRPr="008D2B89">
              <w:rPr>
                <w:rStyle w:val="Bodytext147pt1"/>
                <w:sz w:val="18"/>
                <w:szCs w:val="18"/>
              </w:rPr>
              <w:t>Division 4.—Serological Tests.</w:t>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7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r>
      <w:tr w:rsidR="00B725AF" w:rsidRPr="008D2B89" w:rsidTr="004F05ED">
        <w:trPr>
          <w:trHeight w:val="20"/>
          <w:jc w:val="center"/>
        </w:trPr>
        <w:tc>
          <w:tcPr>
            <w:tcW w:w="298" w:type="pct"/>
            <w:tcBorders>
              <w:top w:val="nil"/>
              <w:left w:val="nil"/>
              <w:bottom w:val="nil"/>
              <w:right w:val="nil"/>
            </w:tcBorders>
            <w:shd w:val="clear" w:color="auto" w:fill="FFFFFF"/>
          </w:tcPr>
          <w:p w:rsidR="00B725AF" w:rsidRPr="008D2B89" w:rsidRDefault="00B725AF"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366.</w:t>
            </w:r>
          </w:p>
        </w:tc>
        <w:tc>
          <w:tcPr>
            <w:tcW w:w="3637" w:type="pct"/>
            <w:tcBorders>
              <w:top w:val="nil"/>
              <w:left w:val="nil"/>
              <w:bottom w:val="nil"/>
              <w:right w:val="nil"/>
            </w:tcBorders>
            <w:shd w:val="clear" w:color="auto" w:fill="FFFFFF"/>
          </w:tcPr>
          <w:p w:rsidR="00B725AF" w:rsidRPr="008D2B89" w:rsidRDefault="00B725AF" w:rsidP="00320239">
            <w:pPr>
              <w:pStyle w:val="Bodytext141"/>
              <w:shd w:val="clear" w:color="auto" w:fill="auto"/>
              <w:tabs>
                <w:tab w:val="left" w:leader="dot" w:pos="5760"/>
              </w:tabs>
              <w:spacing w:line="240" w:lineRule="auto"/>
              <w:ind w:left="346" w:right="1008" w:hanging="274"/>
              <w:jc w:val="both"/>
              <w:rPr>
                <w:rStyle w:val="Bodytext140"/>
                <w:sz w:val="18"/>
                <w:szCs w:val="18"/>
              </w:rPr>
            </w:pPr>
            <w:r w:rsidRPr="008D2B89">
              <w:rPr>
                <w:rStyle w:val="Bodytext140"/>
                <w:sz w:val="18"/>
                <w:szCs w:val="18"/>
              </w:rPr>
              <w:t>Agglutination test, including agglutination test for enteric fever or Brucella infection</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B2685F" w:rsidRPr="008D2B89" w:rsidRDefault="00B2685F"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4F05ED">
        <w:trPr>
          <w:trHeight w:val="20"/>
          <w:jc w:val="center"/>
        </w:trPr>
        <w:tc>
          <w:tcPr>
            <w:tcW w:w="298" w:type="pct"/>
            <w:tcBorders>
              <w:top w:val="nil"/>
              <w:left w:val="nil"/>
              <w:bottom w:val="nil"/>
              <w:right w:val="nil"/>
            </w:tcBorders>
            <w:shd w:val="clear" w:color="auto" w:fill="FFFFFF"/>
          </w:tcPr>
          <w:p w:rsidR="00B725AF" w:rsidRPr="008D2B89" w:rsidRDefault="00B725AF"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367.</w:t>
            </w:r>
          </w:p>
        </w:tc>
        <w:tc>
          <w:tcPr>
            <w:tcW w:w="3637" w:type="pct"/>
            <w:tcBorders>
              <w:top w:val="nil"/>
              <w:left w:val="nil"/>
              <w:bottom w:val="nil"/>
              <w:right w:val="nil"/>
            </w:tcBorders>
            <w:shd w:val="clear" w:color="auto" w:fill="FFFFFF"/>
          </w:tcPr>
          <w:p w:rsidR="00B725AF" w:rsidRPr="008D2B89" w:rsidRDefault="00B725AF" w:rsidP="002D6D68">
            <w:pPr>
              <w:pStyle w:val="Bodytext141"/>
              <w:shd w:val="clear" w:color="auto" w:fill="auto"/>
              <w:tabs>
                <w:tab w:val="left" w:leader="dot" w:pos="5760"/>
              </w:tabs>
              <w:spacing w:line="240" w:lineRule="auto"/>
              <w:ind w:left="349" w:right="186" w:hanging="270"/>
              <w:jc w:val="both"/>
              <w:rPr>
                <w:rStyle w:val="Bodytext140"/>
                <w:sz w:val="18"/>
                <w:szCs w:val="18"/>
              </w:rPr>
            </w:pPr>
            <w:r w:rsidRPr="008D2B89">
              <w:rPr>
                <w:rStyle w:val="Bodytext140"/>
                <w:sz w:val="18"/>
                <w:szCs w:val="18"/>
              </w:rPr>
              <w:t>Complement fixation test for syphilis (qualitative or quantitative)</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4F05ED" w:rsidRPr="008D2B89" w:rsidTr="004F05ED">
        <w:trPr>
          <w:trHeight w:val="20"/>
          <w:jc w:val="center"/>
        </w:trPr>
        <w:tc>
          <w:tcPr>
            <w:tcW w:w="298" w:type="pct"/>
            <w:tcBorders>
              <w:top w:val="nil"/>
              <w:left w:val="nil"/>
              <w:bottom w:val="nil"/>
              <w:right w:val="nil"/>
            </w:tcBorders>
            <w:shd w:val="clear" w:color="auto" w:fill="FFFFFF"/>
          </w:tcPr>
          <w:p w:rsidR="004F05ED" w:rsidRPr="008D2B89" w:rsidRDefault="004F05ED"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368.</w:t>
            </w:r>
          </w:p>
        </w:tc>
        <w:tc>
          <w:tcPr>
            <w:tcW w:w="3637" w:type="pct"/>
            <w:tcBorders>
              <w:top w:val="nil"/>
              <w:left w:val="nil"/>
              <w:bottom w:val="nil"/>
              <w:right w:val="nil"/>
            </w:tcBorders>
            <w:shd w:val="clear" w:color="auto" w:fill="FFFFFF"/>
          </w:tcPr>
          <w:p w:rsidR="004F05ED" w:rsidRPr="008D2B89" w:rsidRDefault="004F05ED" w:rsidP="002D6D68">
            <w:pPr>
              <w:pStyle w:val="Bodytext141"/>
              <w:shd w:val="clear" w:color="auto" w:fill="auto"/>
              <w:tabs>
                <w:tab w:val="left" w:leader="dot" w:pos="5760"/>
              </w:tabs>
              <w:spacing w:line="240" w:lineRule="auto"/>
              <w:ind w:left="349" w:right="186" w:hanging="270"/>
              <w:jc w:val="both"/>
              <w:rPr>
                <w:rStyle w:val="Bodytext140"/>
                <w:sz w:val="18"/>
                <w:szCs w:val="18"/>
              </w:rPr>
            </w:pPr>
            <w:r w:rsidRPr="008D2B89">
              <w:rPr>
                <w:rStyle w:val="Bodytext140"/>
                <w:sz w:val="18"/>
                <w:szCs w:val="18"/>
              </w:rPr>
              <w:t xml:space="preserve">Complement fixation test for </w:t>
            </w:r>
            <w:proofErr w:type="spellStart"/>
            <w:r w:rsidRPr="008D2B89">
              <w:rPr>
                <w:rStyle w:val="Bodytext140"/>
                <w:sz w:val="18"/>
                <w:szCs w:val="18"/>
              </w:rPr>
              <w:t>gonorrhoea</w:t>
            </w:r>
            <w:proofErr w:type="spellEnd"/>
            <w:r w:rsidRPr="008D2B89">
              <w:rPr>
                <w:rStyle w:val="Bodytext140"/>
                <w:sz w:val="18"/>
                <w:szCs w:val="18"/>
              </w:rPr>
              <w:t xml:space="preserve"> or hydatid</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4F05ED" w:rsidRPr="008D2B89" w:rsidRDefault="004F05ED"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74" w:type="pct"/>
            <w:tcBorders>
              <w:top w:val="nil"/>
              <w:left w:val="nil"/>
              <w:bottom w:val="nil"/>
              <w:right w:val="nil"/>
            </w:tcBorders>
            <w:shd w:val="clear" w:color="auto" w:fill="FFFFFF"/>
            <w:vAlign w:val="bottom"/>
          </w:tcPr>
          <w:p w:rsidR="004F05ED" w:rsidRPr="008D2B89" w:rsidRDefault="004F05ED"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4F05ED">
        <w:trPr>
          <w:trHeight w:val="20"/>
          <w:jc w:val="center"/>
        </w:trPr>
        <w:tc>
          <w:tcPr>
            <w:tcW w:w="298" w:type="pct"/>
            <w:tcBorders>
              <w:top w:val="nil"/>
              <w:left w:val="nil"/>
              <w:bottom w:val="nil"/>
              <w:right w:val="nil"/>
            </w:tcBorders>
            <w:shd w:val="clear" w:color="auto" w:fill="FFFFFF"/>
          </w:tcPr>
          <w:p w:rsidR="00B725AF" w:rsidRPr="008D2B89" w:rsidRDefault="00B725AF" w:rsidP="004F05ED">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369.</w:t>
            </w:r>
          </w:p>
        </w:tc>
        <w:tc>
          <w:tcPr>
            <w:tcW w:w="3637" w:type="pct"/>
            <w:tcBorders>
              <w:top w:val="nil"/>
              <w:left w:val="nil"/>
              <w:bottom w:val="nil"/>
              <w:right w:val="nil"/>
            </w:tcBorders>
            <w:shd w:val="clear" w:color="auto" w:fill="FFFFFF"/>
          </w:tcPr>
          <w:p w:rsidR="00B725AF" w:rsidRPr="008D2B89" w:rsidRDefault="00B725AF" w:rsidP="002D6D68">
            <w:pPr>
              <w:pStyle w:val="Bodytext141"/>
              <w:shd w:val="clear" w:color="auto" w:fill="auto"/>
              <w:tabs>
                <w:tab w:val="left" w:leader="dot" w:pos="5760"/>
              </w:tabs>
              <w:spacing w:line="240" w:lineRule="auto"/>
              <w:ind w:left="349" w:right="186" w:hanging="270"/>
              <w:jc w:val="both"/>
              <w:rPr>
                <w:rStyle w:val="Bodytext140"/>
                <w:sz w:val="18"/>
                <w:szCs w:val="18"/>
              </w:rPr>
            </w:pPr>
            <w:r w:rsidRPr="008D2B89">
              <w:rPr>
                <w:rStyle w:val="Bodytext140"/>
                <w:sz w:val="18"/>
                <w:szCs w:val="18"/>
              </w:rPr>
              <w:t>Flocculation tests for syphilis, including Kline, Kahn, Eagle and similar tests—each test</w:t>
            </w:r>
            <w:r w:rsidR="002D6D68" w:rsidRPr="008D2B89">
              <w:rPr>
                <w:rStyle w:val="Bodytext140"/>
                <w:sz w:val="18"/>
                <w:szCs w:val="18"/>
              </w:rPr>
              <w:tab/>
            </w:r>
          </w:p>
        </w:tc>
        <w:tc>
          <w:tcPr>
            <w:tcW w:w="344" w:type="pct"/>
            <w:tcBorders>
              <w:top w:val="nil"/>
              <w:left w:val="nil"/>
              <w:bottom w:val="nil"/>
              <w:right w:val="nil"/>
            </w:tcBorders>
            <w:shd w:val="clear" w:color="auto" w:fill="FFFFFF"/>
            <w:vAlign w:val="bottom"/>
          </w:tcPr>
          <w:p w:rsidR="00B2685F" w:rsidRPr="008D2B89" w:rsidRDefault="00B2685F" w:rsidP="00820079">
            <w:pPr>
              <w:ind w:right="144"/>
              <w:jc w:val="right"/>
              <w:rPr>
                <w:rFonts w:ascii="Times New Roman" w:hAnsi="Times New Roman" w:cs="Times New Roman"/>
                <w:color w:val="auto"/>
                <w:sz w:val="18"/>
                <w:szCs w:val="18"/>
                <w:lang w:eastAsia="en-IN"/>
              </w:rPr>
            </w:pPr>
          </w:p>
        </w:tc>
        <w:tc>
          <w:tcPr>
            <w:tcW w:w="34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c>
          <w:tcPr>
            <w:tcW w:w="37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2D6D68">
      <w:pPr>
        <w:pStyle w:val="Tablecaption61"/>
        <w:shd w:val="clear" w:color="auto" w:fill="auto"/>
        <w:spacing w:after="60" w:line="240" w:lineRule="auto"/>
        <w:jc w:val="center"/>
        <w:rPr>
          <w:sz w:val="22"/>
        </w:rPr>
      </w:pPr>
      <w:r w:rsidRPr="008D2B89">
        <w:rPr>
          <w:rStyle w:val="Tablecaption60"/>
          <w:smallCaps/>
          <w:color w:val="000000"/>
          <w:sz w:val="22"/>
          <w:lang w:val="fr-FR" w:eastAsia="fr-FR"/>
        </w:rPr>
        <w:lastRenderedPageBreak/>
        <w:t xml:space="preserve">Second </w:t>
      </w:r>
      <w:r w:rsidRPr="008D2B89">
        <w:rPr>
          <w:rStyle w:val="Tablecaption60"/>
          <w:smallCaps/>
          <w:color w:val="000000"/>
          <w:sz w:val="22"/>
          <w:lang w:eastAsia="en-US"/>
        </w:rPr>
        <w:t>Schedule</w:t>
      </w:r>
      <w:r w:rsidRPr="008D2B89">
        <w:rPr>
          <w:rStyle w:val="Tablecaption62"/>
          <w:noProof w:val="0"/>
          <w:color w:val="000000"/>
          <w:sz w:val="22"/>
          <w:lang w:val="fr-FR" w:eastAsia="fr-FR"/>
        </w:rPr>
        <w:t>—</w:t>
      </w:r>
      <w:r w:rsidRPr="008D2B89">
        <w:rPr>
          <w:rStyle w:val="Tablecaption6Italic"/>
          <w:color w:val="000000"/>
          <w:sz w:val="22"/>
          <w:lang w:eastAsia="en-US"/>
        </w:rPr>
        <w:t>continued.</w:t>
      </w:r>
    </w:p>
    <w:tbl>
      <w:tblPr>
        <w:tblW w:w="5000" w:type="pct"/>
        <w:tblCellMar>
          <w:left w:w="0" w:type="dxa"/>
          <w:right w:w="0" w:type="dxa"/>
        </w:tblCellMar>
        <w:tblLook w:val="0000" w:firstRow="0" w:lastRow="0" w:firstColumn="0" w:lastColumn="0" w:noHBand="0" w:noVBand="0"/>
      </w:tblPr>
      <w:tblGrid>
        <w:gridCol w:w="565"/>
        <w:gridCol w:w="6584"/>
        <w:gridCol w:w="563"/>
        <w:gridCol w:w="643"/>
        <w:gridCol w:w="674"/>
      </w:tblGrid>
      <w:tr w:rsidR="006713F6" w:rsidRPr="008D2B89" w:rsidTr="002D6D68">
        <w:trPr>
          <w:trHeight w:val="360"/>
        </w:trPr>
        <w:tc>
          <w:tcPr>
            <w:tcW w:w="313" w:type="pct"/>
            <w:tcBorders>
              <w:top w:val="single" w:sz="4" w:space="0" w:color="auto"/>
              <w:left w:val="nil"/>
              <w:bottom w:val="nil"/>
              <w:right w:val="single" w:sz="4" w:space="0" w:color="auto"/>
            </w:tcBorders>
            <w:shd w:val="clear" w:color="auto" w:fill="FFFFFF"/>
            <w:vAlign w:val="center"/>
          </w:tcPr>
          <w:p w:rsidR="006713F6" w:rsidRPr="008D2B89" w:rsidRDefault="006713F6" w:rsidP="002D6D68">
            <w:pPr>
              <w:pStyle w:val="Bodytext141"/>
              <w:shd w:val="clear" w:color="auto" w:fill="auto"/>
              <w:spacing w:line="240" w:lineRule="auto"/>
              <w:rPr>
                <w:sz w:val="18"/>
                <w:szCs w:val="18"/>
              </w:rPr>
            </w:pPr>
            <w:r w:rsidRPr="008D2B89">
              <w:rPr>
                <w:sz w:val="18"/>
                <w:szCs w:val="18"/>
              </w:rPr>
              <w:t>Item No.</w:t>
            </w:r>
          </w:p>
        </w:tc>
        <w:tc>
          <w:tcPr>
            <w:tcW w:w="3646" w:type="pct"/>
            <w:tcBorders>
              <w:top w:val="single" w:sz="4" w:space="0" w:color="auto"/>
              <w:left w:val="single" w:sz="4" w:space="0" w:color="auto"/>
              <w:bottom w:val="nil"/>
              <w:right w:val="single" w:sz="4" w:space="0" w:color="auto"/>
            </w:tcBorders>
            <w:shd w:val="clear" w:color="auto" w:fill="FFFFFF"/>
            <w:vAlign w:val="center"/>
          </w:tcPr>
          <w:p w:rsidR="006713F6" w:rsidRPr="008D2B89" w:rsidRDefault="006713F6" w:rsidP="002D6D68">
            <w:pPr>
              <w:pStyle w:val="Bodytext141"/>
              <w:shd w:val="clear" w:color="auto" w:fill="auto"/>
              <w:spacing w:line="240" w:lineRule="auto"/>
              <w:rPr>
                <w:sz w:val="18"/>
                <w:szCs w:val="18"/>
              </w:rPr>
            </w:pPr>
            <w:r w:rsidRPr="008D2B89">
              <w:rPr>
                <w:rStyle w:val="Bodytext147pt"/>
                <w:color w:val="000000"/>
                <w:sz w:val="18"/>
                <w:szCs w:val="18"/>
                <w:lang w:eastAsia="en-US"/>
              </w:rPr>
              <w:t xml:space="preserve">Professional </w:t>
            </w:r>
            <w:r w:rsidRPr="008D2B89">
              <w:rPr>
                <w:rStyle w:val="Bodytext147pt"/>
                <w:color w:val="000000"/>
                <w:sz w:val="18"/>
                <w:szCs w:val="18"/>
                <w:lang w:val="fr-FR" w:eastAsia="fr-FR"/>
              </w:rPr>
              <w:t>Service.</w:t>
            </w:r>
          </w:p>
        </w:tc>
        <w:tc>
          <w:tcPr>
            <w:tcW w:w="1041" w:type="pct"/>
            <w:gridSpan w:val="3"/>
            <w:tcBorders>
              <w:top w:val="single" w:sz="4" w:space="0" w:color="auto"/>
              <w:left w:val="single" w:sz="4" w:space="0" w:color="auto"/>
              <w:bottom w:val="nil"/>
              <w:right w:val="nil"/>
            </w:tcBorders>
            <w:shd w:val="clear" w:color="auto" w:fill="FFFFFF"/>
            <w:vAlign w:val="center"/>
          </w:tcPr>
          <w:p w:rsidR="006713F6" w:rsidRPr="008D2B89" w:rsidRDefault="006713F6" w:rsidP="002D6D68">
            <w:pPr>
              <w:pStyle w:val="Bodytext141"/>
              <w:shd w:val="clear" w:color="auto" w:fill="auto"/>
              <w:spacing w:line="240" w:lineRule="auto"/>
              <w:rPr>
                <w:sz w:val="18"/>
                <w:szCs w:val="18"/>
              </w:rPr>
            </w:pPr>
            <w:r w:rsidRPr="008D2B89">
              <w:rPr>
                <w:rStyle w:val="Bodytext147pt"/>
                <w:color w:val="000000"/>
                <w:sz w:val="18"/>
                <w:szCs w:val="18"/>
                <w:lang w:eastAsia="en-US"/>
              </w:rPr>
              <w:t>Commonwealth</w:t>
            </w:r>
            <w:r w:rsidR="006C2E8C" w:rsidRPr="008D2B89">
              <w:rPr>
                <w:sz w:val="18"/>
                <w:szCs w:val="18"/>
              </w:rPr>
              <w:t xml:space="preserve"> </w:t>
            </w:r>
            <w:r w:rsidRPr="008D2B89">
              <w:rPr>
                <w:rStyle w:val="Bodytext147pt"/>
                <w:color w:val="000000"/>
                <w:sz w:val="18"/>
                <w:szCs w:val="18"/>
                <w:lang w:eastAsia="en-US"/>
              </w:rPr>
              <w:t>Benefit.</w:t>
            </w:r>
          </w:p>
        </w:tc>
      </w:tr>
      <w:tr w:rsidR="002D6D68" w:rsidRPr="008D2B89" w:rsidTr="002D6D68">
        <w:trPr>
          <w:trHeight w:val="360"/>
        </w:trPr>
        <w:tc>
          <w:tcPr>
            <w:tcW w:w="313" w:type="pct"/>
            <w:tcBorders>
              <w:top w:val="single" w:sz="4" w:space="0" w:color="auto"/>
              <w:left w:val="nil"/>
              <w:bottom w:val="nil"/>
              <w:right w:val="nil"/>
            </w:tcBorders>
            <w:shd w:val="clear" w:color="auto" w:fill="FFFFFF"/>
          </w:tcPr>
          <w:p w:rsidR="002D6D68" w:rsidRPr="008D2B89" w:rsidRDefault="002D6D68" w:rsidP="009228BB">
            <w:pPr>
              <w:rPr>
                <w:rFonts w:ascii="Times New Roman" w:hAnsi="Times New Roman" w:cs="Times New Roman"/>
                <w:color w:val="auto"/>
                <w:sz w:val="18"/>
                <w:szCs w:val="18"/>
                <w:lang w:eastAsia="en-IN"/>
              </w:rPr>
            </w:pPr>
          </w:p>
        </w:tc>
        <w:tc>
          <w:tcPr>
            <w:tcW w:w="3646" w:type="pct"/>
            <w:tcBorders>
              <w:top w:val="single" w:sz="4" w:space="0" w:color="auto"/>
              <w:left w:val="nil"/>
              <w:bottom w:val="nil"/>
            </w:tcBorders>
            <w:shd w:val="clear" w:color="auto" w:fill="FFFFFF"/>
            <w:vAlign w:val="center"/>
          </w:tcPr>
          <w:p w:rsidR="002D6D68" w:rsidRPr="008D2B89" w:rsidRDefault="002D6D68" w:rsidP="002D6D68">
            <w:pPr>
              <w:pStyle w:val="Bodytext141"/>
              <w:shd w:val="clear" w:color="auto" w:fill="auto"/>
              <w:spacing w:line="240" w:lineRule="auto"/>
              <w:rPr>
                <w:sz w:val="18"/>
                <w:szCs w:val="18"/>
              </w:rPr>
            </w:pPr>
            <w:r w:rsidRPr="008D2B89">
              <w:rPr>
                <w:rStyle w:val="Bodytext140"/>
                <w:b/>
                <w:color w:val="000000"/>
                <w:sz w:val="18"/>
                <w:szCs w:val="18"/>
                <w:lang w:val="fr-FR" w:eastAsia="fr-FR"/>
              </w:rPr>
              <w:t xml:space="preserve">Part </w:t>
            </w:r>
            <w:r w:rsidRPr="008D2B89">
              <w:rPr>
                <w:rStyle w:val="Bodytext147pt"/>
                <w:b/>
                <w:color w:val="000000"/>
                <w:sz w:val="18"/>
                <w:szCs w:val="18"/>
                <w:lang w:val="fr-FR" w:eastAsia="fr-FR"/>
              </w:rPr>
              <w:t>1.—</w:t>
            </w:r>
            <w:r w:rsidRPr="008D2B89">
              <w:rPr>
                <w:rStyle w:val="Bodytext140"/>
                <w:b/>
                <w:color w:val="000000"/>
                <w:sz w:val="18"/>
                <w:szCs w:val="18"/>
                <w:lang w:eastAsia="en-US"/>
              </w:rPr>
              <w:t xml:space="preserve">Pathological </w:t>
            </w:r>
            <w:r w:rsidRPr="008D2B89">
              <w:rPr>
                <w:rStyle w:val="Bodytext140"/>
                <w:b/>
                <w:color w:val="000000"/>
                <w:sz w:val="18"/>
                <w:szCs w:val="18"/>
                <w:lang w:val="fr-FR" w:eastAsia="fr-FR"/>
              </w:rPr>
              <w:t>Services</w:t>
            </w:r>
            <w:r w:rsidRPr="008D2B89">
              <w:rPr>
                <w:rStyle w:val="Bodytext147pt"/>
                <w:color w:val="000000"/>
                <w:sz w:val="18"/>
                <w:szCs w:val="18"/>
                <w:lang w:val="fr-FR" w:eastAsia="fr-FR"/>
              </w:rPr>
              <w:t>—</w:t>
            </w:r>
            <w:r w:rsidRPr="008D2B89">
              <w:rPr>
                <w:rStyle w:val="Bodytext14Italic"/>
                <w:color w:val="000000"/>
                <w:sz w:val="18"/>
                <w:szCs w:val="18"/>
                <w:lang w:eastAsia="en-US"/>
              </w:rPr>
              <w:t>continued.</w:t>
            </w:r>
          </w:p>
        </w:tc>
        <w:tc>
          <w:tcPr>
            <w:tcW w:w="1041" w:type="pct"/>
            <w:gridSpan w:val="3"/>
            <w:tcBorders>
              <w:top w:val="single" w:sz="4" w:space="0" w:color="auto"/>
              <w:left w:val="nil"/>
              <w:bottom w:val="nil"/>
              <w:right w:val="nil"/>
            </w:tcBorders>
            <w:shd w:val="clear" w:color="auto" w:fill="FFFFFF"/>
          </w:tcPr>
          <w:p w:rsidR="002D6D68" w:rsidRPr="008D2B89" w:rsidRDefault="002D6D68" w:rsidP="009228BB">
            <w:pPr>
              <w:rPr>
                <w:rFonts w:ascii="Times New Roman" w:hAnsi="Times New Roman" w:cs="Times New Roman"/>
                <w:color w:val="auto"/>
                <w:sz w:val="18"/>
                <w:szCs w:val="18"/>
                <w:lang w:eastAsia="en-IN"/>
              </w:rPr>
            </w:pP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9228BB">
            <w:pPr>
              <w:rPr>
                <w:rFonts w:ascii="Times New Roman" w:hAnsi="Times New Roman" w:cs="Times New Roman"/>
                <w:color w:val="auto"/>
                <w:sz w:val="18"/>
                <w:szCs w:val="18"/>
                <w:lang w:eastAsia="en-IN"/>
              </w:rPr>
            </w:pPr>
          </w:p>
        </w:tc>
        <w:tc>
          <w:tcPr>
            <w:tcW w:w="3646" w:type="pct"/>
            <w:tcBorders>
              <w:top w:val="nil"/>
              <w:left w:val="nil"/>
              <w:bottom w:val="nil"/>
              <w:right w:val="nil"/>
            </w:tcBorders>
            <w:shd w:val="clear" w:color="auto" w:fill="FFFFFF"/>
          </w:tcPr>
          <w:p w:rsidR="006F1858" w:rsidRPr="008D2B89" w:rsidRDefault="006F1858" w:rsidP="009228BB">
            <w:pPr>
              <w:rPr>
                <w:rFonts w:ascii="Times New Roman" w:hAnsi="Times New Roman" w:cs="Times New Roman"/>
                <w:color w:val="auto"/>
                <w:sz w:val="18"/>
                <w:szCs w:val="18"/>
                <w:lang w:eastAsia="en-IN"/>
              </w:rPr>
            </w:pPr>
          </w:p>
        </w:tc>
        <w:tc>
          <w:tcPr>
            <w:tcW w:w="312" w:type="pct"/>
            <w:tcBorders>
              <w:top w:val="nil"/>
              <w:left w:val="nil"/>
              <w:bottom w:val="nil"/>
              <w:right w:val="nil"/>
            </w:tcBorders>
            <w:shd w:val="clear" w:color="auto" w:fill="FFFFFF"/>
            <w:vAlign w:val="bottom"/>
          </w:tcPr>
          <w:p w:rsidR="006F1858" w:rsidRPr="008D2B89" w:rsidRDefault="006F1858" w:rsidP="002D6D68">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56" w:type="pct"/>
            <w:tcBorders>
              <w:top w:val="nil"/>
              <w:left w:val="nil"/>
              <w:bottom w:val="nil"/>
              <w:right w:val="nil"/>
            </w:tcBorders>
            <w:shd w:val="clear" w:color="auto" w:fill="FFFFFF"/>
            <w:vAlign w:val="bottom"/>
          </w:tcPr>
          <w:p w:rsidR="006F1858" w:rsidRPr="008D2B89" w:rsidRDefault="002926A5" w:rsidP="002D6D68">
            <w:pPr>
              <w:pStyle w:val="Bodytext141"/>
              <w:shd w:val="clear" w:color="auto" w:fill="auto"/>
              <w:spacing w:line="240" w:lineRule="auto"/>
              <w:rPr>
                <w:i/>
                <w:sz w:val="18"/>
                <w:szCs w:val="18"/>
              </w:rPr>
            </w:pPr>
            <w:r w:rsidRPr="008D2B89">
              <w:rPr>
                <w:i/>
                <w:sz w:val="18"/>
                <w:szCs w:val="18"/>
              </w:rPr>
              <w:t>s.</w:t>
            </w:r>
          </w:p>
        </w:tc>
        <w:tc>
          <w:tcPr>
            <w:tcW w:w="373" w:type="pct"/>
            <w:tcBorders>
              <w:top w:val="nil"/>
              <w:left w:val="nil"/>
              <w:bottom w:val="nil"/>
              <w:right w:val="nil"/>
            </w:tcBorders>
            <w:shd w:val="clear" w:color="auto" w:fill="FFFFFF"/>
            <w:vAlign w:val="bottom"/>
          </w:tcPr>
          <w:p w:rsidR="006F1858" w:rsidRPr="008D2B89" w:rsidRDefault="006F1858" w:rsidP="002D6D68">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6F1858" w:rsidRPr="008D2B89" w:rsidTr="002D6D68">
        <w:trPr>
          <w:trHeight w:val="360"/>
        </w:trPr>
        <w:tc>
          <w:tcPr>
            <w:tcW w:w="313" w:type="pct"/>
            <w:tcBorders>
              <w:top w:val="nil"/>
              <w:left w:val="nil"/>
              <w:bottom w:val="nil"/>
              <w:right w:val="nil"/>
            </w:tcBorders>
            <w:shd w:val="clear" w:color="auto" w:fill="FFFFFF"/>
          </w:tcPr>
          <w:p w:rsidR="006F1858" w:rsidRPr="008D2B89" w:rsidRDefault="006F1858" w:rsidP="009228BB">
            <w:pPr>
              <w:rPr>
                <w:rFonts w:ascii="Times New Roman" w:hAnsi="Times New Roman" w:cs="Times New Roman"/>
                <w:color w:val="auto"/>
                <w:sz w:val="18"/>
                <w:szCs w:val="18"/>
                <w:lang w:eastAsia="en-IN"/>
              </w:rPr>
            </w:pPr>
          </w:p>
        </w:tc>
        <w:tc>
          <w:tcPr>
            <w:tcW w:w="3646" w:type="pct"/>
            <w:tcBorders>
              <w:top w:val="nil"/>
              <w:left w:val="nil"/>
              <w:bottom w:val="nil"/>
              <w:right w:val="nil"/>
            </w:tcBorders>
            <w:shd w:val="clear" w:color="auto" w:fill="FFFFFF"/>
            <w:vAlign w:val="center"/>
          </w:tcPr>
          <w:p w:rsidR="006F1858" w:rsidRPr="008D2B89" w:rsidRDefault="006F1858" w:rsidP="002D6D68">
            <w:pPr>
              <w:pStyle w:val="Bodytext141"/>
              <w:shd w:val="clear" w:color="auto" w:fill="auto"/>
              <w:spacing w:line="240" w:lineRule="auto"/>
              <w:rPr>
                <w:sz w:val="18"/>
                <w:szCs w:val="18"/>
              </w:rPr>
            </w:pPr>
            <w:r w:rsidRPr="008D2B89">
              <w:rPr>
                <w:rStyle w:val="Bodytext147pt1"/>
                <w:color w:val="000000"/>
                <w:sz w:val="18"/>
                <w:szCs w:val="18"/>
                <w:lang w:val="fr-FR" w:eastAsia="fr-FR"/>
              </w:rPr>
              <w:t xml:space="preserve">Division </w:t>
            </w:r>
            <w:r w:rsidR="007844C0" w:rsidRPr="008D2B89">
              <w:rPr>
                <w:rStyle w:val="Bodytext147pt1"/>
                <w:color w:val="000000"/>
                <w:sz w:val="18"/>
                <w:szCs w:val="18"/>
                <w:lang w:val="fr-FR" w:eastAsia="fr-FR"/>
              </w:rPr>
              <w:t>5</w:t>
            </w:r>
            <w:r w:rsidRPr="008D2B89">
              <w:rPr>
                <w:rStyle w:val="Bodytext147pt1"/>
                <w:color w:val="000000"/>
                <w:sz w:val="18"/>
                <w:szCs w:val="18"/>
                <w:lang w:val="fr-FR" w:eastAsia="fr-FR"/>
              </w:rPr>
              <w:t>.—</w:t>
            </w:r>
            <w:r w:rsidRPr="008D2B89">
              <w:rPr>
                <w:rStyle w:val="Bodytext147pt1"/>
                <w:color w:val="000000"/>
                <w:sz w:val="18"/>
                <w:szCs w:val="18"/>
                <w:lang w:eastAsia="en-US"/>
              </w:rPr>
              <w:t xml:space="preserve">Pathological </w:t>
            </w:r>
            <w:r w:rsidRPr="008D2B89">
              <w:rPr>
                <w:rStyle w:val="Bodytext147pt1"/>
                <w:color w:val="000000"/>
                <w:sz w:val="18"/>
                <w:szCs w:val="18"/>
                <w:lang w:val="fr-FR" w:eastAsia="fr-FR"/>
              </w:rPr>
              <w:t xml:space="preserve">Services </w:t>
            </w:r>
            <w:r w:rsidRPr="008D2B89">
              <w:rPr>
                <w:rStyle w:val="Bodytext147pt1"/>
                <w:color w:val="000000"/>
                <w:sz w:val="18"/>
                <w:szCs w:val="18"/>
                <w:lang w:eastAsia="en-US"/>
              </w:rPr>
              <w:t xml:space="preserve">in </w:t>
            </w:r>
            <w:r w:rsidRPr="008D2B89">
              <w:rPr>
                <w:rStyle w:val="Bodytext147pt1"/>
                <w:color w:val="000000"/>
                <w:sz w:val="18"/>
                <w:szCs w:val="18"/>
                <w:lang w:val="fr-FR" w:eastAsia="fr-FR"/>
              </w:rPr>
              <w:t xml:space="preserve">relation </w:t>
            </w:r>
            <w:r w:rsidRPr="008D2B89">
              <w:rPr>
                <w:rStyle w:val="Bodytext147pt1"/>
                <w:color w:val="000000"/>
                <w:sz w:val="18"/>
                <w:szCs w:val="18"/>
                <w:lang w:eastAsia="en-US"/>
              </w:rPr>
              <w:t xml:space="preserve">to </w:t>
            </w:r>
            <w:proofErr w:type="spellStart"/>
            <w:r w:rsidRPr="008D2B89">
              <w:rPr>
                <w:rStyle w:val="Bodytext147pt1"/>
                <w:color w:val="000000"/>
                <w:sz w:val="18"/>
                <w:szCs w:val="18"/>
                <w:lang w:eastAsia="en-US"/>
              </w:rPr>
              <w:t>Faeces</w:t>
            </w:r>
            <w:proofErr w:type="spellEnd"/>
            <w:r w:rsidRPr="008D2B89">
              <w:rPr>
                <w:rStyle w:val="Bodytext147pt1"/>
                <w:color w:val="000000"/>
                <w:sz w:val="18"/>
                <w:szCs w:val="18"/>
                <w:lang w:eastAsia="en-US"/>
              </w:rPr>
              <w:t>.</w:t>
            </w:r>
          </w:p>
        </w:tc>
        <w:tc>
          <w:tcPr>
            <w:tcW w:w="312" w:type="pct"/>
            <w:tcBorders>
              <w:top w:val="nil"/>
              <w:left w:val="nil"/>
              <w:bottom w:val="nil"/>
              <w:right w:val="nil"/>
            </w:tcBorders>
            <w:shd w:val="clear" w:color="auto" w:fill="FFFFFF"/>
            <w:vAlign w:val="bottom"/>
          </w:tcPr>
          <w:p w:rsidR="006F1858" w:rsidRPr="008D2B89" w:rsidRDefault="006F1858" w:rsidP="002D6D68">
            <w:pPr>
              <w:jc w:val="center"/>
              <w:rPr>
                <w:rFonts w:ascii="Times New Roman" w:hAnsi="Times New Roman" w:cs="Times New Roman"/>
                <w:color w:val="auto"/>
                <w:sz w:val="18"/>
                <w:szCs w:val="18"/>
                <w:lang w:eastAsia="en-IN"/>
              </w:rPr>
            </w:pPr>
          </w:p>
        </w:tc>
        <w:tc>
          <w:tcPr>
            <w:tcW w:w="356" w:type="pct"/>
            <w:tcBorders>
              <w:top w:val="nil"/>
              <w:left w:val="nil"/>
              <w:bottom w:val="nil"/>
              <w:right w:val="nil"/>
            </w:tcBorders>
            <w:shd w:val="clear" w:color="auto" w:fill="FFFFFF"/>
            <w:vAlign w:val="bottom"/>
          </w:tcPr>
          <w:p w:rsidR="006F1858" w:rsidRPr="008D2B89" w:rsidRDefault="006F1858" w:rsidP="002D6D68">
            <w:pPr>
              <w:jc w:val="center"/>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6F1858" w:rsidRPr="008D2B89" w:rsidRDefault="006F1858" w:rsidP="002D6D68">
            <w:pPr>
              <w:jc w:val="center"/>
              <w:rPr>
                <w:rFonts w:ascii="Times New Roman" w:hAnsi="Times New Roman" w:cs="Times New Roman"/>
                <w:color w:val="auto"/>
                <w:sz w:val="18"/>
                <w:szCs w:val="18"/>
                <w:lang w:eastAsia="en-IN"/>
              </w:rPr>
            </w:pP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375.</w:t>
            </w:r>
          </w:p>
        </w:tc>
        <w:tc>
          <w:tcPr>
            <w:tcW w:w="3646" w:type="pct"/>
            <w:tcBorders>
              <w:top w:val="nil"/>
              <w:left w:val="nil"/>
              <w:bottom w:val="nil"/>
              <w:right w:val="nil"/>
            </w:tcBorders>
            <w:shd w:val="clear" w:color="auto" w:fill="FFFFFF"/>
          </w:tcPr>
          <w:p w:rsidR="006F1858" w:rsidRPr="008D2B89" w:rsidRDefault="006F1858" w:rsidP="002D6D68">
            <w:pPr>
              <w:pStyle w:val="Bodytext141"/>
              <w:shd w:val="clear" w:color="auto" w:fill="auto"/>
              <w:tabs>
                <w:tab w:val="left" w:leader="dot" w:pos="5760"/>
              </w:tabs>
              <w:spacing w:line="240" w:lineRule="auto"/>
              <w:ind w:left="349" w:right="186" w:hanging="270"/>
              <w:jc w:val="both"/>
              <w:rPr>
                <w:sz w:val="18"/>
                <w:szCs w:val="18"/>
              </w:rPr>
            </w:pPr>
            <w:r w:rsidRPr="008D2B89">
              <w:rPr>
                <w:rStyle w:val="Bodytext140"/>
                <w:color w:val="000000"/>
                <w:sz w:val="18"/>
                <w:szCs w:val="18"/>
                <w:lang w:eastAsia="en-US"/>
              </w:rPr>
              <w:t xml:space="preserve">Cultural examination for </w:t>
            </w:r>
            <w:r w:rsidRPr="008D2B89">
              <w:rPr>
                <w:rStyle w:val="Bodytext14Italic"/>
                <w:color w:val="000000"/>
                <w:sz w:val="18"/>
                <w:szCs w:val="18"/>
                <w:lang w:eastAsia="en-US"/>
              </w:rPr>
              <w:t xml:space="preserve">S. </w:t>
            </w:r>
            <w:proofErr w:type="spellStart"/>
            <w:r w:rsidRPr="008D2B89">
              <w:rPr>
                <w:rStyle w:val="Bodytext14Italic"/>
                <w:color w:val="000000"/>
                <w:sz w:val="18"/>
                <w:szCs w:val="18"/>
                <w:lang w:eastAsia="en-US"/>
              </w:rPr>
              <w:t>typhi</w:t>
            </w:r>
            <w:proofErr w:type="spellEnd"/>
            <w:r w:rsidRPr="008D2B89">
              <w:rPr>
                <w:rStyle w:val="Bodytext14Italic"/>
                <w:color w:val="000000"/>
                <w:sz w:val="18"/>
                <w:szCs w:val="18"/>
                <w:lang w:eastAsia="en-US"/>
              </w:rPr>
              <w:t>,</w:t>
            </w:r>
            <w:r w:rsidRPr="008D2B89">
              <w:rPr>
                <w:rStyle w:val="Bodytext140"/>
                <w:color w:val="000000"/>
                <w:sz w:val="18"/>
                <w:szCs w:val="18"/>
                <w:lang w:eastAsia="en-US"/>
              </w:rPr>
              <w:t xml:space="preserve"> dysentery bacilli or other intestinal pathogens, without full fermentation reaction, serological or other investigation for purpose of identification</w:t>
            </w:r>
            <w:r w:rsidR="002D6D68"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5B1F71" w:rsidRPr="008D2B89" w:rsidRDefault="005B1F71"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7</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376.</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Cultural examination for </w:t>
            </w:r>
            <w:r w:rsidRPr="008D2B89">
              <w:rPr>
                <w:rStyle w:val="Bodytext140"/>
                <w:i/>
                <w:iCs/>
                <w:sz w:val="18"/>
                <w:szCs w:val="18"/>
              </w:rPr>
              <w:t xml:space="preserve">S. </w:t>
            </w:r>
            <w:proofErr w:type="spellStart"/>
            <w:r w:rsidRPr="008D2B89">
              <w:rPr>
                <w:rStyle w:val="Bodytext140"/>
                <w:i/>
                <w:iCs/>
                <w:sz w:val="18"/>
                <w:szCs w:val="18"/>
              </w:rPr>
              <w:t>typhi</w:t>
            </w:r>
            <w:proofErr w:type="spellEnd"/>
            <w:r w:rsidRPr="008D2B89">
              <w:rPr>
                <w:rStyle w:val="Bodytext140"/>
                <w:i/>
                <w:iCs/>
                <w:sz w:val="18"/>
                <w:szCs w:val="18"/>
              </w:rPr>
              <w:t>,</w:t>
            </w:r>
            <w:r w:rsidRPr="008D2B89">
              <w:rPr>
                <w:rStyle w:val="Bodytext140"/>
                <w:color w:val="000000"/>
                <w:sz w:val="18"/>
                <w:szCs w:val="18"/>
                <w:lang w:eastAsia="en-US"/>
              </w:rPr>
              <w:t xml:space="preserve"> dysentery bacilli or other intestinal pathogens, with full fermentation reaction, serological or other investigation for purpose of identification</w:t>
            </w:r>
            <w:r w:rsidR="002D6D68"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9C0553" w:rsidRPr="008D2B89" w:rsidRDefault="009C0553"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15</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377.</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General </w:t>
            </w: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 for </w:t>
            </w:r>
            <w:r w:rsidRPr="008D2B89">
              <w:rPr>
                <w:rStyle w:val="Bodytext140"/>
                <w:i/>
                <w:iCs/>
                <w:sz w:val="18"/>
                <w:szCs w:val="18"/>
              </w:rPr>
              <w:t>M. tuberculosis</w:t>
            </w:r>
            <w:r w:rsidRPr="008D2B89">
              <w:rPr>
                <w:rStyle w:val="Bodytext140"/>
                <w:color w:val="000000"/>
                <w:sz w:val="18"/>
                <w:szCs w:val="18"/>
                <w:lang w:eastAsia="en-US"/>
              </w:rPr>
              <w:t xml:space="preserve"> including </w:t>
            </w: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and cultural examination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9C0553" w:rsidRPr="008D2B89" w:rsidRDefault="009C0553"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7</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378.</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General </w:t>
            </w: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 for </w:t>
            </w:r>
            <w:r w:rsidRPr="008D2B89">
              <w:rPr>
                <w:rStyle w:val="Bodytext140"/>
                <w:i/>
                <w:iCs/>
                <w:sz w:val="18"/>
                <w:szCs w:val="18"/>
              </w:rPr>
              <w:t>M. tuberculosis</w:t>
            </w:r>
            <w:r w:rsidRPr="008D2B89">
              <w:rPr>
                <w:rStyle w:val="Bodytext140"/>
                <w:color w:val="000000"/>
                <w:sz w:val="18"/>
                <w:szCs w:val="18"/>
                <w:lang w:eastAsia="en-US"/>
              </w:rPr>
              <w:t xml:space="preserve"> including </w:t>
            </w: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and cultural exa</w:t>
            </w:r>
            <w:r w:rsidR="00A70360" w:rsidRPr="008D2B89">
              <w:rPr>
                <w:rStyle w:val="Bodytext140"/>
                <w:color w:val="000000"/>
                <w:sz w:val="18"/>
                <w:szCs w:val="18"/>
                <w:lang w:eastAsia="en-US"/>
              </w:rPr>
              <w:t>mination with animal inoculation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5B1F71" w:rsidRPr="008D2B89" w:rsidRDefault="005B1F71"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15</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379.</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 for pus cells</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6</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380.</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 for helminthic infestation, worms and ova (all or any of them)</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9C0553" w:rsidRPr="008D2B89" w:rsidRDefault="009C0553"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7</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381.</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 for amoebae, flagellates, vegetative forms and cysts (all or any of them)</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9C0553" w:rsidRPr="008D2B89" w:rsidRDefault="009C0553"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7</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382.</w:t>
            </w:r>
          </w:p>
        </w:tc>
        <w:tc>
          <w:tcPr>
            <w:tcW w:w="3646" w:type="pct"/>
            <w:tcBorders>
              <w:top w:val="nil"/>
              <w:left w:val="nil"/>
              <w:bottom w:val="nil"/>
              <w:right w:val="nil"/>
            </w:tcBorders>
            <w:shd w:val="clear" w:color="auto" w:fill="FFFFFF"/>
          </w:tcPr>
          <w:p w:rsidR="006F1858" w:rsidRPr="008D2B89" w:rsidRDefault="006F1858" w:rsidP="00320239">
            <w:pPr>
              <w:pStyle w:val="Bodytext141"/>
              <w:shd w:val="clear" w:color="auto" w:fill="auto"/>
              <w:tabs>
                <w:tab w:val="left" w:leader="dot" w:pos="5760"/>
              </w:tabs>
              <w:spacing w:line="240" w:lineRule="auto"/>
              <w:ind w:left="346" w:right="576" w:hanging="274"/>
              <w:jc w:val="both"/>
              <w:rPr>
                <w:rStyle w:val="Bodytext140"/>
                <w:color w:val="000000"/>
                <w:sz w:val="18"/>
                <w:szCs w:val="18"/>
                <w:lang w:eastAsia="en-US"/>
              </w:rPr>
            </w:pPr>
            <w:r w:rsidRPr="008D2B89">
              <w:rPr>
                <w:rStyle w:val="Bodytext140"/>
                <w:color w:val="000000"/>
                <w:sz w:val="18"/>
                <w:szCs w:val="18"/>
                <w:lang w:eastAsia="en-US"/>
              </w:rPr>
              <w:t xml:space="preserve">Chemical examination, including chemical examination for occult blood or </w:t>
            </w:r>
            <w:proofErr w:type="spellStart"/>
            <w:r w:rsidRPr="008D2B89">
              <w:rPr>
                <w:rStyle w:val="Bodytext140"/>
                <w:color w:val="000000"/>
                <w:sz w:val="18"/>
                <w:szCs w:val="18"/>
                <w:lang w:eastAsia="en-US"/>
              </w:rPr>
              <w:t>urobilin</w:t>
            </w:r>
            <w:proofErr w:type="spellEnd"/>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9C0553" w:rsidRPr="008D2B89" w:rsidRDefault="009C0553"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6</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383.</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Estimation of lead or fat</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15</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360"/>
        </w:trPr>
        <w:tc>
          <w:tcPr>
            <w:tcW w:w="313" w:type="pct"/>
            <w:tcBorders>
              <w:top w:val="nil"/>
              <w:left w:val="nil"/>
              <w:bottom w:val="nil"/>
              <w:right w:val="nil"/>
            </w:tcBorders>
            <w:shd w:val="clear" w:color="auto" w:fill="FFFFFF"/>
          </w:tcPr>
          <w:p w:rsidR="006F1858" w:rsidRPr="008D2B89" w:rsidRDefault="006F1858" w:rsidP="002D6D68">
            <w:pPr>
              <w:jc w:val="right"/>
              <w:rPr>
                <w:rFonts w:ascii="Times New Roman" w:hAnsi="Times New Roman" w:cs="Times New Roman"/>
                <w:bCs/>
                <w:color w:val="auto"/>
                <w:sz w:val="18"/>
                <w:szCs w:val="18"/>
                <w:lang w:eastAsia="en-IN"/>
              </w:rPr>
            </w:pPr>
          </w:p>
        </w:tc>
        <w:tc>
          <w:tcPr>
            <w:tcW w:w="3646" w:type="pct"/>
            <w:tcBorders>
              <w:top w:val="nil"/>
              <w:left w:val="nil"/>
              <w:bottom w:val="nil"/>
              <w:right w:val="nil"/>
            </w:tcBorders>
            <w:shd w:val="clear" w:color="auto" w:fill="FFFFFF"/>
            <w:vAlign w:val="center"/>
          </w:tcPr>
          <w:p w:rsidR="006F1858" w:rsidRPr="008D2B89" w:rsidRDefault="006F1858" w:rsidP="002D6D68">
            <w:pPr>
              <w:pStyle w:val="Bodytext141"/>
              <w:shd w:val="clear" w:color="auto" w:fill="auto"/>
              <w:spacing w:line="240" w:lineRule="auto"/>
              <w:rPr>
                <w:smallCaps/>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6.—</w:t>
            </w:r>
            <w:r w:rsidRPr="008D2B89">
              <w:rPr>
                <w:rStyle w:val="Bodytext142"/>
                <w:smallCaps/>
                <w:color w:val="000000"/>
                <w:sz w:val="18"/>
                <w:szCs w:val="18"/>
                <w:lang w:eastAsia="en-US"/>
              </w:rPr>
              <w:t>Skin Sensitivity Tests.</w:t>
            </w:r>
          </w:p>
        </w:tc>
        <w:tc>
          <w:tcPr>
            <w:tcW w:w="312"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56"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386.</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Skin sensitivity tests for allergens, including skin sensitivity tests for hay fever, asthma</w:t>
            </w:r>
            <w:r w:rsidR="00320239" w:rsidRPr="008D2B89">
              <w:rPr>
                <w:rStyle w:val="Bodytext140"/>
                <w:color w:val="000000"/>
                <w:sz w:val="18"/>
                <w:szCs w:val="18"/>
                <w:lang w:eastAsia="en-US"/>
              </w:rPr>
              <w:t xml:space="preserve"> and other allergic conditions—</w:t>
            </w:r>
            <w:r w:rsidRPr="008D2B89">
              <w:rPr>
                <w:rStyle w:val="Bodytext140"/>
                <w:color w:val="000000"/>
                <w:sz w:val="18"/>
                <w:szCs w:val="18"/>
                <w:lang w:eastAsia="en-US"/>
              </w:rPr>
              <w:t>less than four reagents or injections</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9C0553" w:rsidRPr="008D2B89" w:rsidRDefault="009C0553"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6</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387.</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Skin sensitivity tests for allergens, including skin sensitivity tests for hay fever, asthma</w:t>
            </w:r>
            <w:r w:rsidR="00320239" w:rsidRPr="008D2B89">
              <w:rPr>
                <w:rStyle w:val="Bodytext140"/>
                <w:color w:val="000000"/>
                <w:sz w:val="18"/>
                <w:szCs w:val="18"/>
                <w:lang w:eastAsia="en-US"/>
              </w:rPr>
              <w:t xml:space="preserve"> and other allergic conditions—</w:t>
            </w:r>
            <w:r w:rsidRPr="008D2B89">
              <w:rPr>
                <w:rStyle w:val="Bodytext140"/>
                <w:color w:val="000000"/>
                <w:sz w:val="18"/>
                <w:szCs w:val="18"/>
                <w:lang w:eastAsia="en-US"/>
              </w:rPr>
              <w:t>four or more reagents or injections</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9C0553" w:rsidRPr="008D2B89" w:rsidRDefault="009C0553"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15</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388.</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Determination of </w:t>
            </w:r>
            <w:proofErr w:type="spellStart"/>
            <w:r w:rsidRPr="008D2B89">
              <w:rPr>
                <w:rStyle w:val="Bodytext140"/>
                <w:color w:val="000000"/>
                <w:sz w:val="18"/>
                <w:szCs w:val="18"/>
                <w:lang w:eastAsia="en-US"/>
              </w:rPr>
              <w:t>Casoni</w:t>
            </w:r>
            <w:proofErr w:type="spellEnd"/>
            <w:r w:rsidRPr="008D2B89">
              <w:rPr>
                <w:rStyle w:val="Bodytext140"/>
                <w:color w:val="000000"/>
                <w:sz w:val="18"/>
                <w:szCs w:val="18"/>
                <w:lang w:eastAsia="en-US"/>
              </w:rPr>
              <w:t xml:space="preserve"> reaction for hydatid infestation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6</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389.</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 xml:space="preserve">Determination of Von </w:t>
            </w:r>
            <w:proofErr w:type="spellStart"/>
            <w:r w:rsidRPr="008D2B89">
              <w:rPr>
                <w:rStyle w:val="Bodytext140"/>
                <w:color w:val="000000"/>
                <w:sz w:val="18"/>
                <w:szCs w:val="18"/>
                <w:lang w:eastAsia="en-US"/>
              </w:rPr>
              <w:t>Pirquet</w:t>
            </w:r>
            <w:proofErr w:type="spellEnd"/>
            <w:r w:rsidRPr="008D2B89">
              <w:rPr>
                <w:rStyle w:val="Bodytext140"/>
                <w:color w:val="000000"/>
                <w:sz w:val="18"/>
                <w:szCs w:val="18"/>
                <w:lang w:eastAsia="en-US"/>
              </w:rPr>
              <w:t xml:space="preserve">, </w:t>
            </w:r>
            <w:proofErr w:type="spellStart"/>
            <w:r w:rsidRPr="008D2B89">
              <w:rPr>
                <w:rStyle w:val="Bodytext140"/>
                <w:color w:val="000000"/>
                <w:sz w:val="18"/>
                <w:szCs w:val="18"/>
                <w:lang w:eastAsia="en-US"/>
              </w:rPr>
              <w:t>Mantoux</w:t>
            </w:r>
            <w:proofErr w:type="spellEnd"/>
            <w:r w:rsidRPr="008D2B89">
              <w:rPr>
                <w:rStyle w:val="Bodytext140"/>
                <w:color w:val="000000"/>
                <w:sz w:val="18"/>
                <w:szCs w:val="18"/>
                <w:lang w:eastAsia="en-US"/>
              </w:rPr>
              <w:t xml:space="preserve"> or Vollmer patch reaction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9C0553" w:rsidRPr="008D2B89" w:rsidRDefault="009C0553"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6</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390.</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r w:rsidRPr="008D2B89">
              <w:rPr>
                <w:rStyle w:val="Bodytext140"/>
                <w:color w:val="000000"/>
                <w:sz w:val="18"/>
                <w:szCs w:val="18"/>
                <w:lang w:eastAsia="en-US"/>
              </w:rPr>
              <w:t>Determination of Schick or Frei antigen reaction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6</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360"/>
        </w:trPr>
        <w:tc>
          <w:tcPr>
            <w:tcW w:w="313" w:type="pct"/>
            <w:tcBorders>
              <w:top w:val="nil"/>
              <w:left w:val="nil"/>
              <w:bottom w:val="nil"/>
              <w:right w:val="nil"/>
            </w:tcBorders>
            <w:shd w:val="clear" w:color="auto" w:fill="FFFFFF"/>
          </w:tcPr>
          <w:p w:rsidR="006F1858" w:rsidRPr="008D2B89" w:rsidRDefault="006F1858" w:rsidP="002D6D68">
            <w:pPr>
              <w:jc w:val="right"/>
              <w:rPr>
                <w:rFonts w:ascii="Times New Roman" w:hAnsi="Times New Roman" w:cs="Times New Roman"/>
                <w:bCs/>
                <w:color w:val="auto"/>
                <w:sz w:val="18"/>
                <w:szCs w:val="18"/>
                <w:lang w:eastAsia="en-IN"/>
              </w:rPr>
            </w:pPr>
          </w:p>
        </w:tc>
        <w:tc>
          <w:tcPr>
            <w:tcW w:w="3646" w:type="pct"/>
            <w:tcBorders>
              <w:top w:val="nil"/>
              <w:left w:val="nil"/>
              <w:bottom w:val="nil"/>
              <w:right w:val="nil"/>
            </w:tcBorders>
            <w:shd w:val="clear" w:color="auto" w:fill="FFFFFF"/>
            <w:vAlign w:val="center"/>
          </w:tcPr>
          <w:p w:rsidR="006F1858" w:rsidRPr="008D2B89" w:rsidRDefault="006F1858" w:rsidP="002D6D68">
            <w:pPr>
              <w:pStyle w:val="Bodytext141"/>
              <w:shd w:val="clear" w:color="auto" w:fill="auto"/>
              <w:spacing w:line="240" w:lineRule="auto"/>
              <w:rPr>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7.—</w:t>
            </w:r>
            <w:r w:rsidRPr="008D2B89">
              <w:rPr>
                <w:rStyle w:val="Bodytext142"/>
                <w:smallCaps/>
                <w:color w:val="000000"/>
                <w:sz w:val="18"/>
                <w:szCs w:val="18"/>
                <w:lang w:eastAsia="en-US"/>
              </w:rPr>
              <w:t>Autogenous Vaccines</w:t>
            </w:r>
            <w:r w:rsidRPr="008D2B89">
              <w:rPr>
                <w:rStyle w:val="Bodytext142"/>
                <w:color w:val="000000"/>
                <w:sz w:val="18"/>
                <w:szCs w:val="18"/>
                <w:lang w:eastAsia="en-US"/>
              </w:rPr>
              <w:t>.</w:t>
            </w:r>
          </w:p>
        </w:tc>
        <w:tc>
          <w:tcPr>
            <w:tcW w:w="312"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56"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391.</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sz w:val="18"/>
                <w:szCs w:val="18"/>
              </w:rPr>
            </w:pPr>
            <w:r w:rsidRPr="008D2B89">
              <w:rPr>
                <w:rStyle w:val="Bodytext140"/>
                <w:color w:val="000000"/>
                <w:sz w:val="18"/>
                <w:szCs w:val="18"/>
                <w:lang w:eastAsia="en-US"/>
              </w:rPr>
              <w:t>Preparation of autogenous vaccines</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15</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360"/>
        </w:trPr>
        <w:tc>
          <w:tcPr>
            <w:tcW w:w="313" w:type="pct"/>
            <w:tcBorders>
              <w:top w:val="nil"/>
              <w:left w:val="nil"/>
              <w:bottom w:val="nil"/>
              <w:right w:val="nil"/>
            </w:tcBorders>
            <w:shd w:val="clear" w:color="auto" w:fill="FFFFFF"/>
          </w:tcPr>
          <w:p w:rsidR="006F1858" w:rsidRPr="008D2B89" w:rsidRDefault="006F1858" w:rsidP="002D6D68">
            <w:pPr>
              <w:jc w:val="right"/>
              <w:rPr>
                <w:rFonts w:ascii="Times New Roman" w:hAnsi="Times New Roman" w:cs="Times New Roman"/>
                <w:bCs/>
                <w:color w:val="auto"/>
                <w:sz w:val="18"/>
                <w:szCs w:val="18"/>
                <w:lang w:eastAsia="en-IN"/>
              </w:rPr>
            </w:pPr>
          </w:p>
        </w:tc>
        <w:tc>
          <w:tcPr>
            <w:tcW w:w="3646" w:type="pct"/>
            <w:tcBorders>
              <w:top w:val="nil"/>
              <w:left w:val="nil"/>
              <w:bottom w:val="nil"/>
              <w:right w:val="nil"/>
            </w:tcBorders>
            <w:shd w:val="clear" w:color="auto" w:fill="FFFFFF"/>
            <w:vAlign w:val="center"/>
          </w:tcPr>
          <w:p w:rsidR="006F1858" w:rsidRPr="008D2B89" w:rsidRDefault="006F1858" w:rsidP="002D6D68">
            <w:pPr>
              <w:pStyle w:val="Bodytext141"/>
              <w:shd w:val="clear" w:color="auto" w:fill="auto"/>
              <w:spacing w:line="240" w:lineRule="auto"/>
              <w:rPr>
                <w:sz w:val="18"/>
                <w:szCs w:val="18"/>
              </w:rPr>
            </w:pPr>
            <w:r w:rsidRPr="008D2B89">
              <w:rPr>
                <w:rStyle w:val="Bodytext14SmallCaps"/>
                <w:color w:val="000000"/>
                <w:sz w:val="18"/>
                <w:szCs w:val="18"/>
                <w:lang w:eastAsia="en-US"/>
              </w:rPr>
              <w:t>Division 8.—Examinations for Special Pathogens.</w:t>
            </w:r>
          </w:p>
        </w:tc>
        <w:tc>
          <w:tcPr>
            <w:tcW w:w="312"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56"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393.</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sz w:val="18"/>
                <w:szCs w:val="18"/>
              </w:rPr>
            </w:pPr>
            <w:r w:rsidRPr="008D2B89">
              <w:rPr>
                <w:rStyle w:val="Bodytext140"/>
                <w:color w:val="000000"/>
                <w:sz w:val="18"/>
                <w:szCs w:val="18"/>
                <w:lang w:eastAsia="en-US"/>
              </w:rPr>
              <w:t xml:space="preserve">Dark ground examination for </w:t>
            </w:r>
            <w:r w:rsidRPr="008D2B89">
              <w:rPr>
                <w:rStyle w:val="Bodytext14Italic"/>
                <w:color w:val="000000"/>
                <w:sz w:val="18"/>
                <w:szCs w:val="18"/>
                <w:lang w:eastAsia="en-US"/>
              </w:rPr>
              <w:t xml:space="preserve">T. </w:t>
            </w:r>
            <w:r w:rsidR="007844C0" w:rsidRPr="008D2B89">
              <w:rPr>
                <w:rStyle w:val="Bodytext14Italic"/>
                <w:color w:val="000000"/>
                <w:sz w:val="18"/>
                <w:szCs w:val="18"/>
                <w:lang w:eastAsia="en-US"/>
              </w:rPr>
              <w:t>P</w:t>
            </w:r>
            <w:r w:rsidRPr="008D2B89">
              <w:rPr>
                <w:rStyle w:val="Bodytext14Italic"/>
                <w:color w:val="000000"/>
                <w:sz w:val="18"/>
                <w:szCs w:val="18"/>
                <w:lang w:eastAsia="en-US"/>
              </w:rPr>
              <w:t>allidum</w:t>
            </w:r>
            <w:r w:rsidR="00A70360" w:rsidRPr="008D2B89">
              <w:rPr>
                <w:rStyle w:val="Bodytext14Italic"/>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6</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360"/>
        </w:trPr>
        <w:tc>
          <w:tcPr>
            <w:tcW w:w="313" w:type="pct"/>
            <w:tcBorders>
              <w:top w:val="nil"/>
              <w:left w:val="nil"/>
              <w:bottom w:val="nil"/>
              <w:right w:val="nil"/>
            </w:tcBorders>
            <w:shd w:val="clear" w:color="auto" w:fill="FFFFFF"/>
          </w:tcPr>
          <w:p w:rsidR="006F1858" w:rsidRPr="008D2B89" w:rsidRDefault="006F1858" w:rsidP="002D6D68">
            <w:pPr>
              <w:jc w:val="right"/>
              <w:rPr>
                <w:rFonts w:ascii="Times New Roman" w:hAnsi="Times New Roman" w:cs="Times New Roman"/>
                <w:bCs/>
                <w:color w:val="auto"/>
                <w:sz w:val="18"/>
                <w:szCs w:val="18"/>
                <w:lang w:eastAsia="en-IN"/>
              </w:rPr>
            </w:pPr>
          </w:p>
        </w:tc>
        <w:tc>
          <w:tcPr>
            <w:tcW w:w="3646" w:type="pct"/>
            <w:tcBorders>
              <w:top w:val="nil"/>
              <w:left w:val="nil"/>
              <w:bottom w:val="nil"/>
              <w:right w:val="nil"/>
            </w:tcBorders>
            <w:shd w:val="clear" w:color="auto" w:fill="FFFFFF"/>
            <w:vAlign w:val="center"/>
          </w:tcPr>
          <w:p w:rsidR="006F1858" w:rsidRPr="008D2B89" w:rsidRDefault="006F1858" w:rsidP="002D6D68">
            <w:pPr>
              <w:pStyle w:val="Bodytext141"/>
              <w:shd w:val="clear" w:color="auto" w:fill="auto"/>
              <w:spacing w:line="240" w:lineRule="auto"/>
              <w:rPr>
                <w:sz w:val="18"/>
                <w:szCs w:val="18"/>
              </w:rPr>
            </w:pPr>
            <w:r w:rsidRPr="008D2B89">
              <w:rPr>
                <w:rStyle w:val="Bodytext14Italic"/>
                <w:color w:val="000000"/>
                <w:sz w:val="18"/>
                <w:szCs w:val="18"/>
                <w:lang w:eastAsia="en-US"/>
              </w:rPr>
              <w:t xml:space="preserve">Examination for </w:t>
            </w:r>
            <w:proofErr w:type="spellStart"/>
            <w:r w:rsidRPr="008D2B89">
              <w:rPr>
                <w:rStyle w:val="Bodytext14Italic"/>
                <w:color w:val="000000"/>
                <w:sz w:val="18"/>
                <w:szCs w:val="18"/>
                <w:lang w:eastAsia="en-US"/>
              </w:rPr>
              <w:t>actinomyces</w:t>
            </w:r>
            <w:proofErr w:type="spellEnd"/>
            <w:r w:rsidRPr="008D2B89">
              <w:rPr>
                <w:rStyle w:val="Bodytext14Italic"/>
                <w:color w:val="000000"/>
                <w:sz w:val="18"/>
                <w:szCs w:val="18"/>
                <w:lang w:eastAsia="en-US"/>
              </w:rPr>
              <w:t>.</w:t>
            </w:r>
          </w:p>
        </w:tc>
        <w:tc>
          <w:tcPr>
            <w:tcW w:w="312"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56"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396.</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6</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397.</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 with culture aerobic and anaerobic</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15</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398.</w:t>
            </w:r>
          </w:p>
        </w:tc>
        <w:tc>
          <w:tcPr>
            <w:tcW w:w="3646" w:type="pct"/>
            <w:tcBorders>
              <w:top w:val="nil"/>
              <w:left w:val="nil"/>
              <w:bottom w:val="nil"/>
              <w:right w:val="nil"/>
            </w:tcBorders>
            <w:shd w:val="clear" w:color="auto" w:fill="FFFFFF"/>
          </w:tcPr>
          <w:p w:rsidR="006F1858" w:rsidRPr="008D2B89" w:rsidRDefault="006F1858" w:rsidP="00320239">
            <w:pPr>
              <w:pStyle w:val="Bodytext141"/>
              <w:shd w:val="clear" w:color="auto" w:fill="auto"/>
              <w:tabs>
                <w:tab w:val="left" w:leader="dot" w:pos="5760"/>
              </w:tabs>
              <w:spacing w:line="240" w:lineRule="auto"/>
              <w:ind w:left="346" w:right="720" w:hanging="274"/>
              <w:jc w:val="both"/>
              <w:rPr>
                <w:rStyle w:val="Bodytext140"/>
                <w:color w:val="000000"/>
                <w:sz w:val="18"/>
                <w:szCs w:val="18"/>
                <w:lang w:eastAsia="en-US"/>
              </w:rPr>
            </w:pP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 with culture aerobic and anaerobic, with animal inoculation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2</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6F1858" w:rsidRPr="008D2B89" w:rsidTr="002D6D68">
        <w:trPr>
          <w:trHeight w:val="360"/>
        </w:trPr>
        <w:tc>
          <w:tcPr>
            <w:tcW w:w="313" w:type="pct"/>
            <w:tcBorders>
              <w:top w:val="nil"/>
              <w:left w:val="nil"/>
              <w:bottom w:val="nil"/>
              <w:right w:val="nil"/>
            </w:tcBorders>
            <w:shd w:val="clear" w:color="auto" w:fill="FFFFFF"/>
          </w:tcPr>
          <w:p w:rsidR="006F1858" w:rsidRPr="008D2B89" w:rsidRDefault="006F1858" w:rsidP="002D6D68">
            <w:pPr>
              <w:jc w:val="right"/>
              <w:rPr>
                <w:rFonts w:ascii="Times New Roman" w:hAnsi="Times New Roman" w:cs="Times New Roman"/>
                <w:bCs/>
                <w:color w:val="auto"/>
                <w:sz w:val="18"/>
                <w:szCs w:val="18"/>
                <w:lang w:eastAsia="en-IN"/>
              </w:rPr>
            </w:pPr>
          </w:p>
        </w:tc>
        <w:tc>
          <w:tcPr>
            <w:tcW w:w="3646" w:type="pct"/>
            <w:tcBorders>
              <w:top w:val="nil"/>
              <w:left w:val="nil"/>
              <w:bottom w:val="nil"/>
              <w:right w:val="nil"/>
            </w:tcBorders>
            <w:shd w:val="clear" w:color="auto" w:fill="FFFFFF"/>
            <w:vAlign w:val="center"/>
          </w:tcPr>
          <w:p w:rsidR="006F1858" w:rsidRPr="008D2B89" w:rsidRDefault="006F1858" w:rsidP="002D6D68">
            <w:pPr>
              <w:pStyle w:val="Bodytext141"/>
              <w:shd w:val="clear" w:color="auto" w:fill="auto"/>
              <w:spacing w:line="240" w:lineRule="auto"/>
              <w:rPr>
                <w:sz w:val="18"/>
                <w:szCs w:val="18"/>
              </w:rPr>
            </w:pPr>
            <w:r w:rsidRPr="008D2B89">
              <w:rPr>
                <w:rStyle w:val="Bodytext14Italic"/>
                <w:color w:val="000000"/>
                <w:sz w:val="18"/>
                <w:szCs w:val="18"/>
                <w:lang w:eastAsia="en-US"/>
              </w:rPr>
              <w:t>Examination for anthrax bacilli.</w:t>
            </w:r>
          </w:p>
        </w:tc>
        <w:tc>
          <w:tcPr>
            <w:tcW w:w="312"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56"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6F1858" w:rsidRPr="008D2B89" w:rsidRDefault="006F1858" w:rsidP="00820079">
            <w:pPr>
              <w:ind w:right="144"/>
              <w:jc w:val="right"/>
              <w:rPr>
                <w:rFonts w:ascii="Times New Roman" w:hAnsi="Times New Roman" w:cs="Times New Roman"/>
                <w:color w:val="auto"/>
                <w:sz w:val="18"/>
                <w:szCs w:val="18"/>
                <w:lang w:eastAsia="en-IN"/>
              </w:rPr>
            </w:pP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400.</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6</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401.</w:t>
            </w:r>
          </w:p>
        </w:tc>
        <w:tc>
          <w:tcPr>
            <w:tcW w:w="3646" w:type="pct"/>
            <w:tcBorders>
              <w:top w:val="nil"/>
              <w:left w:val="nil"/>
              <w:bottom w:val="nil"/>
              <w:right w:val="nil"/>
            </w:tcBorders>
            <w:shd w:val="clear" w:color="auto" w:fill="FFFFFF"/>
          </w:tcPr>
          <w:p w:rsidR="006F1858" w:rsidRPr="008D2B89" w:rsidRDefault="006F1858" w:rsidP="00A70360">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 with cultural examination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15</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F1858" w:rsidRPr="008D2B89" w:rsidTr="002D6D68">
        <w:trPr>
          <w:trHeight w:val="20"/>
        </w:trPr>
        <w:tc>
          <w:tcPr>
            <w:tcW w:w="313" w:type="pct"/>
            <w:tcBorders>
              <w:top w:val="nil"/>
              <w:left w:val="nil"/>
              <w:bottom w:val="nil"/>
              <w:right w:val="nil"/>
            </w:tcBorders>
            <w:shd w:val="clear" w:color="auto" w:fill="FFFFFF"/>
          </w:tcPr>
          <w:p w:rsidR="006F1858" w:rsidRPr="008D2B89" w:rsidRDefault="006F1858" w:rsidP="002D6D68">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402.</w:t>
            </w:r>
          </w:p>
        </w:tc>
        <w:tc>
          <w:tcPr>
            <w:tcW w:w="3646" w:type="pct"/>
            <w:tcBorders>
              <w:top w:val="nil"/>
              <w:left w:val="nil"/>
              <w:bottom w:val="nil"/>
              <w:right w:val="nil"/>
            </w:tcBorders>
            <w:shd w:val="clear" w:color="auto" w:fill="FFFFFF"/>
          </w:tcPr>
          <w:p w:rsidR="006F1858" w:rsidRPr="008D2B89" w:rsidRDefault="006F1858" w:rsidP="00320239">
            <w:pPr>
              <w:pStyle w:val="Bodytext141"/>
              <w:shd w:val="clear" w:color="auto" w:fill="auto"/>
              <w:tabs>
                <w:tab w:val="left" w:leader="dot" w:pos="5760"/>
              </w:tabs>
              <w:spacing w:line="240" w:lineRule="auto"/>
              <w:ind w:left="346" w:right="1152" w:hanging="274"/>
              <w:jc w:val="both"/>
              <w:rPr>
                <w:rStyle w:val="Bodytext140"/>
                <w:color w:val="000000"/>
                <w:sz w:val="18"/>
                <w:szCs w:val="18"/>
                <w:lang w:eastAsia="en-US"/>
              </w:rPr>
            </w:pPr>
            <w:proofErr w:type="spellStart"/>
            <w:r w:rsidRPr="008D2B89">
              <w:rPr>
                <w:rStyle w:val="Bodytext140"/>
                <w:color w:val="000000"/>
                <w:sz w:val="18"/>
                <w:szCs w:val="18"/>
                <w:lang w:eastAsia="en-US"/>
              </w:rPr>
              <w:t>Microscopical</w:t>
            </w:r>
            <w:proofErr w:type="spellEnd"/>
            <w:r w:rsidRPr="008D2B89">
              <w:rPr>
                <w:rStyle w:val="Bodytext140"/>
                <w:color w:val="000000"/>
                <w:sz w:val="18"/>
                <w:szCs w:val="18"/>
                <w:lang w:eastAsia="en-US"/>
              </w:rPr>
              <w:t xml:space="preserve"> examination with cultural examination and animal</w:t>
            </w:r>
            <w:r w:rsidR="006C2E8C" w:rsidRPr="008D2B89">
              <w:rPr>
                <w:rStyle w:val="Bodytext140"/>
                <w:color w:val="000000"/>
                <w:sz w:val="18"/>
                <w:szCs w:val="18"/>
                <w:lang w:eastAsia="en-US"/>
              </w:rPr>
              <w:t xml:space="preserve"> </w:t>
            </w:r>
            <w:r w:rsidRPr="008D2B89">
              <w:rPr>
                <w:rStyle w:val="Bodytext140"/>
                <w:color w:val="000000"/>
                <w:sz w:val="18"/>
                <w:szCs w:val="18"/>
                <w:lang w:eastAsia="en-US"/>
              </w:rPr>
              <w:t>inoculation</w:t>
            </w:r>
            <w:r w:rsidR="00A70360" w:rsidRPr="008D2B89">
              <w:rPr>
                <w:rStyle w:val="Bodytext140"/>
                <w:color w:val="000000"/>
                <w:sz w:val="18"/>
                <w:szCs w:val="18"/>
                <w:lang w:eastAsia="en-US"/>
              </w:rPr>
              <w:tab/>
            </w:r>
          </w:p>
        </w:tc>
        <w:tc>
          <w:tcPr>
            <w:tcW w:w="312"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56" w:type="pct"/>
            <w:tcBorders>
              <w:top w:val="nil"/>
              <w:left w:val="nil"/>
              <w:bottom w:val="nil"/>
              <w:right w:val="nil"/>
            </w:tcBorders>
            <w:shd w:val="clear" w:color="auto" w:fill="FFFFFF"/>
            <w:vAlign w:val="bottom"/>
          </w:tcPr>
          <w:p w:rsidR="006F1858" w:rsidRPr="008D2B89" w:rsidRDefault="00E56F25" w:rsidP="00820079">
            <w:pPr>
              <w:pStyle w:val="Bodytext141"/>
              <w:shd w:val="clear" w:color="auto" w:fill="auto"/>
              <w:spacing w:line="240" w:lineRule="auto"/>
              <w:ind w:right="144"/>
              <w:jc w:val="right"/>
              <w:rPr>
                <w:sz w:val="18"/>
                <w:szCs w:val="18"/>
              </w:rPr>
            </w:pPr>
            <w:r w:rsidRPr="008D2B89">
              <w:rPr>
                <w:sz w:val="18"/>
                <w:szCs w:val="18"/>
              </w:rPr>
              <w:t>2</w:t>
            </w:r>
          </w:p>
        </w:tc>
        <w:tc>
          <w:tcPr>
            <w:tcW w:w="373" w:type="pct"/>
            <w:tcBorders>
              <w:top w:val="nil"/>
              <w:left w:val="nil"/>
              <w:bottom w:val="nil"/>
              <w:right w:val="nil"/>
            </w:tcBorders>
            <w:shd w:val="clear" w:color="auto" w:fill="FFFFFF"/>
            <w:vAlign w:val="bottom"/>
          </w:tcPr>
          <w:p w:rsidR="006F1858" w:rsidRPr="008D2B89" w:rsidRDefault="006F1858"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4D6FD6">
      <w:pPr>
        <w:pStyle w:val="Tablecaption61"/>
        <w:shd w:val="clear" w:color="auto" w:fill="auto"/>
        <w:spacing w:after="60" w:line="240" w:lineRule="auto"/>
        <w:jc w:val="center"/>
        <w:rPr>
          <w:sz w:val="22"/>
        </w:rPr>
      </w:pPr>
      <w:r w:rsidRPr="008D2B89">
        <w:rPr>
          <w:rStyle w:val="Tablecaption60"/>
          <w:smallCaps/>
          <w:color w:val="000000"/>
          <w:sz w:val="22"/>
          <w:lang w:eastAsia="en-US"/>
        </w:rPr>
        <w:lastRenderedPageBreak/>
        <w:t>Second Schedule</w:t>
      </w:r>
      <w:r w:rsidRPr="008D2B89">
        <w:rPr>
          <w:rStyle w:val="Tablecaption60"/>
          <w:color w:val="000000"/>
          <w:sz w:val="22"/>
          <w:lang w:eastAsia="en-US"/>
        </w:rPr>
        <w:t>—</w:t>
      </w:r>
      <w:r w:rsidRPr="008D2B89">
        <w:rPr>
          <w:rStyle w:val="Tablecaption6Italic"/>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559"/>
        <w:gridCol w:w="6701"/>
        <w:gridCol w:w="471"/>
        <w:gridCol w:w="473"/>
        <w:gridCol w:w="825"/>
      </w:tblGrid>
      <w:tr w:rsidR="00B725AF" w:rsidRPr="008D2B89" w:rsidTr="004D6FD6">
        <w:trPr>
          <w:trHeight w:val="20"/>
          <w:jc w:val="center"/>
        </w:trPr>
        <w:tc>
          <w:tcPr>
            <w:tcW w:w="309" w:type="pct"/>
            <w:tcBorders>
              <w:top w:val="single" w:sz="4" w:space="0" w:color="auto"/>
              <w:left w:val="nil"/>
              <w:bottom w:val="single" w:sz="4" w:space="0" w:color="auto"/>
              <w:right w:val="nil"/>
            </w:tcBorders>
            <w:shd w:val="clear" w:color="auto" w:fill="FFFFFF"/>
            <w:vAlign w:val="center"/>
          </w:tcPr>
          <w:p w:rsidR="00B725AF" w:rsidRPr="008D2B89" w:rsidRDefault="00B725AF" w:rsidP="004D6FD6">
            <w:pPr>
              <w:pStyle w:val="Bodytext141"/>
              <w:shd w:val="clear" w:color="auto" w:fill="auto"/>
              <w:spacing w:line="240" w:lineRule="auto"/>
              <w:rPr>
                <w:sz w:val="18"/>
                <w:szCs w:val="18"/>
              </w:rPr>
            </w:pPr>
            <w:r w:rsidRPr="008D2B89">
              <w:rPr>
                <w:rStyle w:val="Bodytext140"/>
                <w:color w:val="000000"/>
                <w:sz w:val="18"/>
                <w:szCs w:val="18"/>
                <w:lang w:eastAsia="en-US"/>
              </w:rPr>
              <w:t>Item</w:t>
            </w:r>
            <w:r w:rsidR="006C2E8C" w:rsidRPr="008D2B89">
              <w:rPr>
                <w:sz w:val="18"/>
                <w:szCs w:val="18"/>
              </w:rPr>
              <w:t xml:space="preserve"> </w:t>
            </w:r>
            <w:r w:rsidRPr="008D2B89">
              <w:rPr>
                <w:rStyle w:val="Bodytext140"/>
                <w:color w:val="000000"/>
                <w:sz w:val="18"/>
                <w:szCs w:val="18"/>
                <w:lang w:eastAsia="en-US"/>
              </w:rPr>
              <w:t>No.</w:t>
            </w:r>
          </w:p>
        </w:tc>
        <w:tc>
          <w:tcPr>
            <w:tcW w:w="3711"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Professional Service.</w:t>
            </w:r>
          </w:p>
        </w:tc>
        <w:tc>
          <w:tcPr>
            <w:tcW w:w="980"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4D6FD6">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4D6FD6">
        <w:trPr>
          <w:trHeight w:val="360"/>
          <w:jc w:val="center"/>
        </w:trPr>
        <w:tc>
          <w:tcPr>
            <w:tcW w:w="309"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711" w:type="pct"/>
            <w:tcBorders>
              <w:top w:val="single" w:sz="4" w:space="0" w:color="auto"/>
              <w:left w:val="nil"/>
              <w:bottom w:val="nil"/>
            </w:tcBorders>
            <w:shd w:val="clear" w:color="auto" w:fill="FFFFFF"/>
            <w:vAlign w:val="center"/>
          </w:tcPr>
          <w:p w:rsidR="00B725AF" w:rsidRPr="008D2B89" w:rsidRDefault="00B725AF" w:rsidP="004D6FD6">
            <w:pPr>
              <w:pStyle w:val="Bodytext141"/>
              <w:shd w:val="clear" w:color="auto" w:fill="auto"/>
              <w:spacing w:line="240" w:lineRule="auto"/>
              <w:rPr>
                <w:sz w:val="18"/>
                <w:szCs w:val="18"/>
              </w:rPr>
            </w:pPr>
            <w:r w:rsidRPr="008D2B89">
              <w:rPr>
                <w:rStyle w:val="Bodytext140"/>
                <w:b/>
                <w:color w:val="000000"/>
                <w:sz w:val="18"/>
                <w:szCs w:val="18"/>
                <w:lang w:eastAsia="en-US"/>
              </w:rPr>
              <w:t>Part 1.—Pathological Services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522" w:type="pct"/>
            <w:gridSpan w:val="2"/>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458"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866F69" w:rsidRPr="008D2B89" w:rsidTr="00291173">
        <w:trPr>
          <w:trHeight w:val="20"/>
          <w:jc w:val="center"/>
        </w:trPr>
        <w:tc>
          <w:tcPr>
            <w:tcW w:w="309" w:type="pct"/>
            <w:tcBorders>
              <w:top w:val="nil"/>
              <w:left w:val="nil"/>
              <w:bottom w:val="nil"/>
              <w:right w:val="nil"/>
            </w:tcBorders>
            <w:shd w:val="clear" w:color="auto" w:fill="FFFFFF"/>
          </w:tcPr>
          <w:p w:rsidR="00866F69" w:rsidRPr="008D2B89" w:rsidRDefault="00866F69" w:rsidP="009228BB">
            <w:pPr>
              <w:rPr>
                <w:rFonts w:ascii="Times New Roman" w:hAnsi="Times New Roman" w:cs="Times New Roman"/>
                <w:color w:val="auto"/>
                <w:sz w:val="18"/>
                <w:szCs w:val="18"/>
                <w:lang w:eastAsia="en-IN"/>
              </w:rPr>
            </w:pPr>
          </w:p>
        </w:tc>
        <w:tc>
          <w:tcPr>
            <w:tcW w:w="3711" w:type="pct"/>
            <w:tcBorders>
              <w:top w:val="nil"/>
              <w:left w:val="nil"/>
              <w:bottom w:val="nil"/>
              <w:right w:val="nil"/>
            </w:tcBorders>
            <w:shd w:val="clear" w:color="auto" w:fill="FFFFFF"/>
          </w:tcPr>
          <w:p w:rsidR="00866F69" w:rsidRPr="008D2B89" w:rsidRDefault="00866F69" w:rsidP="009228BB">
            <w:pPr>
              <w:rPr>
                <w:rFonts w:ascii="Times New Roman" w:hAnsi="Times New Roman" w:cs="Times New Roman"/>
                <w:color w:val="auto"/>
                <w:sz w:val="18"/>
                <w:szCs w:val="18"/>
                <w:lang w:eastAsia="en-IN"/>
              </w:rPr>
            </w:pPr>
          </w:p>
        </w:tc>
        <w:tc>
          <w:tcPr>
            <w:tcW w:w="261" w:type="pct"/>
            <w:tcBorders>
              <w:top w:val="nil"/>
              <w:left w:val="nil"/>
              <w:right w:val="nil"/>
            </w:tcBorders>
            <w:shd w:val="clear" w:color="auto" w:fill="FFFFFF"/>
            <w:vAlign w:val="bottom"/>
          </w:tcPr>
          <w:p w:rsidR="00866F69" w:rsidRPr="008D2B89" w:rsidRDefault="00866F69" w:rsidP="00291173">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261" w:type="pct"/>
            <w:tcBorders>
              <w:top w:val="nil"/>
              <w:left w:val="nil"/>
              <w:bottom w:val="nil"/>
              <w:right w:val="nil"/>
            </w:tcBorders>
            <w:shd w:val="clear" w:color="auto" w:fill="FFFFFF"/>
            <w:vAlign w:val="bottom"/>
          </w:tcPr>
          <w:p w:rsidR="00866F69" w:rsidRPr="008D2B89" w:rsidRDefault="00866F69" w:rsidP="00291173">
            <w:pPr>
              <w:pStyle w:val="Bodytext141"/>
              <w:shd w:val="clear" w:color="auto" w:fill="auto"/>
              <w:spacing w:line="240" w:lineRule="auto"/>
              <w:rPr>
                <w:i/>
                <w:sz w:val="18"/>
                <w:szCs w:val="18"/>
              </w:rPr>
            </w:pPr>
            <w:r w:rsidRPr="008D2B89">
              <w:rPr>
                <w:i/>
                <w:sz w:val="18"/>
                <w:szCs w:val="18"/>
              </w:rPr>
              <w:t>s.</w:t>
            </w:r>
          </w:p>
        </w:tc>
        <w:tc>
          <w:tcPr>
            <w:tcW w:w="458" w:type="pct"/>
            <w:tcBorders>
              <w:top w:val="nil"/>
              <w:left w:val="nil"/>
              <w:bottom w:val="nil"/>
              <w:right w:val="nil"/>
            </w:tcBorders>
            <w:shd w:val="clear" w:color="auto" w:fill="FFFFFF"/>
            <w:vAlign w:val="bottom"/>
          </w:tcPr>
          <w:p w:rsidR="00866F69" w:rsidRPr="008D2B89" w:rsidRDefault="00866F69" w:rsidP="00291173">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291173" w:rsidRPr="008D2B89" w:rsidTr="00291173">
        <w:trPr>
          <w:trHeight w:val="360"/>
          <w:jc w:val="center"/>
        </w:trPr>
        <w:tc>
          <w:tcPr>
            <w:tcW w:w="309" w:type="pct"/>
            <w:tcBorders>
              <w:top w:val="nil"/>
              <w:left w:val="nil"/>
              <w:bottom w:val="nil"/>
              <w:right w:val="nil"/>
            </w:tcBorders>
            <w:shd w:val="clear" w:color="auto" w:fill="FFFFFF"/>
          </w:tcPr>
          <w:p w:rsidR="00291173" w:rsidRPr="008D2B89" w:rsidRDefault="00291173" w:rsidP="009228BB">
            <w:pPr>
              <w:rPr>
                <w:rFonts w:ascii="Times New Roman" w:hAnsi="Times New Roman" w:cs="Times New Roman"/>
                <w:color w:val="auto"/>
                <w:sz w:val="18"/>
                <w:szCs w:val="18"/>
                <w:lang w:eastAsia="en-IN"/>
              </w:rPr>
            </w:pPr>
          </w:p>
        </w:tc>
        <w:tc>
          <w:tcPr>
            <w:tcW w:w="3711" w:type="pct"/>
            <w:tcBorders>
              <w:top w:val="nil"/>
              <w:left w:val="nil"/>
              <w:bottom w:val="nil"/>
              <w:right w:val="nil"/>
            </w:tcBorders>
            <w:shd w:val="clear" w:color="auto" w:fill="FFFFFF"/>
            <w:vAlign w:val="center"/>
          </w:tcPr>
          <w:p w:rsidR="00291173" w:rsidRPr="008D2B89" w:rsidRDefault="00291173" w:rsidP="004D6FD6">
            <w:pPr>
              <w:pStyle w:val="Bodytext141"/>
              <w:shd w:val="clear" w:color="auto" w:fill="auto"/>
              <w:spacing w:line="240" w:lineRule="auto"/>
              <w:rPr>
                <w:sz w:val="18"/>
                <w:szCs w:val="18"/>
              </w:rPr>
            </w:pPr>
            <w:r w:rsidRPr="008D2B89">
              <w:rPr>
                <w:rStyle w:val="Bodytext14Italic"/>
                <w:color w:val="000000"/>
                <w:sz w:val="18"/>
                <w:szCs w:val="18"/>
                <w:lang w:eastAsia="en-US"/>
              </w:rPr>
              <w:t>Examination for diphtheria bacilli.</w:t>
            </w:r>
          </w:p>
        </w:tc>
        <w:tc>
          <w:tcPr>
            <w:tcW w:w="261" w:type="pct"/>
            <w:tcBorders>
              <w:top w:val="nil"/>
              <w:left w:val="nil"/>
              <w:bottom w:val="nil"/>
            </w:tcBorders>
            <w:shd w:val="clear" w:color="auto" w:fill="FFFFFF"/>
            <w:vAlign w:val="bottom"/>
          </w:tcPr>
          <w:p w:rsidR="00291173" w:rsidRPr="008D2B89" w:rsidRDefault="00291173" w:rsidP="00820079">
            <w:pPr>
              <w:ind w:right="144"/>
              <w:jc w:val="right"/>
              <w:rPr>
                <w:rFonts w:ascii="Times New Roman" w:hAnsi="Times New Roman" w:cs="Times New Roman"/>
                <w:color w:val="auto"/>
                <w:sz w:val="18"/>
                <w:szCs w:val="18"/>
                <w:lang w:eastAsia="en-IN"/>
              </w:rPr>
            </w:pPr>
          </w:p>
        </w:tc>
        <w:tc>
          <w:tcPr>
            <w:tcW w:w="262" w:type="pct"/>
            <w:tcBorders>
              <w:top w:val="nil"/>
              <w:left w:val="nil"/>
              <w:bottom w:val="nil"/>
              <w:right w:val="nil"/>
            </w:tcBorders>
            <w:shd w:val="clear" w:color="auto" w:fill="FFFFFF"/>
            <w:vAlign w:val="bottom"/>
          </w:tcPr>
          <w:p w:rsidR="00291173" w:rsidRPr="008D2B89" w:rsidRDefault="00291173" w:rsidP="00820079">
            <w:pPr>
              <w:ind w:right="144"/>
              <w:jc w:val="right"/>
              <w:rPr>
                <w:rFonts w:ascii="Times New Roman" w:hAnsi="Times New Roman" w:cs="Times New Roman"/>
                <w:color w:val="auto"/>
                <w:sz w:val="18"/>
                <w:szCs w:val="18"/>
                <w:lang w:eastAsia="en-IN"/>
              </w:rPr>
            </w:pPr>
          </w:p>
        </w:tc>
        <w:tc>
          <w:tcPr>
            <w:tcW w:w="458" w:type="pct"/>
            <w:tcBorders>
              <w:top w:val="nil"/>
              <w:left w:val="nil"/>
              <w:bottom w:val="nil"/>
              <w:right w:val="nil"/>
            </w:tcBorders>
            <w:shd w:val="clear" w:color="auto" w:fill="FFFFFF"/>
            <w:vAlign w:val="bottom"/>
          </w:tcPr>
          <w:p w:rsidR="00291173" w:rsidRPr="008D2B89" w:rsidRDefault="00291173" w:rsidP="00820079">
            <w:pPr>
              <w:ind w:right="144"/>
              <w:jc w:val="right"/>
              <w:rPr>
                <w:rFonts w:ascii="Times New Roman" w:hAnsi="Times New Roman" w:cs="Times New Roman"/>
                <w:color w:val="auto"/>
                <w:sz w:val="18"/>
                <w:szCs w:val="18"/>
                <w:lang w:eastAsia="en-IN"/>
              </w:rPr>
            </w:pP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403</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sz w:val="18"/>
                <w:szCs w:val="18"/>
              </w:rPr>
              <w:t>Microscopical</w:t>
            </w:r>
            <w:proofErr w:type="spellEnd"/>
            <w:r w:rsidRPr="008D2B89">
              <w:rPr>
                <w:rStyle w:val="Bodytext140"/>
                <w:sz w:val="18"/>
                <w:szCs w:val="18"/>
              </w:rPr>
              <w:t xml:space="preserve"> examination of smear</w:t>
            </w:r>
            <w:r w:rsidR="00291173" w:rsidRPr="008D2B89">
              <w:rPr>
                <w:rStyle w:val="Bodytext140"/>
                <w:sz w:val="18"/>
                <w:szCs w:val="18"/>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sz w:val="18"/>
                <w:szCs w:val="18"/>
              </w:rPr>
              <w:t>6</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404</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sz w:val="18"/>
                <w:szCs w:val="18"/>
              </w:rPr>
              <w:t>Microscopical</w:t>
            </w:r>
            <w:proofErr w:type="spellEnd"/>
            <w:r w:rsidRPr="008D2B89">
              <w:rPr>
                <w:rStyle w:val="Bodytext140"/>
                <w:sz w:val="18"/>
                <w:szCs w:val="18"/>
              </w:rPr>
              <w:t xml:space="preserve"> examination, cultural examination and biochemical reaction</w:t>
            </w:r>
            <w:r w:rsidR="00291173" w:rsidRPr="008D2B89">
              <w:rPr>
                <w:rStyle w:val="Bodytext140"/>
                <w:sz w:val="18"/>
                <w:szCs w:val="18"/>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7</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405</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sz w:val="18"/>
                <w:szCs w:val="18"/>
              </w:rPr>
              <w:t>Microscopical</w:t>
            </w:r>
            <w:proofErr w:type="spellEnd"/>
            <w:r w:rsidRPr="008D2B89">
              <w:rPr>
                <w:rStyle w:val="Bodytext140"/>
                <w:sz w:val="18"/>
                <w:szCs w:val="18"/>
              </w:rPr>
              <w:t xml:space="preserve"> examination, cultural examination, biochemical reaction and virulence test</w:t>
            </w:r>
            <w:r w:rsidR="00291173" w:rsidRPr="008D2B89">
              <w:rPr>
                <w:rStyle w:val="Bodytext140"/>
                <w:sz w:val="18"/>
                <w:szCs w:val="18"/>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15</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406</w:t>
            </w:r>
            <w:r w:rsidR="00291173" w:rsidRPr="008D2B89">
              <w:rPr>
                <w:rStyle w:val="Bodytext140"/>
                <w:bCs/>
                <w:color w:val="000000"/>
                <w:sz w:val="18"/>
                <w:szCs w:val="18"/>
                <w:lang w:eastAsia="en-US"/>
              </w:rPr>
              <w:t>.</w:t>
            </w:r>
          </w:p>
        </w:tc>
        <w:tc>
          <w:tcPr>
            <w:tcW w:w="3711" w:type="pct"/>
            <w:tcBorders>
              <w:top w:val="nil"/>
              <w:left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0"/>
                <w:color w:val="000000"/>
                <w:sz w:val="18"/>
                <w:szCs w:val="18"/>
                <w:lang w:eastAsia="en-US"/>
              </w:rPr>
            </w:pPr>
            <w:proofErr w:type="spellStart"/>
            <w:r w:rsidRPr="008D2B89">
              <w:rPr>
                <w:rStyle w:val="Bodytext140"/>
                <w:sz w:val="18"/>
                <w:szCs w:val="18"/>
              </w:rPr>
              <w:t>Microscopical</w:t>
            </w:r>
            <w:proofErr w:type="spellEnd"/>
            <w:r w:rsidRPr="008D2B89">
              <w:rPr>
                <w:rStyle w:val="Bodytext140"/>
                <w:sz w:val="18"/>
                <w:szCs w:val="18"/>
              </w:rPr>
              <w:t xml:space="preserve"> examination, cultural examination, biochemical reaction, virulence test and typing of strains</w:t>
            </w:r>
            <w:r w:rsidR="00291173" w:rsidRPr="008D2B89">
              <w:rPr>
                <w:rStyle w:val="Bodytext140"/>
                <w:sz w:val="18"/>
                <w:szCs w:val="18"/>
              </w:rPr>
              <w:tab/>
            </w:r>
          </w:p>
        </w:tc>
        <w:tc>
          <w:tcPr>
            <w:tcW w:w="261" w:type="pct"/>
            <w:tcBorders>
              <w:top w:val="nil"/>
              <w:left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261" w:type="pct"/>
            <w:tcBorders>
              <w:top w:val="nil"/>
              <w:left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2</w:t>
            </w:r>
          </w:p>
        </w:tc>
        <w:tc>
          <w:tcPr>
            <w:tcW w:w="458" w:type="pct"/>
            <w:tcBorders>
              <w:top w:val="nil"/>
              <w:left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4D6FD6" w:rsidRPr="008D2B89" w:rsidTr="00291173">
        <w:trPr>
          <w:trHeight w:val="360"/>
          <w:jc w:val="center"/>
        </w:trPr>
        <w:tc>
          <w:tcPr>
            <w:tcW w:w="309" w:type="pct"/>
            <w:tcBorders>
              <w:top w:val="nil"/>
              <w:left w:val="nil"/>
              <w:right w:val="nil"/>
            </w:tcBorders>
            <w:shd w:val="clear" w:color="auto" w:fill="FFFFFF"/>
          </w:tcPr>
          <w:p w:rsidR="004D6FD6" w:rsidRPr="008D2B89" w:rsidRDefault="004D6FD6" w:rsidP="00291173">
            <w:pPr>
              <w:pStyle w:val="Bodytext141"/>
              <w:shd w:val="clear" w:color="auto" w:fill="auto"/>
              <w:spacing w:line="240" w:lineRule="auto"/>
              <w:jc w:val="right"/>
              <w:rPr>
                <w:bCs/>
                <w:sz w:val="18"/>
                <w:szCs w:val="18"/>
              </w:rPr>
            </w:pPr>
          </w:p>
        </w:tc>
        <w:tc>
          <w:tcPr>
            <w:tcW w:w="3711" w:type="pct"/>
            <w:tcBorders>
              <w:top w:val="nil"/>
              <w:left w:val="nil"/>
              <w:right w:val="nil"/>
            </w:tcBorders>
            <w:shd w:val="clear" w:color="auto" w:fill="FFFFFF"/>
            <w:vAlign w:val="center"/>
          </w:tcPr>
          <w:p w:rsidR="004D6FD6" w:rsidRPr="008D2B89" w:rsidRDefault="004D6FD6" w:rsidP="004D6FD6">
            <w:pPr>
              <w:pStyle w:val="Bodytext141"/>
              <w:shd w:val="clear" w:color="auto" w:fill="auto"/>
              <w:spacing w:line="240" w:lineRule="auto"/>
              <w:rPr>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9.—</w:t>
            </w:r>
            <w:r w:rsidRPr="008D2B89">
              <w:rPr>
                <w:rStyle w:val="Bodytext142"/>
                <w:smallCaps/>
                <w:color w:val="000000"/>
                <w:sz w:val="18"/>
                <w:szCs w:val="18"/>
                <w:lang w:eastAsia="en-US"/>
              </w:rPr>
              <w:t xml:space="preserve">Calculi, </w:t>
            </w:r>
            <w:proofErr w:type="spellStart"/>
            <w:r w:rsidRPr="008D2B89">
              <w:rPr>
                <w:rStyle w:val="Bodytext142"/>
                <w:smallCaps/>
                <w:color w:val="000000"/>
                <w:sz w:val="18"/>
                <w:szCs w:val="18"/>
                <w:lang w:eastAsia="en-US"/>
              </w:rPr>
              <w:t>Faecal</w:t>
            </w:r>
            <w:proofErr w:type="spellEnd"/>
            <w:r w:rsidRPr="008D2B89">
              <w:rPr>
                <w:rStyle w:val="Bodytext142"/>
                <w:smallCaps/>
                <w:color w:val="000000"/>
                <w:sz w:val="18"/>
                <w:szCs w:val="18"/>
                <w:lang w:eastAsia="en-US"/>
              </w:rPr>
              <w:t xml:space="preserve"> Concretions and Gallstones.</w:t>
            </w:r>
          </w:p>
        </w:tc>
        <w:tc>
          <w:tcPr>
            <w:tcW w:w="261" w:type="pct"/>
            <w:tcBorders>
              <w:top w:val="nil"/>
              <w:left w:val="nil"/>
              <w:right w:val="nil"/>
            </w:tcBorders>
            <w:shd w:val="clear" w:color="auto" w:fill="FFFFFF"/>
            <w:vAlign w:val="bottom"/>
          </w:tcPr>
          <w:p w:rsidR="004D6FD6" w:rsidRPr="008D2B89" w:rsidRDefault="004D6FD6" w:rsidP="00820079">
            <w:pPr>
              <w:pStyle w:val="Bodytext141"/>
              <w:shd w:val="clear" w:color="auto" w:fill="auto"/>
              <w:spacing w:line="240" w:lineRule="auto"/>
              <w:ind w:right="144"/>
              <w:jc w:val="right"/>
              <w:rPr>
                <w:sz w:val="18"/>
                <w:szCs w:val="18"/>
              </w:rPr>
            </w:pPr>
          </w:p>
        </w:tc>
        <w:tc>
          <w:tcPr>
            <w:tcW w:w="261" w:type="pct"/>
            <w:tcBorders>
              <w:top w:val="nil"/>
              <w:left w:val="nil"/>
              <w:right w:val="nil"/>
            </w:tcBorders>
            <w:shd w:val="clear" w:color="auto" w:fill="FFFFFF"/>
            <w:vAlign w:val="bottom"/>
          </w:tcPr>
          <w:p w:rsidR="004D6FD6" w:rsidRPr="008D2B89" w:rsidRDefault="004D6FD6" w:rsidP="00820079">
            <w:pPr>
              <w:pStyle w:val="Bodytext141"/>
              <w:shd w:val="clear" w:color="auto" w:fill="auto"/>
              <w:spacing w:line="240" w:lineRule="auto"/>
              <w:ind w:right="144"/>
              <w:jc w:val="right"/>
              <w:rPr>
                <w:sz w:val="18"/>
                <w:szCs w:val="18"/>
              </w:rPr>
            </w:pPr>
          </w:p>
        </w:tc>
        <w:tc>
          <w:tcPr>
            <w:tcW w:w="458" w:type="pct"/>
            <w:tcBorders>
              <w:top w:val="nil"/>
              <w:left w:val="nil"/>
              <w:right w:val="nil"/>
            </w:tcBorders>
            <w:shd w:val="clear" w:color="auto" w:fill="FFFFFF"/>
            <w:vAlign w:val="bottom"/>
          </w:tcPr>
          <w:p w:rsidR="004D6FD6" w:rsidRPr="008D2B89" w:rsidRDefault="004D6FD6" w:rsidP="00820079">
            <w:pPr>
              <w:pStyle w:val="Bodytext141"/>
              <w:shd w:val="clear" w:color="auto" w:fill="auto"/>
              <w:spacing w:line="240" w:lineRule="auto"/>
              <w:ind w:right="144"/>
              <w:jc w:val="right"/>
              <w:rPr>
                <w:sz w:val="18"/>
                <w:szCs w:val="18"/>
              </w:rPr>
            </w:pPr>
          </w:p>
        </w:tc>
      </w:tr>
      <w:tr w:rsidR="004D6FD6" w:rsidRPr="008D2B89" w:rsidTr="00291173">
        <w:trPr>
          <w:trHeight w:val="144"/>
          <w:jc w:val="center"/>
        </w:trPr>
        <w:tc>
          <w:tcPr>
            <w:tcW w:w="309" w:type="pct"/>
            <w:tcBorders>
              <w:left w:val="nil"/>
              <w:right w:val="nil"/>
            </w:tcBorders>
            <w:shd w:val="clear" w:color="auto" w:fill="FFFFFF"/>
          </w:tcPr>
          <w:p w:rsidR="004D6FD6" w:rsidRPr="008D2B89" w:rsidRDefault="004D6FD6" w:rsidP="00291173">
            <w:pPr>
              <w:pStyle w:val="Bodytext141"/>
              <w:jc w:val="right"/>
              <w:rPr>
                <w:rStyle w:val="Bodytext140"/>
                <w:bCs/>
                <w:color w:val="000000"/>
                <w:sz w:val="18"/>
                <w:szCs w:val="18"/>
                <w:lang w:eastAsia="en-US"/>
              </w:rPr>
            </w:pPr>
            <w:r w:rsidRPr="008D2B89">
              <w:rPr>
                <w:rStyle w:val="Bodytext140"/>
                <w:bCs/>
                <w:color w:val="000000"/>
                <w:sz w:val="18"/>
                <w:szCs w:val="18"/>
                <w:lang w:eastAsia="en-US"/>
              </w:rPr>
              <w:t>408</w:t>
            </w:r>
            <w:r w:rsidR="00291173" w:rsidRPr="008D2B89">
              <w:rPr>
                <w:rStyle w:val="Bodytext140"/>
                <w:bCs/>
                <w:color w:val="000000"/>
                <w:sz w:val="18"/>
                <w:szCs w:val="18"/>
                <w:lang w:eastAsia="en-US"/>
              </w:rPr>
              <w:t>.</w:t>
            </w:r>
          </w:p>
        </w:tc>
        <w:tc>
          <w:tcPr>
            <w:tcW w:w="3711" w:type="pct"/>
            <w:tcBorders>
              <w:left w:val="nil"/>
              <w:right w:val="nil"/>
            </w:tcBorders>
            <w:shd w:val="clear" w:color="auto" w:fill="FFFFFF"/>
          </w:tcPr>
          <w:p w:rsidR="004D6FD6" w:rsidRPr="008D2B89" w:rsidRDefault="004D6FD6" w:rsidP="00291173">
            <w:pPr>
              <w:pStyle w:val="Bodytext141"/>
              <w:shd w:val="clear" w:color="auto" w:fill="auto"/>
              <w:tabs>
                <w:tab w:val="left" w:leader="dot" w:pos="5760"/>
              </w:tabs>
              <w:spacing w:line="240" w:lineRule="auto"/>
              <w:ind w:left="349" w:right="186" w:hanging="270"/>
              <w:jc w:val="both"/>
              <w:rPr>
                <w:rStyle w:val="Bodytext142"/>
                <w:smallCaps/>
                <w:color w:val="000000"/>
                <w:sz w:val="18"/>
                <w:szCs w:val="18"/>
                <w:lang w:eastAsia="en-US"/>
              </w:rPr>
            </w:pPr>
            <w:r w:rsidRPr="008D2B89">
              <w:rPr>
                <w:rStyle w:val="Bodytext142"/>
                <w:color w:val="000000"/>
                <w:sz w:val="18"/>
                <w:szCs w:val="18"/>
                <w:lang w:eastAsia="en-US"/>
              </w:rPr>
              <w:t xml:space="preserve">Qualitative examination of calculi, </w:t>
            </w:r>
            <w:proofErr w:type="spellStart"/>
            <w:r w:rsidRPr="008D2B89">
              <w:rPr>
                <w:rStyle w:val="Bodytext142"/>
                <w:color w:val="000000"/>
                <w:sz w:val="18"/>
                <w:szCs w:val="18"/>
                <w:lang w:eastAsia="en-US"/>
              </w:rPr>
              <w:t>faecal</w:t>
            </w:r>
            <w:proofErr w:type="spellEnd"/>
            <w:r w:rsidRPr="008D2B89">
              <w:rPr>
                <w:rStyle w:val="Bodytext142"/>
                <w:color w:val="000000"/>
                <w:sz w:val="18"/>
                <w:szCs w:val="18"/>
                <w:lang w:eastAsia="en-US"/>
              </w:rPr>
              <w:t xml:space="preserve"> concretions or gallstones</w:t>
            </w:r>
            <w:r w:rsidR="00291173" w:rsidRPr="008D2B89">
              <w:rPr>
                <w:rStyle w:val="Bodytext142"/>
                <w:color w:val="000000"/>
                <w:sz w:val="18"/>
                <w:szCs w:val="18"/>
                <w:lang w:eastAsia="en-US"/>
              </w:rPr>
              <w:tab/>
            </w:r>
          </w:p>
        </w:tc>
        <w:tc>
          <w:tcPr>
            <w:tcW w:w="261" w:type="pct"/>
            <w:tcBorders>
              <w:left w:val="nil"/>
              <w:right w:val="nil"/>
            </w:tcBorders>
            <w:shd w:val="clear" w:color="auto" w:fill="FFFFFF"/>
            <w:vAlign w:val="bottom"/>
          </w:tcPr>
          <w:p w:rsidR="004D6FD6" w:rsidRPr="008D2B89" w:rsidRDefault="004D6FD6" w:rsidP="00820079">
            <w:pPr>
              <w:pStyle w:val="Bodytext141"/>
              <w:shd w:val="clear" w:color="auto" w:fill="auto"/>
              <w:spacing w:line="240" w:lineRule="auto"/>
              <w:ind w:right="144"/>
              <w:jc w:val="right"/>
              <w:rPr>
                <w:sz w:val="18"/>
                <w:szCs w:val="18"/>
              </w:rPr>
            </w:pPr>
          </w:p>
        </w:tc>
        <w:tc>
          <w:tcPr>
            <w:tcW w:w="261" w:type="pct"/>
            <w:tcBorders>
              <w:left w:val="nil"/>
              <w:right w:val="nil"/>
            </w:tcBorders>
            <w:shd w:val="clear" w:color="auto" w:fill="FFFFFF"/>
            <w:vAlign w:val="bottom"/>
          </w:tcPr>
          <w:p w:rsidR="004D6FD6" w:rsidRPr="008D2B89" w:rsidRDefault="004D6FD6" w:rsidP="00820079">
            <w:pPr>
              <w:pStyle w:val="Bodytext141"/>
              <w:shd w:val="clear" w:color="auto" w:fill="auto"/>
              <w:spacing w:line="240" w:lineRule="auto"/>
              <w:ind w:right="144"/>
              <w:jc w:val="right"/>
              <w:rPr>
                <w:sz w:val="18"/>
                <w:szCs w:val="18"/>
              </w:rPr>
            </w:pPr>
            <w:r w:rsidRPr="008D2B89">
              <w:rPr>
                <w:sz w:val="18"/>
                <w:szCs w:val="18"/>
              </w:rPr>
              <w:t>6</w:t>
            </w:r>
          </w:p>
        </w:tc>
        <w:tc>
          <w:tcPr>
            <w:tcW w:w="458" w:type="pct"/>
            <w:tcBorders>
              <w:left w:val="nil"/>
              <w:right w:val="nil"/>
            </w:tcBorders>
            <w:shd w:val="clear" w:color="auto" w:fill="FFFFFF"/>
            <w:vAlign w:val="bottom"/>
          </w:tcPr>
          <w:p w:rsidR="004D6FD6" w:rsidRPr="008D2B89" w:rsidRDefault="004D6FD6"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360"/>
          <w:jc w:val="center"/>
        </w:trPr>
        <w:tc>
          <w:tcPr>
            <w:tcW w:w="309" w:type="pct"/>
            <w:tcBorders>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p>
        </w:tc>
        <w:tc>
          <w:tcPr>
            <w:tcW w:w="3711" w:type="pct"/>
            <w:tcBorders>
              <w:left w:val="nil"/>
              <w:bottom w:val="nil"/>
              <w:right w:val="nil"/>
            </w:tcBorders>
            <w:shd w:val="clear" w:color="auto" w:fill="FFFFFF"/>
            <w:vAlign w:val="center"/>
          </w:tcPr>
          <w:p w:rsidR="00DF6D6C" w:rsidRPr="008D2B89" w:rsidRDefault="00DF6D6C" w:rsidP="00291173">
            <w:pPr>
              <w:pStyle w:val="Bodytext141"/>
              <w:shd w:val="clear" w:color="auto" w:fill="auto"/>
              <w:spacing w:line="240" w:lineRule="auto"/>
              <w:rPr>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10.</w:t>
            </w:r>
            <w:r w:rsidRPr="008D2B89">
              <w:rPr>
                <w:rStyle w:val="Bodytext142"/>
                <w:smallCaps/>
                <w:color w:val="000000"/>
                <w:sz w:val="18"/>
                <w:szCs w:val="18"/>
                <w:lang w:eastAsia="en-US"/>
              </w:rPr>
              <w:t>—Pathological Services in relation to Gastric Contents and Vomitus.</w:t>
            </w:r>
          </w:p>
        </w:tc>
        <w:tc>
          <w:tcPr>
            <w:tcW w:w="261" w:type="pct"/>
            <w:tcBorders>
              <w:left w:val="nil"/>
              <w:bottom w:val="nil"/>
              <w:right w:val="nil"/>
            </w:tcBorders>
            <w:shd w:val="clear" w:color="auto" w:fill="FFFFFF"/>
            <w:vAlign w:val="bottom"/>
          </w:tcPr>
          <w:p w:rsidR="00281BC9" w:rsidRPr="008D2B89" w:rsidRDefault="00281BC9" w:rsidP="00820079">
            <w:pPr>
              <w:pStyle w:val="Bodytext141"/>
              <w:shd w:val="clear" w:color="auto" w:fill="auto"/>
              <w:spacing w:line="240" w:lineRule="auto"/>
              <w:ind w:right="144"/>
              <w:jc w:val="right"/>
              <w:rPr>
                <w:sz w:val="18"/>
                <w:szCs w:val="18"/>
              </w:rPr>
            </w:pPr>
          </w:p>
        </w:tc>
        <w:tc>
          <w:tcPr>
            <w:tcW w:w="261" w:type="pct"/>
            <w:tcBorders>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458" w:type="pct"/>
            <w:tcBorders>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r>
      <w:tr w:rsidR="004D6FD6" w:rsidRPr="008D2B89" w:rsidTr="00291173">
        <w:trPr>
          <w:trHeight w:val="144"/>
          <w:jc w:val="center"/>
        </w:trPr>
        <w:tc>
          <w:tcPr>
            <w:tcW w:w="309" w:type="pct"/>
            <w:tcBorders>
              <w:left w:val="nil"/>
              <w:bottom w:val="nil"/>
              <w:right w:val="nil"/>
            </w:tcBorders>
            <w:shd w:val="clear" w:color="auto" w:fill="FFFFFF"/>
          </w:tcPr>
          <w:p w:rsidR="004D6FD6" w:rsidRPr="008D2B89" w:rsidRDefault="004D6FD6" w:rsidP="00291173">
            <w:pPr>
              <w:pStyle w:val="Bodytext141"/>
              <w:shd w:val="clear" w:color="auto" w:fill="auto"/>
              <w:spacing w:line="240" w:lineRule="auto"/>
              <w:jc w:val="right"/>
              <w:rPr>
                <w:rStyle w:val="Bodytext140"/>
                <w:bCs/>
                <w:color w:val="000000"/>
                <w:sz w:val="18"/>
                <w:szCs w:val="18"/>
                <w:lang w:eastAsia="en-US"/>
              </w:rPr>
            </w:pPr>
            <w:r w:rsidRPr="008D2B89">
              <w:rPr>
                <w:rStyle w:val="Bodytext140"/>
                <w:bCs/>
                <w:color w:val="000000"/>
                <w:sz w:val="18"/>
                <w:szCs w:val="18"/>
                <w:lang w:eastAsia="en-US"/>
              </w:rPr>
              <w:t>410</w:t>
            </w:r>
            <w:r w:rsidR="00291173" w:rsidRPr="008D2B89">
              <w:rPr>
                <w:rStyle w:val="Bodytext140"/>
                <w:bCs/>
                <w:color w:val="000000"/>
                <w:sz w:val="18"/>
                <w:szCs w:val="18"/>
                <w:lang w:eastAsia="en-US"/>
              </w:rPr>
              <w:t>.</w:t>
            </w:r>
          </w:p>
        </w:tc>
        <w:tc>
          <w:tcPr>
            <w:tcW w:w="3711" w:type="pct"/>
            <w:tcBorders>
              <w:left w:val="nil"/>
              <w:bottom w:val="nil"/>
              <w:right w:val="nil"/>
            </w:tcBorders>
            <w:shd w:val="clear" w:color="auto" w:fill="FFFFFF"/>
            <w:vAlign w:val="center"/>
          </w:tcPr>
          <w:p w:rsidR="004D6FD6" w:rsidRPr="008D2B89" w:rsidRDefault="004D6FD6"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 xml:space="preserve">General chemical and </w:t>
            </w:r>
            <w:proofErr w:type="spellStart"/>
            <w:r w:rsidRPr="008D2B89">
              <w:rPr>
                <w:rStyle w:val="Bodytext142"/>
                <w:color w:val="000000"/>
                <w:sz w:val="18"/>
                <w:szCs w:val="18"/>
                <w:lang w:eastAsia="en-US"/>
              </w:rPr>
              <w:t>microscopical</w:t>
            </w:r>
            <w:proofErr w:type="spellEnd"/>
            <w:r w:rsidRPr="008D2B89">
              <w:rPr>
                <w:rStyle w:val="Bodytext142"/>
                <w:color w:val="000000"/>
                <w:sz w:val="18"/>
                <w:szCs w:val="18"/>
                <w:lang w:eastAsia="en-US"/>
              </w:rPr>
              <w:t xml:space="preserve"> examination</w:t>
            </w:r>
            <w:r w:rsidR="00291173" w:rsidRPr="008D2B89">
              <w:rPr>
                <w:rStyle w:val="Bodytext142"/>
                <w:color w:val="000000"/>
                <w:sz w:val="18"/>
                <w:szCs w:val="18"/>
                <w:lang w:eastAsia="en-US"/>
              </w:rPr>
              <w:tab/>
            </w:r>
          </w:p>
        </w:tc>
        <w:tc>
          <w:tcPr>
            <w:tcW w:w="261" w:type="pct"/>
            <w:tcBorders>
              <w:left w:val="nil"/>
              <w:bottom w:val="nil"/>
              <w:right w:val="nil"/>
            </w:tcBorders>
            <w:shd w:val="clear" w:color="auto" w:fill="FFFFFF"/>
            <w:vAlign w:val="bottom"/>
          </w:tcPr>
          <w:p w:rsidR="004D6FD6" w:rsidRPr="008D2B89" w:rsidRDefault="004D6FD6" w:rsidP="00820079">
            <w:pPr>
              <w:pStyle w:val="Bodytext141"/>
              <w:shd w:val="clear" w:color="auto" w:fill="auto"/>
              <w:spacing w:line="240" w:lineRule="auto"/>
              <w:ind w:right="144"/>
              <w:jc w:val="right"/>
              <w:rPr>
                <w:sz w:val="18"/>
                <w:szCs w:val="18"/>
              </w:rPr>
            </w:pPr>
          </w:p>
        </w:tc>
        <w:tc>
          <w:tcPr>
            <w:tcW w:w="261" w:type="pct"/>
            <w:tcBorders>
              <w:left w:val="nil"/>
              <w:bottom w:val="nil"/>
              <w:right w:val="nil"/>
            </w:tcBorders>
            <w:shd w:val="clear" w:color="auto" w:fill="FFFFFF"/>
            <w:vAlign w:val="bottom"/>
          </w:tcPr>
          <w:p w:rsidR="004D6FD6" w:rsidRPr="008D2B89" w:rsidRDefault="004D6FD6" w:rsidP="00820079">
            <w:pPr>
              <w:pStyle w:val="Bodytext141"/>
              <w:shd w:val="clear" w:color="auto" w:fill="auto"/>
              <w:spacing w:line="240" w:lineRule="auto"/>
              <w:ind w:right="144"/>
              <w:jc w:val="right"/>
              <w:rPr>
                <w:sz w:val="18"/>
                <w:szCs w:val="18"/>
              </w:rPr>
            </w:pPr>
            <w:r w:rsidRPr="008D2B89">
              <w:rPr>
                <w:sz w:val="18"/>
                <w:szCs w:val="18"/>
              </w:rPr>
              <w:t>7</w:t>
            </w:r>
          </w:p>
        </w:tc>
        <w:tc>
          <w:tcPr>
            <w:tcW w:w="458" w:type="pct"/>
            <w:tcBorders>
              <w:left w:val="nil"/>
              <w:bottom w:val="nil"/>
              <w:right w:val="nil"/>
            </w:tcBorders>
            <w:shd w:val="clear" w:color="auto" w:fill="FFFFFF"/>
            <w:vAlign w:val="bottom"/>
          </w:tcPr>
          <w:p w:rsidR="004D6FD6" w:rsidRPr="008D2B89" w:rsidRDefault="004D6FD6"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411</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Analysis of fractional test meal</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15</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412</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proofErr w:type="spellStart"/>
            <w:r w:rsidRPr="008D2B89">
              <w:rPr>
                <w:rStyle w:val="Bodytext142"/>
                <w:color w:val="000000"/>
                <w:sz w:val="18"/>
                <w:szCs w:val="18"/>
                <w:lang w:eastAsia="en-US"/>
              </w:rPr>
              <w:t>Microscopical</w:t>
            </w:r>
            <w:proofErr w:type="spellEnd"/>
            <w:r w:rsidRPr="008D2B89">
              <w:rPr>
                <w:rStyle w:val="Bodytext142"/>
                <w:color w:val="000000"/>
                <w:sz w:val="18"/>
                <w:szCs w:val="18"/>
                <w:lang w:eastAsia="en-US"/>
              </w:rPr>
              <w:t xml:space="preserve"> and cultural examination for </w:t>
            </w:r>
            <w:r w:rsidRPr="008D2B89">
              <w:rPr>
                <w:rStyle w:val="Bodytext142"/>
                <w:i/>
                <w:iCs/>
                <w:sz w:val="18"/>
                <w:szCs w:val="18"/>
              </w:rPr>
              <w:t>M.</w:t>
            </w:r>
            <w:r w:rsidR="001C0FB4" w:rsidRPr="008D2B89">
              <w:rPr>
                <w:rStyle w:val="Bodytext142"/>
                <w:i/>
                <w:iCs/>
                <w:sz w:val="18"/>
                <w:szCs w:val="18"/>
              </w:rPr>
              <w:t xml:space="preserve"> </w:t>
            </w:r>
            <w:r w:rsidR="00317E7A" w:rsidRPr="008D2B89">
              <w:rPr>
                <w:rStyle w:val="Bodytext142"/>
                <w:i/>
                <w:iCs/>
                <w:sz w:val="18"/>
                <w:szCs w:val="18"/>
              </w:rPr>
              <w:t>t</w:t>
            </w:r>
            <w:r w:rsidRPr="008D2B89">
              <w:rPr>
                <w:rStyle w:val="Bodytext142"/>
                <w:i/>
                <w:iCs/>
                <w:sz w:val="18"/>
                <w:szCs w:val="18"/>
              </w:rPr>
              <w:t>uberculosis</w:t>
            </w:r>
            <w:r w:rsidR="00291173" w:rsidRPr="008D2B89">
              <w:rPr>
                <w:rStyle w:val="Bodytext142"/>
                <w:iCs/>
                <w:sz w:val="18"/>
                <w:szCs w:val="18"/>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7</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413</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1C0FB4">
            <w:pPr>
              <w:pStyle w:val="Bodytext141"/>
              <w:shd w:val="clear" w:color="auto" w:fill="auto"/>
              <w:tabs>
                <w:tab w:val="left" w:leader="dot" w:pos="5760"/>
              </w:tabs>
              <w:spacing w:line="240" w:lineRule="auto"/>
              <w:ind w:left="346" w:right="1008" w:hanging="274"/>
              <w:jc w:val="both"/>
              <w:rPr>
                <w:rStyle w:val="Bodytext142"/>
                <w:color w:val="000000"/>
                <w:sz w:val="18"/>
                <w:szCs w:val="18"/>
                <w:lang w:eastAsia="en-US"/>
              </w:rPr>
            </w:pPr>
            <w:proofErr w:type="spellStart"/>
            <w:r w:rsidRPr="008D2B89">
              <w:rPr>
                <w:rStyle w:val="Bodytext142"/>
                <w:color w:val="000000"/>
                <w:sz w:val="18"/>
                <w:szCs w:val="18"/>
                <w:lang w:eastAsia="en-US"/>
              </w:rPr>
              <w:t>Microscopical</w:t>
            </w:r>
            <w:proofErr w:type="spellEnd"/>
            <w:r w:rsidRPr="008D2B89">
              <w:rPr>
                <w:rStyle w:val="Bodytext142"/>
                <w:color w:val="000000"/>
                <w:sz w:val="18"/>
                <w:szCs w:val="18"/>
                <w:lang w:eastAsia="en-US"/>
              </w:rPr>
              <w:t xml:space="preserve"> and cultural examination for </w:t>
            </w:r>
            <w:r w:rsidRPr="008D2B89">
              <w:rPr>
                <w:rStyle w:val="Bodytext142"/>
                <w:i/>
                <w:iCs/>
                <w:sz w:val="18"/>
                <w:szCs w:val="18"/>
              </w:rPr>
              <w:t xml:space="preserve">M. tuberculosis, </w:t>
            </w:r>
            <w:r w:rsidRPr="008D2B89">
              <w:rPr>
                <w:rStyle w:val="Bodytext142"/>
                <w:color w:val="000000"/>
                <w:sz w:val="18"/>
                <w:szCs w:val="18"/>
                <w:lang w:eastAsia="en-US"/>
              </w:rPr>
              <w:t>with animal inoculation</w:t>
            </w:r>
            <w:r w:rsidR="001C0FB4"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15</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414</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Chemical examination for metallic poisons—qualitative</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7</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415</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Chemical examination for metallic poisons—quantitative</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15</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36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p>
        </w:tc>
        <w:tc>
          <w:tcPr>
            <w:tcW w:w="3711" w:type="pct"/>
            <w:tcBorders>
              <w:top w:val="nil"/>
              <w:left w:val="nil"/>
              <w:bottom w:val="nil"/>
              <w:right w:val="nil"/>
            </w:tcBorders>
            <w:shd w:val="clear" w:color="auto" w:fill="FFFFFF"/>
            <w:vAlign w:val="center"/>
          </w:tcPr>
          <w:p w:rsidR="00DF6D6C" w:rsidRPr="008D2B89" w:rsidRDefault="00DF6D6C" w:rsidP="0068065B">
            <w:pPr>
              <w:pStyle w:val="Bodytext141"/>
              <w:shd w:val="clear" w:color="auto" w:fill="auto"/>
              <w:spacing w:line="240" w:lineRule="auto"/>
              <w:rPr>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11.</w:t>
            </w:r>
            <w:r w:rsidRPr="008D2B89">
              <w:rPr>
                <w:rStyle w:val="Bodytext142"/>
                <w:smallCaps/>
                <w:color w:val="000000"/>
                <w:sz w:val="18"/>
                <w:szCs w:val="18"/>
                <w:lang w:eastAsia="en-US"/>
              </w:rPr>
              <w:t>—Pathological Services in relation to Hair and Skin.</w:t>
            </w:r>
          </w:p>
        </w:tc>
        <w:tc>
          <w:tcPr>
            <w:tcW w:w="261" w:type="pct"/>
            <w:tcBorders>
              <w:top w:val="nil"/>
              <w:left w:val="nil"/>
              <w:bottom w:val="nil"/>
              <w:right w:val="nil"/>
            </w:tcBorders>
            <w:shd w:val="clear" w:color="auto" w:fill="FFFFFF"/>
            <w:vAlign w:val="bottom"/>
          </w:tcPr>
          <w:p w:rsidR="00D63EFA" w:rsidRPr="008D2B89" w:rsidRDefault="00D63EFA"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r>
      <w:tr w:rsidR="00291173" w:rsidRPr="008D2B89" w:rsidTr="00291173">
        <w:trPr>
          <w:trHeight w:val="20"/>
          <w:jc w:val="center"/>
        </w:trPr>
        <w:tc>
          <w:tcPr>
            <w:tcW w:w="309" w:type="pct"/>
            <w:tcBorders>
              <w:top w:val="nil"/>
              <w:left w:val="nil"/>
              <w:bottom w:val="nil"/>
              <w:right w:val="nil"/>
            </w:tcBorders>
            <w:shd w:val="clear" w:color="auto" w:fill="FFFFFF"/>
          </w:tcPr>
          <w:p w:rsidR="00291173" w:rsidRPr="008D2B89" w:rsidRDefault="00291173" w:rsidP="00291173">
            <w:pPr>
              <w:pStyle w:val="Bodytext141"/>
              <w:shd w:val="clear" w:color="auto" w:fill="auto"/>
              <w:spacing w:line="240" w:lineRule="auto"/>
              <w:jc w:val="right"/>
              <w:rPr>
                <w:rStyle w:val="Bodytext140"/>
                <w:bCs/>
                <w:color w:val="000000"/>
                <w:sz w:val="18"/>
                <w:szCs w:val="18"/>
                <w:lang w:eastAsia="en-US"/>
              </w:rPr>
            </w:pPr>
            <w:r w:rsidRPr="008D2B89">
              <w:rPr>
                <w:rStyle w:val="Bodytext140"/>
                <w:bCs/>
                <w:color w:val="000000"/>
                <w:sz w:val="18"/>
                <w:szCs w:val="18"/>
                <w:lang w:eastAsia="en-US"/>
              </w:rPr>
              <w:t>416.</w:t>
            </w:r>
          </w:p>
        </w:tc>
        <w:tc>
          <w:tcPr>
            <w:tcW w:w="3711" w:type="pct"/>
            <w:tcBorders>
              <w:top w:val="nil"/>
              <w:left w:val="nil"/>
              <w:bottom w:val="nil"/>
              <w:right w:val="nil"/>
            </w:tcBorders>
            <w:shd w:val="clear" w:color="auto" w:fill="FFFFFF"/>
          </w:tcPr>
          <w:p w:rsidR="00291173" w:rsidRPr="008D2B89" w:rsidRDefault="00291173"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proofErr w:type="spellStart"/>
            <w:r w:rsidRPr="008D2B89">
              <w:rPr>
                <w:rStyle w:val="Bodytext142"/>
                <w:color w:val="000000"/>
                <w:sz w:val="18"/>
                <w:szCs w:val="18"/>
                <w:lang w:eastAsia="en-US"/>
              </w:rPr>
              <w:t>Microscopical</w:t>
            </w:r>
            <w:proofErr w:type="spellEnd"/>
            <w:r w:rsidRPr="008D2B89">
              <w:rPr>
                <w:rStyle w:val="Bodytext142"/>
                <w:color w:val="000000"/>
                <w:sz w:val="18"/>
                <w:szCs w:val="18"/>
                <w:lang w:eastAsia="en-US"/>
              </w:rPr>
              <w:t xml:space="preserve"> examination, including examination for fungi</w:t>
            </w:r>
            <w:r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291173" w:rsidRPr="008D2B89" w:rsidRDefault="00291173"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291173" w:rsidRPr="008D2B89" w:rsidRDefault="00291173" w:rsidP="00820079">
            <w:pPr>
              <w:pStyle w:val="Bodytext141"/>
              <w:shd w:val="clear" w:color="auto" w:fill="auto"/>
              <w:spacing w:line="240" w:lineRule="auto"/>
              <w:ind w:right="144"/>
              <w:jc w:val="right"/>
              <w:rPr>
                <w:sz w:val="18"/>
                <w:szCs w:val="18"/>
              </w:rPr>
            </w:pPr>
            <w:r w:rsidRPr="008D2B89">
              <w:rPr>
                <w:sz w:val="18"/>
                <w:szCs w:val="18"/>
              </w:rPr>
              <w:t>6</w:t>
            </w:r>
          </w:p>
        </w:tc>
        <w:tc>
          <w:tcPr>
            <w:tcW w:w="458" w:type="pct"/>
            <w:tcBorders>
              <w:top w:val="nil"/>
              <w:left w:val="nil"/>
              <w:bottom w:val="nil"/>
              <w:right w:val="nil"/>
            </w:tcBorders>
            <w:shd w:val="clear" w:color="auto" w:fill="FFFFFF"/>
            <w:vAlign w:val="bottom"/>
          </w:tcPr>
          <w:p w:rsidR="00291173" w:rsidRPr="008D2B89" w:rsidRDefault="00291173"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417</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proofErr w:type="spellStart"/>
            <w:r w:rsidRPr="008D2B89">
              <w:rPr>
                <w:rStyle w:val="Bodytext142"/>
                <w:color w:val="000000"/>
                <w:sz w:val="18"/>
                <w:szCs w:val="18"/>
                <w:lang w:eastAsia="en-US"/>
              </w:rPr>
              <w:t>Microscopical</w:t>
            </w:r>
            <w:proofErr w:type="spellEnd"/>
            <w:r w:rsidRPr="008D2B89">
              <w:rPr>
                <w:rStyle w:val="Bodytext142"/>
                <w:color w:val="000000"/>
                <w:sz w:val="18"/>
                <w:szCs w:val="18"/>
                <w:lang w:eastAsia="en-US"/>
              </w:rPr>
              <w:t xml:space="preserve"> examination with culture</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7</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418</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proofErr w:type="spellStart"/>
            <w:r w:rsidRPr="008D2B89">
              <w:rPr>
                <w:rStyle w:val="Bodytext142"/>
                <w:color w:val="000000"/>
                <w:sz w:val="18"/>
                <w:szCs w:val="18"/>
                <w:lang w:eastAsia="en-US"/>
              </w:rPr>
              <w:t>Microscopical</w:t>
            </w:r>
            <w:proofErr w:type="spellEnd"/>
            <w:r w:rsidRPr="008D2B89">
              <w:rPr>
                <w:rStyle w:val="Bodytext142"/>
                <w:color w:val="000000"/>
                <w:sz w:val="18"/>
                <w:szCs w:val="18"/>
                <w:lang w:eastAsia="en-US"/>
              </w:rPr>
              <w:t xml:space="preserve"> examination with culture and animal inoculation</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15</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36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p>
        </w:tc>
        <w:tc>
          <w:tcPr>
            <w:tcW w:w="3711" w:type="pct"/>
            <w:tcBorders>
              <w:top w:val="nil"/>
              <w:left w:val="nil"/>
              <w:bottom w:val="nil"/>
              <w:right w:val="nil"/>
            </w:tcBorders>
            <w:shd w:val="clear" w:color="auto" w:fill="FFFFFF"/>
            <w:vAlign w:val="center"/>
          </w:tcPr>
          <w:p w:rsidR="00DF6D6C" w:rsidRPr="008D2B89" w:rsidRDefault="00DF6D6C" w:rsidP="0068065B">
            <w:pPr>
              <w:pStyle w:val="Bodytext141"/>
              <w:shd w:val="clear" w:color="auto" w:fill="auto"/>
              <w:spacing w:line="240" w:lineRule="auto"/>
              <w:rPr>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12.</w:t>
            </w:r>
            <w:r w:rsidRPr="008D2B89">
              <w:rPr>
                <w:rStyle w:val="Bodytext142"/>
                <w:smallCaps/>
                <w:color w:val="000000"/>
                <w:sz w:val="18"/>
                <w:szCs w:val="18"/>
                <w:lang w:eastAsia="en-US"/>
              </w:rPr>
              <w:t xml:space="preserve">—Pathological Services in relation to </w:t>
            </w:r>
            <w:proofErr w:type="spellStart"/>
            <w:r w:rsidRPr="008D2B89">
              <w:rPr>
                <w:rStyle w:val="Bodytext142"/>
                <w:smallCaps/>
                <w:color w:val="000000"/>
                <w:sz w:val="18"/>
                <w:szCs w:val="18"/>
                <w:lang w:eastAsia="en-US"/>
              </w:rPr>
              <w:t>Cerebro</w:t>
            </w:r>
            <w:proofErr w:type="spellEnd"/>
            <w:r w:rsidRPr="008D2B89">
              <w:rPr>
                <w:rStyle w:val="Bodytext142"/>
                <w:smallCaps/>
                <w:color w:val="000000"/>
                <w:sz w:val="18"/>
                <w:szCs w:val="18"/>
                <w:lang w:eastAsia="en-US"/>
              </w:rPr>
              <w:t>-spinal Fluid.</w:t>
            </w:r>
          </w:p>
        </w:tc>
        <w:tc>
          <w:tcPr>
            <w:tcW w:w="261" w:type="pct"/>
            <w:tcBorders>
              <w:top w:val="nil"/>
              <w:left w:val="nil"/>
              <w:bottom w:val="nil"/>
              <w:right w:val="nil"/>
            </w:tcBorders>
            <w:shd w:val="clear" w:color="auto" w:fill="FFFFFF"/>
            <w:vAlign w:val="bottom"/>
          </w:tcPr>
          <w:p w:rsidR="00D63EFA" w:rsidRPr="008D2B89" w:rsidRDefault="00D63EFA"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r>
      <w:tr w:rsidR="00291173" w:rsidRPr="008D2B89" w:rsidTr="00291173">
        <w:trPr>
          <w:trHeight w:val="20"/>
          <w:jc w:val="center"/>
        </w:trPr>
        <w:tc>
          <w:tcPr>
            <w:tcW w:w="309" w:type="pct"/>
            <w:tcBorders>
              <w:top w:val="nil"/>
              <w:left w:val="nil"/>
              <w:bottom w:val="nil"/>
              <w:right w:val="nil"/>
            </w:tcBorders>
            <w:shd w:val="clear" w:color="auto" w:fill="FFFFFF"/>
          </w:tcPr>
          <w:p w:rsidR="00291173" w:rsidRPr="008D2B89" w:rsidRDefault="00291173" w:rsidP="00291173">
            <w:pPr>
              <w:pStyle w:val="Bodytext141"/>
              <w:shd w:val="clear" w:color="auto" w:fill="auto"/>
              <w:spacing w:line="240" w:lineRule="auto"/>
              <w:jc w:val="right"/>
              <w:rPr>
                <w:rStyle w:val="Bodytext140"/>
                <w:bCs/>
                <w:color w:val="000000"/>
                <w:sz w:val="18"/>
                <w:szCs w:val="18"/>
                <w:lang w:eastAsia="en-US"/>
              </w:rPr>
            </w:pPr>
            <w:r w:rsidRPr="008D2B89">
              <w:rPr>
                <w:rStyle w:val="Bodytext140"/>
                <w:bCs/>
                <w:color w:val="000000"/>
                <w:sz w:val="18"/>
                <w:szCs w:val="18"/>
                <w:lang w:eastAsia="en-US"/>
              </w:rPr>
              <w:t>420.</w:t>
            </w:r>
          </w:p>
        </w:tc>
        <w:tc>
          <w:tcPr>
            <w:tcW w:w="3711" w:type="pct"/>
            <w:tcBorders>
              <w:top w:val="nil"/>
              <w:left w:val="nil"/>
              <w:bottom w:val="nil"/>
              <w:right w:val="nil"/>
            </w:tcBorders>
            <w:shd w:val="clear" w:color="auto" w:fill="FFFFFF"/>
          </w:tcPr>
          <w:p w:rsidR="00291173" w:rsidRPr="008D2B89" w:rsidRDefault="00291173"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Cytological examination</w:t>
            </w:r>
            <w:r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291173" w:rsidRPr="008D2B89" w:rsidRDefault="00291173"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291173" w:rsidRPr="008D2B89" w:rsidRDefault="00291173" w:rsidP="00820079">
            <w:pPr>
              <w:pStyle w:val="Bodytext141"/>
              <w:shd w:val="clear" w:color="auto" w:fill="auto"/>
              <w:spacing w:line="240" w:lineRule="auto"/>
              <w:ind w:right="144"/>
              <w:jc w:val="right"/>
              <w:rPr>
                <w:sz w:val="18"/>
                <w:szCs w:val="18"/>
              </w:rPr>
            </w:pPr>
            <w:r w:rsidRPr="008D2B89">
              <w:rPr>
                <w:sz w:val="18"/>
                <w:szCs w:val="18"/>
              </w:rPr>
              <w:t>6</w:t>
            </w:r>
          </w:p>
        </w:tc>
        <w:tc>
          <w:tcPr>
            <w:tcW w:w="458" w:type="pct"/>
            <w:tcBorders>
              <w:top w:val="nil"/>
              <w:left w:val="nil"/>
              <w:bottom w:val="nil"/>
              <w:right w:val="nil"/>
            </w:tcBorders>
            <w:shd w:val="clear" w:color="auto" w:fill="FFFFFF"/>
            <w:vAlign w:val="bottom"/>
          </w:tcPr>
          <w:p w:rsidR="00291173" w:rsidRPr="008D2B89" w:rsidRDefault="00291173"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421</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Chemical examination</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7</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422</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Cytological and chemical examination</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15</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423</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Cytological examination, chemical examination and bacteriological examination, including culture</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1</w:t>
            </w:r>
          </w:p>
        </w:tc>
        <w:tc>
          <w:tcPr>
            <w:tcW w:w="261" w:type="pct"/>
            <w:tcBorders>
              <w:top w:val="nil"/>
              <w:left w:val="nil"/>
              <w:bottom w:val="nil"/>
              <w:right w:val="nil"/>
            </w:tcBorders>
            <w:shd w:val="clear" w:color="auto" w:fill="FFFFFF"/>
            <w:vAlign w:val="bottom"/>
          </w:tcPr>
          <w:p w:rsidR="00DF6D6C" w:rsidRPr="008D2B89" w:rsidRDefault="00C72F3D" w:rsidP="00820079">
            <w:pPr>
              <w:pStyle w:val="Bodytext141"/>
              <w:shd w:val="clear" w:color="auto" w:fill="auto"/>
              <w:spacing w:line="240" w:lineRule="auto"/>
              <w:ind w:right="144"/>
              <w:jc w:val="right"/>
              <w:rPr>
                <w:sz w:val="18"/>
                <w:szCs w:val="18"/>
              </w:rPr>
            </w:pPr>
            <w:r w:rsidRPr="008D2B89">
              <w:rPr>
                <w:sz w:val="18"/>
                <w:szCs w:val="18"/>
              </w:rPr>
              <w:t>2</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424</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Cytological examination, chemical examination and bacteriological examination, including culture with animal inoculation</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261" w:type="pct"/>
            <w:tcBorders>
              <w:top w:val="nil"/>
              <w:left w:val="nil"/>
              <w:bottom w:val="nil"/>
              <w:right w:val="nil"/>
            </w:tcBorders>
            <w:shd w:val="clear" w:color="auto" w:fill="FFFFFF"/>
            <w:vAlign w:val="bottom"/>
          </w:tcPr>
          <w:p w:rsidR="00DF6D6C" w:rsidRPr="008D2B89" w:rsidRDefault="005B1F71" w:rsidP="00820079">
            <w:pPr>
              <w:pStyle w:val="Bodytext141"/>
              <w:shd w:val="clear" w:color="auto" w:fill="auto"/>
              <w:spacing w:line="240" w:lineRule="auto"/>
              <w:ind w:right="144"/>
              <w:jc w:val="right"/>
              <w:rPr>
                <w:sz w:val="18"/>
                <w:szCs w:val="18"/>
              </w:rPr>
            </w:pPr>
            <w:r w:rsidRPr="008D2B89">
              <w:rPr>
                <w:sz w:val="18"/>
                <w:szCs w:val="18"/>
              </w:rPr>
              <w:t>10</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425</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Lange colloidal gold reaction</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5B1F71" w:rsidP="00820079">
            <w:pPr>
              <w:pStyle w:val="Bodytext141"/>
              <w:shd w:val="clear" w:color="auto" w:fill="auto"/>
              <w:spacing w:line="240" w:lineRule="auto"/>
              <w:ind w:right="144"/>
              <w:jc w:val="right"/>
              <w:rPr>
                <w:sz w:val="18"/>
                <w:szCs w:val="18"/>
              </w:rPr>
            </w:pPr>
            <w:r w:rsidRPr="008D2B89">
              <w:rPr>
                <w:sz w:val="18"/>
                <w:szCs w:val="18"/>
              </w:rPr>
              <w:t>15</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426</w:t>
            </w:r>
            <w:r w:rsidR="00291173" w:rsidRPr="008D2B89">
              <w:rPr>
                <w:rStyle w:val="Bodytext140"/>
                <w:bCs/>
                <w:color w:val="000000"/>
                <w:sz w:val="18"/>
                <w:szCs w:val="18"/>
                <w:lang w:eastAsia="en-US"/>
              </w:rPr>
              <w:t>.</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Wassermann reaction</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5B1F71" w:rsidP="00820079">
            <w:pPr>
              <w:pStyle w:val="Bodytext141"/>
              <w:shd w:val="clear" w:color="auto" w:fill="auto"/>
              <w:spacing w:line="240" w:lineRule="auto"/>
              <w:ind w:right="144"/>
              <w:jc w:val="right"/>
              <w:rPr>
                <w:sz w:val="18"/>
                <w:szCs w:val="18"/>
              </w:rPr>
            </w:pPr>
            <w:r w:rsidRPr="008D2B89">
              <w:rPr>
                <w:sz w:val="18"/>
                <w:szCs w:val="18"/>
              </w:rPr>
              <w:t>7</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427.</w:t>
            </w:r>
          </w:p>
        </w:tc>
        <w:tc>
          <w:tcPr>
            <w:tcW w:w="3711" w:type="pct"/>
            <w:tcBorders>
              <w:top w:val="nil"/>
              <w:left w:val="nil"/>
              <w:bottom w:val="nil"/>
              <w:right w:val="nil"/>
            </w:tcBorders>
            <w:shd w:val="clear" w:color="auto" w:fill="FFFFFF"/>
          </w:tcPr>
          <w:p w:rsidR="00DF6D6C" w:rsidRPr="008D2B89" w:rsidRDefault="00DF6D6C" w:rsidP="001C0FB4">
            <w:pPr>
              <w:pStyle w:val="Bodytext141"/>
              <w:shd w:val="clear" w:color="auto" w:fill="auto"/>
              <w:tabs>
                <w:tab w:val="left" w:leader="dot" w:pos="5760"/>
              </w:tabs>
              <w:spacing w:line="240" w:lineRule="auto"/>
              <w:ind w:left="346" w:right="864" w:hanging="274"/>
              <w:jc w:val="both"/>
              <w:rPr>
                <w:rStyle w:val="Bodytext142"/>
                <w:color w:val="000000"/>
                <w:sz w:val="18"/>
                <w:szCs w:val="18"/>
                <w:lang w:eastAsia="en-US"/>
              </w:rPr>
            </w:pPr>
            <w:r w:rsidRPr="008D2B89">
              <w:rPr>
                <w:rStyle w:val="Bodytext142"/>
                <w:color w:val="000000"/>
                <w:sz w:val="18"/>
                <w:szCs w:val="18"/>
                <w:lang w:eastAsia="en-US"/>
              </w:rPr>
              <w:t>Flocculation tests for syphilis, including Kline, Kahn, Eagle and similar tests—each test</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5B1F71" w:rsidP="00820079">
            <w:pPr>
              <w:pStyle w:val="Bodytext141"/>
              <w:shd w:val="clear" w:color="auto" w:fill="auto"/>
              <w:spacing w:line="240" w:lineRule="auto"/>
              <w:ind w:right="144"/>
              <w:jc w:val="right"/>
              <w:rPr>
                <w:sz w:val="18"/>
                <w:szCs w:val="18"/>
              </w:rPr>
            </w:pPr>
            <w:r w:rsidRPr="008D2B89">
              <w:rPr>
                <w:sz w:val="18"/>
                <w:szCs w:val="18"/>
              </w:rPr>
              <w:t>6</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36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p>
        </w:tc>
        <w:tc>
          <w:tcPr>
            <w:tcW w:w="3711" w:type="pct"/>
            <w:tcBorders>
              <w:top w:val="nil"/>
              <w:left w:val="nil"/>
              <w:bottom w:val="nil"/>
              <w:right w:val="nil"/>
            </w:tcBorders>
            <w:shd w:val="clear" w:color="auto" w:fill="FFFFFF"/>
            <w:vAlign w:val="center"/>
          </w:tcPr>
          <w:p w:rsidR="00DF6D6C" w:rsidRPr="008D2B89" w:rsidRDefault="00DF6D6C" w:rsidP="0068065B">
            <w:pPr>
              <w:pStyle w:val="Bodytext141"/>
              <w:shd w:val="clear" w:color="auto" w:fill="auto"/>
              <w:spacing w:line="240" w:lineRule="auto"/>
              <w:rPr>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13.</w:t>
            </w:r>
            <w:r w:rsidRPr="008D2B89">
              <w:rPr>
                <w:rStyle w:val="Bodytext142"/>
                <w:smallCaps/>
                <w:color w:val="000000"/>
                <w:sz w:val="18"/>
                <w:szCs w:val="18"/>
                <w:lang w:eastAsia="en-US"/>
              </w:rPr>
              <w:t>—Pathological Services in relation to Sputum.</w:t>
            </w:r>
          </w:p>
        </w:tc>
        <w:tc>
          <w:tcPr>
            <w:tcW w:w="261" w:type="pct"/>
            <w:tcBorders>
              <w:top w:val="nil"/>
              <w:left w:val="nil"/>
              <w:bottom w:val="nil"/>
              <w:right w:val="nil"/>
            </w:tcBorders>
            <w:shd w:val="clear" w:color="auto" w:fill="FFFFFF"/>
            <w:vAlign w:val="bottom"/>
          </w:tcPr>
          <w:p w:rsidR="00D63EFA" w:rsidRPr="008D2B89" w:rsidRDefault="00D63EFA"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r>
      <w:tr w:rsidR="00291173" w:rsidRPr="008D2B89" w:rsidTr="00291173">
        <w:trPr>
          <w:trHeight w:val="20"/>
          <w:jc w:val="center"/>
        </w:trPr>
        <w:tc>
          <w:tcPr>
            <w:tcW w:w="309" w:type="pct"/>
            <w:tcBorders>
              <w:top w:val="nil"/>
              <w:left w:val="nil"/>
              <w:bottom w:val="nil"/>
              <w:right w:val="nil"/>
            </w:tcBorders>
            <w:shd w:val="clear" w:color="auto" w:fill="FFFFFF"/>
          </w:tcPr>
          <w:p w:rsidR="00291173" w:rsidRPr="008D2B89" w:rsidRDefault="00291173" w:rsidP="00291173">
            <w:pPr>
              <w:pStyle w:val="Bodytext141"/>
              <w:shd w:val="clear" w:color="auto" w:fill="auto"/>
              <w:spacing w:line="240" w:lineRule="auto"/>
              <w:jc w:val="right"/>
              <w:rPr>
                <w:rStyle w:val="Bodytext140"/>
                <w:bCs/>
                <w:color w:val="000000"/>
                <w:sz w:val="18"/>
                <w:szCs w:val="18"/>
                <w:lang w:eastAsia="en-US"/>
              </w:rPr>
            </w:pPr>
            <w:r w:rsidRPr="008D2B89">
              <w:rPr>
                <w:rStyle w:val="Bodytext140"/>
                <w:bCs/>
                <w:color w:val="000000"/>
                <w:sz w:val="18"/>
                <w:szCs w:val="18"/>
                <w:lang w:eastAsia="en-US"/>
              </w:rPr>
              <w:t>430.</w:t>
            </w:r>
          </w:p>
        </w:tc>
        <w:tc>
          <w:tcPr>
            <w:tcW w:w="3711" w:type="pct"/>
            <w:tcBorders>
              <w:top w:val="nil"/>
              <w:left w:val="nil"/>
              <w:bottom w:val="nil"/>
              <w:right w:val="nil"/>
            </w:tcBorders>
            <w:shd w:val="clear" w:color="auto" w:fill="FFFFFF"/>
          </w:tcPr>
          <w:p w:rsidR="00291173" w:rsidRPr="008D2B89" w:rsidRDefault="00291173"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 xml:space="preserve">General </w:t>
            </w:r>
            <w:proofErr w:type="spellStart"/>
            <w:r w:rsidRPr="008D2B89">
              <w:rPr>
                <w:rStyle w:val="Bodytext142"/>
                <w:color w:val="000000"/>
                <w:sz w:val="18"/>
                <w:szCs w:val="18"/>
                <w:lang w:eastAsia="en-US"/>
              </w:rPr>
              <w:t>microscopical</w:t>
            </w:r>
            <w:proofErr w:type="spellEnd"/>
            <w:r w:rsidRPr="008D2B89">
              <w:rPr>
                <w:rStyle w:val="Bodytext142"/>
                <w:color w:val="000000"/>
                <w:sz w:val="18"/>
                <w:szCs w:val="18"/>
                <w:lang w:eastAsia="en-US"/>
              </w:rPr>
              <w:t xml:space="preserve"> examination</w:t>
            </w:r>
            <w:r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291173" w:rsidRPr="008D2B89" w:rsidRDefault="00291173"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291173" w:rsidRPr="008D2B89" w:rsidRDefault="00291173" w:rsidP="00820079">
            <w:pPr>
              <w:pStyle w:val="Bodytext141"/>
              <w:shd w:val="clear" w:color="auto" w:fill="auto"/>
              <w:spacing w:line="240" w:lineRule="auto"/>
              <w:ind w:right="144"/>
              <w:jc w:val="right"/>
              <w:rPr>
                <w:sz w:val="18"/>
                <w:szCs w:val="18"/>
              </w:rPr>
            </w:pPr>
            <w:r w:rsidRPr="008D2B89">
              <w:rPr>
                <w:sz w:val="18"/>
                <w:szCs w:val="18"/>
              </w:rPr>
              <w:t>6</w:t>
            </w:r>
          </w:p>
        </w:tc>
        <w:tc>
          <w:tcPr>
            <w:tcW w:w="458" w:type="pct"/>
            <w:tcBorders>
              <w:top w:val="nil"/>
              <w:left w:val="nil"/>
              <w:bottom w:val="nil"/>
              <w:right w:val="nil"/>
            </w:tcBorders>
            <w:shd w:val="clear" w:color="auto" w:fill="FFFFFF"/>
            <w:vAlign w:val="bottom"/>
          </w:tcPr>
          <w:p w:rsidR="00291173" w:rsidRPr="008D2B89" w:rsidRDefault="00291173"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431.</w:t>
            </w:r>
          </w:p>
        </w:tc>
        <w:tc>
          <w:tcPr>
            <w:tcW w:w="3711" w:type="pct"/>
            <w:tcBorders>
              <w:top w:val="nil"/>
              <w:left w:val="nil"/>
              <w:bottom w:val="nil"/>
              <w:right w:val="nil"/>
            </w:tcBorders>
            <w:shd w:val="clear" w:color="auto" w:fill="FFFFFF"/>
          </w:tcPr>
          <w:p w:rsidR="00DF6D6C" w:rsidRPr="008D2B89" w:rsidRDefault="00DF6D6C" w:rsidP="00291173">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color w:val="000000"/>
                <w:sz w:val="18"/>
                <w:szCs w:val="18"/>
                <w:lang w:eastAsia="en-US"/>
              </w:rPr>
              <w:t xml:space="preserve">General </w:t>
            </w:r>
            <w:proofErr w:type="spellStart"/>
            <w:r w:rsidRPr="008D2B89">
              <w:rPr>
                <w:rStyle w:val="Bodytext142"/>
                <w:color w:val="000000"/>
                <w:sz w:val="18"/>
                <w:szCs w:val="18"/>
                <w:lang w:eastAsia="en-US"/>
              </w:rPr>
              <w:t>microscopical</w:t>
            </w:r>
            <w:proofErr w:type="spellEnd"/>
            <w:r w:rsidRPr="008D2B89">
              <w:rPr>
                <w:rStyle w:val="Bodytext142"/>
                <w:color w:val="000000"/>
                <w:sz w:val="18"/>
                <w:szCs w:val="18"/>
                <w:lang w:eastAsia="en-US"/>
              </w:rPr>
              <w:t xml:space="preserve"> examination with cultural examination</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5B1F71" w:rsidP="00820079">
            <w:pPr>
              <w:pStyle w:val="Bodytext141"/>
              <w:shd w:val="clear" w:color="auto" w:fill="auto"/>
              <w:spacing w:line="240" w:lineRule="auto"/>
              <w:ind w:right="144"/>
              <w:jc w:val="right"/>
              <w:rPr>
                <w:sz w:val="18"/>
                <w:szCs w:val="18"/>
              </w:rPr>
            </w:pPr>
            <w:r w:rsidRPr="008D2B89">
              <w:rPr>
                <w:sz w:val="18"/>
                <w:szCs w:val="18"/>
              </w:rPr>
              <w:t>7</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F6D6C" w:rsidRPr="008D2B89" w:rsidTr="00291173">
        <w:trPr>
          <w:trHeight w:val="20"/>
          <w:jc w:val="center"/>
        </w:trPr>
        <w:tc>
          <w:tcPr>
            <w:tcW w:w="309" w:type="pct"/>
            <w:tcBorders>
              <w:top w:val="nil"/>
              <w:left w:val="nil"/>
              <w:bottom w:val="nil"/>
              <w:right w:val="nil"/>
            </w:tcBorders>
            <w:shd w:val="clear" w:color="auto" w:fill="FFFFFF"/>
          </w:tcPr>
          <w:p w:rsidR="00DF6D6C" w:rsidRPr="008D2B89" w:rsidRDefault="00DF6D6C" w:rsidP="00291173">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432.</w:t>
            </w:r>
          </w:p>
        </w:tc>
        <w:tc>
          <w:tcPr>
            <w:tcW w:w="3711" w:type="pct"/>
            <w:tcBorders>
              <w:top w:val="nil"/>
              <w:left w:val="nil"/>
              <w:bottom w:val="nil"/>
              <w:right w:val="nil"/>
            </w:tcBorders>
            <w:shd w:val="clear" w:color="auto" w:fill="FFFFFF"/>
          </w:tcPr>
          <w:p w:rsidR="00DF6D6C" w:rsidRPr="008D2B89" w:rsidRDefault="00DF6D6C" w:rsidP="001C0FB4">
            <w:pPr>
              <w:pStyle w:val="Bodytext141"/>
              <w:shd w:val="clear" w:color="auto" w:fill="auto"/>
              <w:tabs>
                <w:tab w:val="left" w:leader="dot" w:pos="5760"/>
              </w:tabs>
              <w:spacing w:line="240" w:lineRule="auto"/>
              <w:ind w:left="346" w:right="864" w:hanging="274"/>
              <w:jc w:val="both"/>
              <w:rPr>
                <w:rStyle w:val="Bodytext142"/>
                <w:color w:val="000000"/>
                <w:sz w:val="18"/>
                <w:szCs w:val="18"/>
                <w:lang w:eastAsia="en-US"/>
              </w:rPr>
            </w:pPr>
            <w:r w:rsidRPr="008D2B89">
              <w:rPr>
                <w:rStyle w:val="Bodytext142"/>
                <w:color w:val="000000"/>
                <w:sz w:val="18"/>
                <w:szCs w:val="18"/>
                <w:lang w:eastAsia="en-US"/>
              </w:rPr>
              <w:t xml:space="preserve">General </w:t>
            </w:r>
            <w:proofErr w:type="spellStart"/>
            <w:r w:rsidRPr="008D2B89">
              <w:rPr>
                <w:rStyle w:val="Bodytext142"/>
                <w:color w:val="000000"/>
                <w:sz w:val="18"/>
                <w:szCs w:val="18"/>
                <w:lang w:eastAsia="en-US"/>
              </w:rPr>
              <w:t>microscopical</w:t>
            </w:r>
            <w:proofErr w:type="spellEnd"/>
            <w:r w:rsidRPr="008D2B89">
              <w:rPr>
                <w:rStyle w:val="Bodytext142"/>
                <w:color w:val="000000"/>
                <w:sz w:val="18"/>
                <w:szCs w:val="18"/>
                <w:lang w:eastAsia="en-US"/>
              </w:rPr>
              <w:t xml:space="preserve"> examination with cultural examination and animal inoculation</w:t>
            </w:r>
            <w:r w:rsidR="00291173" w:rsidRPr="008D2B89">
              <w:rPr>
                <w:rStyle w:val="Bodytext142"/>
                <w:color w:val="000000"/>
                <w:sz w:val="18"/>
                <w:szCs w:val="18"/>
                <w:lang w:eastAsia="en-US"/>
              </w:rPr>
              <w:tab/>
            </w:r>
          </w:p>
        </w:tc>
        <w:tc>
          <w:tcPr>
            <w:tcW w:w="261"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p>
        </w:tc>
        <w:tc>
          <w:tcPr>
            <w:tcW w:w="261" w:type="pct"/>
            <w:tcBorders>
              <w:top w:val="nil"/>
              <w:left w:val="nil"/>
              <w:bottom w:val="nil"/>
              <w:right w:val="nil"/>
            </w:tcBorders>
            <w:shd w:val="clear" w:color="auto" w:fill="FFFFFF"/>
            <w:vAlign w:val="bottom"/>
          </w:tcPr>
          <w:p w:rsidR="00DF6D6C" w:rsidRPr="008D2B89" w:rsidRDefault="005B1F71" w:rsidP="00820079">
            <w:pPr>
              <w:pStyle w:val="Bodytext141"/>
              <w:shd w:val="clear" w:color="auto" w:fill="auto"/>
              <w:spacing w:line="240" w:lineRule="auto"/>
              <w:ind w:right="144"/>
              <w:jc w:val="right"/>
              <w:rPr>
                <w:sz w:val="18"/>
                <w:szCs w:val="18"/>
              </w:rPr>
            </w:pPr>
            <w:r w:rsidRPr="008D2B89">
              <w:rPr>
                <w:sz w:val="18"/>
                <w:szCs w:val="18"/>
              </w:rPr>
              <w:t>15</w:t>
            </w:r>
          </w:p>
        </w:tc>
        <w:tc>
          <w:tcPr>
            <w:tcW w:w="458" w:type="pct"/>
            <w:tcBorders>
              <w:top w:val="nil"/>
              <w:left w:val="nil"/>
              <w:bottom w:val="nil"/>
              <w:right w:val="nil"/>
            </w:tcBorders>
            <w:shd w:val="clear" w:color="auto" w:fill="FFFFFF"/>
            <w:vAlign w:val="bottom"/>
          </w:tcPr>
          <w:p w:rsidR="00DF6D6C" w:rsidRPr="008D2B89" w:rsidRDefault="00DF6D6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68065B">
      <w:pPr>
        <w:pStyle w:val="Tablecaption61"/>
        <w:shd w:val="clear" w:color="auto" w:fill="auto"/>
        <w:spacing w:after="60" w:line="240" w:lineRule="auto"/>
        <w:jc w:val="center"/>
        <w:rPr>
          <w:sz w:val="22"/>
        </w:rPr>
      </w:pPr>
      <w:r w:rsidRPr="008D2B89">
        <w:rPr>
          <w:rStyle w:val="Tablecaption60"/>
          <w:color w:val="000000"/>
          <w:sz w:val="22"/>
          <w:lang w:val="fr-FR" w:eastAsia="fr-FR"/>
        </w:rPr>
        <w:lastRenderedPageBreak/>
        <w:t xml:space="preserve">Second </w:t>
      </w:r>
      <w:r w:rsidRPr="008D2B89">
        <w:rPr>
          <w:rStyle w:val="Tablecaption60"/>
          <w:color w:val="000000"/>
          <w:sz w:val="22"/>
          <w:lang w:eastAsia="en-US"/>
        </w:rPr>
        <w:t>Schedule</w:t>
      </w:r>
      <w:r w:rsidRPr="008D2B89">
        <w:rPr>
          <w:rStyle w:val="Tablecaption67pt"/>
          <w:noProof w:val="0"/>
          <w:color w:val="000000"/>
          <w:sz w:val="22"/>
          <w:lang w:val="fr-FR" w:eastAsia="fr-FR"/>
        </w:rPr>
        <w:t>—</w:t>
      </w:r>
      <w:r w:rsidRPr="008D2B89">
        <w:rPr>
          <w:rStyle w:val="Tablecaption68pt"/>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666"/>
        <w:gridCol w:w="6382"/>
        <w:gridCol w:w="544"/>
        <w:gridCol w:w="619"/>
        <w:gridCol w:w="818"/>
      </w:tblGrid>
      <w:tr w:rsidR="00B725AF" w:rsidRPr="008D2B89" w:rsidTr="0068065B">
        <w:trPr>
          <w:trHeight w:val="360"/>
          <w:jc w:val="center"/>
        </w:trPr>
        <w:tc>
          <w:tcPr>
            <w:tcW w:w="369" w:type="pct"/>
            <w:tcBorders>
              <w:top w:val="single" w:sz="4" w:space="0" w:color="auto"/>
              <w:left w:val="nil"/>
              <w:bottom w:val="nil"/>
              <w:right w:val="single" w:sz="4" w:space="0" w:color="auto"/>
            </w:tcBorders>
            <w:shd w:val="clear" w:color="auto" w:fill="FFFFFF"/>
            <w:vAlign w:val="center"/>
          </w:tcPr>
          <w:p w:rsidR="00B725AF" w:rsidRPr="008D2B89" w:rsidRDefault="00B725AF" w:rsidP="0068065B">
            <w:pPr>
              <w:pStyle w:val="Bodytext141"/>
              <w:shd w:val="clear" w:color="auto" w:fill="auto"/>
              <w:spacing w:line="240" w:lineRule="auto"/>
              <w:rPr>
                <w:sz w:val="18"/>
                <w:szCs w:val="18"/>
              </w:rPr>
            </w:pPr>
            <w:r w:rsidRPr="008D2B89">
              <w:rPr>
                <w:rStyle w:val="Bodytext147pt"/>
                <w:color w:val="000000"/>
                <w:sz w:val="18"/>
                <w:szCs w:val="18"/>
                <w:lang w:eastAsia="en-US"/>
              </w:rPr>
              <w:t>Item</w:t>
            </w:r>
            <w:r w:rsidR="006C2E8C" w:rsidRPr="008D2B89">
              <w:rPr>
                <w:sz w:val="18"/>
                <w:szCs w:val="18"/>
              </w:rPr>
              <w:t xml:space="preserve"> </w:t>
            </w:r>
            <w:r w:rsidRPr="008D2B89">
              <w:rPr>
                <w:rStyle w:val="Bodytext147pt"/>
                <w:color w:val="000000"/>
                <w:sz w:val="18"/>
                <w:szCs w:val="18"/>
                <w:lang w:eastAsia="en-US"/>
              </w:rPr>
              <w:t>No.</w:t>
            </w:r>
          </w:p>
        </w:tc>
        <w:tc>
          <w:tcPr>
            <w:tcW w:w="3534" w:type="pct"/>
            <w:tcBorders>
              <w:top w:val="single" w:sz="4" w:space="0" w:color="auto"/>
              <w:left w:val="single" w:sz="4" w:space="0" w:color="auto"/>
              <w:bottom w:val="nil"/>
              <w:right w:val="single" w:sz="4" w:space="0" w:color="auto"/>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7pt"/>
                <w:color w:val="000000"/>
                <w:sz w:val="18"/>
                <w:szCs w:val="18"/>
                <w:lang w:eastAsia="en-US"/>
              </w:rPr>
              <w:t>Professional Service.</w:t>
            </w:r>
          </w:p>
        </w:tc>
        <w:tc>
          <w:tcPr>
            <w:tcW w:w="1097" w:type="pct"/>
            <w:gridSpan w:val="3"/>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68065B">
            <w:pPr>
              <w:pStyle w:val="Bodytext141"/>
              <w:shd w:val="clear" w:color="auto" w:fill="auto"/>
              <w:spacing w:line="240" w:lineRule="auto"/>
              <w:rPr>
                <w:sz w:val="18"/>
                <w:szCs w:val="18"/>
              </w:rPr>
            </w:pPr>
            <w:r w:rsidRPr="008D2B89">
              <w:rPr>
                <w:rStyle w:val="Bodytext147pt"/>
                <w:color w:val="000000"/>
                <w:sz w:val="18"/>
                <w:szCs w:val="18"/>
                <w:lang w:eastAsia="en-US"/>
              </w:rPr>
              <w:t>Commonwealth</w:t>
            </w:r>
            <w:r w:rsidR="006C2E8C" w:rsidRPr="008D2B89">
              <w:rPr>
                <w:sz w:val="18"/>
                <w:szCs w:val="18"/>
              </w:rPr>
              <w:t xml:space="preserve"> </w:t>
            </w:r>
            <w:r w:rsidRPr="008D2B89">
              <w:rPr>
                <w:rStyle w:val="Bodytext147pt"/>
                <w:color w:val="000000"/>
                <w:sz w:val="18"/>
                <w:szCs w:val="18"/>
                <w:lang w:eastAsia="en-US"/>
              </w:rPr>
              <w:t>Benefit.</w:t>
            </w:r>
          </w:p>
        </w:tc>
      </w:tr>
      <w:tr w:rsidR="00B725AF" w:rsidRPr="008D2B89" w:rsidTr="0068065B">
        <w:trPr>
          <w:trHeight w:val="360"/>
          <w:jc w:val="center"/>
        </w:trPr>
        <w:tc>
          <w:tcPr>
            <w:tcW w:w="369"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34" w:type="pct"/>
            <w:tcBorders>
              <w:top w:val="single" w:sz="4" w:space="0" w:color="auto"/>
              <w:left w:val="nil"/>
              <w:bottom w:val="nil"/>
            </w:tcBorders>
            <w:shd w:val="clear" w:color="auto" w:fill="FFFFFF"/>
            <w:vAlign w:val="center"/>
          </w:tcPr>
          <w:p w:rsidR="00B725AF" w:rsidRPr="008D2B89" w:rsidRDefault="00B725AF" w:rsidP="0068065B">
            <w:pPr>
              <w:pStyle w:val="Bodytext141"/>
              <w:shd w:val="clear" w:color="auto" w:fill="auto"/>
              <w:spacing w:line="240" w:lineRule="auto"/>
              <w:rPr>
                <w:sz w:val="18"/>
                <w:szCs w:val="18"/>
              </w:rPr>
            </w:pPr>
            <w:r w:rsidRPr="008D2B89">
              <w:rPr>
                <w:rStyle w:val="Bodytext140"/>
                <w:b/>
                <w:color w:val="000000"/>
                <w:sz w:val="18"/>
                <w:szCs w:val="18"/>
                <w:lang w:val="fr-FR" w:eastAsia="fr-FR"/>
              </w:rPr>
              <w:t xml:space="preserve">Part </w:t>
            </w:r>
            <w:r w:rsidRPr="008D2B89">
              <w:rPr>
                <w:rStyle w:val="Bodytext147pt"/>
                <w:b/>
                <w:color w:val="000000"/>
                <w:sz w:val="18"/>
                <w:szCs w:val="18"/>
                <w:lang w:eastAsia="en-US"/>
              </w:rPr>
              <w:t>1.—</w:t>
            </w:r>
            <w:r w:rsidRPr="008D2B89">
              <w:rPr>
                <w:rStyle w:val="Bodytext140"/>
                <w:b/>
                <w:color w:val="000000"/>
                <w:sz w:val="18"/>
                <w:szCs w:val="18"/>
                <w:lang w:eastAsia="en-US"/>
              </w:rPr>
              <w:t>Pathological Services</w:t>
            </w:r>
            <w:r w:rsidRPr="008D2B89">
              <w:rPr>
                <w:rStyle w:val="Bodytext147pt"/>
                <w:color w:val="000000"/>
                <w:sz w:val="18"/>
                <w:szCs w:val="18"/>
                <w:lang w:eastAsia="en-US"/>
              </w:rPr>
              <w:t>—</w:t>
            </w:r>
            <w:r w:rsidRPr="008D2B89">
              <w:rPr>
                <w:rStyle w:val="Bodytext148pt"/>
                <w:color w:val="000000"/>
                <w:sz w:val="18"/>
                <w:szCs w:val="18"/>
                <w:lang w:eastAsia="en-US"/>
              </w:rPr>
              <w:t>continued.</w:t>
            </w:r>
          </w:p>
        </w:tc>
        <w:tc>
          <w:tcPr>
            <w:tcW w:w="301" w:type="pct"/>
            <w:tcBorders>
              <w:top w:val="single" w:sz="4" w:space="0" w:color="auto"/>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43"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454"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68065B">
        <w:trPr>
          <w:trHeight w:val="20"/>
          <w:jc w:val="center"/>
        </w:trPr>
        <w:tc>
          <w:tcPr>
            <w:tcW w:w="369"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34"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01" w:type="pct"/>
            <w:tcBorders>
              <w:top w:val="nil"/>
              <w:left w:val="nil"/>
              <w:bottom w:val="nil"/>
              <w:right w:val="nil"/>
            </w:tcBorders>
            <w:shd w:val="clear" w:color="auto" w:fill="FFFFFF"/>
            <w:vAlign w:val="bottom"/>
          </w:tcPr>
          <w:p w:rsidR="00B725AF" w:rsidRPr="008D2B89" w:rsidRDefault="00B725AF" w:rsidP="0068065B">
            <w:pPr>
              <w:pStyle w:val="Bodytext141"/>
              <w:shd w:val="clear" w:color="auto" w:fill="auto"/>
              <w:spacing w:line="240" w:lineRule="auto"/>
              <w:rPr>
                <w:sz w:val="18"/>
                <w:szCs w:val="18"/>
              </w:rPr>
            </w:pPr>
            <w:r w:rsidRPr="008D2B89">
              <w:rPr>
                <w:rStyle w:val="Bodytext147pt"/>
                <w:color w:val="000000"/>
                <w:sz w:val="18"/>
                <w:szCs w:val="18"/>
                <w:lang w:eastAsia="en-US"/>
              </w:rPr>
              <w:t>£</w:t>
            </w:r>
          </w:p>
        </w:tc>
        <w:tc>
          <w:tcPr>
            <w:tcW w:w="343" w:type="pct"/>
            <w:tcBorders>
              <w:top w:val="nil"/>
              <w:left w:val="nil"/>
              <w:bottom w:val="nil"/>
              <w:right w:val="nil"/>
            </w:tcBorders>
            <w:shd w:val="clear" w:color="auto" w:fill="FFFFFF"/>
            <w:vAlign w:val="bottom"/>
          </w:tcPr>
          <w:p w:rsidR="00B725AF" w:rsidRPr="008D2B89" w:rsidRDefault="00B725AF" w:rsidP="0068065B">
            <w:pPr>
              <w:pStyle w:val="Bodytext141"/>
              <w:shd w:val="clear" w:color="auto" w:fill="auto"/>
              <w:spacing w:line="240" w:lineRule="auto"/>
              <w:rPr>
                <w:sz w:val="18"/>
                <w:szCs w:val="18"/>
              </w:rPr>
            </w:pPr>
            <w:r w:rsidRPr="008D2B89">
              <w:rPr>
                <w:rStyle w:val="Bodytext148pt"/>
                <w:color w:val="000000"/>
                <w:sz w:val="18"/>
                <w:szCs w:val="18"/>
                <w:lang w:eastAsia="en-US"/>
              </w:rPr>
              <w:t>s.</w:t>
            </w:r>
          </w:p>
        </w:tc>
        <w:tc>
          <w:tcPr>
            <w:tcW w:w="454" w:type="pct"/>
            <w:tcBorders>
              <w:top w:val="nil"/>
              <w:left w:val="nil"/>
              <w:bottom w:val="nil"/>
              <w:right w:val="nil"/>
            </w:tcBorders>
            <w:shd w:val="clear" w:color="auto" w:fill="FFFFFF"/>
            <w:vAlign w:val="bottom"/>
          </w:tcPr>
          <w:p w:rsidR="00B725AF" w:rsidRPr="008D2B89" w:rsidRDefault="00B725AF" w:rsidP="0068065B">
            <w:pPr>
              <w:pStyle w:val="Bodytext141"/>
              <w:shd w:val="clear" w:color="auto" w:fill="auto"/>
              <w:spacing w:line="240" w:lineRule="auto"/>
              <w:rPr>
                <w:sz w:val="18"/>
                <w:szCs w:val="18"/>
              </w:rPr>
            </w:pPr>
            <w:r w:rsidRPr="008D2B89">
              <w:rPr>
                <w:rStyle w:val="Bodytext148pt"/>
                <w:color w:val="000000"/>
                <w:sz w:val="18"/>
                <w:szCs w:val="18"/>
                <w:lang w:eastAsia="en-US"/>
              </w:rPr>
              <w:t>d.</w:t>
            </w:r>
          </w:p>
        </w:tc>
      </w:tr>
      <w:tr w:rsidR="00B725AF" w:rsidRPr="008D2B89" w:rsidTr="00D6180C">
        <w:trPr>
          <w:trHeight w:val="360"/>
          <w:jc w:val="center"/>
        </w:trPr>
        <w:tc>
          <w:tcPr>
            <w:tcW w:w="36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
                <w:bCs/>
                <w:color w:val="auto"/>
                <w:sz w:val="18"/>
                <w:szCs w:val="18"/>
                <w:lang w:eastAsia="en-IN"/>
              </w:rPr>
            </w:pPr>
          </w:p>
        </w:tc>
        <w:tc>
          <w:tcPr>
            <w:tcW w:w="3534" w:type="pct"/>
            <w:tcBorders>
              <w:top w:val="nil"/>
              <w:left w:val="nil"/>
              <w:bottom w:val="nil"/>
              <w:right w:val="nil"/>
            </w:tcBorders>
            <w:shd w:val="clear" w:color="auto" w:fill="FFFFFF"/>
            <w:vAlign w:val="center"/>
          </w:tcPr>
          <w:p w:rsidR="00B725AF" w:rsidRPr="008D2B89" w:rsidRDefault="00B725AF" w:rsidP="0068065B">
            <w:pPr>
              <w:pStyle w:val="Bodytext141"/>
              <w:shd w:val="clear" w:color="auto" w:fill="auto"/>
              <w:spacing w:line="240" w:lineRule="auto"/>
              <w:rPr>
                <w:sz w:val="18"/>
                <w:szCs w:val="18"/>
              </w:rPr>
            </w:pPr>
            <w:r w:rsidRPr="008D2B89">
              <w:rPr>
                <w:rStyle w:val="Bodytext147pt1"/>
                <w:color w:val="000000"/>
                <w:sz w:val="18"/>
                <w:szCs w:val="18"/>
                <w:lang w:eastAsia="en-US"/>
              </w:rPr>
              <w:t>Division 14.—Pathological Services in relation to Morbid Anatomy.</w:t>
            </w:r>
          </w:p>
        </w:tc>
        <w:tc>
          <w:tcPr>
            <w:tcW w:w="301" w:type="pct"/>
            <w:tcBorders>
              <w:top w:val="nil"/>
              <w:left w:val="nil"/>
              <w:bottom w:val="nil"/>
              <w:right w:val="nil"/>
            </w:tcBorders>
            <w:shd w:val="clear" w:color="auto" w:fill="FFFFFF"/>
            <w:vAlign w:val="bottom"/>
          </w:tcPr>
          <w:p w:rsidR="00B725AF" w:rsidRPr="008D2B89" w:rsidRDefault="00B725AF" w:rsidP="0068065B">
            <w:pPr>
              <w:jc w:val="center"/>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68065B">
            <w:pPr>
              <w:jc w:val="center"/>
              <w:rPr>
                <w:rFonts w:ascii="Times New Roman" w:hAnsi="Times New Roman" w:cs="Times New Roman"/>
                <w:color w:val="auto"/>
                <w:sz w:val="18"/>
                <w:szCs w:val="18"/>
                <w:lang w:eastAsia="en-IN"/>
              </w:rPr>
            </w:pPr>
          </w:p>
        </w:tc>
        <w:tc>
          <w:tcPr>
            <w:tcW w:w="454" w:type="pct"/>
            <w:tcBorders>
              <w:top w:val="nil"/>
              <w:left w:val="nil"/>
              <w:bottom w:val="nil"/>
              <w:right w:val="nil"/>
            </w:tcBorders>
            <w:shd w:val="clear" w:color="auto" w:fill="FFFFFF"/>
            <w:vAlign w:val="bottom"/>
          </w:tcPr>
          <w:p w:rsidR="00B725AF" w:rsidRPr="008D2B89" w:rsidRDefault="00B725AF" w:rsidP="0068065B">
            <w:pPr>
              <w:jc w:val="center"/>
              <w:rPr>
                <w:rFonts w:ascii="Times New Roman" w:hAnsi="Times New Roman" w:cs="Times New Roman"/>
                <w:color w:val="auto"/>
                <w:sz w:val="18"/>
                <w:szCs w:val="18"/>
                <w:lang w:eastAsia="en-IN"/>
              </w:rPr>
            </w:pP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433.</w:t>
            </w:r>
          </w:p>
        </w:tc>
        <w:tc>
          <w:tcPr>
            <w:tcW w:w="3534" w:type="pct"/>
            <w:tcBorders>
              <w:top w:val="nil"/>
              <w:left w:val="nil"/>
              <w:bottom w:val="nil"/>
              <w:right w:val="nil"/>
            </w:tcBorders>
            <w:shd w:val="clear" w:color="auto" w:fill="FFFFFF"/>
          </w:tcPr>
          <w:p w:rsidR="00B725AF" w:rsidRPr="008D2B89" w:rsidRDefault="00B725AF" w:rsidP="0068065B">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proofErr w:type="spellStart"/>
            <w:r w:rsidRPr="008D2B89">
              <w:rPr>
                <w:rStyle w:val="Bodytext142"/>
                <w:sz w:val="18"/>
                <w:szCs w:val="18"/>
              </w:rPr>
              <w:t>Histo</w:t>
            </w:r>
            <w:proofErr w:type="spellEnd"/>
            <w:r w:rsidRPr="008D2B89">
              <w:rPr>
                <w:rStyle w:val="Bodytext142"/>
                <w:sz w:val="18"/>
                <w:szCs w:val="18"/>
              </w:rPr>
              <w:t>-pathological examination of biopsy specimens—each specimen or section</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i/>
                <w:sz w:val="18"/>
                <w:szCs w:val="18"/>
              </w:rPr>
            </w:pPr>
            <w:r w:rsidRPr="008D2B89">
              <w:rPr>
                <w:rStyle w:val="Bodytext148pt"/>
                <w:i w:val="0"/>
                <w:color w:val="000000"/>
                <w:sz w:val="18"/>
                <w:szCs w:val="18"/>
                <w:lang w:eastAsia="en-US"/>
              </w:rPr>
              <w:t>2</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i/>
                <w:sz w:val="18"/>
                <w:szCs w:val="18"/>
              </w:rPr>
            </w:pPr>
            <w:r w:rsidRPr="008D2B89">
              <w:rPr>
                <w:rStyle w:val="Bodytext148pt"/>
                <w:i w:val="0"/>
                <w:color w:val="000000"/>
                <w:sz w:val="18"/>
                <w:szCs w:val="18"/>
                <w:lang w:eastAsia="en-US"/>
              </w:rPr>
              <w:t>6</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434.</w:t>
            </w:r>
          </w:p>
        </w:tc>
        <w:tc>
          <w:tcPr>
            <w:tcW w:w="3534" w:type="pct"/>
            <w:tcBorders>
              <w:top w:val="nil"/>
              <w:left w:val="nil"/>
              <w:bottom w:val="nil"/>
              <w:right w:val="nil"/>
            </w:tcBorders>
            <w:shd w:val="clear" w:color="auto" w:fill="FFFFFF"/>
          </w:tcPr>
          <w:p w:rsidR="00B725AF" w:rsidRPr="008D2B89" w:rsidRDefault="00B725AF" w:rsidP="0068065B">
            <w:pPr>
              <w:pStyle w:val="Bodytext141"/>
              <w:shd w:val="clear" w:color="auto" w:fill="auto"/>
              <w:tabs>
                <w:tab w:val="left" w:leader="dot" w:pos="5760"/>
              </w:tabs>
              <w:spacing w:line="240" w:lineRule="auto"/>
              <w:ind w:left="349" w:right="186" w:hanging="270"/>
              <w:jc w:val="both"/>
              <w:rPr>
                <w:rStyle w:val="Bodytext142"/>
                <w:color w:val="000000"/>
                <w:sz w:val="18"/>
                <w:szCs w:val="18"/>
                <w:lang w:eastAsia="en-US"/>
              </w:rPr>
            </w:pPr>
            <w:r w:rsidRPr="008D2B89">
              <w:rPr>
                <w:rStyle w:val="Bodytext142"/>
                <w:sz w:val="18"/>
                <w:szCs w:val="18"/>
              </w:rPr>
              <w:t>Cytological examination, including examination for cancer cells of pleural fluid, peritoneal fluid, bronchial or cervical exudates or urine</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i/>
                <w:sz w:val="18"/>
                <w:szCs w:val="18"/>
              </w:rPr>
            </w:pPr>
            <w:r w:rsidRPr="008D2B89">
              <w:rPr>
                <w:rStyle w:val="Bodytext148pt"/>
                <w:i w:val="0"/>
                <w:color w:val="000000"/>
                <w:sz w:val="18"/>
                <w:szCs w:val="18"/>
                <w:lang w:eastAsia="en-US"/>
              </w:rPr>
              <w:t>0</w:t>
            </w:r>
          </w:p>
        </w:tc>
      </w:tr>
      <w:tr w:rsidR="00B725AF" w:rsidRPr="008D2B89" w:rsidTr="00D6180C">
        <w:trPr>
          <w:trHeight w:val="360"/>
          <w:jc w:val="center"/>
        </w:trPr>
        <w:tc>
          <w:tcPr>
            <w:tcW w:w="36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534" w:type="pct"/>
            <w:tcBorders>
              <w:top w:val="nil"/>
              <w:left w:val="nil"/>
              <w:bottom w:val="nil"/>
              <w:right w:val="nil"/>
            </w:tcBorders>
            <w:shd w:val="clear" w:color="auto" w:fill="FFFFFF"/>
            <w:vAlign w:val="center"/>
          </w:tcPr>
          <w:p w:rsidR="00B725AF" w:rsidRPr="008D2B89" w:rsidRDefault="00B725AF" w:rsidP="0068065B">
            <w:pPr>
              <w:pStyle w:val="Bodytext141"/>
              <w:shd w:val="clear" w:color="auto" w:fill="auto"/>
              <w:spacing w:line="240" w:lineRule="auto"/>
              <w:rPr>
                <w:sz w:val="18"/>
                <w:szCs w:val="18"/>
              </w:rPr>
            </w:pPr>
            <w:r w:rsidRPr="008D2B89">
              <w:rPr>
                <w:rStyle w:val="Bodytext147pt1"/>
                <w:color w:val="000000"/>
                <w:sz w:val="18"/>
                <w:szCs w:val="18"/>
                <w:lang w:eastAsia="en-US"/>
              </w:rPr>
              <w:t>Division 15.—Miscellaneous Tests.</w:t>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5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436.</w:t>
            </w:r>
          </w:p>
        </w:tc>
        <w:tc>
          <w:tcPr>
            <w:tcW w:w="3534" w:type="pct"/>
            <w:tcBorders>
              <w:top w:val="nil"/>
              <w:left w:val="nil"/>
              <w:bottom w:val="nil"/>
              <w:right w:val="nil"/>
            </w:tcBorders>
            <w:shd w:val="clear" w:color="auto" w:fill="FFFFFF"/>
          </w:tcPr>
          <w:p w:rsidR="00B725AF" w:rsidRPr="008D2B89" w:rsidRDefault="00B725AF"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Estimation of basal metabolic rate</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i/>
                <w:sz w:val="18"/>
                <w:szCs w:val="18"/>
              </w:rPr>
            </w:pPr>
            <w:r w:rsidRPr="008D2B89">
              <w:rPr>
                <w:rStyle w:val="Bodytext148pt"/>
                <w:i w:val="0"/>
                <w:color w:val="000000"/>
                <w:sz w:val="18"/>
                <w:szCs w:val="18"/>
                <w:lang w:eastAsia="en-US"/>
              </w:rPr>
              <w:t>0</w:t>
            </w:r>
          </w:p>
        </w:tc>
      </w:tr>
      <w:tr w:rsidR="0068065B" w:rsidRPr="008D2B89" w:rsidTr="00D6180C">
        <w:trPr>
          <w:trHeight w:val="144"/>
          <w:jc w:val="center"/>
        </w:trPr>
        <w:tc>
          <w:tcPr>
            <w:tcW w:w="369" w:type="pct"/>
            <w:tcBorders>
              <w:top w:val="nil"/>
              <w:left w:val="nil"/>
              <w:right w:val="nil"/>
            </w:tcBorders>
            <w:shd w:val="clear" w:color="auto" w:fill="FFFFFF"/>
          </w:tcPr>
          <w:p w:rsidR="0068065B" w:rsidRPr="008D2B89" w:rsidRDefault="0068065B"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437.</w:t>
            </w:r>
          </w:p>
        </w:tc>
        <w:tc>
          <w:tcPr>
            <w:tcW w:w="3534" w:type="pct"/>
            <w:tcBorders>
              <w:top w:val="nil"/>
              <w:left w:val="nil"/>
            </w:tcBorders>
            <w:shd w:val="clear" w:color="auto" w:fill="FFFFFF"/>
          </w:tcPr>
          <w:p w:rsidR="0068065B" w:rsidRPr="008D2B89" w:rsidRDefault="0068065B"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Pregnancy tests, or tests for chorionic cancer, using rabbits, mice or rats</w:t>
            </w:r>
            <w:r w:rsidRPr="008D2B89">
              <w:rPr>
                <w:rStyle w:val="Bodytext142"/>
                <w:sz w:val="18"/>
                <w:szCs w:val="18"/>
              </w:rPr>
              <w:tab/>
            </w:r>
          </w:p>
        </w:tc>
        <w:tc>
          <w:tcPr>
            <w:tcW w:w="301" w:type="pct"/>
            <w:tcBorders>
              <w:top w:val="nil"/>
              <w:right w:val="nil"/>
            </w:tcBorders>
            <w:shd w:val="clear" w:color="auto" w:fill="FFFFFF"/>
            <w:vAlign w:val="bottom"/>
          </w:tcPr>
          <w:p w:rsidR="0068065B" w:rsidRPr="008D2B89" w:rsidRDefault="0068065B" w:rsidP="00820079">
            <w:pPr>
              <w:ind w:right="144"/>
              <w:jc w:val="right"/>
              <w:rPr>
                <w:rFonts w:ascii="Times New Roman" w:hAnsi="Times New Roman" w:cs="Times New Roman"/>
                <w:color w:val="auto"/>
                <w:sz w:val="18"/>
                <w:szCs w:val="18"/>
                <w:lang w:eastAsia="en-IN"/>
              </w:rPr>
            </w:pPr>
          </w:p>
        </w:tc>
        <w:tc>
          <w:tcPr>
            <w:tcW w:w="343" w:type="pct"/>
            <w:tcBorders>
              <w:top w:val="nil"/>
              <w:left w:val="nil"/>
              <w:right w:val="nil"/>
            </w:tcBorders>
            <w:shd w:val="clear" w:color="auto" w:fill="FFFFFF"/>
            <w:vAlign w:val="bottom"/>
          </w:tcPr>
          <w:p w:rsidR="0068065B" w:rsidRPr="008D2B89" w:rsidRDefault="0068065B"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right w:val="nil"/>
            </w:tcBorders>
            <w:shd w:val="clear" w:color="auto" w:fill="FFFFFF"/>
            <w:vAlign w:val="bottom"/>
          </w:tcPr>
          <w:p w:rsidR="0068065B" w:rsidRPr="008D2B89" w:rsidRDefault="0068065B" w:rsidP="00820079">
            <w:pPr>
              <w:pStyle w:val="Bodytext141"/>
              <w:shd w:val="clear" w:color="auto" w:fill="auto"/>
              <w:spacing w:line="240" w:lineRule="auto"/>
              <w:ind w:right="144"/>
              <w:jc w:val="right"/>
              <w:rPr>
                <w:sz w:val="18"/>
                <w:szCs w:val="18"/>
              </w:rPr>
            </w:pPr>
            <w:r w:rsidRPr="008D2B89">
              <w:rPr>
                <w:rStyle w:val="Bodytext148pt"/>
                <w:i w:val="0"/>
                <w:color w:val="000000"/>
                <w:sz w:val="18"/>
                <w:szCs w:val="18"/>
                <w:lang w:eastAsia="en-US"/>
              </w:rPr>
              <w:t>0</w:t>
            </w:r>
          </w:p>
        </w:tc>
      </w:tr>
      <w:tr w:rsidR="0068065B" w:rsidRPr="008D2B89" w:rsidTr="00D6180C">
        <w:trPr>
          <w:trHeight w:val="144"/>
          <w:jc w:val="center"/>
        </w:trPr>
        <w:tc>
          <w:tcPr>
            <w:tcW w:w="369" w:type="pct"/>
            <w:tcBorders>
              <w:top w:val="nil"/>
              <w:left w:val="nil"/>
              <w:right w:val="nil"/>
            </w:tcBorders>
            <w:shd w:val="clear" w:color="auto" w:fill="FFFFFF"/>
          </w:tcPr>
          <w:p w:rsidR="0068065B" w:rsidRPr="008D2B89" w:rsidRDefault="0068065B" w:rsidP="00D6180C">
            <w:pPr>
              <w:pStyle w:val="Bodytext141"/>
              <w:shd w:val="clear" w:color="auto" w:fill="auto"/>
              <w:spacing w:line="240" w:lineRule="auto"/>
              <w:jc w:val="right"/>
              <w:rPr>
                <w:rStyle w:val="Bodytext147pt"/>
                <w:bCs/>
                <w:color w:val="000000"/>
                <w:sz w:val="18"/>
                <w:szCs w:val="18"/>
                <w:lang w:eastAsia="en-US"/>
              </w:rPr>
            </w:pPr>
            <w:r w:rsidRPr="008D2B89">
              <w:rPr>
                <w:rStyle w:val="Bodytext147pt"/>
                <w:bCs/>
                <w:color w:val="000000"/>
                <w:sz w:val="18"/>
                <w:szCs w:val="18"/>
                <w:lang w:eastAsia="en-US"/>
              </w:rPr>
              <w:t>438.</w:t>
            </w:r>
          </w:p>
        </w:tc>
        <w:tc>
          <w:tcPr>
            <w:tcW w:w="3534" w:type="pct"/>
            <w:tcBorders>
              <w:top w:val="nil"/>
              <w:left w:val="nil"/>
            </w:tcBorders>
            <w:shd w:val="clear" w:color="auto" w:fill="FFFFFF"/>
          </w:tcPr>
          <w:p w:rsidR="0068065B" w:rsidRPr="008D2B89" w:rsidRDefault="0068065B"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Pregnancy tests, or tests for chorionic cancer, using toads</w:t>
            </w:r>
            <w:r w:rsidRPr="008D2B89">
              <w:rPr>
                <w:rStyle w:val="Bodytext142"/>
                <w:sz w:val="18"/>
                <w:szCs w:val="18"/>
              </w:rPr>
              <w:tab/>
            </w:r>
          </w:p>
        </w:tc>
        <w:tc>
          <w:tcPr>
            <w:tcW w:w="301" w:type="pct"/>
            <w:tcBorders>
              <w:top w:val="nil"/>
              <w:right w:val="nil"/>
            </w:tcBorders>
            <w:shd w:val="clear" w:color="auto" w:fill="FFFFFF"/>
            <w:vAlign w:val="bottom"/>
          </w:tcPr>
          <w:p w:rsidR="0068065B" w:rsidRPr="008D2B89" w:rsidRDefault="0068065B" w:rsidP="00820079">
            <w:pPr>
              <w:ind w:right="144"/>
              <w:jc w:val="right"/>
              <w:rPr>
                <w:rFonts w:ascii="Times New Roman" w:hAnsi="Times New Roman" w:cs="Times New Roman"/>
                <w:color w:val="auto"/>
                <w:sz w:val="18"/>
                <w:szCs w:val="18"/>
                <w:lang w:eastAsia="en-IN"/>
              </w:rPr>
            </w:pPr>
          </w:p>
        </w:tc>
        <w:tc>
          <w:tcPr>
            <w:tcW w:w="343" w:type="pct"/>
            <w:tcBorders>
              <w:top w:val="nil"/>
              <w:left w:val="nil"/>
              <w:right w:val="nil"/>
            </w:tcBorders>
            <w:shd w:val="clear" w:color="auto" w:fill="FFFFFF"/>
            <w:vAlign w:val="bottom"/>
          </w:tcPr>
          <w:p w:rsidR="0068065B" w:rsidRPr="008D2B89" w:rsidRDefault="0068065B" w:rsidP="00820079">
            <w:pPr>
              <w:pStyle w:val="Bodytext141"/>
              <w:shd w:val="clear" w:color="auto" w:fill="auto"/>
              <w:spacing w:line="240" w:lineRule="auto"/>
              <w:ind w:right="144"/>
              <w:jc w:val="right"/>
              <w:rPr>
                <w:rStyle w:val="Bodytext147pt"/>
                <w:color w:val="000000"/>
                <w:sz w:val="18"/>
                <w:szCs w:val="18"/>
                <w:lang w:eastAsia="en-US"/>
              </w:rPr>
            </w:pPr>
            <w:r w:rsidRPr="008D2B89">
              <w:rPr>
                <w:rStyle w:val="Bodytext147pt"/>
                <w:color w:val="000000"/>
                <w:sz w:val="18"/>
                <w:szCs w:val="18"/>
                <w:lang w:eastAsia="en-US"/>
              </w:rPr>
              <w:t>7</w:t>
            </w:r>
          </w:p>
        </w:tc>
        <w:tc>
          <w:tcPr>
            <w:tcW w:w="454" w:type="pct"/>
            <w:tcBorders>
              <w:top w:val="nil"/>
              <w:left w:val="nil"/>
              <w:right w:val="nil"/>
            </w:tcBorders>
            <w:shd w:val="clear" w:color="auto" w:fill="FFFFFF"/>
            <w:vAlign w:val="bottom"/>
          </w:tcPr>
          <w:p w:rsidR="0068065B" w:rsidRPr="008D2B89" w:rsidRDefault="0068065B" w:rsidP="00820079">
            <w:pPr>
              <w:pStyle w:val="Bodytext141"/>
              <w:shd w:val="clear" w:color="auto" w:fill="auto"/>
              <w:spacing w:line="240" w:lineRule="auto"/>
              <w:ind w:right="144"/>
              <w:jc w:val="right"/>
              <w:rPr>
                <w:rStyle w:val="Bodytext148pt"/>
                <w:i w:val="0"/>
                <w:color w:val="000000"/>
                <w:sz w:val="18"/>
                <w:szCs w:val="18"/>
                <w:lang w:eastAsia="en-US"/>
              </w:rPr>
            </w:pPr>
            <w:r w:rsidRPr="008D2B89">
              <w:rPr>
                <w:rStyle w:val="Bodytext147pt"/>
                <w:color w:val="000000"/>
                <w:sz w:val="18"/>
                <w:szCs w:val="18"/>
                <w:lang w:eastAsia="en-US"/>
              </w:rPr>
              <w:t>6</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439.</w:t>
            </w:r>
          </w:p>
        </w:tc>
        <w:tc>
          <w:tcPr>
            <w:tcW w:w="3534" w:type="pct"/>
            <w:tcBorders>
              <w:top w:val="nil"/>
              <w:left w:val="nil"/>
              <w:bottom w:val="nil"/>
            </w:tcBorders>
            <w:shd w:val="clear" w:color="auto" w:fill="FFFFFF"/>
          </w:tcPr>
          <w:p w:rsidR="00B725AF" w:rsidRPr="008D2B89" w:rsidRDefault="00B725AF"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 xml:space="preserve">Appraisal of semen or </w:t>
            </w:r>
            <w:proofErr w:type="spellStart"/>
            <w:r w:rsidRPr="008D2B89">
              <w:rPr>
                <w:rStyle w:val="Bodytext142"/>
                <w:sz w:val="18"/>
                <w:szCs w:val="18"/>
              </w:rPr>
              <w:t>Huhner</w:t>
            </w:r>
            <w:r w:rsidR="00BB5893">
              <w:rPr>
                <w:rStyle w:val="Bodytext142"/>
                <w:sz w:val="18"/>
                <w:szCs w:val="18"/>
              </w:rPr>
              <w:t>’</w:t>
            </w:r>
            <w:r w:rsidRPr="008D2B89">
              <w:rPr>
                <w:rStyle w:val="Bodytext142"/>
                <w:sz w:val="18"/>
                <w:szCs w:val="18"/>
              </w:rPr>
              <w:t>s</w:t>
            </w:r>
            <w:proofErr w:type="spellEnd"/>
            <w:r w:rsidRPr="008D2B89">
              <w:rPr>
                <w:rStyle w:val="Bodytext142"/>
                <w:sz w:val="18"/>
                <w:szCs w:val="18"/>
              </w:rPr>
              <w:t xml:space="preserve"> test</w:t>
            </w:r>
            <w:r w:rsidR="0068065B" w:rsidRPr="008D2B89">
              <w:rPr>
                <w:rStyle w:val="Bodytext142"/>
                <w:sz w:val="18"/>
                <w:szCs w:val="18"/>
              </w:rPr>
              <w:tab/>
            </w:r>
          </w:p>
        </w:tc>
        <w:tc>
          <w:tcPr>
            <w:tcW w:w="301"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440.</w:t>
            </w:r>
          </w:p>
        </w:tc>
        <w:tc>
          <w:tcPr>
            <w:tcW w:w="3534" w:type="pct"/>
            <w:tcBorders>
              <w:top w:val="nil"/>
              <w:left w:val="nil"/>
              <w:bottom w:val="nil"/>
            </w:tcBorders>
            <w:shd w:val="clear" w:color="auto" w:fill="FFFFFF"/>
          </w:tcPr>
          <w:p w:rsidR="00B725AF" w:rsidRPr="008D2B89" w:rsidRDefault="00B725AF"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Chemical analysis of human milk</w:t>
            </w:r>
            <w:r w:rsidR="0068065B" w:rsidRPr="008D2B89">
              <w:rPr>
                <w:rStyle w:val="Bodytext142"/>
                <w:sz w:val="18"/>
                <w:szCs w:val="18"/>
              </w:rPr>
              <w:tab/>
            </w:r>
          </w:p>
        </w:tc>
        <w:tc>
          <w:tcPr>
            <w:tcW w:w="301"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441.</w:t>
            </w:r>
          </w:p>
        </w:tc>
        <w:tc>
          <w:tcPr>
            <w:tcW w:w="3534" w:type="pct"/>
            <w:tcBorders>
              <w:top w:val="nil"/>
              <w:left w:val="nil"/>
              <w:bottom w:val="nil"/>
            </w:tcBorders>
            <w:shd w:val="clear" w:color="auto" w:fill="FFFFFF"/>
          </w:tcPr>
          <w:p w:rsidR="00B725AF" w:rsidRPr="008D2B89" w:rsidRDefault="00B725AF"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Liver function test</w:t>
            </w:r>
            <w:r w:rsidR="0068065B" w:rsidRPr="008D2B89">
              <w:rPr>
                <w:rStyle w:val="Bodytext142"/>
                <w:sz w:val="18"/>
                <w:szCs w:val="18"/>
              </w:rPr>
              <w:tab/>
            </w:r>
          </w:p>
        </w:tc>
        <w:tc>
          <w:tcPr>
            <w:tcW w:w="301"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360"/>
          <w:jc w:val="center"/>
        </w:trPr>
        <w:tc>
          <w:tcPr>
            <w:tcW w:w="36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534" w:type="pct"/>
            <w:tcBorders>
              <w:top w:val="nil"/>
              <w:left w:val="nil"/>
              <w:bottom w:val="nil"/>
              <w:right w:val="nil"/>
            </w:tcBorders>
            <w:shd w:val="clear" w:color="auto" w:fill="FFFFFF"/>
            <w:vAlign w:val="center"/>
          </w:tcPr>
          <w:p w:rsidR="00B725AF" w:rsidRPr="008D2B89" w:rsidRDefault="00B725AF" w:rsidP="0068065B">
            <w:pPr>
              <w:pStyle w:val="Bodytext141"/>
              <w:shd w:val="clear" w:color="auto" w:fill="auto"/>
              <w:spacing w:line="240" w:lineRule="auto"/>
              <w:rPr>
                <w:sz w:val="18"/>
                <w:szCs w:val="18"/>
              </w:rPr>
            </w:pPr>
            <w:r w:rsidRPr="008D2B89">
              <w:rPr>
                <w:rStyle w:val="Bodytext147pt1"/>
                <w:color w:val="000000"/>
                <w:sz w:val="18"/>
                <w:szCs w:val="18"/>
                <w:lang w:eastAsia="en-US"/>
              </w:rPr>
              <w:t>Division 16.—Investigation of Antibiotics and Chemotherapeutic Agents.</w:t>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5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443.</w:t>
            </w:r>
          </w:p>
        </w:tc>
        <w:tc>
          <w:tcPr>
            <w:tcW w:w="3534" w:type="pct"/>
            <w:tcBorders>
              <w:top w:val="nil"/>
              <w:left w:val="nil"/>
              <w:bottom w:val="nil"/>
              <w:right w:val="nil"/>
            </w:tcBorders>
            <w:shd w:val="clear" w:color="auto" w:fill="FFFFFF"/>
          </w:tcPr>
          <w:p w:rsidR="00B725AF" w:rsidRPr="008D2B89" w:rsidRDefault="00B725AF" w:rsidP="001C0FB4">
            <w:pPr>
              <w:pStyle w:val="Bodytext141"/>
              <w:shd w:val="clear" w:color="auto" w:fill="auto"/>
              <w:tabs>
                <w:tab w:val="left" w:leader="dot" w:pos="5760"/>
              </w:tabs>
              <w:spacing w:line="240" w:lineRule="auto"/>
              <w:ind w:left="346" w:right="720" w:hanging="274"/>
              <w:jc w:val="both"/>
              <w:rPr>
                <w:rStyle w:val="Bodytext142"/>
                <w:sz w:val="18"/>
                <w:szCs w:val="18"/>
              </w:rPr>
            </w:pPr>
            <w:r w:rsidRPr="008D2B89">
              <w:rPr>
                <w:rStyle w:val="Bodytext142"/>
                <w:sz w:val="18"/>
                <w:szCs w:val="18"/>
              </w:rPr>
              <w:t>Sensitivity tests of micro-organisms to antibiotics and chemotherapeutic agents</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444.</w:t>
            </w:r>
          </w:p>
        </w:tc>
        <w:tc>
          <w:tcPr>
            <w:tcW w:w="3534" w:type="pct"/>
            <w:tcBorders>
              <w:top w:val="nil"/>
              <w:left w:val="nil"/>
              <w:bottom w:val="nil"/>
              <w:right w:val="nil"/>
            </w:tcBorders>
            <w:shd w:val="clear" w:color="auto" w:fill="FFFFFF"/>
          </w:tcPr>
          <w:p w:rsidR="00B725AF" w:rsidRPr="008D2B89" w:rsidRDefault="00B725AF" w:rsidP="001C0FB4">
            <w:pPr>
              <w:pStyle w:val="Bodytext141"/>
              <w:shd w:val="clear" w:color="auto" w:fill="auto"/>
              <w:tabs>
                <w:tab w:val="left" w:leader="dot" w:pos="5760"/>
              </w:tabs>
              <w:spacing w:line="240" w:lineRule="auto"/>
              <w:ind w:left="346" w:right="720" w:hanging="274"/>
              <w:jc w:val="both"/>
              <w:rPr>
                <w:rStyle w:val="Bodytext142"/>
                <w:sz w:val="18"/>
                <w:szCs w:val="18"/>
              </w:rPr>
            </w:pPr>
            <w:r w:rsidRPr="008D2B89">
              <w:rPr>
                <w:rStyle w:val="Bodytext142"/>
                <w:sz w:val="18"/>
                <w:szCs w:val="18"/>
              </w:rPr>
              <w:t>Assay of concentration of antibiotics and chemotherapeutic agents in body fluids</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360"/>
          <w:jc w:val="center"/>
        </w:trPr>
        <w:tc>
          <w:tcPr>
            <w:tcW w:w="36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534" w:type="pct"/>
            <w:tcBorders>
              <w:top w:val="nil"/>
              <w:left w:val="nil"/>
              <w:bottom w:val="nil"/>
              <w:right w:val="nil"/>
            </w:tcBorders>
            <w:shd w:val="clear" w:color="auto" w:fill="FFFFFF"/>
            <w:vAlign w:val="center"/>
          </w:tcPr>
          <w:p w:rsidR="00B725AF" w:rsidRPr="008D2B89" w:rsidRDefault="00B725AF" w:rsidP="0068065B">
            <w:pPr>
              <w:pStyle w:val="Bodytext141"/>
              <w:shd w:val="clear" w:color="auto" w:fill="auto"/>
              <w:spacing w:line="240" w:lineRule="auto"/>
              <w:rPr>
                <w:b/>
                <w:sz w:val="18"/>
                <w:szCs w:val="18"/>
              </w:rPr>
            </w:pPr>
            <w:r w:rsidRPr="008D2B89">
              <w:rPr>
                <w:rStyle w:val="Bodytext140"/>
                <w:b/>
                <w:color w:val="000000"/>
                <w:sz w:val="18"/>
                <w:szCs w:val="18"/>
                <w:lang w:eastAsia="en-US"/>
              </w:rPr>
              <w:t xml:space="preserve">Part </w:t>
            </w:r>
            <w:r w:rsidRPr="008D2B89">
              <w:rPr>
                <w:rStyle w:val="Bodytext147pt"/>
                <w:b/>
                <w:color w:val="000000"/>
                <w:sz w:val="18"/>
                <w:szCs w:val="18"/>
                <w:lang w:eastAsia="en-US"/>
              </w:rPr>
              <w:t>2.—</w:t>
            </w:r>
            <w:r w:rsidRPr="008D2B89">
              <w:rPr>
                <w:rStyle w:val="Bodytext140"/>
                <w:b/>
                <w:color w:val="000000"/>
                <w:sz w:val="18"/>
                <w:szCs w:val="18"/>
                <w:lang w:eastAsia="en-US"/>
              </w:rPr>
              <w:t>Radiological Services.</w:t>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5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D6180C">
        <w:trPr>
          <w:trHeight w:val="360"/>
          <w:jc w:val="center"/>
        </w:trPr>
        <w:tc>
          <w:tcPr>
            <w:tcW w:w="36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534" w:type="pct"/>
            <w:tcBorders>
              <w:top w:val="nil"/>
              <w:left w:val="nil"/>
              <w:bottom w:val="nil"/>
              <w:right w:val="nil"/>
            </w:tcBorders>
            <w:shd w:val="clear" w:color="auto" w:fill="FFFFFF"/>
            <w:vAlign w:val="center"/>
          </w:tcPr>
          <w:p w:rsidR="00B725AF" w:rsidRPr="008D2B89" w:rsidRDefault="00B725AF" w:rsidP="0068065B">
            <w:pPr>
              <w:pStyle w:val="Bodytext141"/>
              <w:shd w:val="clear" w:color="auto" w:fill="auto"/>
              <w:spacing w:line="240" w:lineRule="auto"/>
              <w:rPr>
                <w:sz w:val="18"/>
                <w:szCs w:val="18"/>
              </w:rPr>
            </w:pPr>
            <w:r w:rsidRPr="008D2B89">
              <w:rPr>
                <w:rStyle w:val="Bodytext147pt1"/>
                <w:color w:val="000000"/>
                <w:sz w:val="18"/>
                <w:szCs w:val="18"/>
                <w:lang w:eastAsia="en-US"/>
              </w:rPr>
              <w:t>Division 1.—Radiographic Examination of Extremities and Report.</w:t>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5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445.</w:t>
            </w:r>
          </w:p>
        </w:tc>
        <w:tc>
          <w:tcPr>
            <w:tcW w:w="3534" w:type="pct"/>
            <w:tcBorders>
              <w:top w:val="nil"/>
              <w:left w:val="nil"/>
              <w:bottom w:val="nil"/>
              <w:right w:val="nil"/>
            </w:tcBorders>
            <w:shd w:val="clear" w:color="auto" w:fill="FFFFFF"/>
          </w:tcPr>
          <w:p w:rsidR="00B725AF" w:rsidRPr="008D2B89" w:rsidRDefault="00B725AF"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Digits or phalanges—all or any of either hand or either foot</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446.</w:t>
            </w:r>
          </w:p>
        </w:tc>
        <w:tc>
          <w:tcPr>
            <w:tcW w:w="3534" w:type="pct"/>
            <w:tcBorders>
              <w:top w:val="nil"/>
              <w:left w:val="nil"/>
              <w:bottom w:val="nil"/>
              <w:right w:val="nil"/>
            </w:tcBorders>
            <w:shd w:val="clear" w:color="auto" w:fill="FFFFFF"/>
          </w:tcPr>
          <w:p w:rsidR="00B725AF" w:rsidRPr="008D2B89" w:rsidRDefault="00B725AF"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Hand, wrist, forearm, elbow or arm (elbow to shoulder)</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8065B" w:rsidRPr="008D2B89" w:rsidTr="00D6180C">
        <w:trPr>
          <w:trHeight w:val="144"/>
          <w:jc w:val="center"/>
        </w:trPr>
        <w:tc>
          <w:tcPr>
            <w:tcW w:w="369" w:type="pct"/>
            <w:tcBorders>
              <w:top w:val="nil"/>
              <w:left w:val="nil"/>
              <w:right w:val="nil"/>
            </w:tcBorders>
            <w:shd w:val="clear" w:color="auto" w:fill="FFFFFF"/>
          </w:tcPr>
          <w:p w:rsidR="0068065B" w:rsidRPr="008D2B89" w:rsidRDefault="0068065B"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447.</w:t>
            </w:r>
          </w:p>
        </w:tc>
        <w:tc>
          <w:tcPr>
            <w:tcW w:w="3534" w:type="pct"/>
            <w:tcBorders>
              <w:top w:val="nil"/>
              <w:left w:val="nil"/>
            </w:tcBorders>
            <w:shd w:val="clear" w:color="auto" w:fill="FFFFFF"/>
          </w:tcPr>
          <w:p w:rsidR="0068065B" w:rsidRPr="008D2B89" w:rsidRDefault="0068065B"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Hand, wrist and lower forearm; upper forearm and elbow; or elbow and arm (elbow to shoulder)</w:t>
            </w:r>
            <w:r w:rsidRPr="008D2B89">
              <w:rPr>
                <w:rStyle w:val="Bodytext142"/>
                <w:sz w:val="18"/>
                <w:szCs w:val="18"/>
              </w:rPr>
              <w:tab/>
            </w:r>
          </w:p>
        </w:tc>
        <w:tc>
          <w:tcPr>
            <w:tcW w:w="301" w:type="pct"/>
            <w:tcBorders>
              <w:top w:val="nil"/>
              <w:right w:val="nil"/>
            </w:tcBorders>
            <w:shd w:val="clear" w:color="auto" w:fill="FFFFFF"/>
            <w:vAlign w:val="bottom"/>
          </w:tcPr>
          <w:p w:rsidR="0068065B" w:rsidRPr="008D2B89" w:rsidRDefault="0068065B" w:rsidP="00820079">
            <w:pPr>
              <w:ind w:right="144"/>
              <w:jc w:val="right"/>
              <w:rPr>
                <w:rFonts w:ascii="Times New Roman" w:hAnsi="Times New Roman" w:cs="Times New Roman"/>
                <w:color w:val="auto"/>
                <w:sz w:val="18"/>
                <w:szCs w:val="18"/>
                <w:lang w:eastAsia="en-IN"/>
              </w:rPr>
            </w:pPr>
          </w:p>
        </w:tc>
        <w:tc>
          <w:tcPr>
            <w:tcW w:w="343" w:type="pct"/>
            <w:tcBorders>
              <w:top w:val="nil"/>
              <w:left w:val="nil"/>
              <w:right w:val="nil"/>
            </w:tcBorders>
            <w:shd w:val="clear" w:color="auto" w:fill="FFFFFF"/>
            <w:vAlign w:val="bottom"/>
          </w:tcPr>
          <w:p w:rsidR="0068065B" w:rsidRPr="008D2B89" w:rsidRDefault="0068065B"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right w:val="nil"/>
            </w:tcBorders>
            <w:shd w:val="clear" w:color="auto" w:fill="FFFFFF"/>
            <w:vAlign w:val="bottom"/>
          </w:tcPr>
          <w:p w:rsidR="0068065B" w:rsidRPr="008D2B89" w:rsidRDefault="0068065B"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68065B" w:rsidRPr="008D2B89" w:rsidTr="001C0FB4">
        <w:trPr>
          <w:trHeight w:val="234"/>
          <w:jc w:val="center"/>
        </w:trPr>
        <w:tc>
          <w:tcPr>
            <w:tcW w:w="369" w:type="pct"/>
            <w:tcBorders>
              <w:top w:val="nil"/>
              <w:left w:val="nil"/>
              <w:right w:val="nil"/>
            </w:tcBorders>
            <w:shd w:val="clear" w:color="auto" w:fill="FFFFFF"/>
          </w:tcPr>
          <w:p w:rsidR="0068065B" w:rsidRPr="008D2B89" w:rsidRDefault="0068065B" w:rsidP="00D6180C">
            <w:pPr>
              <w:pStyle w:val="Bodytext141"/>
              <w:shd w:val="clear" w:color="auto" w:fill="auto"/>
              <w:spacing w:line="240" w:lineRule="auto"/>
              <w:jc w:val="right"/>
              <w:rPr>
                <w:rStyle w:val="Bodytext147pt"/>
                <w:bCs/>
                <w:color w:val="000000"/>
                <w:sz w:val="18"/>
                <w:szCs w:val="18"/>
                <w:lang w:eastAsia="en-US"/>
              </w:rPr>
            </w:pPr>
            <w:r w:rsidRPr="008D2B89">
              <w:rPr>
                <w:rStyle w:val="Bodytext147pt"/>
                <w:bCs/>
                <w:color w:val="000000"/>
                <w:sz w:val="18"/>
                <w:szCs w:val="18"/>
                <w:lang w:eastAsia="en-US"/>
              </w:rPr>
              <w:t>448.</w:t>
            </w:r>
          </w:p>
        </w:tc>
        <w:tc>
          <w:tcPr>
            <w:tcW w:w="3534" w:type="pct"/>
            <w:tcBorders>
              <w:top w:val="nil"/>
              <w:left w:val="nil"/>
            </w:tcBorders>
            <w:shd w:val="clear" w:color="auto" w:fill="FFFFFF"/>
          </w:tcPr>
          <w:p w:rsidR="0068065B" w:rsidRPr="008D2B89" w:rsidRDefault="0068065B"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Foot, ankle, lower leg, upper leg, knee or thigh</w:t>
            </w:r>
            <w:r w:rsidRPr="008D2B89">
              <w:rPr>
                <w:rStyle w:val="Bodytext142"/>
                <w:sz w:val="18"/>
                <w:szCs w:val="18"/>
              </w:rPr>
              <w:tab/>
            </w:r>
          </w:p>
        </w:tc>
        <w:tc>
          <w:tcPr>
            <w:tcW w:w="301" w:type="pct"/>
            <w:tcBorders>
              <w:top w:val="nil"/>
              <w:right w:val="nil"/>
            </w:tcBorders>
            <w:shd w:val="clear" w:color="auto" w:fill="FFFFFF"/>
            <w:vAlign w:val="bottom"/>
          </w:tcPr>
          <w:p w:rsidR="0068065B" w:rsidRPr="008D2B89" w:rsidRDefault="0068065B" w:rsidP="00820079">
            <w:pPr>
              <w:ind w:right="144"/>
              <w:jc w:val="right"/>
              <w:rPr>
                <w:rFonts w:ascii="Times New Roman" w:hAnsi="Times New Roman" w:cs="Times New Roman"/>
                <w:color w:val="auto"/>
                <w:sz w:val="18"/>
                <w:szCs w:val="18"/>
                <w:lang w:eastAsia="en-IN"/>
              </w:rPr>
            </w:pPr>
          </w:p>
        </w:tc>
        <w:tc>
          <w:tcPr>
            <w:tcW w:w="343" w:type="pct"/>
            <w:tcBorders>
              <w:top w:val="nil"/>
              <w:left w:val="nil"/>
              <w:right w:val="nil"/>
            </w:tcBorders>
            <w:shd w:val="clear" w:color="auto" w:fill="FFFFFF"/>
            <w:vAlign w:val="bottom"/>
          </w:tcPr>
          <w:p w:rsidR="0068065B" w:rsidRPr="008D2B89" w:rsidRDefault="0068065B" w:rsidP="00820079">
            <w:pPr>
              <w:pStyle w:val="Bodytext141"/>
              <w:shd w:val="clear" w:color="auto" w:fill="auto"/>
              <w:spacing w:line="240" w:lineRule="auto"/>
              <w:ind w:right="144"/>
              <w:jc w:val="right"/>
              <w:rPr>
                <w:rStyle w:val="Bodytext147pt"/>
                <w:color w:val="000000"/>
                <w:sz w:val="18"/>
                <w:szCs w:val="18"/>
                <w:lang w:eastAsia="en-US"/>
              </w:rPr>
            </w:pPr>
            <w:r w:rsidRPr="008D2B89">
              <w:rPr>
                <w:rStyle w:val="Bodytext147pt"/>
                <w:color w:val="000000"/>
                <w:sz w:val="18"/>
                <w:szCs w:val="18"/>
                <w:lang w:eastAsia="en-US"/>
              </w:rPr>
              <w:t>15</w:t>
            </w:r>
          </w:p>
        </w:tc>
        <w:tc>
          <w:tcPr>
            <w:tcW w:w="454" w:type="pct"/>
            <w:tcBorders>
              <w:top w:val="nil"/>
              <w:left w:val="nil"/>
              <w:right w:val="nil"/>
            </w:tcBorders>
            <w:shd w:val="clear" w:color="auto" w:fill="FFFFFF"/>
            <w:vAlign w:val="bottom"/>
          </w:tcPr>
          <w:p w:rsidR="0068065B" w:rsidRPr="008D2B89" w:rsidRDefault="0068065B" w:rsidP="00820079">
            <w:pPr>
              <w:pStyle w:val="Bodytext141"/>
              <w:shd w:val="clear" w:color="auto" w:fill="auto"/>
              <w:spacing w:line="240" w:lineRule="auto"/>
              <w:ind w:right="144"/>
              <w:jc w:val="right"/>
              <w:rPr>
                <w:rStyle w:val="Bodytext147pt"/>
                <w:color w:val="000000"/>
                <w:sz w:val="18"/>
                <w:szCs w:val="18"/>
                <w:lang w:eastAsia="en-US"/>
              </w:rPr>
            </w:pPr>
            <w:r w:rsidRPr="008D2B89">
              <w:rPr>
                <w:rStyle w:val="Bodytext147pt"/>
                <w:color w:val="000000"/>
                <w:sz w:val="18"/>
                <w:szCs w:val="18"/>
                <w:lang w:eastAsia="en-US"/>
              </w:rPr>
              <w:t>0</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449.</w:t>
            </w:r>
          </w:p>
        </w:tc>
        <w:tc>
          <w:tcPr>
            <w:tcW w:w="3534" w:type="pct"/>
            <w:tcBorders>
              <w:top w:val="nil"/>
              <w:left w:val="nil"/>
              <w:bottom w:val="nil"/>
            </w:tcBorders>
            <w:shd w:val="clear" w:color="auto" w:fill="FFFFFF"/>
          </w:tcPr>
          <w:p w:rsidR="00B725AF" w:rsidRPr="008D2B89" w:rsidRDefault="00B725AF" w:rsidP="0068065B">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Foot, ankle and lower leg; or upper leg and knee</w:t>
            </w:r>
            <w:r w:rsidR="0068065B" w:rsidRPr="008D2B89">
              <w:rPr>
                <w:rStyle w:val="Bodytext142"/>
                <w:sz w:val="18"/>
                <w:szCs w:val="18"/>
              </w:rPr>
              <w:tab/>
            </w:r>
          </w:p>
        </w:tc>
        <w:tc>
          <w:tcPr>
            <w:tcW w:w="301"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360"/>
          <w:jc w:val="center"/>
        </w:trPr>
        <w:tc>
          <w:tcPr>
            <w:tcW w:w="36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534" w:type="pct"/>
            <w:tcBorders>
              <w:top w:val="nil"/>
              <w:left w:val="nil"/>
              <w:bottom w:val="nil"/>
              <w:right w:val="nil"/>
            </w:tcBorders>
            <w:shd w:val="clear" w:color="auto" w:fill="FFFFFF"/>
            <w:vAlign w:val="center"/>
          </w:tcPr>
          <w:p w:rsidR="00B725AF" w:rsidRPr="008D2B89" w:rsidRDefault="00B725AF" w:rsidP="0068065B">
            <w:pPr>
              <w:pStyle w:val="Bodytext141"/>
              <w:shd w:val="clear" w:color="auto" w:fill="auto"/>
              <w:spacing w:line="240" w:lineRule="auto"/>
              <w:rPr>
                <w:sz w:val="18"/>
                <w:szCs w:val="18"/>
              </w:rPr>
            </w:pPr>
            <w:r w:rsidRPr="008D2B89">
              <w:rPr>
                <w:rStyle w:val="Bodytext147pt1"/>
                <w:color w:val="000000"/>
                <w:sz w:val="18"/>
                <w:szCs w:val="18"/>
                <w:lang w:eastAsia="en-US"/>
              </w:rPr>
              <w:t xml:space="preserve">Division 2.—Radiographic Examination </w:t>
            </w:r>
            <w:r w:rsidRPr="008D2B89">
              <w:rPr>
                <w:rStyle w:val="Bodytext142"/>
                <w:color w:val="000000"/>
                <w:sz w:val="18"/>
                <w:szCs w:val="18"/>
                <w:lang w:eastAsia="en-US"/>
              </w:rPr>
              <w:t xml:space="preserve">of </w:t>
            </w:r>
            <w:r w:rsidRPr="008D2B89">
              <w:rPr>
                <w:rStyle w:val="Bodytext147pt1"/>
                <w:color w:val="000000"/>
                <w:sz w:val="18"/>
                <w:szCs w:val="18"/>
                <w:lang w:eastAsia="en-US"/>
              </w:rPr>
              <w:t>Shoulder or Hip Joint and Report.</w:t>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5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453.</w:t>
            </w:r>
          </w:p>
        </w:tc>
        <w:tc>
          <w:tcPr>
            <w:tcW w:w="3534" w:type="pct"/>
            <w:tcBorders>
              <w:top w:val="nil"/>
              <w:left w:val="nil"/>
              <w:bottom w:val="nil"/>
              <w:right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Shoulder region including clavicle and scapula</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454.</w:t>
            </w:r>
          </w:p>
        </w:tc>
        <w:tc>
          <w:tcPr>
            <w:tcW w:w="3534" w:type="pct"/>
            <w:tcBorders>
              <w:top w:val="nil"/>
              <w:left w:val="nil"/>
              <w:bottom w:val="nil"/>
              <w:right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Hip joint</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455.</w:t>
            </w:r>
          </w:p>
        </w:tc>
        <w:tc>
          <w:tcPr>
            <w:tcW w:w="3534" w:type="pct"/>
            <w:tcBorders>
              <w:top w:val="nil"/>
              <w:left w:val="nil"/>
              <w:bottom w:val="nil"/>
              <w:right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Pelvic girdle</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456.</w:t>
            </w:r>
          </w:p>
        </w:tc>
        <w:tc>
          <w:tcPr>
            <w:tcW w:w="3534" w:type="pct"/>
            <w:tcBorders>
              <w:top w:val="nil"/>
              <w:left w:val="nil"/>
              <w:bottom w:val="nil"/>
              <w:right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Smith-Petersen nail—insertion or similar procedure</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360"/>
          <w:jc w:val="center"/>
        </w:trPr>
        <w:tc>
          <w:tcPr>
            <w:tcW w:w="36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534" w:type="pct"/>
            <w:tcBorders>
              <w:top w:val="nil"/>
              <w:left w:val="nil"/>
              <w:bottom w:val="nil"/>
              <w:right w:val="nil"/>
            </w:tcBorders>
            <w:shd w:val="clear" w:color="auto" w:fill="FFFFFF"/>
            <w:vAlign w:val="center"/>
          </w:tcPr>
          <w:p w:rsidR="00B725AF" w:rsidRPr="008D2B89" w:rsidRDefault="00B725AF" w:rsidP="0068065B">
            <w:pPr>
              <w:pStyle w:val="Bodytext141"/>
              <w:shd w:val="clear" w:color="auto" w:fill="auto"/>
              <w:spacing w:line="240" w:lineRule="auto"/>
              <w:rPr>
                <w:sz w:val="18"/>
                <w:szCs w:val="18"/>
              </w:rPr>
            </w:pPr>
            <w:r w:rsidRPr="008D2B89">
              <w:rPr>
                <w:rStyle w:val="Bodytext147pt1"/>
                <w:color w:val="000000"/>
                <w:sz w:val="18"/>
                <w:szCs w:val="18"/>
                <w:lang w:eastAsia="en-US"/>
              </w:rPr>
              <w:t>Division 3.—Radiographic Examination of Head and Report.</w:t>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5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457.</w:t>
            </w:r>
          </w:p>
        </w:tc>
        <w:tc>
          <w:tcPr>
            <w:tcW w:w="3534" w:type="pct"/>
            <w:tcBorders>
              <w:top w:val="nil"/>
              <w:left w:val="nil"/>
              <w:bottom w:val="nil"/>
              <w:right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Skull, sinuses or mastoids</w:t>
            </w:r>
            <w:r w:rsidR="0068065B" w:rsidRPr="008D2B89">
              <w:rPr>
                <w:rStyle w:val="Bodytext142"/>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458.</w:t>
            </w:r>
          </w:p>
        </w:tc>
        <w:tc>
          <w:tcPr>
            <w:tcW w:w="3534" w:type="pct"/>
            <w:tcBorders>
              <w:top w:val="nil"/>
              <w:left w:val="nil"/>
              <w:bottom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Maxilla or orbit, or both</w:t>
            </w:r>
            <w:r w:rsidR="0068065B" w:rsidRPr="008D2B89">
              <w:rPr>
                <w:rStyle w:val="Bodytext142"/>
                <w:sz w:val="18"/>
                <w:szCs w:val="18"/>
              </w:rPr>
              <w:tab/>
            </w:r>
          </w:p>
        </w:tc>
        <w:tc>
          <w:tcPr>
            <w:tcW w:w="301" w:type="pct"/>
            <w:tcBorders>
              <w:top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459.</w:t>
            </w:r>
          </w:p>
        </w:tc>
        <w:tc>
          <w:tcPr>
            <w:tcW w:w="3534" w:type="pct"/>
            <w:tcBorders>
              <w:top w:val="nil"/>
              <w:left w:val="nil"/>
              <w:bottom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Mandible, malar bones or salivary calculus</w:t>
            </w:r>
            <w:r w:rsidR="0068065B" w:rsidRPr="008D2B89">
              <w:rPr>
                <w:rStyle w:val="Bodytext142"/>
                <w:sz w:val="18"/>
                <w:szCs w:val="18"/>
              </w:rPr>
              <w:tab/>
            </w:r>
          </w:p>
        </w:tc>
        <w:tc>
          <w:tcPr>
            <w:tcW w:w="301" w:type="pct"/>
            <w:tcBorders>
              <w:top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460.</w:t>
            </w:r>
          </w:p>
        </w:tc>
        <w:tc>
          <w:tcPr>
            <w:tcW w:w="3534" w:type="pct"/>
            <w:tcBorders>
              <w:top w:val="nil"/>
              <w:left w:val="nil"/>
              <w:bottom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Nose or eye</w:t>
            </w:r>
            <w:r w:rsidR="0068065B" w:rsidRPr="008D2B89">
              <w:rPr>
                <w:rStyle w:val="Bodytext142"/>
                <w:sz w:val="18"/>
                <w:szCs w:val="18"/>
              </w:rPr>
              <w:tab/>
            </w:r>
          </w:p>
        </w:tc>
        <w:tc>
          <w:tcPr>
            <w:tcW w:w="301"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461.</w:t>
            </w:r>
          </w:p>
        </w:tc>
        <w:tc>
          <w:tcPr>
            <w:tcW w:w="3534" w:type="pct"/>
            <w:tcBorders>
              <w:top w:val="nil"/>
              <w:left w:val="nil"/>
              <w:bottom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Larynx</w:t>
            </w:r>
            <w:r w:rsidR="0068065B" w:rsidRPr="008D2B89">
              <w:rPr>
                <w:rStyle w:val="Bodytext142"/>
                <w:sz w:val="18"/>
                <w:szCs w:val="18"/>
              </w:rPr>
              <w:tab/>
            </w:r>
          </w:p>
        </w:tc>
        <w:tc>
          <w:tcPr>
            <w:tcW w:w="301"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D6180C">
        <w:trPr>
          <w:trHeight w:val="360"/>
          <w:jc w:val="center"/>
        </w:trPr>
        <w:tc>
          <w:tcPr>
            <w:tcW w:w="36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534" w:type="pct"/>
            <w:tcBorders>
              <w:top w:val="nil"/>
              <w:left w:val="nil"/>
              <w:bottom w:val="nil"/>
              <w:right w:val="nil"/>
            </w:tcBorders>
            <w:shd w:val="clear" w:color="auto" w:fill="FFFFFF"/>
            <w:vAlign w:val="center"/>
          </w:tcPr>
          <w:p w:rsidR="00B725AF" w:rsidRPr="008D2B89" w:rsidRDefault="00B725AF" w:rsidP="0068065B">
            <w:pPr>
              <w:pStyle w:val="Bodytext141"/>
              <w:shd w:val="clear" w:color="auto" w:fill="auto"/>
              <w:spacing w:line="240" w:lineRule="auto"/>
              <w:rPr>
                <w:smallCaps/>
                <w:sz w:val="18"/>
                <w:szCs w:val="18"/>
              </w:rPr>
            </w:pPr>
            <w:r w:rsidRPr="008D2B89">
              <w:rPr>
                <w:rStyle w:val="Bodytext142"/>
                <w:smallCaps/>
                <w:color w:val="000000"/>
                <w:sz w:val="18"/>
                <w:szCs w:val="18"/>
                <w:lang w:eastAsia="en-US"/>
              </w:rPr>
              <w:t xml:space="preserve">Division </w:t>
            </w:r>
            <w:r w:rsidRPr="008D2B89">
              <w:rPr>
                <w:rStyle w:val="Bodytext147pt"/>
                <w:smallCaps/>
                <w:color w:val="000000"/>
                <w:sz w:val="18"/>
                <w:szCs w:val="18"/>
                <w:lang w:eastAsia="en-US"/>
              </w:rPr>
              <w:t>4.—</w:t>
            </w:r>
            <w:r w:rsidRPr="008D2B89">
              <w:rPr>
                <w:rStyle w:val="Bodytext142"/>
                <w:smallCaps/>
                <w:color w:val="000000"/>
                <w:sz w:val="18"/>
                <w:szCs w:val="18"/>
                <w:lang w:eastAsia="en-US"/>
              </w:rPr>
              <w:t>Radiographic Examination of Spine and Report.</w:t>
            </w:r>
          </w:p>
        </w:tc>
        <w:tc>
          <w:tcPr>
            <w:tcW w:w="301"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343"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5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D6180C">
        <w:trPr>
          <w:trHeight w:val="20"/>
          <w:jc w:val="center"/>
        </w:trPr>
        <w:tc>
          <w:tcPr>
            <w:tcW w:w="36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466.</w:t>
            </w:r>
          </w:p>
        </w:tc>
        <w:tc>
          <w:tcPr>
            <w:tcW w:w="3534" w:type="pct"/>
            <w:tcBorders>
              <w:top w:val="nil"/>
              <w:left w:val="nil"/>
              <w:bottom w:val="nil"/>
              <w:right w:val="nil"/>
            </w:tcBorders>
            <w:shd w:val="clear" w:color="auto" w:fill="FFFFFF"/>
          </w:tcPr>
          <w:p w:rsidR="00B725AF" w:rsidRPr="008D2B89" w:rsidRDefault="00B725AF" w:rsidP="00D6180C">
            <w:pPr>
              <w:pStyle w:val="Bodytext141"/>
              <w:shd w:val="clear" w:color="auto" w:fill="auto"/>
              <w:tabs>
                <w:tab w:val="left" w:leader="dot" w:pos="5760"/>
              </w:tabs>
              <w:spacing w:line="240" w:lineRule="auto"/>
              <w:ind w:left="349" w:right="186" w:hanging="270"/>
              <w:jc w:val="both"/>
              <w:rPr>
                <w:sz w:val="18"/>
                <w:szCs w:val="18"/>
              </w:rPr>
            </w:pPr>
            <w:r w:rsidRPr="008D2B89">
              <w:rPr>
                <w:rStyle w:val="Bodytext140"/>
                <w:color w:val="000000"/>
                <w:sz w:val="18"/>
                <w:szCs w:val="18"/>
                <w:lang w:eastAsia="en-US"/>
              </w:rPr>
              <w:t>Spine—any one region</w:t>
            </w:r>
            <w:r w:rsidR="0068065B" w:rsidRPr="008D2B89">
              <w:rPr>
                <w:rStyle w:val="Bodytext140"/>
                <w:color w:val="000000"/>
                <w:sz w:val="18"/>
                <w:szCs w:val="18"/>
                <w:lang w:eastAsia="en-US"/>
              </w:rPr>
              <w:tab/>
            </w:r>
          </w:p>
        </w:tc>
        <w:tc>
          <w:tcPr>
            <w:tcW w:w="301"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43"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5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9228BB">
      <w:pPr>
        <w:pStyle w:val="Tablecaption31"/>
        <w:shd w:val="clear" w:color="auto" w:fill="auto"/>
        <w:spacing w:after="60" w:line="240" w:lineRule="auto"/>
        <w:jc w:val="center"/>
        <w:rPr>
          <w:sz w:val="22"/>
        </w:rPr>
      </w:pPr>
      <w:r w:rsidRPr="008D2B89">
        <w:rPr>
          <w:rStyle w:val="Tablecaption3NotItalic"/>
          <w:iCs/>
          <w:smallCaps/>
          <w:color w:val="000000"/>
          <w:sz w:val="22"/>
          <w:lang w:eastAsia="en-US"/>
        </w:rPr>
        <w:lastRenderedPageBreak/>
        <w:t>S</w:t>
      </w:r>
      <w:r w:rsidR="000F677A" w:rsidRPr="008D2B89">
        <w:rPr>
          <w:rStyle w:val="Tablecaption3NotItalic"/>
          <w:iCs/>
          <w:smallCaps/>
          <w:color w:val="000000"/>
          <w:sz w:val="22"/>
          <w:lang w:eastAsia="en-US"/>
        </w:rPr>
        <w:t>e</w:t>
      </w:r>
      <w:r w:rsidRPr="008D2B89">
        <w:rPr>
          <w:rStyle w:val="Tablecaption3NotItalic"/>
          <w:iCs/>
          <w:smallCaps/>
          <w:color w:val="000000"/>
          <w:sz w:val="22"/>
          <w:lang w:eastAsia="en-US"/>
        </w:rPr>
        <w:t>c</w:t>
      </w:r>
      <w:r w:rsidR="000F677A" w:rsidRPr="008D2B89">
        <w:rPr>
          <w:rStyle w:val="Tablecaption3NotItalic"/>
          <w:iCs/>
          <w:smallCaps/>
          <w:color w:val="000000"/>
          <w:sz w:val="22"/>
          <w:lang w:eastAsia="en-US"/>
        </w:rPr>
        <w:t>o</w:t>
      </w:r>
      <w:r w:rsidRPr="008D2B89">
        <w:rPr>
          <w:rStyle w:val="Tablecaption3NotItalic"/>
          <w:iCs/>
          <w:smallCaps/>
          <w:color w:val="000000"/>
          <w:sz w:val="22"/>
          <w:lang w:eastAsia="en-US"/>
        </w:rPr>
        <w:t xml:space="preserve">nd </w:t>
      </w:r>
      <w:r w:rsidRPr="008D2B89">
        <w:rPr>
          <w:rStyle w:val="Tablecaption365pt"/>
          <w:iCs/>
          <w:smallCaps/>
          <w:color w:val="000000"/>
          <w:sz w:val="22"/>
          <w:lang w:eastAsia="en-US"/>
        </w:rPr>
        <w:t>Schedule</w:t>
      </w:r>
      <w:r w:rsidRPr="008D2B89">
        <w:rPr>
          <w:rStyle w:val="Tablecaption365pt"/>
          <w:i/>
          <w:iCs/>
          <w:color w:val="000000"/>
          <w:sz w:val="22"/>
          <w:lang w:eastAsia="en-US"/>
        </w:rPr>
        <w:t>—</w:t>
      </w:r>
      <w:r w:rsidRPr="008D2B89">
        <w:rPr>
          <w:rStyle w:val="Tablecaption30"/>
          <w:i/>
          <w:iCs/>
          <w:color w:val="000000"/>
          <w:sz w:val="22"/>
          <w:lang w:eastAsia="en-US"/>
        </w:rPr>
        <w:t>continued.</w:t>
      </w:r>
    </w:p>
    <w:tbl>
      <w:tblPr>
        <w:tblW w:w="5007" w:type="pct"/>
        <w:jc w:val="center"/>
        <w:tblCellMar>
          <w:left w:w="0" w:type="dxa"/>
          <w:right w:w="0" w:type="dxa"/>
        </w:tblCellMar>
        <w:tblLook w:val="0000" w:firstRow="0" w:lastRow="0" w:firstColumn="0" w:lastColumn="0" w:noHBand="0" w:noVBand="0"/>
      </w:tblPr>
      <w:tblGrid>
        <w:gridCol w:w="540"/>
        <w:gridCol w:w="6167"/>
        <w:gridCol w:w="796"/>
        <w:gridCol w:w="767"/>
        <w:gridCol w:w="772"/>
      </w:tblGrid>
      <w:tr w:rsidR="00B725AF" w:rsidRPr="008D2B89" w:rsidTr="00A96AAB">
        <w:trPr>
          <w:trHeight w:val="360"/>
          <w:jc w:val="center"/>
        </w:trPr>
        <w:tc>
          <w:tcPr>
            <w:tcW w:w="299" w:type="pct"/>
            <w:tcBorders>
              <w:top w:val="single" w:sz="4" w:space="0" w:color="auto"/>
              <w:left w:val="nil"/>
              <w:bottom w:val="nil"/>
              <w:right w:val="single" w:sz="4" w:space="0" w:color="auto"/>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Item</w:t>
            </w:r>
            <w:r w:rsidR="00D6180C" w:rsidRPr="008D2B89">
              <w:rPr>
                <w:rStyle w:val="Bodytext140"/>
                <w:color w:val="000000"/>
                <w:sz w:val="18"/>
                <w:szCs w:val="18"/>
                <w:lang w:eastAsia="en-US"/>
              </w:rPr>
              <w:t xml:space="preserve"> </w:t>
            </w:r>
            <w:r w:rsidRPr="008D2B89">
              <w:rPr>
                <w:rStyle w:val="Bodytext140"/>
                <w:color w:val="000000"/>
                <w:sz w:val="18"/>
                <w:szCs w:val="18"/>
                <w:lang w:eastAsia="en-US"/>
              </w:rPr>
              <w:t>No.</w:t>
            </w:r>
          </w:p>
        </w:tc>
        <w:tc>
          <w:tcPr>
            <w:tcW w:w="3410" w:type="pct"/>
            <w:tcBorders>
              <w:top w:val="single" w:sz="4" w:space="0" w:color="auto"/>
              <w:left w:val="single" w:sz="4" w:space="0" w:color="auto"/>
              <w:bottom w:val="single" w:sz="4" w:space="0" w:color="auto"/>
              <w:right w:val="single" w:sz="4" w:space="0" w:color="auto"/>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Professional Service.</w:t>
            </w:r>
          </w:p>
        </w:tc>
        <w:tc>
          <w:tcPr>
            <w:tcW w:w="1292"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D6180C">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A96AAB">
        <w:trPr>
          <w:trHeight w:val="360"/>
          <w:jc w:val="center"/>
        </w:trPr>
        <w:tc>
          <w:tcPr>
            <w:tcW w:w="299"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410" w:type="pct"/>
            <w:tcBorders>
              <w:top w:val="single" w:sz="4" w:space="0" w:color="auto"/>
              <w:left w:val="nil"/>
              <w:bottom w:val="nil"/>
            </w:tcBorders>
            <w:shd w:val="clear" w:color="auto" w:fill="FFFFFF"/>
            <w:vAlign w:val="center"/>
          </w:tcPr>
          <w:p w:rsidR="00B725AF" w:rsidRPr="008D2B89" w:rsidRDefault="00B725AF" w:rsidP="00D6180C">
            <w:pPr>
              <w:pStyle w:val="Bodytext141"/>
              <w:shd w:val="clear" w:color="auto" w:fill="auto"/>
              <w:spacing w:line="240" w:lineRule="auto"/>
              <w:rPr>
                <w:sz w:val="18"/>
                <w:szCs w:val="18"/>
              </w:rPr>
            </w:pPr>
            <w:r w:rsidRPr="008D2B89">
              <w:rPr>
                <w:rStyle w:val="Bodytext140"/>
                <w:b/>
                <w:color w:val="000000"/>
                <w:sz w:val="18"/>
                <w:szCs w:val="18"/>
                <w:lang w:eastAsia="en-US"/>
              </w:rPr>
              <w:t>Part 2.—Radiological Services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440" w:type="pct"/>
            <w:tcBorders>
              <w:top w:val="single" w:sz="4" w:space="0" w:color="auto"/>
              <w:left w:val="nil"/>
              <w:bottom w:val="nil"/>
              <w:right w:val="nil"/>
            </w:tcBorders>
            <w:shd w:val="clear" w:color="auto" w:fill="FFFFFF"/>
            <w:vAlign w:val="bottom"/>
          </w:tcPr>
          <w:p w:rsidR="00B725AF" w:rsidRPr="008D2B89" w:rsidRDefault="00B725AF" w:rsidP="00D6180C">
            <w:pPr>
              <w:jc w:val="center"/>
              <w:rPr>
                <w:rFonts w:ascii="Times New Roman" w:hAnsi="Times New Roman" w:cs="Times New Roman"/>
                <w:color w:val="auto"/>
                <w:sz w:val="18"/>
                <w:szCs w:val="18"/>
                <w:lang w:eastAsia="en-IN"/>
              </w:rPr>
            </w:pPr>
          </w:p>
        </w:tc>
        <w:tc>
          <w:tcPr>
            <w:tcW w:w="424" w:type="pct"/>
            <w:tcBorders>
              <w:top w:val="single" w:sz="4" w:space="0" w:color="auto"/>
              <w:left w:val="nil"/>
              <w:bottom w:val="nil"/>
              <w:right w:val="nil"/>
            </w:tcBorders>
            <w:shd w:val="clear" w:color="auto" w:fill="FFFFFF"/>
            <w:vAlign w:val="bottom"/>
          </w:tcPr>
          <w:p w:rsidR="00B725AF" w:rsidRPr="008D2B89" w:rsidRDefault="00B725AF" w:rsidP="00D6180C">
            <w:pPr>
              <w:jc w:val="center"/>
              <w:rPr>
                <w:rFonts w:ascii="Times New Roman" w:hAnsi="Times New Roman" w:cs="Times New Roman"/>
                <w:color w:val="auto"/>
                <w:sz w:val="18"/>
                <w:szCs w:val="18"/>
                <w:lang w:eastAsia="en-IN"/>
              </w:rPr>
            </w:pPr>
          </w:p>
        </w:tc>
        <w:tc>
          <w:tcPr>
            <w:tcW w:w="427" w:type="pct"/>
            <w:tcBorders>
              <w:top w:val="single" w:sz="4" w:space="0" w:color="auto"/>
              <w:left w:val="nil"/>
              <w:bottom w:val="nil"/>
              <w:right w:val="nil"/>
            </w:tcBorders>
            <w:shd w:val="clear" w:color="auto" w:fill="FFFFFF"/>
            <w:vAlign w:val="bottom"/>
          </w:tcPr>
          <w:p w:rsidR="00B725AF" w:rsidRPr="008D2B89" w:rsidRDefault="00B725AF" w:rsidP="00D6180C">
            <w:pPr>
              <w:jc w:val="center"/>
              <w:rPr>
                <w:rFonts w:ascii="Times New Roman" w:hAnsi="Times New Roman" w:cs="Times New Roman"/>
                <w:color w:val="auto"/>
                <w:sz w:val="18"/>
                <w:szCs w:val="18"/>
                <w:lang w:eastAsia="en-IN"/>
              </w:rPr>
            </w:pP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410"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440" w:type="pct"/>
            <w:tcBorders>
              <w:top w:val="nil"/>
              <w:left w:val="nil"/>
              <w:bottom w:val="nil"/>
              <w:right w:val="nil"/>
            </w:tcBorders>
            <w:shd w:val="clear" w:color="auto" w:fill="FFFFFF"/>
            <w:vAlign w:val="bottom"/>
          </w:tcPr>
          <w:p w:rsidR="00B725AF" w:rsidRPr="008D2B89" w:rsidRDefault="00B725AF" w:rsidP="00D6180C">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424" w:type="pct"/>
            <w:tcBorders>
              <w:top w:val="nil"/>
              <w:left w:val="nil"/>
              <w:bottom w:val="nil"/>
              <w:right w:val="nil"/>
            </w:tcBorders>
            <w:shd w:val="clear" w:color="auto" w:fill="FFFFFF"/>
            <w:vAlign w:val="bottom"/>
          </w:tcPr>
          <w:p w:rsidR="00B725AF" w:rsidRPr="008D2B89" w:rsidRDefault="00B725AF" w:rsidP="00D6180C">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427" w:type="pct"/>
            <w:tcBorders>
              <w:top w:val="nil"/>
              <w:left w:val="nil"/>
              <w:bottom w:val="nil"/>
              <w:right w:val="nil"/>
            </w:tcBorders>
            <w:shd w:val="clear" w:color="auto" w:fill="FFFFFF"/>
            <w:vAlign w:val="bottom"/>
          </w:tcPr>
          <w:p w:rsidR="00B725AF" w:rsidRPr="008D2B89" w:rsidRDefault="00B725AF" w:rsidP="00D6180C">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A96AAB">
        <w:trPr>
          <w:trHeight w:val="360"/>
          <w:jc w:val="center"/>
        </w:trPr>
        <w:tc>
          <w:tcPr>
            <w:tcW w:w="299"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410" w:type="pct"/>
            <w:tcBorders>
              <w:top w:val="nil"/>
              <w:left w:val="nil"/>
              <w:bottom w:val="nil"/>
              <w:right w:val="nil"/>
            </w:tcBorders>
            <w:shd w:val="clear" w:color="auto" w:fill="FFFFFF"/>
            <w:vAlign w:val="center"/>
          </w:tcPr>
          <w:p w:rsidR="00B725AF" w:rsidRPr="008D2B89" w:rsidRDefault="00B725AF" w:rsidP="00D6180C">
            <w:pPr>
              <w:pStyle w:val="Bodytext141"/>
              <w:shd w:val="clear" w:color="auto" w:fill="auto"/>
              <w:spacing w:line="240" w:lineRule="auto"/>
              <w:rPr>
                <w:sz w:val="18"/>
                <w:szCs w:val="18"/>
              </w:rPr>
            </w:pPr>
            <w:r w:rsidRPr="008D2B89">
              <w:rPr>
                <w:rStyle w:val="Bodytext14SmallCaps"/>
                <w:color w:val="000000"/>
                <w:sz w:val="18"/>
                <w:szCs w:val="18"/>
                <w:lang w:eastAsia="en-US"/>
              </w:rPr>
              <w:t>Division 5.—Radiographic Examination of Thoracic Region and Report.</w:t>
            </w:r>
          </w:p>
        </w:tc>
        <w:tc>
          <w:tcPr>
            <w:tcW w:w="440" w:type="pct"/>
            <w:tcBorders>
              <w:top w:val="nil"/>
              <w:left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7" w:type="pct"/>
            <w:tcBorders>
              <w:top w:val="nil"/>
              <w:left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470.</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Chest (lung fields) by direct radiography</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6180C" w:rsidRPr="008D2B89" w:rsidTr="00A96AAB">
        <w:trPr>
          <w:trHeight w:val="144"/>
          <w:jc w:val="center"/>
        </w:trPr>
        <w:tc>
          <w:tcPr>
            <w:tcW w:w="299" w:type="pct"/>
            <w:tcBorders>
              <w:top w:val="nil"/>
              <w:left w:val="nil"/>
              <w:right w:val="nil"/>
            </w:tcBorders>
            <w:shd w:val="clear" w:color="auto" w:fill="FFFFFF"/>
          </w:tcPr>
          <w:p w:rsidR="00D6180C" w:rsidRPr="008D2B89" w:rsidRDefault="00D6180C"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471.</w:t>
            </w:r>
          </w:p>
        </w:tc>
        <w:tc>
          <w:tcPr>
            <w:tcW w:w="3410" w:type="pct"/>
            <w:tcBorders>
              <w:top w:val="nil"/>
              <w:left w:val="nil"/>
            </w:tcBorders>
            <w:shd w:val="clear" w:color="auto" w:fill="FFFFFF"/>
          </w:tcPr>
          <w:p w:rsidR="00D6180C" w:rsidRPr="008D2B89" w:rsidRDefault="00D6180C"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Chest (lung fields) by direct radiography with fluoroscopic screening</w:t>
            </w:r>
            <w:r w:rsidR="00B51653" w:rsidRPr="008D2B89">
              <w:rPr>
                <w:rStyle w:val="Bodytext142"/>
                <w:sz w:val="18"/>
                <w:szCs w:val="18"/>
              </w:rPr>
              <w:tab/>
            </w:r>
          </w:p>
        </w:tc>
        <w:tc>
          <w:tcPr>
            <w:tcW w:w="440" w:type="pct"/>
            <w:tcBorders>
              <w:top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r w:rsidRPr="008D2B89">
              <w:rPr>
                <w:sz w:val="18"/>
                <w:szCs w:val="18"/>
              </w:rPr>
              <w:t>1</w:t>
            </w:r>
          </w:p>
        </w:tc>
        <w:tc>
          <w:tcPr>
            <w:tcW w:w="424" w:type="pct"/>
            <w:tcBorders>
              <w:top w:val="nil"/>
              <w:left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7" w:type="pct"/>
            <w:tcBorders>
              <w:top w:val="nil"/>
              <w:left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6180C" w:rsidRPr="008D2B89" w:rsidTr="00A96AAB">
        <w:trPr>
          <w:trHeight w:val="144"/>
          <w:jc w:val="center"/>
        </w:trPr>
        <w:tc>
          <w:tcPr>
            <w:tcW w:w="299" w:type="pct"/>
            <w:tcBorders>
              <w:top w:val="nil"/>
              <w:left w:val="nil"/>
              <w:right w:val="nil"/>
            </w:tcBorders>
            <w:shd w:val="clear" w:color="auto" w:fill="FFFFFF"/>
          </w:tcPr>
          <w:p w:rsidR="00D6180C" w:rsidRPr="008D2B89" w:rsidRDefault="00D6180C" w:rsidP="00D6180C">
            <w:pPr>
              <w:pStyle w:val="Bodytext141"/>
              <w:shd w:val="clear" w:color="auto" w:fill="auto"/>
              <w:spacing w:line="240" w:lineRule="auto"/>
              <w:jc w:val="right"/>
              <w:rPr>
                <w:rStyle w:val="Bodytext140"/>
                <w:bCs/>
                <w:color w:val="000000"/>
                <w:sz w:val="18"/>
                <w:szCs w:val="18"/>
                <w:lang w:eastAsia="en-US"/>
              </w:rPr>
            </w:pPr>
            <w:r w:rsidRPr="008D2B89">
              <w:rPr>
                <w:rStyle w:val="Bodytext140"/>
                <w:bCs/>
                <w:color w:val="000000"/>
                <w:sz w:val="18"/>
                <w:szCs w:val="18"/>
                <w:lang w:eastAsia="en-US"/>
              </w:rPr>
              <w:t>472.</w:t>
            </w:r>
          </w:p>
        </w:tc>
        <w:tc>
          <w:tcPr>
            <w:tcW w:w="3410" w:type="pct"/>
            <w:tcBorders>
              <w:top w:val="nil"/>
              <w:left w:val="nil"/>
            </w:tcBorders>
            <w:shd w:val="clear" w:color="auto" w:fill="FFFFFF"/>
          </w:tcPr>
          <w:p w:rsidR="00D6180C" w:rsidRPr="008D2B89" w:rsidRDefault="00D6180C"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Chest, by miniature radiography</w:t>
            </w:r>
            <w:r w:rsidR="00B51653" w:rsidRPr="008D2B89">
              <w:rPr>
                <w:rStyle w:val="Bodytext142"/>
                <w:sz w:val="18"/>
                <w:szCs w:val="18"/>
              </w:rPr>
              <w:tab/>
            </w:r>
          </w:p>
        </w:tc>
        <w:tc>
          <w:tcPr>
            <w:tcW w:w="440" w:type="pct"/>
            <w:tcBorders>
              <w:top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p>
        </w:tc>
        <w:tc>
          <w:tcPr>
            <w:tcW w:w="424" w:type="pct"/>
            <w:tcBorders>
              <w:top w:val="nil"/>
              <w:left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c>
          <w:tcPr>
            <w:tcW w:w="427" w:type="pct"/>
            <w:tcBorders>
              <w:top w:val="nil"/>
              <w:left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0</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473.</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Pleura</w:t>
            </w:r>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474.</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Orthodiagraphy</w:t>
            </w:r>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475.</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proofErr w:type="spellStart"/>
            <w:r w:rsidRPr="008D2B89">
              <w:rPr>
                <w:rStyle w:val="Bodytext142"/>
                <w:sz w:val="18"/>
                <w:szCs w:val="18"/>
              </w:rPr>
              <w:t>Teleoroentgenography</w:t>
            </w:r>
            <w:proofErr w:type="spellEnd"/>
            <w:r w:rsidRPr="008D2B89">
              <w:rPr>
                <w:rStyle w:val="Bodytext142"/>
                <w:sz w:val="18"/>
                <w:szCs w:val="18"/>
              </w:rPr>
              <w:t xml:space="preserve"> with cardiac measurements</w:t>
            </w:r>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476.</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Cardiac examination (including barium swallow)</w:t>
            </w:r>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477.</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 xml:space="preserve">Cardiac measurements and </w:t>
            </w:r>
            <w:proofErr w:type="spellStart"/>
            <w:r w:rsidRPr="008D2B89">
              <w:rPr>
                <w:rStyle w:val="Bodytext142"/>
                <w:sz w:val="18"/>
                <w:szCs w:val="18"/>
              </w:rPr>
              <w:t>kymography</w:t>
            </w:r>
            <w:proofErr w:type="spellEnd"/>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478.</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Sternum or one or more ribs</w:t>
            </w:r>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96AAB">
        <w:trPr>
          <w:trHeight w:val="360"/>
          <w:jc w:val="center"/>
        </w:trPr>
        <w:tc>
          <w:tcPr>
            <w:tcW w:w="29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410" w:type="pct"/>
            <w:tcBorders>
              <w:top w:val="nil"/>
              <w:left w:val="nil"/>
              <w:bottom w:val="nil"/>
              <w:right w:val="nil"/>
            </w:tcBorders>
            <w:shd w:val="clear" w:color="auto" w:fill="FFFFFF"/>
            <w:vAlign w:val="center"/>
          </w:tcPr>
          <w:p w:rsidR="00B725AF" w:rsidRPr="008D2B89" w:rsidRDefault="00B725AF" w:rsidP="00D6180C">
            <w:pPr>
              <w:pStyle w:val="Bodytext141"/>
              <w:shd w:val="clear" w:color="auto" w:fill="auto"/>
              <w:spacing w:line="240" w:lineRule="auto"/>
              <w:rPr>
                <w:sz w:val="18"/>
                <w:szCs w:val="18"/>
              </w:rPr>
            </w:pPr>
            <w:r w:rsidRPr="008D2B89">
              <w:rPr>
                <w:rStyle w:val="Bodytext147pt1"/>
                <w:color w:val="000000"/>
                <w:sz w:val="18"/>
                <w:szCs w:val="18"/>
                <w:lang w:eastAsia="en-US"/>
              </w:rPr>
              <w:t>Division 6.</w:t>
            </w:r>
            <w:r w:rsidRPr="008D2B89">
              <w:rPr>
                <w:rStyle w:val="Bodytext140"/>
                <w:color w:val="000000"/>
                <w:sz w:val="18"/>
                <w:szCs w:val="18"/>
                <w:lang w:eastAsia="en-US"/>
              </w:rPr>
              <w:t>—</w:t>
            </w:r>
            <w:r w:rsidRPr="008D2B89">
              <w:rPr>
                <w:rStyle w:val="Bodytext147pt1"/>
                <w:color w:val="000000"/>
                <w:sz w:val="18"/>
                <w:szCs w:val="18"/>
                <w:lang w:eastAsia="en-US"/>
              </w:rPr>
              <w:t>Radiographic Examination of Urinary Tract and Report.</w:t>
            </w:r>
          </w:p>
        </w:tc>
        <w:tc>
          <w:tcPr>
            <w:tcW w:w="440"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7"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480.</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Plain renal</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481.</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Intravenous pyelography</w:t>
            </w:r>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482.</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Retrograde pyelography</w:t>
            </w:r>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483.</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 xml:space="preserve">Cystography, </w:t>
            </w:r>
            <w:proofErr w:type="spellStart"/>
            <w:r w:rsidRPr="008D2B89">
              <w:rPr>
                <w:rStyle w:val="Bodytext142"/>
                <w:sz w:val="18"/>
                <w:szCs w:val="18"/>
              </w:rPr>
              <w:t>urethrography</w:t>
            </w:r>
            <w:proofErr w:type="spellEnd"/>
            <w:r w:rsidRPr="008D2B89">
              <w:rPr>
                <w:rStyle w:val="Bodytext142"/>
                <w:sz w:val="18"/>
                <w:szCs w:val="18"/>
              </w:rPr>
              <w:t xml:space="preserve"> or </w:t>
            </w:r>
            <w:proofErr w:type="spellStart"/>
            <w:r w:rsidRPr="008D2B89">
              <w:rPr>
                <w:rStyle w:val="Bodytext142"/>
                <w:sz w:val="18"/>
                <w:szCs w:val="18"/>
              </w:rPr>
              <w:t>vesiculography</w:t>
            </w:r>
            <w:proofErr w:type="spellEnd"/>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484.</w:t>
            </w:r>
          </w:p>
        </w:tc>
        <w:tc>
          <w:tcPr>
            <w:tcW w:w="3410" w:type="pct"/>
            <w:tcBorders>
              <w:top w:val="nil"/>
              <w:left w:val="nil"/>
              <w:bottom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proofErr w:type="spellStart"/>
            <w:r w:rsidRPr="008D2B89">
              <w:rPr>
                <w:rStyle w:val="Bodytext142"/>
                <w:sz w:val="18"/>
                <w:szCs w:val="18"/>
              </w:rPr>
              <w:t>Perirenal</w:t>
            </w:r>
            <w:proofErr w:type="spellEnd"/>
            <w:r w:rsidRPr="008D2B89">
              <w:rPr>
                <w:rStyle w:val="Bodytext142"/>
                <w:sz w:val="18"/>
                <w:szCs w:val="18"/>
              </w:rPr>
              <w:t xml:space="preserve"> </w:t>
            </w:r>
            <w:r w:rsidR="00B51653" w:rsidRPr="008D2B89">
              <w:rPr>
                <w:rStyle w:val="Bodytext142"/>
                <w:sz w:val="18"/>
                <w:szCs w:val="18"/>
              </w:rPr>
              <w:t>insufflations</w:t>
            </w:r>
            <w:r w:rsidR="00B51653" w:rsidRPr="008D2B89">
              <w:rPr>
                <w:rStyle w:val="Bodytext142"/>
                <w:sz w:val="18"/>
                <w:szCs w:val="18"/>
              </w:rPr>
              <w:tab/>
            </w:r>
          </w:p>
        </w:tc>
        <w:tc>
          <w:tcPr>
            <w:tcW w:w="440" w:type="pct"/>
            <w:tcBorders>
              <w:top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96AAB">
        <w:trPr>
          <w:trHeight w:val="360"/>
          <w:jc w:val="center"/>
        </w:trPr>
        <w:tc>
          <w:tcPr>
            <w:tcW w:w="29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410" w:type="pct"/>
            <w:tcBorders>
              <w:top w:val="nil"/>
              <w:left w:val="nil"/>
              <w:bottom w:val="nil"/>
              <w:right w:val="nil"/>
            </w:tcBorders>
            <w:shd w:val="clear" w:color="auto" w:fill="FFFFFF"/>
            <w:vAlign w:val="center"/>
          </w:tcPr>
          <w:p w:rsidR="00B725AF" w:rsidRPr="008D2B89" w:rsidRDefault="00B725AF" w:rsidP="00D6180C">
            <w:pPr>
              <w:pStyle w:val="Bodytext141"/>
              <w:shd w:val="clear" w:color="auto" w:fill="auto"/>
              <w:spacing w:line="240" w:lineRule="auto"/>
              <w:rPr>
                <w:sz w:val="18"/>
                <w:szCs w:val="18"/>
              </w:rPr>
            </w:pPr>
            <w:r w:rsidRPr="008D2B89">
              <w:rPr>
                <w:rStyle w:val="Bodytext147pt1"/>
                <w:color w:val="000000"/>
                <w:sz w:val="18"/>
                <w:szCs w:val="18"/>
                <w:lang w:eastAsia="en-US"/>
              </w:rPr>
              <w:t xml:space="preserve">Division 7.—Radiographic Examination of Alimentary Tract and Biliary System (with </w:t>
            </w:r>
            <w:r w:rsidRPr="008D2B89">
              <w:rPr>
                <w:rStyle w:val="Bodytext142"/>
                <w:color w:val="000000"/>
                <w:sz w:val="18"/>
                <w:szCs w:val="18"/>
                <w:lang w:eastAsia="en-US"/>
              </w:rPr>
              <w:t xml:space="preserve">or </w:t>
            </w:r>
            <w:r w:rsidRPr="008D2B89">
              <w:rPr>
                <w:rStyle w:val="Bodytext147pt1"/>
                <w:color w:val="000000"/>
                <w:sz w:val="18"/>
                <w:szCs w:val="18"/>
                <w:lang w:eastAsia="en-US"/>
              </w:rPr>
              <w:t>without Fluoroscopy) and Report.</w:t>
            </w:r>
          </w:p>
        </w:tc>
        <w:tc>
          <w:tcPr>
            <w:tcW w:w="440"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7"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487.</w:t>
            </w:r>
          </w:p>
        </w:tc>
        <w:tc>
          <w:tcPr>
            <w:tcW w:w="3410" w:type="pct"/>
            <w:tcBorders>
              <w:top w:val="nil"/>
              <w:left w:val="nil"/>
              <w:bottom w:val="nil"/>
              <w:right w:val="nil"/>
            </w:tcBorders>
            <w:shd w:val="clear" w:color="auto" w:fill="FFFFFF"/>
          </w:tcPr>
          <w:p w:rsidR="00B725AF" w:rsidRPr="008D2B89" w:rsidRDefault="00B725AF" w:rsidP="00A96AAB">
            <w:pPr>
              <w:pStyle w:val="Bodytext141"/>
              <w:shd w:val="clear" w:color="auto" w:fill="auto"/>
              <w:tabs>
                <w:tab w:val="left" w:leader="dot" w:pos="5760"/>
              </w:tabs>
              <w:spacing w:line="240" w:lineRule="auto"/>
              <w:ind w:left="346" w:right="864" w:hanging="274"/>
              <w:jc w:val="both"/>
              <w:rPr>
                <w:rStyle w:val="Bodytext142"/>
                <w:sz w:val="18"/>
                <w:szCs w:val="18"/>
              </w:rPr>
            </w:pPr>
            <w:proofErr w:type="spellStart"/>
            <w:r w:rsidRPr="008D2B89">
              <w:rPr>
                <w:rStyle w:val="Bodytext142"/>
                <w:sz w:val="18"/>
                <w:szCs w:val="18"/>
              </w:rPr>
              <w:t>Oesophagus</w:t>
            </w:r>
            <w:proofErr w:type="spellEnd"/>
            <w:r w:rsidRPr="008D2B89">
              <w:rPr>
                <w:rStyle w:val="Bodytext142"/>
                <w:sz w:val="18"/>
                <w:szCs w:val="18"/>
              </w:rPr>
              <w:t>, with or without examination for foreign body or barium swallow</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488.</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Barium or other opaque meal of stomach and duodenum, with or without screening of chest</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D6180C" w:rsidRPr="008D2B89" w:rsidTr="00A96AAB">
        <w:trPr>
          <w:trHeight w:val="20"/>
          <w:jc w:val="center"/>
        </w:trPr>
        <w:tc>
          <w:tcPr>
            <w:tcW w:w="299" w:type="pct"/>
            <w:tcBorders>
              <w:top w:val="nil"/>
              <w:left w:val="nil"/>
              <w:bottom w:val="nil"/>
              <w:right w:val="nil"/>
            </w:tcBorders>
            <w:shd w:val="clear" w:color="auto" w:fill="FFFFFF"/>
          </w:tcPr>
          <w:p w:rsidR="00D6180C" w:rsidRPr="008D2B89" w:rsidRDefault="00D6180C" w:rsidP="00D6180C">
            <w:pPr>
              <w:pStyle w:val="Bodytext141"/>
              <w:shd w:val="clear" w:color="auto" w:fill="auto"/>
              <w:spacing w:line="240" w:lineRule="auto"/>
              <w:jc w:val="right"/>
              <w:rPr>
                <w:rStyle w:val="Bodytext140"/>
                <w:bCs/>
                <w:color w:val="000000"/>
                <w:sz w:val="18"/>
                <w:szCs w:val="18"/>
                <w:lang w:eastAsia="en-US"/>
              </w:rPr>
            </w:pPr>
            <w:r w:rsidRPr="008D2B89">
              <w:rPr>
                <w:rStyle w:val="Bodytext140"/>
                <w:bCs/>
                <w:color w:val="000000"/>
                <w:sz w:val="18"/>
                <w:szCs w:val="18"/>
                <w:lang w:eastAsia="en-US"/>
              </w:rPr>
              <w:t>489.</w:t>
            </w:r>
          </w:p>
        </w:tc>
        <w:tc>
          <w:tcPr>
            <w:tcW w:w="3410" w:type="pct"/>
            <w:tcBorders>
              <w:top w:val="nil"/>
              <w:left w:val="nil"/>
              <w:bottom w:val="nil"/>
              <w:right w:val="nil"/>
            </w:tcBorders>
            <w:shd w:val="clear" w:color="auto" w:fill="FFFFFF"/>
          </w:tcPr>
          <w:p w:rsidR="00D6180C" w:rsidRPr="008D2B89" w:rsidRDefault="00D6180C"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Plain abdominal</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2</w:t>
            </w:r>
          </w:p>
        </w:tc>
        <w:tc>
          <w:tcPr>
            <w:tcW w:w="427" w:type="pct"/>
            <w:tcBorders>
              <w:top w:val="nil"/>
              <w:left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490.</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Barium or other opaque meal of stomach, duodenum and follow through to colon, with or without screening of chest</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491.</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Opaque enema</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492.</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Graham</w:t>
            </w:r>
            <w:r w:rsidR="00BB5893">
              <w:rPr>
                <w:rStyle w:val="Bodytext142"/>
                <w:sz w:val="18"/>
                <w:szCs w:val="18"/>
              </w:rPr>
              <w:t>’</w:t>
            </w:r>
            <w:r w:rsidRPr="008D2B89">
              <w:rPr>
                <w:rStyle w:val="Bodytext142"/>
                <w:sz w:val="18"/>
                <w:szCs w:val="18"/>
              </w:rPr>
              <w:t>s test (cholecystography)</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493.</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Cholangiography</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A96AAB">
        <w:trPr>
          <w:trHeight w:val="360"/>
          <w:jc w:val="center"/>
        </w:trPr>
        <w:tc>
          <w:tcPr>
            <w:tcW w:w="29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410" w:type="pct"/>
            <w:tcBorders>
              <w:top w:val="nil"/>
              <w:left w:val="nil"/>
              <w:bottom w:val="nil"/>
              <w:right w:val="nil"/>
            </w:tcBorders>
            <w:shd w:val="clear" w:color="auto" w:fill="FFFFFF"/>
            <w:vAlign w:val="center"/>
          </w:tcPr>
          <w:p w:rsidR="00B725AF" w:rsidRPr="008D2B89" w:rsidRDefault="00B725AF" w:rsidP="00D6180C">
            <w:pPr>
              <w:pStyle w:val="Bodytext141"/>
              <w:shd w:val="clear" w:color="auto" w:fill="auto"/>
              <w:spacing w:line="240" w:lineRule="auto"/>
              <w:rPr>
                <w:sz w:val="18"/>
                <w:szCs w:val="18"/>
              </w:rPr>
            </w:pPr>
            <w:r w:rsidRPr="008D2B89">
              <w:rPr>
                <w:rStyle w:val="Bodytext147pt1"/>
                <w:color w:val="000000"/>
                <w:sz w:val="18"/>
                <w:szCs w:val="18"/>
                <w:lang w:eastAsia="en-US"/>
              </w:rPr>
              <w:t>Division 8.—Radiographic Examination for Localization of Foreign Bodies and Report.</w:t>
            </w:r>
          </w:p>
        </w:tc>
        <w:tc>
          <w:tcPr>
            <w:tcW w:w="440"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7"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495.</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Foreign body in eye (special method, Sweet</w:t>
            </w:r>
            <w:r w:rsidR="00BB5893">
              <w:rPr>
                <w:rStyle w:val="Bodytext142"/>
                <w:sz w:val="18"/>
                <w:szCs w:val="18"/>
              </w:rPr>
              <w:t>’</w:t>
            </w:r>
            <w:r w:rsidRPr="008D2B89">
              <w:rPr>
                <w:rStyle w:val="Bodytext142"/>
                <w:sz w:val="18"/>
                <w:szCs w:val="18"/>
              </w:rPr>
              <w:t>s or other)</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496.</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Foreign body elsewhere than in eye—the amount of Commonwealth benefit payable for the radiographic examination of the area, plus</w:t>
            </w:r>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A272DD" w:rsidRPr="008D2B89" w:rsidRDefault="00A272DD"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96AAB">
        <w:trPr>
          <w:trHeight w:val="360"/>
          <w:jc w:val="center"/>
        </w:trPr>
        <w:tc>
          <w:tcPr>
            <w:tcW w:w="299" w:type="pct"/>
            <w:tcBorders>
              <w:top w:val="nil"/>
              <w:left w:val="nil"/>
              <w:bottom w:val="nil"/>
              <w:right w:val="nil"/>
            </w:tcBorders>
            <w:shd w:val="clear" w:color="auto" w:fill="FFFFFF"/>
          </w:tcPr>
          <w:p w:rsidR="00B725AF" w:rsidRPr="008D2B89" w:rsidRDefault="00B725AF" w:rsidP="00D6180C">
            <w:pPr>
              <w:jc w:val="right"/>
              <w:rPr>
                <w:rFonts w:ascii="Times New Roman" w:hAnsi="Times New Roman" w:cs="Times New Roman"/>
                <w:bCs/>
                <w:color w:val="auto"/>
                <w:sz w:val="18"/>
                <w:szCs w:val="18"/>
                <w:lang w:eastAsia="en-IN"/>
              </w:rPr>
            </w:pPr>
          </w:p>
        </w:tc>
        <w:tc>
          <w:tcPr>
            <w:tcW w:w="3410" w:type="pct"/>
            <w:tcBorders>
              <w:top w:val="nil"/>
              <w:left w:val="nil"/>
              <w:bottom w:val="nil"/>
              <w:right w:val="nil"/>
            </w:tcBorders>
            <w:shd w:val="clear" w:color="auto" w:fill="FFFFFF"/>
            <w:vAlign w:val="center"/>
          </w:tcPr>
          <w:p w:rsidR="00B725AF" w:rsidRPr="008D2B89" w:rsidRDefault="00B725AF" w:rsidP="00D6180C">
            <w:pPr>
              <w:pStyle w:val="Bodytext141"/>
              <w:shd w:val="clear" w:color="auto" w:fill="auto"/>
              <w:spacing w:line="240" w:lineRule="auto"/>
              <w:rPr>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9.—</w:t>
            </w:r>
            <w:r w:rsidRPr="008D2B89">
              <w:rPr>
                <w:rStyle w:val="Bodytext142"/>
                <w:smallCaps/>
                <w:color w:val="000000"/>
                <w:sz w:val="18"/>
                <w:szCs w:val="18"/>
                <w:lang w:eastAsia="en-US"/>
              </w:rPr>
              <w:t>Radiographic Examination of Breasts</w:t>
            </w:r>
            <w:r w:rsidRPr="008D2B89">
              <w:rPr>
                <w:rStyle w:val="Bodytext142"/>
                <w:color w:val="000000"/>
                <w:sz w:val="18"/>
                <w:szCs w:val="18"/>
                <w:lang w:eastAsia="en-US"/>
              </w:rPr>
              <w:t>.</w:t>
            </w:r>
          </w:p>
        </w:tc>
        <w:tc>
          <w:tcPr>
            <w:tcW w:w="440"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4"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c>
          <w:tcPr>
            <w:tcW w:w="427" w:type="pct"/>
            <w:tcBorders>
              <w:top w:val="nil"/>
              <w:left w:val="nil"/>
              <w:bottom w:val="nil"/>
              <w:right w:val="nil"/>
            </w:tcBorders>
            <w:shd w:val="clear" w:color="auto" w:fill="FFFFFF"/>
            <w:vAlign w:val="bottom"/>
          </w:tcPr>
          <w:p w:rsidR="00B725AF" w:rsidRPr="008D2B89" w:rsidRDefault="00B725AF" w:rsidP="00820079">
            <w:pPr>
              <w:ind w:right="144"/>
              <w:jc w:val="right"/>
              <w:rPr>
                <w:rFonts w:ascii="Times New Roman" w:hAnsi="Times New Roman" w:cs="Times New Roman"/>
                <w:color w:val="auto"/>
                <w:sz w:val="18"/>
                <w:szCs w:val="18"/>
                <w:lang w:eastAsia="en-IN"/>
              </w:rPr>
            </w:pPr>
          </w:p>
        </w:tc>
      </w:tr>
      <w:tr w:rsidR="00B725AF" w:rsidRPr="008D2B89" w:rsidTr="00A96AAB">
        <w:trPr>
          <w:trHeight w:val="20"/>
          <w:jc w:val="center"/>
        </w:trPr>
        <w:tc>
          <w:tcPr>
            <w:tcW w:w="299" w:type="pct"/>
            <w:tcBorders>
              <w:top w:val="nil"/>
              <w:left w:val="nil"/>
              <w:bottom w:val="nil"/>
              <w:right w:val="nil"/>
            </w:tcBorders>
            <w:shd w:val="clear" w:color="auto" w:fill="FFFFFF"/>
          </w:tcPr>
          <w:p w:rsidR="00B725AF" w:rsidRPr="008D2B89" w:rsidRDefault="00B725AF"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498.</w:t>
            </w:r>
          </w:p>
        </w:tc>
        <w:tc>
          <w:tcPr>
            <w:tcW w:w="3410"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760"/>
              </w:tabs>
              <w:spacing w:line="240" w:lineRule="auto"/>
              <w:ind w:left="349" w:right="186" w:hanging="270"/>
              <w:jc w:val="both"/>
              <w:rPr>
                <w:sz w:val="18"/>
                <w:szCs w:val="18"/>
              </w:rPr>
            </w:pPr>
            <w:r w:rsidRPr="008D2B89">
              <w:rPr>
                <w:rStyle w:val="Bodytext140"/>
                <w:color w:val="000000"/>
                <w:sz w:val="18"/>
                <w:szCs w:val="18"/>
                <w:lang w:eastAsia="en-US"/>
              </w:rPr>
              <w:t xml:space="preserve">Radiographic </w:t>
            </w:r>
            <w:r w:rsidRPr="008D2B89">
              <w:rPr>
                <w:rStyle w:val="Bodytext142"/>
                <w:sz w:val="18"/>
                <w:szCs w:val="18"/>
              </w:rPr>
              <w:t>examination</w:t>
            </w:r>
            <w:r w:rsidRPr="008D2B89">
              <w:rPr>
                <w:rStyle w:val="Bodytext140"/>
                <w:color w:val="000000"/>
                <w:sz w:val="18"/>
                <w:szCs w:val="18"/>
                <w:lang w:eastAsia="en-US"/>
              </w:rPr>
              <w:t xml:space="preserve"> of breast or breasts and report</w:t>
            </w:r>
            <w:r w:rsidR="00B51653" w:rsidRPr="008D2B89">
              <w:rPr>
                <w:rStyle w:val="Bodytext140"/>
                <w:color w:val="000000"/>
                <w:sz w:val="18"/>
                <w:szCs w:val="18"/>
                <w:lang w:eastAsia="en-US"/>
              </w:rPr>
              <w:tab/>
            </w:r>
          </w:p>
        </w:tc>
        <w:tc>
          <w:tcPr>
            <w:tcW w:w="440" w:type="pct"/>
            <w:tcBorders>
              <w:top w:val="nil"/>
              <w:left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424"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7" w:type="pct"/>
            <w:tcBorders>
              <w:top w:val="nil"/>
              <w:left w:val="nil"/>
              <w:bottom w:val="nil"/>
              <w:right w:val="nil"/>
            </w:tcBorders>
            <w:shd w:val="clear" w:color="auto" w:fill="FFFFFF"/>
            <w:vAlign w:val="bottom"/>
          </w:tcPr>
          <w:p w:rsidR="00B725AF" w:rsidRPr="008D2B89" w:rsidRDefault="00B725AF"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6180C" w:rsidRPr="008D2B89" w:rsidTr="00A96AAB">
        <w:trPr>
          <w:trHeight w:val="360"/>
          <w:jc w:val="center"/>
        </w:trPr>
        <w:tc>
          <w:tcPr>
            <w:tcW w:w="299" w:type="pct"/>
            <w:tcBorders>
              <w:top w:val="nil"/>
              <w:left w:val="nil"/>
              <w:bottom w:val="nil"/>
              <w:right w:val="nil"/>
            </w:tcBorders>
            <w:shd w:val="clear" w:color="auto" w:fill="FFFFFF"/>
          </w:tcPr>
          <w:p w:rsidR="00D6180C" w:rsidRPr="008D2B89" w:rsidRDefault="00D6180C" w:rsidP="00D6180C">
            <w:pPr>
              <w:jc w:val="right"/>
              <w:rPr>
                <w:rFonts w:ascii="Times New Roman" w:hAnsi="Times New Roman" w:cs="Times New Roman"/>
                <w:bCs/>
                <w:color w:val="auto"/>
                <w:sz w:val="18"/>
                <w:szCs w:val="18"/>
                <w:lang w:eastAsia="en-IN"/>
              </w:rPr>
            </w:pPr>
          </w:p>
        </w:tc>
        <w:tc>
          <w:tcPr>
            <w:tcW w:w="3410" w:type="pct"/>
            <w:tcBorders>
              <w:top w:val="nil"/>
              <w:left w:val="nil"/>
              <w:bottom w:val="nil"/>
            </w:tcBorders>
            <w:shd w:val="clear" w:color="auto" w:fill="FFFFFF"/>
            <w:vAlign w:val="center"/>
          </w:tcPr>
          <w:p w:rsidR="00D6180C" w:rsidRPr="008D2B89" w:rsidRDefault="00D6180C" w:rsidP="00D6180C">
            <w:pPr>
              <w:pStyle w:val="Bodytext141"/>
              <w:shd w:val="clear" w:color="auto" w:fill="auto"/>
              <w:spacing w:line="240" w:lineRule="auto"/>
              <w:rPr>
                <w:sz w:val="18"/>
                <w:szCs w:val="18"/>
              </w:rPr>
            </w:pPr>
            <w:r w:rsidRPr="008D2B89">
              <w:rPr>
                <w:rStyle w:val="Bodytext147pt1"/>
                <w:color w:val="000000"/>
                <w:sz w:val="18"/>
                <w:szCs w:val="18"/>
                <w:lang w:eastAsia="en-US"/>
              </w:rPr>
              <w:t xml:space="preserve">Division 10.—Radiographic Examination in </w:t>
            </w:r>
            <w:proofErr w:type="spellStart"/>
            <w:r w:rsidRPr="008D2B89">
              <w:rPr>
                <w:rStyle w:val="Bodytext147pt1"/>
                <w:color w:val="000000"/>
                <w:sz w:val="18"/>
                <w:szCs w:val="18"/>
                <w:lang w:eastAsia="en-US"/>
              </w:rPr>
              <w:t>Connexion</w:t>
            </w:r>
            <w:proofErr w:type="spellEnd"/>
            <w:r w:rsidRPr="008D2B89">
              <w:rPr>
                <w:rStyle w:val="Bodytext147pt1"/>
                <w:color w:val="000000"/>
                <w:sz w:val="18"/>
                <w:szCs w:val="18"/>
                <w:lang w:eastAsia="en-US"/>
              </w:rPr>
              <w:t xml:space="preserve"> with Pregnancy and Report.</w:t>
            </w:r>
          </w:p>
        </w:tc>
        <w:tc>
          <w:tcPr>
            <w:tcW w:w="440" w:type="pct"/>
            <w:tcBorders>
              <w:top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p>
        </w:tc>
        <w:tc>
          <w:tcPr>
            <w:tcW w:w="424" w:type="pct"/>
            <w:tcBorders>
              <w:top w:val="nil"/>
              <w:left w:val="nil"/>
              <w:bottom w:val="nil"/>
              <w:right w:val="nil"/>
            </w:tcBorders>
            <w:shd w:val="clear" w:color="auto" w:fill="FFFFFF"/>
            <w:vAlign w:val="bottom"/>
          </w:tcPr>
          <w:p w:rsidR="00D6180C" w:rsidRPr="008D2B89" w:rsidRDefault="00D6180C" w:rsidP="00820079">
            <w:pPr>
              <w:ind w:right="144"/>
              <w:jc w:val="right"/>
              <w:rPr>
                <w:rFonts w:ascii="Times New Roman" w:hAnsi="Times New Roman" w:cs="Times New Roman"/>
                <w:color w:val="auto"/>
                <w:sz w:val="18"/>
                <w:szCs w:val="18"/>
                <w:lang w:eastAsia="en-IN"/>
              </w:rPr>
            </w:pPr>
          </w:p>
        </w:tc>
        <w:tc>
          <w:tcPr>
            <w:tcW w:w="427" w:type="pct"/>
            <w:tcBorders>
              <w:top w:val="nil"/>
              <w:left w:val="nil"/>
              <w:bottom w:val="nil"/>
              <w:right w:val="nil"/>
            </w:tcBorders>
            <w:shd w:val="clear" w:color="auto" w:fill="FFFFFF"/>
            <w:vAlign w:val="bottom"/>
          </w:tcPr>
          <w:p w:rsidR="00D6180C" w:rsidRPr="008D2B89" w:rsidRDefault="00D6180C" w:rsidP="00820079">
            <w:pPr>
              <w:ind w:right="144"/>
              <w:jc w:val="right"/>
              <w:rPr>
                <w:rFonts w:ascii="Times New Roman" w:hAnsi="Times New Roman" w:cs="Times New Roman"/>
                <w:color w:val="auto"/>
                <w:sz w:val="18"/>
                <w:szCs w:val="18"/>
                <w:lang w:eastAsia="en-IN"/>
              </w:rPr>
            </w:pPr>
          </w:p>
        </w:tc>
      </w:tr>
      <w:tr w:rsidR="00D6180C" w:rsidRPr="008D2B89" w:rsidTr="00A96AAB">
        <w:trPr>
          <w:trHeight w:val="20"/>
          <w:jc w:val="center"/>
        </w:trPr>
        <w:tc>
          <w:tcPr>
            <w:tcW w:w="299" w:type="pct"/>
            <w:tcBorders>
              <w:top w:val="nil"/>
              <w:left w:val="nil"/>
              <w:bottom w:val="nil"/>
              <w:right w:val="nil"/>
            </w:tcBorders>
            <w:shd w:val="clear" w:color="auto" w:fill="FFFFFF"/>
          </w:tcPr>
          <w:p w:rsidR="00D6180C" w:rsidRPr="008D2B89" w:rsidRDefault="00D6180C"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500.</w:t>
            </w:r>
          </w:p>
        </w:tc>
        <w:tc>
          <w:tcPr>
            <w:tcW w:w="3410" w:type="pct"/>
            <w:tcBorders>
              <w:top w:val="nil"/>
              <w:left w:val="nil"/>
              <w:bottom w:val="nil"/>
            </w:tcBorders>
            <w:shd w:val="clear" w:color="auto" w:fill="FFFFFF"/>
          </w:tcPr>
          <w:p w:rsidR="00D6180C" w:rsidRPr="008D2B89" w:rsidRDefault="00D6180C" w:rsidP="00B51653">
            <w:pPr>
              <w:pStyle w:val="Bodytext141"/>
              <w:shd w:val="clear" w:color="auto" w:fill="auto"/>
              <w:tabs>
                <w:tab w:val="left" w:leader="dot" w:pos="5760"/>
              </w:tabs>
              <w:spacing w:line="240" w:lineRule="auto"/>
              <w:ind w:left="349" w:right="186" w:hanging="270"/>
              <w:jc w:val="both"/>
              <w:rPr>
                <w:rStyle w:val="Bodytext142"/>
                <w:sz w:val="18"/>
                <w:szCs w:val="18"/>
              </w:rPr>
            </w:pPr>
            <w:r w:rsidRPr="008D2B89">
              <w:rPr>
                <w:rStyle w:val="Bodytext142"/>
                <w:sz w:val="18"/>
                <w:szCs w:val="18"/>
              </w:rPr>
              <w:t>Pregnant uterus</w:t>
            </w:r>
            <w:r w:rsidR="00B51653" w:rsidRPr="008D2B89">
              <w:rPr>
                <w:rStyle w:val="Bodytext142"/>
                <w:sz w:val="18"/>
                <w:szCs w:val="18"/>
              </w:rPr>
              <w:tab/>
            </w:r>
          </w:p>
        </w:tc>
        <w:tc>
          <w:tcPr>
            <w:tcW w:w="440" w:type="pct"/>
            <w:tcBorders>
              <w:top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r w:rsidRPr="008D2B89">
              <w:rPr>
                <w:sz w:val="18"/>
                <w:szCs w:val="18"/>
              </w:rPr>
              <w:t>1</w:t>
            </w:r>
          </w:p>
        </w:tc>
        <w:tc>
          <w:tcPr>
            <w:tcW w:w="424" w:type="pct"/>
            <w:tcBorders>
              <w:top w:val="nil"/>
              <w:left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r w:rsidRPr="008D2B89">
              <w:rPr>
                <w:sz w:val="18"/>
                <w:szCs w:val="18"/>
              </w:rPr>
              <w:t>2</w:t>
            </w:r>
          </w:p>
        </w:tc>
        <w:tc>
          <w:tcPr>
            <w:tcW w:w="427" w:type="pct"/>
            <w:tcBorders>
              <w:top w:val="nil"/>
              <w:left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D6180C" w:rsidRPr="008D2B89" w:rsidTr="00A96AAB">
        <w:trPr>
          <w:trHeight w:val="20"/>
          <w:jc w:val="center"/>
        </w:trPr>
        <w:tc>
          <w:tcPr>
            <w:tcW w:w="299" w:type="pct"/>
            <w:tcBorders>
              <w:top w:val="nil"/>
              <w:left w:val="nil"/>
              <w:bottom w:val="nil"/>
              <w:right w:val="nil"/>
            </w:tcBorders>
            <w:shd w:val="clear" w:color="auto" w:fill="FFFFFF"/>
          </w:tcPr>
          <w:p w:rsidR="00D6180C" w:rsidRPr="008D2B89" w:rsidRDefault="00D6180C" w:rsidP="00D6180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501.</w:t>
            </w:r>
          </w:p>
        </w:tc>
        <w:tc>
          <w:tcPr>
            <w:tcW w:w="3410" w:type="pct"/>
            <w:tcBorders>
              <w:top w:val="nil"/>
              <w:left w:val="nil"/>
              <w:bottom w:val="nil"/>
              <w:right w:val="nil"/>
            </w:tcBorders>
            <w:shd w:val="clear" w:color="auto" w:fill="FFFFFF"/>
          </w:tcPr>
          <w:p w:rsidR="00D6180C" w:rsidRPr="008D2B89" w:rsidRDefault="00D6180C" w:rsidP="00B51653">
            <w:pPr>
              <w:pStyle w:val="Bodytext141"/>
              <w:shd w:val="clear" w:color="auto" w:fill="auto"/>
              <w:tabs>
                <w:tab w:val="left" w:leader="dot" w:pos="5760"/>
              </w:tabs>
              <w:spacing w:line="240" w:lineRule="auto"/>
              <w:ind w:left="349" w:right="186" w:hanging="270"/>
              <w:jc w:val="both"/>
              <w:rPr>
                <w:rStyle w:val="Bodytext142"/>
                <w:sz w:val="18"/>
                <w:szCs w:val="18"/>
              </w:rPr>
            </w:pPr>
            <w:proofErr w:type="spellStart"/>
            <w:r w:rsidRPr="008D2B89">
              <w:rPr>
                <w:rStyle w:val="Bodytext142"/>
                <w:sz w:val="18"/>
                <w:szCs w:val="18"/>
              </w:rPr>
              <w:t>Pelvimetry</w:t>
            </w:r>
            <w:proofErr w:type="spellEnd"/>
            <w:r w:rsidR="00B51653" w:rsidRPr="008D2B89">
              <w:rPr>
                <w:rStyle w:val="Bodytext142"/>
                <w:sz w:val="18"/>
                <w:szCs w:val="18"/>
              </w:rPr>
              <w:tab/>
            </w:r>
          </w:p>
        </w:tc>
        <w:tc>
          <w:tcPr>
            <w:tcW w:w="440" w:type="pct"/>
            <w:tcBorders>
              <w:top w:val="nil"/>
              <w:left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r w:rsidRPr="008D2B89">
              <w:rPr>
                <w:sz w:val="18"/>
                <w:szCs w:val="18"/>
              </w:rPr>
              <w:t>1</w:t>
            </w:r>
          </w:p>
        </w:tc>
        <w:tc>
          <w:tcPr>
            <w:tcW w:w="424" w:type="pct"/>
            <w:tcBorders>
              <w:top w:val="nil"/>
              <w:left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r w:rsidRPr="008D2B89">
              <w:rPr>
                <w:sz w:val="18"/>
                <w:szCs w:val="18"/>
              </w:rPr>
              <w:t>17</w:t>
            </w:r>
          </w:p>
        </w:tc>
        <w:tc>
          <w:tcPr>
            <w:tcW w:w="427" w:type="pct"/>
            <w:tcBorders>
              <w:top w:val="nil"/>
              <w:left w:val="nil"/>
              <w:bottom w:val="nil"/>
              <w:right w:val="nil"/>
            </w:tcBorders>
            <w:shd w:val="clear" w:color="auto" w:fill="FFFFFF"/>
            <w:vAlign w:val="bottom"/>
          </w:tcPr>
          <w:p w:rsidR="00D6180C" w:rsidRPr="008D2B89" w:rsidRDefault="00D6180C" w:rsidP="00820079">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B51653">
      <w:pPr>
        <w:pStyle w:val="Tablecaption61"/>
        <w:shd w:val="clear" w:color="auto" w:fill="auto"/>
        <w:spacing w:after="60" w:line="240" w:lineRule="auto"/>
        <w:jc w:val="center"/>
        <w:rPr>
          <w:sz w:val="22"/>
        </w:rPr>
      </w:pPr>
      <w:r w:rsidRPr="008D2B89">
        <w:rPr>
          <w:rStyle w:val="Tablecaption60"/>
          <w:smallCaps/>
          <w:color w:val="000000"/>
          <w:sz w:val="22"/>
          <w:lang w:val="fr-FR" w:eastAsia="fr-FR"/>
        </w:rPr>
        <w:lastRenderedPageBreak/>
        <w:t xml:space="preserve">Second </w:t>
      </w:r>
      <w:r w:rsidRPr="008D2B89">
        <w:rPr>
          <w:rStyle w:val="Tablecaption60"/>
          <w:smallCaps/>
          <w:color w:val="000000"/>
          <w:sz w:val="22"/>
          <w:lang w:eastAsia="en-US"/>
        </w:rPr>
        <w:t>Schedule</w:t>
      </w:r>
      <w:r w:rsidRPr="008D2B89">
        <w:rPr>
          <w:rStyle w:val="Tablecaption60"/>
          <w:color w:val="000000"/>
          <w:sz w:val="22"/>
          <w:lang w:eastAsia="en-US"/>
        </w:rPr>
        <w:t>—</w:t>
      </w:r>
      <w:r w:rsidRPr="008D2B89">
        <w:rPr>
          <w:rStyle w:val="Tablecaption6Italic"/>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656"/>
        <w:gridCol w:w="6116"/>
        <w:gridCol w:w="757"/>
        <w:gridCol w:w="724"/>
        <w:gridCol w:w="776"/>
      </w:tblGrid>
      <w:tr w:rsidR="00DC33AD" w:rsidRPr="008D2B89" w:rsidTr="00B51653">
        <w:trPr>
          <w:trHeight w:val="360"/>
          <w:jc w:val="center"/>
        </w:trPr>
        <w:tc>
          <w:tcPr>
            <w:tcW w:w="363" w:type="pct"/>
            <w:tcBorders>
              <w:top w:val="single" w:sz="4" w:space="0" w:color="auto"/>
              <w:left w:val="nil"/>
              <w:bottom w:val="nil"/>
              <w:right w:val="single" w:sz="4" w:space="0" w:color="auto"/>
            </w:tcBorders>
            <w:shd w:val="clear" w:color="auto" w:fill="FFFFFF"/>
            <w:vAlign w:val="center"/>
          </w:tcPr>
          <w:p w:rsidR="00DC33AD" w:rsidRPr="008D2B89" w:rsidRDefault="00DC33AD" w:rsidP="009228BB">
            <w:pPr>
              <w:pStyle w:val="Bodytext141"/>
              <w:shd w:val="clear" w:color="auto" w:fill="auto"/>
              <w:spacing w:line="240" w:lineRule="auto"/>
              <w:rPr>
                <w:sz w:val="18"/>
                <w:szCs w:val="18"/>
              </w:rPr>
            </w:pPr>
            <w:r w:rsidRPr="008D2B89">
              <w:rPr>
                <w:sz w:val="18"/>
                <w:szCs w:val="18"/>
              </w:rPr>
              <w:t>Item No.</w:t>
            </w:r>
          </w:p>
        </w:tc>
        <w:tc>
          <w:tcPr>
            <w:tcW w:w="3387" w:type="pct"/>
            <w:tcBorders>
              <w:top w:val="single" w:sz="4" w:space="0" w:color="auto"/>
              <w:left w:val="single" w:sz="4" w:space="0" w:color="auto"/>
              <w:bottom w:val="nil"/>
              <w:right w:val="single" w:sz="4" w:space="0" w:color="auto"/>
            </w:tcBorders>
            <w:shd w:val="clear" w:color="auto" w:fill="FFFFFF"/>
            <w:vAlign w:val="center"/>
          </w:tcPr>
          <w:p w:rsidR="00DC33AD" w:rsidRPr="008D2B89" w:rsidRDefault="00DC33AD" w:rsidP="009228BB">
            <w:pPr>
              <w:pStyle w:val="Bodytext141"/>
              <w:shd w:val="clear" w:color="auto" w:fill="auto"/>
              <w:spacing w:line="240" w:lineRule="auto"/>
              <w:rPr>
                <w:sz w:val="18"/>
                <w:szCs w:val="18"/>
              </w:rPr>
            </w:pPr>
            <w:r w:rsidRPr="008D2B89">
              <w:rPr>
                <w:rStyle w:val="Bodytext147pt"/>
                <w:color w:val="000000"/>
                <w:sz w:val="18"/>
                <w:szCs w:val="18"/>
                <w:lang w:eastAsia="en-US"/>
              </w:rPr>
              <w:t xml:space="preserve">Professional </w:t>
            </w:r>
            <w:r w:rsidRPr="008D2B89">
              <w:rPr>
                <w:rStyle w:val="Bodytext147pt"/>
                <w:color w:val="000000"/>
                <w:sz w:val="18"/>
                <w:szCs w:val="18"/>
                <w:lang w:val="fr-FR" w:eastAsia="fr-FR"/>
              </w:rPr>
              <w:t>Service.</w:t>
            </w:r>
          </w:p>
        </w:tc>
        <w:tc>
          <w:tcPr>
            <w:tcW w:w="1250" w:type="pct"/>
            <w:gridSpan w:val="3"/>
            <w:tcBorders>
              <w:top w:val="single" w:sz="4" w:space="0" w:color="auto"/>
              <w:left w:val="single" w:sz="4" w:space="0" w:color="auto"/>
              <w:bottom w:val="nil"/>
              <w:right w:val="nil"/>
            </w:tcBorders>
            <w:shd w:val="clear" w:color="auto" w:fill="FFFFFF"/>
            <w:vAlign w:val="center"/>
          </w:tcPr>
          <w:p w:rsidR="00DC33AD" w:rsidRPr="008D2B89" w:rsidRDefault="00DC33AD" w:rsidP="00B51653">
            <w:pPr>
              <w:pStyle w:val="Bodytext141"/>
              <w:shd w:val="clear" w:color="auto" w:fill="auto"/>
              <w:spacing w:line="240" w:lineRule="auto"/>
              <w:rPr>
                <w:sz w:val="18"/>
                <w:szCs w:val="18"/>
              </w:rPr>
            </w:pPr>
            <w:r w:rsidRPr="008D2B89">
              <w:rPr>
                <w:rStyle w:val="Bodytext147pt"/>
                <w:color w:val="000000"/>
                <w:sz w:val="18"/>
                <w:szCs w:val="18"/>
                <w:lang w:eastAsia="en-US"/>
              </w:rPr>
              <w:t>Commonwealth</w:t>
            </w:r>
            <w:r w:rsidR="006C2E8C" w:rsidRPr="008D2B89">
              <w:rPr>
                <w:sz w:val="18"/>
                <w:szCs w:val="18"/>
              </w:rPr>
              <w:t xml:space="preserve"> </w:t>
            </w:r>
            <w:r w:rsidRPr="008D2B89">
              <w:rPr>
                <w:rStyle w:val="Bodytext147pt"/>
                <w:color w:val="000000"/>
                <w:sz w:val="18"/>
                <w:szCs w:val="18"/>
                <w:lang w:eastAsia="en-US"/>
              </w:rPr>
              <w:t>Benefit.</w:t>
            </w:r>
          </w:p>
        </w:tc>
      </w:tr>
      <w:tr w:rsidR="00B725AF" w:rsidRPr="008D2B89" w:rsidTr="00B51653">
        <w:trPr>
          <w:trHeight w:val="360"/>
          <w:jc w:val="center"/>
        </w:trPr>
        <w:tc>
          <w:tcPr>
            <w:tcW w:w="363"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387" w:type="pct"/>
            <w:tcBorders>
              <w:top w:val="single" w:sz="4" w:space="0" w:color="auto"/>
              <w:left w:val="nil"/>
              <w:bottom w:val="nil"/>
            </w:tcBorders>
            <w:shd w:val="clear" w:color="auto" w:fill="FFFFFF"/>
            <w:vAlign w:val="center"/>
          </w:tcPr>
          <w:p w:rsidR="00B725AF" w:rsidRPr="008D2B89" w:rsidRDefault="00B725AF" w:rsidP="00B51653">
            <w:pPr>
              <w:pStyle w:val="Bodytext141"/>
              <w:shd w:val="clear" w:color="auto" w:fill="auto"/>
              <w:spacing w:line="240" w:lineRule="auto"/>
              <w:rPr>
                <w:sz w:val="18"/>
                <w:szCs w:val="18"/>
              </w:rPr>
            </w:pPr>
            <w:r w:rsidRPr="008D2B89">
              <w:rPr>
                <w:rStyle w:val="Bodytext147pt"/>
                <w:b/>
                <w:color w:val="000000"/>
                <w:sz w:val="18"/>
                <w:szCs w:val="18"/>
                <w:lang w:val="fr-FR" w:eastAsia="fr-FR"/>
              </w:rPr>
              <w:t>Part 2.—</w:t>
            </w:r>
            <w:r w:rsidRPr="008D2B89">
              <w:rPr>
                <w:rStyle w:val="Bodytext147pt"/>
                <w:b/>
                <w:color w:val="000000"/>
                <w:sz w:val="18"/>
                <w:szCs w:val="18"/>
                <w:lang w:eastAsia="en-US"/>
              </w:rPr>
              <w:t xml:space="preserve">Radiological </w:t>
            </w:r>
            <w:r w:rsidRPr="008D2B89">
              <w:rPr>
                <w:rStyle w:val="Bodytext147pt"/>
                <w:b/>
                <w:color w:val="000000"/>
                <w:sz w:val="18"/>
                <w:szCs w:val="18"/>
                <w:lang w:val="fr-FR" w:eastAsia="fr-FR"/>
              </w:rPr>
              <w:t>Services</w:t>
            </w:r>
            <w:r w:rsidRPr="008D2B89">
              <w:rPr>
                <w:rStyle w:val="Bodytext147pt"/>
                <w:color w:val="000000"/>
                <w:sz w:val="18"/>
                <w:szCs w:val="18"/>
                <w:lang w:val="fr-FR" w:eastAsia="fr-FR"/>
              </w:rPr>
              <w:t>—</w:t>
            </w:r>
            <w:r w:rsidRPr="008D2B89">
              <w:rPr>
                <w:rStyle w:val="Bodytext14Italic"/>
                <w:color w:val="000000"/>
                <w:sz w:val="18"/>
                <w:szCs w:val="18"/>
                <w:lang w:eastAsia="en-US"/>
              </w:rPr>
              <w:t>continued.</w:t>
            </w:r>
          </w:p>
        </w:tc>
        <w:tc>
          <w:tcPr>
            <w:tcW w:w="419"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401"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430"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387"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419" w:type="pct"/>
            <w:tcBorders>
              <w:top w:val="nil"/>
              <w:left w:val="nil"/>
              <w:bottom w:val="nil"/>
              <w:right w:val="nil"/>
            </w:tcBorders>
            <w:shd w:val="clear" w:color="auto" w:fill="FFFFFF"/>
            <w:vAlign w:val="bottom"/>
          </w:tcPr>
          <w:p w:rsidR="00B725AF" w:rsidRPr="008D2B89" w:rsidRDefault="00B725AF" w:rsidP="00B51653">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401" w:type="pct"/>
            <w:tcBorders>
              <w:top w:val="nil"/>
              <w:left w:val="nil"/>
              <w:bottom w:val="nil"/>
              <w:right w:val="nil"/>
            </w:tcBorders>
            <w:shd w:val="clear" w:color="auto" w:fill="FFFFFF"/>
            <w:vAlign w:val="bottom"/>
          </w:tcPr>
          <w:p w:rsidR="00B725AF" w:rsidRPr="008D2B89" w:rsidRDefault="00B725AF" w:rsidP="00B51653">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430" w:type="pct"/>
            <w:tcBorders>
              <w:top w:val="nil"/>
              <w:left w:val="nil"/>
              <w:bottom w:val="nil"/>
              <w:right w:val="nil"/>
            </w:tcBorders>
            <w:shd w:val="clear" w:color="auto" w:fill="FFFFFF"/>
            <w:vAlign w:val="bottom"/>
          </w:tcPr>
          <w:p w:rsidR="00B725AF" w:rsidRPr="008D2B89" w:rsidRDefault="00B725AF" w:rsidP="00B51653">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B51653">
        <w:trPr>
          <w:trHeight w:val="360"/>
          <w:jc w:val="center"/>
        </w:trPr>
        <w:tc>
          <w:tcPr>
            <w:tcW w:w="363"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387" w:type="pct"/>
            <w:tcBorders>
              <w:top w:val="nil"/>
              <w:left w:val="nil"/>
              <w:bottom w:val="nil"/>
              <w:right w:val="nil"/>
            </w:tcBorders>
            <w:shd w:val="clear" w:color="auto" w:fill="FFFFFF"/>
            <w:vAlign w:val="center"/>
          </w:tcPr>
          <w:p w:rsidR="00B725AF" w:rsidRPr="008D2B89" w:rsidRDefault="00B725AF" w:rsidP="00B51653">
            <w:pPr>
              <w:pStyle w:val="Bodytext141"/>
              <w:shd w:val="clear" w:color="auto" w:fill="auto"/>
              <w:spacing w:line="240" w:lineRule="auto"/>
              <w:rPr>
                <w:sz w:val="18"/>
                <w:szCs w:val="18"/>
              </w:rPr>
            </w:pPr>
            <w:r w:rsidRPr="008D2B89">
              <w:rPr>
                <w:rStyle w:val="Bodytext147pt1"/>
                <w:color w:val="000000"/>
                <w:sz w:val="18"/>
                <w:szCs w:val="18"/>
                <w:lang w:val="fr-FR" w:eastAsia="fr-FR"/>
              </w:rPr>
              <w:t xml:space="preserve">Division 11.—Opaque </w:t>
            </w:r>
            <w:r w:rsidRPr="008D2B89">
              <w:rPr>
                <w:rStyle w:val="Bodytext147pt1"/>
                <w:color w:val="000000"/>
                <w:sz w:val="18"/>
                <w:szCs w:val="18"/>
                <w:lang w:eastAsia="en-US"/>
              </w:rPr>
              <w:t xml:space="preserve">or Contrast </w:t>
            </w:r>
            <w:r w:rsidRPr="008D2B89">
              <w:rPr>
                <w:rStyle w:val="Bodytext147pt1"/>
                <w:color w:val="000000"/>
                <w:sz w:val="18"/>
                <w:szCs w:val="18"/>
                <w:lang w:val="fr-FR" w:eastAsia="fr-FR"/>
              </w:rPr>
              <w:t>Media.</w:t>
            </w:r>
          </w:p>
        </w:tc>
        <w:tc>
          <w:tcPr>
            <w:tcW w:w="419" w:type="pct"/>
            <w:tcBorders>
              <w:top w:val="nil"/>
              <w:left w:val="nil"/>
              <w:bottom w:val="nil"/>
              <w:right w:val="nil"/>
            </w:tcBorders>
            <w:shd w:val="clear" w:color="auto" w:fill="FFFFFF"/>
            <w:vAlign w:val="bottom"/>
          </w:tcPr>
          <w:p w:rsidR="00B725AF" w:rsidRPr="008D2B89" w:rsidRDefault="00B725AF" w:rsidP="00B51653">
            <w:pPr>
              <w:jc w:val="center"/>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B51653">
            <w:pPr>
              <w:jc w:val="center"/>
              <w:rPr>
                <w:rFonts w:ascii="Times New Roman" w:hAnsi="Times New Roman" w:cs="Times New Roman"/>
                <w:color w:val="auto"/>
                <w:sz w:val="18"/>
                <w:szCs w:val="18"/>
                <w:lang w:eastAsia="en-IN"/>
              </w:rPr>
            </w:pPr>
          </w:p>
        </w:tc>
        <w:tc>
          <w:tcPr>
            <w:tcW w:w="430" w:type="pct"/>
            <w:tcBorders>
              <w:top w:val="nil"/>
              <w:left w:val="nil"/>
              <w:bottom w:val="nil"/>
              <w:right w:val="nil"/>
            </w:tcBorders>
            <w:shd w:val="clear" w:color="auto" w:fill="FFFFFF"/>
            <w:vAlign w:val="bottom"/>
          </w:tcPr>
          <w:p w:rsidR="00B725AF" w:rsidRPr="008D2B89" w:rsidRDefault="00B725AF" w:rsidP="00B51653">
            <w:pPr>
              <w:jc w:val="center"/>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387" w:type="pct"/>
            <w:tcBorders>
              <w:top w:val="nil"/>
              <w:left w:val="nil"/>
              <w:bottom w:val="nil"/>
              <w:right w:val="nil"/>
            </w:tcBorders>
            <w:shd w:val="clear" w:color="auto" w:fill="FFFFFF"/>
          </w:tcPr>
          <w:p w:rsidR="00B725AF" w:rsidRPr="008D2B89" w:rsidRDefault="00B725AF" w:rsidP="009228BB">
            <w:pPr>
              <w:pStyle w:val="Bodytext141"/>
              <w:shd w:val="clear" w:color="auto" w:fill="auto"/>
              <w:spacing w:line="240" w:lineRule="auto"/>
              <w:ind w:left="308" w:right="186" w:hanging="284"/>
              <w:jc w:val="both"/>
              <w:rPr>
                <w:sz w:val="18"/>
                <w:szCs w:val="18"/>
              </w:rPr>
            </w:pPr>
            <w:r w:rsidRPr="008D2B89">
              <w:rPr>
                <w:rStyle w:val="Bodytext14Italic"/>
                <w:color w:val="000000"/>
                <w:sz w:val="18"/>
                <w:szCs w:val="18"/>
                <w:lang w:val="fr-FR" w:eastAsia="fr-FR"/>
              </w:rPr>
              <w:t xml:space="preserve">Radiographie </w:t>
            </w:r>
            <w:r w:rsidRPr="008D2B89">
              <w:rPr>
                <w:rStyle w:val="Bodytext14Italic"/>
                <w:color w:val="000000"/>
                <w:sz w:val="18"/>
                <w:szCs w:val="18"/>
                <w:lang w:eastAsia="en-US"/>
              </w:rPr>
              <w:t>examination</w:t>
            </w:r>
            <w:r w:rsidRPr="008D2B89">
              <w:rPr>
                <w:rStyle w:val="Bodytext140"/>
                <w:color w:val="000000"/>
                <w:sz w:val="18"/>
                <w:szCs w:val="18"/>
                <w:lang w:val="fr-FR" w:eastAsia="fr-FR"/>
              </w:rPr>
              <w:t xml:space="preserve">, </w:t>
            </w:r>
            <w:r w:rsidRPr="008D2B89">
              <w:rPr>
                <w:rStyle w:val="Bodytext14Italic"/>
                <w:color w:val="000000"/>
                <w:sz w:val="18"/>
                <w:szCs w:val="18"/>
                <w:lang w:eastAsia="en-US"/>
              </w:rPr>
              <w:t xml:space="preserve">with </w:t>
            </w:r>
            <w:r w:rsidRPr="008D2B89">
              <w:rPr>
                <w:rStyle w:val="Bodytext14Italic"/>
                <w:color w:val="000000"/>
                <w:sz w:val="18"/>
                <w:szCs w:val="18"/>
                <w:lang w:val="fr-FR" w:eastAsia="fr-FR"/>
              </w:rPr>
              <w:t xml:space="preserve">opaque </w:t>
            </w:r>
            <w:r w:rsidRPr="008D2B89">
              <w:rPr>
                <w:rStyle w:val="Bodytext14Italic"/>
                <w:color w:val="000000"/>
                <w:sz w:val="18"/>
                <w:szCs w:val="18"/>
                <w:lang w:eastAsia="en-US"/>
              </w:rPr>
              <w:t xml:space="preserve">or contrast </w:t>
            </w:r>
            <w:r w:rsidRPr="008D2B89">
              <w:rPr>
                <w:rStyle w:val="Bodytext14Italic"/>
                <w:color w:val="000000"/>
                <w:sz w:val="18"/>
                <w:szCs w:val="18"/>
                <w:lang w:val="fr-FR" w:eastAsia="fr-FR"/>
              </w:rPr>
              <w:t>media, and report</w:t>
            </w:r>
            <w:r w:rsidRPr="008D2B89">
              <w:rPr>
                <w:rStyle w:val="Bodytext140"/>
                <w:color w:val="000000"/>
                <w:sz w:val="18"/>
                <w:szCs w:val="18"/>
                <w:lang w:val="fr-FR" w:eastAsia="fr-FR"/>
              </w:rPr>
              <w:t xml:space="preserve"> </w:t>
            </w:r>
            <w:r w:rsidRPr="008D2B89">
              <w:rPr>
                <w:rStyle w:val="Bodytext147pt"/>
                <w:color w:val="000000"/>
                <w:sz w:val="18"/>
                <w:szCs w:val="18"/>
                <w:lang w:val="fr-FR" w:eastAsia="fr-FR"/>
              </w:rPr>
              <w:t>(</w:t>
            </w:r>
            <w:r w:rsidRPr="008D2B89">
              <w:rPr>
                <w:rStyle w:val="Bodytext14Italic"/>
                <w:color w:val="000000"/>
                <w:sz w:val="18"/>
                <w:szCs w:val="18"/>
                <w:lang w:eastAsia="en-US"/>
              </w:rPr>
              <w:t xml:space="preserve">not including any </w:t>
            </w:r>
            <w:r w:rsidRPr="008D2B89">
              <w:rPr>
                <w:rStyle w:val="Bodytext14Italic"/>
                <w:color w:val="000000"/>
                <w:sz w:val="18"/>
                <w:szCs w:val="18"/>
                <w:lang w:val="fr-FR" w:eastAsia="fr-FR"/>
              </w:rPr>
              <w:t xml:space="preserve">service </w:t>
            </w:r>
            <w:r w:rsidRPr="008D2B89">
              <w:rPr>
                <w:rStyle w:val="Bodytext14Italic"/>
                <w:color w:val="000000"/>
                <w:sz w:val="18"/>
                <w:szCs w:val="18"/>
                <w:lang w:eastAsia="en-US"/>
              </w:rPr>
              <w:t>covered by items</w:t>
            </w:r>
            <w:r w:rsidRPr="008D2B89">
              <w:rPr>
                <w:rStyle w:val="Bodytext140"/>
                <w:color w:val="000000"/>
                <w:sz w:val="18"/>
                <w:szCs w:val="18"/>
                <w:lang w:eastAsia="en-US"/>
              </w:rPr>
              <w:t xml:space="preserve"> </w:t>
            </w:r>
            <w:r w:rsidRPr="008D2B89">
              <w:rPr>
                <w:rStyle w:val="Bodytext147pt"/>
                <w:color w:val="000000"/>
                <w:sz w:val="18"/>
                <w:szCs w:val="18"/>
                <w:lang w:eastAsia="en-US"/>
              </w:rPr>
              <w:t xml:space="preserve">529 </w:t>
            </w:r>
            <w:r w:rsidRPr="008D2B89">
              <w:rPr>
                <w:rStyle w:val="Bodytext14Italic"/>
                <w:color w:val="000000"/>
                <w:sz w:val="18"/>
                <w:szCs w:val="18"/>
                <w:lang w:eastAsia="en-US"/>
              </w:rPr>
              <w:t>to</w:t>
            </w:r>
            <w:r w:rsidRPr="008D2B89">
              <w:rPr>
                <w:rStyle w:val="Bodytext140"/>
                <w:color w:val="000000"/>
                <w:sz w:val="18"/>
                <w:szCs w:val="18"/>
                <w:lang w:eastAsia="en-US"/>
              </w:rPr>
              <w:t xml:space="preserve"> </w:t>
            </w:r>
            <w:r w:rsidRPr="008D2B89">
              <w:rPr>
                <w:rStyle w:val="Bodytext147pt"/>
                <w:color w:val="000000"/>
                <w:sz w:val="18"/>
                <w:szCs w:val="18"/>
                <w:lang w:eastAsia="en-US"/>
              </w:rPr>
              <w:t>532 (</w:t>
            </w:r>
            <w:r w:rsidRPr="008D2B89">
              <w:rPr>
                <w:rStyle w:val="Bodytext14Italic"/>
                <w:color w:val="000000"/>
                <w:sz w:val="18"/>
                <w:szCs w:val="18"/>
                <w:lang w:eastAsia="en-US"/>
              </w:rPr>
              <w:t>inclusive</w:t>
            </w:r>
            <w:r w:rsidRPr="008D2B89">
              <w:rPr>
                <w:rStyle w:val="Bodytext148pt"/>
                <w:color w:val="000000"/>
                <w:sz w:val="18"/>
                <w:szCs w:val="18"/>
                <w:lang w:eastAsia="en-US"/>
              </w:rPr>
              <w:t xml:space="preserve">) </w:t>
            </w:r>
            <w:r w:rsidRPr="008D2B89">
              <w:rPr>
                <w:rStyle w:val="Bodytext14Italic"/>
                <w:color w:val="000000"/>
                <w:sz w:val="18"/>
                <w:szCs w:val="18"/>
                <w:lang w:eastAsia="en-US"/>
              </w:rPr>
              <w:t>or item</w:t>
            </w:r>
            <w:r w:rsidRPr="008D2B89">
              <w:rPr>
                <w:rStyle w:val="Bodytext140"/>
                <w:color w:val="000000"/>
                <w:sz w:val="18"/>
                <w:szCs w:val="18"/>
                <w:lang w:eastAsia="en-US"/>
              </w:rPr>
              <w:t xml:space="preserve"> </w:t>
            </w:r>
            <w:r w:rsidRPr="008D2B89">
              <w:rPr>
                <w:rStyle w:val="Bodytext147pt"/>
                <w:color w:val="000000"/>
                <w:sz w:val="18"/>
                <w:szCs w:val="18"/>
                <w:lang w:eastAsia="en-US"/>
              </w:rPr>
              <w:t xml:space="preserve">748 </w:t>
            </w:r>
            <w:r w:rsidRPr="008D2B89">
              <w:rPr>
                <w:rStyle w:val="Bodytext14Italic"/>
                <w:color w:val="000000"/>
                <w:sz w:val="18"/>
                <w:szCs w:val="18"/>
                <w:lang w:eastAsia="en-US"/>
              </w:rPr>
              <w:t>in this Schedule).</w:t>
            </w:r>
          </w:p>
        </w:tc>
        <w:tc>
          <w:tcPr>
            <w:tcW w:w="419" w:type="pct"/>
            <w:tcBorders>
              <w:top w:val="nil"/>
              <w:left w:val="nil"/>
              <w:bottom w:val="nil"/>
              <w:right w:val="nil"/>
            </w:tcBorders>
            <w:shd w:val="clear" w:color="auto" w:fill="FFFFFF"/>
            <w:vAlign w:val="bottom"/>
          </w:tcPr>
          <w:p w:rsidR="00B725AF" w:rsidRPr="008D2B89" w:rsidRDefault="00B725AF" w:rsidP="00B51653">
            <w:pPr>
              <w:jc w:val="center"/>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B51653">
            <w:pPr>
              <w:jc w:val="center"/>
              <w:rPr>
                <w:rFonts w:ascii="Times New Roman" w:hAnsi="Times New Roman" w:cs="Times New Roman"/>
                <w:color w:val="auto"/>
                <w:sz w:val="18"/>
                <w:szCs w:val="18"/>
                <w:lang w:eastAsia="en-IN"/>
              </w:rPr>
            </w:pPr>
          </w:p>
        </w:tc>
        <w:tc>
          <w:tcPr>
            <w:tcW w:w="430" w:type="pct"/>
            <w:tcBorders>
              <w:top w:val="nil"/>
              <w:left w:val="nil"/>
              <w:bottom w:val="nil"/>
              <w:right w:val="nil"/>
            </w:tcBorders>
            <w:shd w:val="clear" w:color="auto" w:fill="FFFFFF"/>
            <w:vAlign w:val="bottom"/>
          </w:tcPr>
          <w:p w:rsidR="00B725AF" w:rsidRPr="008D2B89" w:rsidRDefault="00B725AF" w:rsidP="00B51653">
            <w:pPr>
              <w:jc w:val="center"/>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502.</w:t>
            </w:r>
          </w:p>
        </w:tc>
        <w:tc>
          <w:tcPr>
            <w:tcW w:w="3387" w:type="pct"/>
            <w:tcBorders>
              <w:top w:val="nil"/>
              <w:left w:val="nil"/>
              <w:bottom w:val="nil"/>
              <w:right w:val="nil"/>
            </w:tcBorders>
            <w:shd w:val="clear" w:color="auto" w:fill="FFFFFF"/>
          </w:tcPr>
          <w:p w:rsidR="00B725AF" w:rsidRPr="008D2B89" w:rsidRDefault="00B725AF" w:rsidP="00A96AAB">
            <w:pPr>
              <w:pStyle w:val="Bodytext141"/>
              <w:shd w:val="clear" w:color="auto" w:fill="auto"/>
              <w:tabs>
                <w:tab w:val="left" w:leader="dot" w:pos="5596"/>
              </w:tabs>
              <w:spacing w:line="240" w:lineRule="auto"/>
              <w:ind w:left="346" w:right="864" w:hanging="274"/>
              <w:jc w:val="both"/>
              <w:rPr>
                <w:rStyle w:val="Bodytext142"/>
                <w:sz w:val="18"/>
                <w:szCs w:val="18"/>
              </w:rPr>
            </w:pPr>
            <w:proofErr w:type="spellStart"/>
            <w:r w:rsidRPr="008D2B89">
              <w:rPr>
                <w:rStyle w:val="Bodytext142"/>
                <w:sz w:val="18"/>
                <w:szCs w:val="18"/>
              </w:rPr>
              <w:t>Myelography</w:t>
            </w:r>
            <w:proofErr w:type="spellEnd"/>
            <w:r w:rsidRPr="008D2B89">
              <w:rPr>
                <w:rStyle w:val="Bodytext142"/>
                <w:sz w:val="18"/>
                <w:szCs w:val="18"/>
              </w:rPr>
              <w:t xml:space="preserve">, encephalography, cerebral angiography or </w:t>
            </w:r>
            <w:proofErr w:type="spellStart"/>
            <w:r w:rsidRPr="008D2B89">
              <w:rPr>
                <w:rStyle w:val="Bodytext142"/>
                <w:sz w:val="18"/>
                <w:szCs w:val="18"/>
              </w:rPr>
              <w:t>ventriculography</w:t>
            </w:r>
            <w:proofErr w:type="spellEnd"/>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5</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503.</w:t>
            </w:r>
          </w:p>
        </w:tc>
        <w:tc>
          <w:tcPr>
            <w:tcW w:w="3387"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Uterine </w:t>
            </w:r>
            <w:proofErr w:type="spellStart"/>
            <w:r w:rsidRPr="008D2B89">
              <w:rPr>
                <w:rStyle w:val="Bodytext142"/>
                <w:sz w:val="18"/>
                <w:szCs w:val="18"/>
              </w:rPr>
              <w:t>lipiodol</w:t>
            </w:r>
            <w:proofErr w:type="spellEnd"/>
            <w:r w:rsidRPr="008D2B89">
              <w:rPr>
                <w:rStyle w:val="Bodytext142"/>
                <w:sz w:val="18"/>
                <w:szCs w:val="18"/>
              </w:rPr>
              <w:t xml:space="preserve"> (</w:t>
            </w:r>
            <w:proofErr w:type="spellStart"/>
            <w:r w:rsidRPr="008D2B89">
              <w:rPr>
                <w:rStyle w:val="Bodytext142"/>
                <w:sz w:val="18"/>
                <w:szCs w:val="18"/>
              </w:rPr>
              <w:t>hysterosalpingography</w:t>
            </w:r>
            <w:proofErr w:type="spellEnd"/>
            <w:r w:rsidRPr="008D2B89">
              <w:rPr>
                <w:rStyle w:val="Bodytext142"/>
                <w:sz w:val="18"/>
                <w:szCs w:val="18"/>
              </w:rPr>
              <w:t>)</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504.</w:t>
            </w:r>
          </w:p>
        </w:tc>
        <w:tc>
          <w:tcPr>
            <w:tcW w:w="3387"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596"/>
              </w:tabs>
              <w:spacing w:line="240" w:lineRule="auto"/>
              <w:ind w:left="349" w:right="186" w:hanging="270"/>
              <w:jc w:val="both"/>
              <w:rPr>
                <w:rStyle w:val="Bodytext142"/>
                <w:sz w:val="18"/>
                <w:szCs w:val="18"/>
              </w:rPr>
            </w:pPr>
            <w:proofErr w:type="spellStart"/>
            <w:r w:rsidRPr="008D2B89">
              <w:rPr>
                <w:rStyle w:val="Bodytext142"/>
                <w:sz w:val="18"/>
                <w:szCs w:val="18"/>
              </w:rPr>
              <w:t>Bronchography</w:t>
            </w:r>
            <w:proofErr w:type="spellEnd"/>
            <w:r w:rsidRPr="008D2B89">
              <w:rPr>
                <w:rStyle w:val="Bodytext142"/>
                <w:sz w:val="18"/>
                <w:szCs w:val="18"/>
              </w:rPr>
              <w:t xml:space="preserve"> or arteriography</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505.</w:t>
            </w:r>
          </w:p>
        </w:tc>
        <w:tc>
          <w:tcPr>
            <w:tcW w:w="3387"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596"/>
              </w:tabs>
              <w:spacing w:line="240" w:lineRule="auto"/>
              <w:ind w:left="349" w:right="186" w:hanging="270"/>
              <w:jc w:val="both"/>
              <w:rPr>
                <w:rStyle w:val="Bodytext142"/>
                <w:sz w:val="18"/>
                <w:szCs w:val="18"/>
              </w:rPr>
            </w:pPr>
            <w:proofErr w:type="spellStart"/>
            <w:r w:rsidRPr="008D2B89">
              <w:rPr>
                <w:rStyle w:val="Bodytext142"/>
                <w:sz w:val="18"/>
                <w:szCs w:val="18"/>
              </w:rPr>
              <w:t>Sialography</w:t>
            </w:r>
            <w:proofErr w:type="spellEnd"/>
            <w:r w:rsidRPr="008D2B89">
              <w:rPr>
                <w:rStyle w:val="Bodytext142"/>
                <w:sz w:val="18"/>
                <w:szCs w:val="18"/>
              </w:rPr>
              <w:t xml:space="preserve"> or </w:t>
            </w:r>
            <w:proofErr w:type="spellStart"/>
            <w:r w:rsidRPr="008D2B89">
              <w:rPr>
                <w:rStyle w:val="Bodytext142"/>
                <w:sz w:val="18"/>
                <w:szCs w:val="18"/>
              </w:rPr>
              <w:t>vasoepididymyography</w:t>
            </w:r>
            <w:proofErr w:type="spellEnd"/>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506.</w:t>
            </w:r>
          </w:p>
        </w:tc>
        <w:tc>
          <w:tcPr>
            <w:tcW w:w="3387"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Sinuses and fistulae—the amount of Commonwealth benefit payable for the radiographic examination of the area, plus</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A37BD1" w:rsidRPr="008D2B89" w:rsidRDefault="00A37BD1"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507.</w:t>
            </w:r>
          </w:p>
        </w:tc>
        <w:tc>
          <w:tcPr>
            <w:tcW w:w="3387" w:type="pct"/>
            <w:tcBorders>
              <w:top w:val="nil"/>
              <w:left w:val="nil"/>
              <w:bottom w:val="nil"/>
              <w:right w:val="nil"/>
            </w:tcBorders>
            <w:shd w:val="clear" w:color="auto" w:fill="FFFFFF"/>
          </w:tcPr>
          <w:p w:rsidR="00B725AF" w:rsidRPr="008D2B89" w:rsidRDefault="00B725AF" w:rsidP="00B51653">
            <w:pPr>
              <w:pStyle w:val="Bodytext141"/>
              <w:shd w:val="clear" w:color="auto" w:fill="auto"/>
              <w:tabs>
                <w:tab w:val="left" w:leader="dot" w:pos="5596"/>
              </w:tabs>
              <w:spacing w:line="240" w:lineRule="auto"/>
              <w:ind w:left="349" w:right="186" w:hanging="270"/>
              <w:jc w:val="both"/>
              <w:rPr>
                <w:rStyle w:val="Bodytext142"/>
                <w:sz w:val="18"/>
                <w:szCs w:val="18"/>
              </w:rPr>
            </w:pPr>
            <w:proofErr w:type="spellStart"/>
            <w:r w:rsidRPr="008D2B89">
              <w:rPr>
                <w:rStyle w:val="Bodytext142"/>
                <w:sz w:val="18"/>
                <w:szCs w:val="18"/>
              </w:rPr>
              <w:t>Pneumarthrography</w:t>
            </w:r>
            <w:proofErr w:type="spellEnd"/>
            <w:r w:rsidRPr="008D2B89">
              <w:rPr>
                <w:rStyle w:val="Bodytext142"/>
                <w:sz w:val="18"/>
                <w:szCs w:val="18"/>
              </w:rPr>
              <w:t>—the amount of Commonwealth benefit payable for the radiographic examination of the area, plus</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A37BD1" w:rsidRPr="008D2B89" w:rsidRDefault="00A37BD1"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B51653">
        <w:trPr>
          <w:trHeight w:val="360"/>
          <w:jc w:val="center"/>
        </w:trPr>
        <w:tc>
          <w:tcPr>
            <w:tcW w:w="363" w:type="pct"/>
            <w:tcBorders>
              <w:top w:val="nil"/>
              <w:left w:val="nil"/>
              <w:bottom w:val="nil"/>
              <w:right w:val="nil"/>
            </w:tcBorders>
            <w:shd w:val="clear" w:color="auto" w:fill="FFFFFF"/>
          </w:tcPr>
          <w:p w:rsidR="00B725AF" w:rsidRPr="008D2B89" w:rsidRDefault="00B725AF" w:rsidP="00B51653">
            <w:pPr>
              <w:jc w:val="right"/>
              <w:rPr>
                <w:rFonts w:ascii="Times New Roman" w:hAnsi="Times New Roman" w:cs="Times New Roman"/>
                <w:bCs/>
                <w:color w:val="auto"/>
                <w:sz w:val="18"/>
                <w:szCs w:val="18"/>
                <w:lang w:eastAsia="en-IN"/>
              </w:rPr>
            </w:pPr>
          </w:p>
        </w:tc>
        <w:tc>
          <w:tcPr>
            <w:tcW w:w="3387" w:type="pct"/>
            <w:tcBorders>
              <w:top w:val="nil"/>
              <w:left w:val="nil"/>
              <w:bottom w:val="nil"/>
              <w:right w:val="nil"/>
            </w:tcBorders>
            <w:shd w:val="clear" w:color="auto" w:fill="FFFFFF"/>
            <w:vAlign w:val="center"/>
          </w:tcPr>
          <w:p w:rsidR="00B725AF" w:rsidRPr="008D2B89" w:rsidRDefault="00B725AF" w:rsidP="00B51653">
            <w:pPr>
              <w:pStyle w:val="Bodytext141"/>
              <w:shd w:val="clear" w:color="auto" w:fill="auto"/>
              <w:spacing w:line="240" w:lineRule="auto"/>
              <w:rPr>
                <w:sz w:val="18"/>
                <w:szCs w:val="18"/>
              </w:rPr>
            </w:pPr>
            <w:r w:rsidRPr="008D2B89">
              <w:rPr>
                <w:rStyle w:val="Bodytext147pt1"/>
                <w:color w:val="000000"/>
                <w:sz w:val="18"/>
                <w:szCs w:val="18"/>
                <w:lang w:eastAsia="en-US"/>
              </w:rPr>
              <w:t>Division 12.—Tomography.</w:t>
            </w:r>
          </w:p>
        </w:tc>
        <w:tc>
          <w:tcPr>
            <w:tcW w:w="4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3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510.</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sz w:val="18"/>
                <w:szCs w:val="18"/>
              </w:rPr>
            </w:pPr>
            <w:r w:rsidRPr="008D2B89">
              <w:rPr>
                <w:rStyle w:val="Bodytext147pt"/>
                <w:color w:val="000000"/>
                <w:sz w:val="18"/>
                <w:szCs w:val="18"/>
                <w:lang w:eastAsia="en-US"/>
              </w:rPr>
              <w:t xml:space="preserve">Tomography of any </w:t>
            </w:r>
            <w:r w:rsidRPr="008D2B89">
              <w:rPr>
                <w:rStyle w:val="Bodytext142"/>
                <w:sz w:val="18"/>
                <w:szCs w:val="18"/>
              </w:rPr>
              <w:t>part</w:t>
            </w:r>
            <w:r w:rsidR="00B51653" w:rsidRPr="008D2B89">
              <w:rPr>
                <w:rStyle w:val="Bodytext147pt"/>
                <w:color w:val="000000"/>
                <w:sz w:val="18"/>
                <w:szCs w:val="18"/>
                <w:lang w:eastAsia="en-US"/>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360"/>
          <w:jc w:val="center"/>
        </w:trPr>
        <w:tc>
          <w:tcPr>
            <w:tcW w:w="363" w:type="pct"/>
            <w:tcBorders>
              <w:top w:val="nil"/>
              <w:left w:val="nil"/>
              <w:bottom w:val="nil"/>
              <w:right w:val="nil"/>
            </w:tcBorders>
            <w:shd w:val="clear" w:color="auto" w:fill="FFFFFF"/>
          </w:tcPr>
          <w:p w:rsidR="00B725AF" w:rsidRPr="008D2B89" w:rsidRDefault="00B725AF" w:rsidP="00B51653">
            <w:pPr>
              <w:jc w:val="right"/>
              <w:rPr>
                <w:rFonts w:ascii="Times New Roman" w:hAnsi="Times New Roman" w:cs="Times New Roman"/>
                <w:bCs/>
                <w:color w:val="auto"/>
                <w:sz w:val="18"/>
                <w:szCs w:val="18"/>
                <w:lang w:eastAsia="en-IN"/>
              </w:rPr>
            </w:pPr>
          </w:p>
        </w:tc>
        <w:tc>
          <w:tcPr>
            <w:tcW w:w="3387" w:type="pct"/>
            <w:tcBorders>
              <w:top w:val="nil"/>
              <w:left w:val="nil"/>
              <w:bottom w:val="nil"/>
              <w:right w:val="nil"/>
            </w:tcBorders>
            <w:shd w:val="clear" w:color="auto" w:fill="FFFFFF"/>
            <w:vAlign w:val="center"/>
          </w:tcPr>
          <w:p w:rsidR="00B725AF" w:rsidRPr="008D2B89" w:rsidRDefault="00B725AF" w:rsidP="00B51653">
            <w:pPr>
              <w:pStyle w:val="Bodytext141"/>
              <w:shd w:val="clear" w:color="auto" w:fill="auto"/>
              <w:spacing w:line="240" w:lineRule="auto"/>
              <w:rPr>
                <w:sz w:val="18"/>
                <w:szCs w:val="18"/>
              </w:rPr>
            </w:pPr>
            <w:r w:rsidRPr="008D2B89">
              <w:rPr>
                <w:rStyle w:val="Bodytext147pt1"/>
                <w:color w:val="000000"/>
                <w:sz w:val="18"/>
                <w:szCs w:val="18"/>
                <w:lang w:eastAsia="en-US"/>
              </w:rPr>
              <w:t>Division 13.—Stereoscopic Examinations.</w:t>
            </w:r>
          </w:p>
        </w:tc>
        <w:tc>
          <w:tcPr>
            <w:tcW w:w="4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3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511.</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sz w:val="18"/>
                <w:szCs w:val="18"/>
              </w:rPr>
            </w:pPr>
            <w:r w:rsidRPr="008D2B89">
              <w:rPr>
                <w:rStyle w:val="Bodytext147pt"/>
                <w:color w:val="000000"/>
                <w:sz w:val="18"/>
                <w:szCs w:val="18"/>
                <w:lang w:eastAsia="en-US"/>
              </w:rPr>
              <w:t xml:space="preserve">Stereoscopic examination and report—the amount of Commonwealth benefit </w:t>
            </w:r>
            <w:r w:rsidRPr="008D2B89">
              <w:rPr>
                <w:rStyle w:val="Bodytext142"/>
                <w:sz w:val="18"/>
                <w:szCs w:val="18"/>
              </w:rPr>
              <w:t>payable</w:t>
            </w:r>
            <w:r w:rsidRPr="008D2B89">
              <w:rPr>
                <w:rStyle w:val="Bodytext147pt"/>
                <w:color w:val="000000"/>
                <w:sz w:val="18"/>
                <w:szCs w:val="18"/>
                <w:lang w:eastAsia="en-US"/>
              </w:rPr>
              <w:t xml:space="preserve"> for the radiographic examination and report of the area, plus</w:t>
            </w:r>
            <w:r w:rsidR="00B51653" w:rsidRPr="008D2B89">
              <w:rPr>
                <w:rStyle w:val="Bodytext147pt"/>
                <w:color w:val="000000"/>
                <w:sz w:val="18"/>
                <w:szCs w:val="18"/>
                <w:lang w:eastAsia="en-US"/>
              </w:rPr>
              <w:tab/>
            </w:r>
          </w:p>
        </w:tc>
        <w:tc>
          <w:tcPr>
            <w:tcW w:w="419" w:type="pct"/>
            <w:tcBorders>
              <w:top w:val="nil"/>
              <w:left w:val="nil"/>
              <w:bottom w:val="nil"/>
              <w:right w:val="nil"/>
            </w:tcBorders>
            <w:shd w:val="clear" w:color="auto" w:fill="FFFFFF"/>
            <w:vAlign w:val="bottom"/>
          </w:tcPr>
          <w:p w:rsidR="00DB6D7A" w:rsidRPr="008D2B89" w:rsidRDefault="00DB6D7A"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B51653">
        <w:trPr>
          <w:trHeight w:val="360"/>
          <w:jc w:val="center"/>
        </w:trPr>
        <w:tc>
          <w:tcPr>
            <w:tcW w:w="363" w:type="pct"/>
            <w:tcBorders>
              <w:top w:val="nil"/>
              <w:left w:val="nil"/>
              <w:bottom w:val="nil"/>
              <w:right w:val="nil"/>
            </w:tcBorders>
            <w:shd w:val="clear" w:color="auto" w:fill="FFFFFF"/>
          </w:tcPr>
          <w:p w:rsidR="00B725AF" w:rsidRPr="008D2B89" w:rsidRDefault="00B725AF" w:rsidP="00B51653">
            <w:pPr>
              <w:jc w:val="right"/>
              <w:rPr>
                <w:rFonts w:ascii="Times New Roman" w:hAnsi="Times New Roman" w:cs="Times New Roman"/>
                <w:bCs/>
                <w:color w:val="auto"/>
                <w:sz w:val="18"/>
                <w:szCs w:val="18"/>
                <w:lang w:eastAsia="en-IN"/>
              </w:rPr>
            </w:pPr>
          </w:p>
        </w:tc>
        <w:tc>
          <w:tcPr>
            <w:tcW w:w="3387" w:type="pct"/>
            <w:tcBorders>
              <w:top w:val="nil"/>
              <w:left w:val="nil"/>
              <w:bottom w:val="nil"/>
              <w:right w:val="nil"/>
            </w:tcBorders>
            <w:shd w:val="clear" w:color="auto" w:fill="FFFFFF"/>
            <w:vAlign w:val="center"/>
          </w:tcPr>
          <w:p w:rsidR="00B725AF" w:rsidRPr="008D2B89" w:rsidRDefault="00B725AF" w:rsidP="00B51653">
            <w:pPr>
              <w:pStyle w:val="Bodytext141"/>
              <w:shd w:val="clear" w:color="auto" w:fill="auto"/>
              <w:spacing w:line="240" w:lineRule="auto"/>
              <w:rPr>
                <w:sz w:val="18"/>
                <w:szCs w:val="18"/>
              </w:rPr>
            </w:pPr>
            <w:r w:rsidRPr="008D2B89">
              <w:rPr>
                <w:rStyle w:val="Bodytext147pt1"/>
                <w:color w:val="000000"/>
                <w:sz w:val="18"/>
                <w:szCs w:val="18"/>
                <w:lang w:eastAsia="en-US"/>
              </w:rPr>
              <w:t>Division 14.—Fluoroscopic Examinations.</w:t>
            </w:r>
          </w:p>
        </w:tc>
        <w:tc>
          <w:tcPr>
            <w:tcW w:w="4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3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jc w:val="right"/>
              <w:rPr>
                <w:rFonts w:ascii="Times New Roman" w:hAnsi="Times New Roman" w:cs="Times New Roman"/>
                <w:bCs/>
                <w:color w:val="auto"/>
                <w:sz w:val="18"/>
                <w:szCs w:val="18"/>
                <w:lang w:eastAsia="en-IN"/>
              </w:rPr>
            </w:pPr>
          </w:p>
        </w:tc>
        <w:tc>
          <w:tcPr>
            <w:tcW w:w="3387" w:type="pct"/>
            <w:tcBorders>
              <w:top w:val="nil"/>
              <w:left w:val="nil"/>
              <w:bottom w:val="nil"/>
              <w:right w:val="nil"/>
            </w:tcBorders>
            <w:shd w:val="clear" w:color="auto" w:fill="FFFFFF"/>
          </w:tcPr>
          <w:p w:rsidR="00B725AF" w:rsidRPr="008D2B89" w:rsidRDefault="00B725AF" w:rsidP="009228BB">
            <w:pPr>
              <w:pStyle w:val="Bodytext141"/>
              <w:shd w:val="clear" w:color="auto" w:fill="auto"/>
              <w:spacing w:line="240" w:lineRule="auto"/>
              <w:ind w:left="308" w:right="186" w:hanging="284"/>
              <w:jc w:val="both"/>
              <w:rPr>
                <w:sz w:val="18"/>
                <w:szCs w:val="18"/>
              </w:rPr>
            </w:pPr>
            <w:r w:rsidRPr="008D2B89">
              <w:rPr>
                <w:rStyle w:val="Bodytext14Italic"/>
                <w:color w:val="000000"/>
                <w:sz w:val="18"/>
                <w:szCs w:val="18"/>
                <w:lang w:eastAsia="en-US"/>
              </w:rPr>
              <w:t>Fluoroscopic examination and report not covered by any other item in this Schedule</w:t>
            </w:r>
            <w:r w:rsidRPr="008D2B89">
              <w:rPr>
                <w:rStyle w:val="Bodytext140"/>
                <w:color w:val="000000"/>
                <w:sz w:val="18"/>
                <w:szCs w:val="18"/>
                <w:lang w:eastAsia="en-US"/>
              </w:rPr>
              <w:t xml:space="preserve"> </w:t>
            </w:r>
            <w:r w:rsidRPr="008D2B89">
              <w:rPr>
                <w:rStyle w:val="Bodytext14Italic"/>
                <w:color w:val="000000"/>
                <w:sz w:val="18"/>
                <w:szCs w:val="18"/>
                <w:lang w:eastAsia="en-US"/>
              </w:rPr>
              <w:t>(where radiograph is not taken).</w:t>
            </w:r>
          </w:p>
        </w:tc>
        <w:tc>
          <w:tcPr>
            <w:tcW w:w="4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3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512.</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Examination with general </w:t>
            </w:r>
            <w:proofErr w:type="spellStart"/>
            <w:r w:rsidRPr="008D2B89">
              <w:rPr>
                <w:rStyle w:val="Bodytext142"/>
                <w:sz w:val="18"/>
                <w:szCs w:val="18"/>
              </w:rPr>
              <w:t>anaesthesia</w:t>
            </w:r>
            <w:proofErr w:type="spellEnd"/>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513.</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Examination without general </w:t>
            </w:r>
            <w:proofErr w:type="spellStart"/>
            <w:r w:rsidRPr="008D2B89">
              <w:rPr>
                <w:rStyle w:val="Bodytext142"/>
                <w:sz w:val="18"/>
                <w:szCs w:val="18"/>
              </w:rPr>
              <w:t>anaesthesia</w:t>
            </w:r>
            <w:proofErr w:type="spellEnd"/>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B51653">
        <w:trPr>
          <w:trHeight w:val="360"/>
          <w:jc w:val="center"/>
        </w:trPr>
        <w:tc>
          <w:tcPr>
            <w:tcW w:w="363" w:type="pct"/>
            <w:tcBorders>
              <w:top w:val="nil"/>
              <w:left w:val="nil"/>
              <w:bottom w:val="nil"/>
              <w:right w:val="nil"/>
            </w:tcBorders>
            <w:shd w:val="clear" w:color="auto" w:fill="FFFFFF"/>
          </w:tcPr>
          <w:p w:rsidR="00B725AF" w:rsidRPr="008D2B89" w:rsidRDefault="00B725AF" w:rsidP="00B51653">
            <w:pPr>
              <w:jc w:val="right"/>
              <w:rPr>
                <w:rFonts w:ascii="Times New Roman" w:hAnsi="Times New Roman" w:cs="Times New Roman"/>
                <w:bCs/>
                <w:color w:val="auto"/>
                <w:sz w:val="18"/>
                <w:szCs w:val="18"/>
                <w:lang w:eastAsia="en-IN"/>
              </w:rPr>
            </w:pPr>
          </w:p>
        </w:tc>
        <w:tc>
          <w:tcPr>
            <w:tcW w:w="3387" w:type="pct"/>
            <w:tcBorders>
              <w:top w:val="nil"/>
              <w:left w:val="nil"/>
              <w:bottom w:val="nil"/>
              <w:right w:val="nil"/>
            </w:tcBorders>
            <w:shd w:val="clear" w:color="auto" w:fill="FFFFFF"/>
            <w:vAlign w:val="center"/>
          </w:tcPr>
          <w:p w:rsidR="00B725AF" w:rsidRPr="008D2B89" w:rsidRDefault="00B725AF" w:rsidP="00B51653">
            <w:pPr>
              <w:pStyle w:val="Bodytext141"/>
              <w:shd w:val="clear" w:color="auto" w:fill="auto"/>
              <w:spacing w:line="240" w:lineRule="auto"/>
              <w:rPr>
                <w:sz w:val="18"/>
                <w:szCs w:val="18"/>
              </w:rPr>
            </w:pPr>
            <w:r w:rsidRPr="008D2B89">
              <w:rPr>
                <w:rStyle w:val="Bodytext147pt1"/>
                <w:color w:val="000000"/>
                <w:sz w:val="18"/>
                <w:szCs w:val="18"/>
                <w:lang w:eastAsia="en-US"/>
              </w:rPr>
              <w:t>Division 15.—Radiotherapy.</w:t>
            </w:r>
          </w:p>
        </w:tc>
        <w:tc>
          <w:tcPr>
            <w:tcW w:w="4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3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514.</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sz w:val="18"/>
                <w:szCs w:val="18"/>
              </w:rPr>
            </w:pPr>
            <w:r w:rsidRPr="008D2B89">
              <w:rPr>
                <w:rStyle w:val="Bodytext140"/>
                <w:color w:val="000000"/>
                <w:sz w:val="18"/>
                <w:szCs w:val="18"/>
                <w:lang w:eastAsia="en-US"/>
              </w:rPr>
              <w:t xml:space="preserve">Radiotherapy (including treatment by means of X-rays, radium rays or other radio-active substances) not covered by any other item in this Schedule—each </w:t>
            </w:r>
            <w:r w:rsidRPr="008D2B89">
              <w:rPr>
                <w:rStyle w:val="Bodytext142"/>
                <w:sz w:val="18"/>
                <w:szCs w:val="18"/>
              </w:rPr>
              <w:t>attendance</w:t>
            </w:r>
            <w:r w:rsidRPr="008D2B89">
              <w:rPr>
                <w:rStyle w:val="Bodytext140"/>
                <w:color w:val="000000"/>
                <w:sz w:val="18"/>
                <w:szCs w:val="18"/>
                <w:lang w:eastAsia="en-US"/>
              </w:rPr>
              <w:t xml:space="preserve"> at which treatment is given</w:t>
            </w:r>
            <w:r w:rsidR="00B51653" w:rsidRPr="008D2B89">
              <w:rPr>
                <w:rStyle w:val="Bodytext147pt"/>
                <w:color w:val="000000"/>
                <w:sz w:val="18"/>
                <w:szCs w:val="18"/>
                <w:lang w:eastAsia="en-US"/>
              </w:rPr>
              <w:tab/>
            </w:r>
          </w:p>
        </w:tc>
        <w:tc>
          <w:tcPr>
            <w:tcW w:w="419" w:type="pct"/>
            <w:tcBorders>
              <w:top w:val="nil"/>
              <w:left w:val="nil"/>
              <w:bottom w:val="nil"/>
              <w:right w:val="nil"/>
            </w:tcBorders>
            <w:shd w:val="clear" w:color="auto" w:fill="FFFFFF"/>
            <w:vAlign w:val="bottom"/>
          </w:tcPr>
          <w:p w:rsidR="00FE7523" w:rsidRPr="008D2B89" w:rsidRDefault="00FE7523"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360"/>
          <w:jc w:val="center"/>
        </w:trPr>
        <w:tc>
          <w:tcPr>
            <w:tcW w:w="363" w:type="pct"/>
            <w:tcBorders>
              <w:top w:val="nil"/>
              <w:left w:val="nil"/>
              <w:bottom w:val="nil"/>
              <w:right w:val="nil"/>
            </w:tcBorders>
            <w:shd w:val="clear" w:color="auto" w:fill="FFFFFF"/>
          </w:tcPr>
          <w:p w:rsidR="00B725AF" w:rsidRPr="008D2B89" w:rsidRDefault="00B725AF" w:rsidP="00B51653">
            <w:pPr>
              <w:jc w:val="right"/>
              <w:rPr>
                <w:rFonts w:ascii="Times New Roman" w:hAnsi="Times New Roman" w:cs="Times New Roman"/>
                <w:bCs/>
                <w:color w:val="auto"/>
                <w:sz w:val="18"/>
                <w:szCs w:val="18"/>
                <w:lang w:eastAsia="en-IN"/>
              </w:rPr>
            </w:pPr>
          </w:p>
        </w:tc>
        <w:tc>
          <w:tcPr>
            <w:tcW w:w="3387" w:type="pct"/>
            <w:tcBorders>
              <w:top w:val="nil"/>
              <w:left w:val="nil"/>
              <w:bottom w:val="nil"/>
              <w:right w:val="nil"/>
            </w:tcBorders>
            <w:shd w:val="clear" w:color="auto" w:fill="FFFFFF"/>
            <w:vAlign w:val="center"/>
          </w:tcPr>
          <w:p w:rsidR="00B725AF" w:rsidRPr="008D2B89" w:rsidRDefault="00B725AF" w:rsidP="00B51653">
            <w:pPr>
              <w:pStyle w:val="Bodytext141"/>
              <w:shd w:val="clear" w:color="auto" w:fill="auto"/>
              <w:spacing w:line="240" w:lineRule="auto"/>
              <w:rPr>
                <w:sz w:val="18"/>
                <w:szCs w:val="18"/>
              </w:rPr>
            </w:pPr>
            <w:r w:rsidRPr="008D2B89">
              <w:rPr>
                <w:rStyle w:val="Bodytext14Italic"/>
                <w:color w:val="000000"/>
                <w:sz w:val="18"/>
                <w:szCs w:val="18"/>
                <w:lang w:eastAsia="en-US"/>
              </w:rPr>
              <w:t xml:space="preserve">Implantation of Radon or Radium for </w:t>
            </w:r>
            <w:proofErr w:type="spellStart"/>
            <w:r w:rsidRPr="008D2B89">
              <w:rPr>
                <w:rStyle w:val="Bodytext14Italic"/>
                <w:color w:val="000000"/>
                <w:sz w:val="18"/>
                <w:szCs w:val="18"/>
                <w:lang w:eastAsia="en-US"/>
              </w:rPr>
              <w:t>Tumour</w:t>
            </w:r>
            <w:proofErr w:type="spellEnd"/>
            <w:r w:rsidRPr="008D2B89">
              <w:rPr>
                <w:rStyle w:val="Bodytext14Italic"/>
                <w:color w:val="000000"/>
                <w:sz w:val="18"/>
                <w:szCs w:val="18"/>
                <w:lang w:eastAsia="en-US"/>
              </w:rPr>
              <w:t>.</w:t>
            </w:r>
          </w:p>
        </w:tc>
        <w:tc>
          <w:tcPr>
            <w:tcW w:w="4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3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515.</w:t>
            </w:r>
          </w:p>
        </w:tc>
        <w:tc>
          <w:tcPr>
            <w:tcW w:w="3387" w:type="pct"/>
            <w:tcBorders>
              <w:top w:val="nil"/>
              <w:left w:val="nil"/>
              <w:bottom w:val="nil"/>
              <w:right w:val="nil"/>
            </w:tcBorders>
            <w:shd w:val="clear" w:color="auto" w:fill="FFFFFF"/>
          </w:tcPr>
          <w:p w:rsidR="00B725AF" w:rsidRPr="008D2B89" w:rsidRDefault="00B725AF" w:rsidP="00A96AAB">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Lip</w:t>
            </w:r>
            <w:r w:rsidR="00A96AAB" w:rsidRPr="008D2B89">
              <w:rPr>
                <w:rStyle w:val="Bodytext142"/>
                <w:sz w:val="18"/>
                <w:szCs w:val="18"/>
              </w:rPr>
              <w:tab/>
            </w:r>
            <w:r w:rsidR="00A96AAB"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5</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516.</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Mouth or tongue or both</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517.</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Bladder</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3</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518.</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Prostate</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519.</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Cervix or corpus uteri</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5</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520.</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Intrathoracic viscera</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521.</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Retina</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522.</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Region not specified in any other item in this Schedule, requiring a major </w:t>
            </w:r>
            <w:proofErr w:type="spellStart"/>
            <w:r w:rsidRPr="008D2B89">
              <w:rPr>
                <w:rStyle w:val="Bodytext142"/>
                <w:sz w:val="18"/>
                <w:szCs w:val="18"/>
              </w:rPr>
              <w:t>anaesthetic</w:t>
            </w:r>
            <w:proofErr w:type="spellEnd"/>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523.</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Region not specified in any other item in this Schedule, not requiring a major </w:t>
            </w:r>
            <w:proofErr w:type="spellStart"/>
            <w:r w:rsidRPr="008D2B89">
              <w:rPr>
                <w:rStyle w:val="Bodytext142"/>
                <w:sz w:val="18"/>
                <w:szCs w:val="18"/>
              </w:rPr>
              <w:t>anaesthetic</w:t>
            </w:r>
            <w:proofErr w:type="spellEnd"/>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5</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B51653">
        <w:trPr>
          <w:trHeight w:val="360"/>
          <w:jc w:val="center"/>
        </w:trPr>
        <w:tc>
          <w:tcPr>
            <w:tcW w:w="363" w:type="pct"/>
            <w:tcBorders>
              <w:top w:val="nil"/>
              <w:left w:val="nil"/>
              <w:bottom w:val="nil"/>
              <w:right w:val="nil"/>
            </w:tcBorders>
            <w:shd w:val="clear" w:color="auto" w:fill="FFFFFF"/>
          </w:tcPr>
          <w:p w:rsidR="00B725AF" w:rsidRPr="008D2B89" w:rsidRDefault="00B725AF" w:rsidP="00B51653">
            <w:pPr>
              <w:jc w:val="right"/>
              <w:rPr>
                <w:rFonts w:ascii="Times New Roman" w:hAnsi="Times New Roman" w:cs="Times New Roman"/>
                <w:bCs/>
                <w:color w:val="auto"/>
                <w:sz w:val="18"/>
                <w:szCs w:val="18"/>
                <w:lang w:eastAsia="en-IN"/>
              </w:rPr>
            </w:pPr>
          </w:p>
        </w:tc>
        <w:tc>
          <w:tcPr>
            <w:tcW w:w="3387" w:type="pct"/>
            <w:tcBorders>
              <w:top w:val="nil"/>
              <w:left w:val="nil"/>
              <w:bottom w:val="nil"/>
              <w:right w:val="nil"/>
            </w:tcBorders>
            <w:shd w:val="clear" w:color="auto" w:fill="FFFFFF"/>
            <w:vAlign w:val="center"/>
          </w:tcPr>
          <w:p w:rsidR="00B725AF" w:rsidRPr="008D2B89" w:rsidRDefault="00B725AF" w:rsidP="00B51653">
            <w:pPr>
              <w:pStyle w:val="Bodytext141"/>
              <w:shd w:val="clear" w:color="auto" w:fill="auto"/>
              <w:spacing w:line="240" w:lineRule="auto"/>
              <w:rPr>
                <w:sz w:val="18"/>
                <w:szCs w:val="18"/>
              </w:rPr>
            </w:pPr>
            <w:r w:rsidRPr="008D2B89">
              <w:rPr>
                <w:rStyle w:val="Bodytext14Italic"/>
                <w:color w:val="000000"/>
                <w:sz w:val="18"/>
                <w:szCs w:val="18"/>
                <w:lang w:eastAsia="en-US"/>
              </w:rPr>
              <w:t xml:space="preserve">Radium </w:t>
            </w:r>
            <w:proofErr w:type="spellStart"/>
            <w:r w:rsidRPr="008D2B89">
              <w:rPr>
                <w:rStyle w:val="Bodytext14Italic"/>
                <w:color w:val="000000"/>
                <w:sz w:val="18"/>
                <w:szCs w:val="18"/>
                <w:lang w:eastAsia="en-US"/>
              </w:rPr>
              <w:t>Moulds</w:t>
            </w:r>
            <w:proofErr w:type="spellEnd"/>
            <w:r w:rsidRPr="008D2B89">
              <w:rPr>
                <w:rStyle w:val="Bodytext14Italic"/>
                <w:color w:val="000000"/>
                <w:sz w:val="18"/>
                <w:szCs w:val="18"/>
                <w:lang w:eastAsia="en-US"/>
              </w:rPr>
              <w:t>.</w:t>
            </w:r>
          </w:p>
        </w:tc>
        <w:tc>
          <w:tcPr>
            <w:tcW w:w="4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0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3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525.</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Alveolus, palate or antrum</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Consolas"/>
                <w:rFonts w:ascii="Times New Roman" w:hAnsi="Times New Roman" w:cs="Times New Roman"/>
                <w:noProof w:val="0"/>
                <w:color w:val="000000"/>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526.</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Scar following radical mastectomy</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5</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Consolas"/>
                <w:rFonts w:ascii="Times New Roman" w:hAnsi="Times New Roman" w:cs="Times New Roman"/>
                <w:noProof w:val="0"/>
                <w:color w:val="000000"/>
                <w:lang w:eastAsia="en-US"/>
              </w:rPr>
              <w:t>0</w:t>
            </w:r>
          </w:p>
        </w:tc>
      </w:tr>
      <w:tr w:rsidR="00B725AF" w:rsidRPr="008D2B89" w:rsidTr="00B51653">
        <w:trPr>
          <w:trHeight w:val="20"/>
          <w:jc w:val="center"/>
        </w:trPr>
        <w:tc>
          <w:tcPr>
            <w:tcW w:w="363" w:type="pct"/>
            <w:tcBorders>
              <w:top w:val="nil"/>
              <w:left w:val="nil"/>
              <w:bottom w:val="nil"/>
              <w:right w:val="nil"/>
            </w:tcBorders>
            <w:shd w:val="clear" w:color="auto" w:fill="FFFFFF"/>
          </w:tcPr>
          <w:p w:rsidR="00B725AF" w:rsidRPr="008D2B89" w:rsidRDefault="00B725AF" w:rsidP="00B51653">
            <w:pPr>
              <w:pStyle w:val="Bodytext141"/>
              <w:shd w:val="clear" w:color="auto" w:fill="auto"/>
              <w:spacing w:line="240" w:lineRule="auto"/>
              <w:jc w:val="right"/>
              <w:rPr>
                <w:bCs/>
                <w:sz w:val="18"/>
                <w:szCs w:val="18"/>
              </w:rPr>
            </w:pPr>
            <w:r w:rsidRPr="008D2B89">
              <w:rPr>
                <w:rStyle w:val="Bodytext147pt"/>
                <w:bCs/>
                <w:color w:val="000000"/>
                <w:sz w:val="18"/>
                <w:szCs w:val="18"/>
                <w:lang w:val="fr-FR" w:eastAsia="fr-FR"/>
              </w:rPr>
              <w:t>527.</w:t>
            </w:r>
          </w:p>
        </w:tc>
        <w:tc>
          <w:tcPr>
            <w:tcW w:w="3387"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Hand or other skin area</w:t>
            </w:r>
            <w:r w:rsidR="00B51653" w:rsidRPr="008D2B89">
              <w:rPr>
                <w:rStyle w:val="Bodytext142"/>
                <w:sz w:val="18"/>
                <w:szCs w:val="18"/>
              </w:rPr>
              <w:tab/>
            </w:r>
          </w:p>
        </w:tc>
        <w:tc>
          <w:tcPr>
            <w:tcW w:w="4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4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5</w:t>
            </w:r>
          </w:p>
        </w:tc>
        <w:tc>
          <w:tcPr>
            <w:tcW w:w="43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Consolas"/>
                <w:rFonts w:ascii="Times New Roman" w:hAnsi="Times New Roman" w:cs="Times New Roman"/>
                <w:noProof w:val="0"/>
                <w:color w:val="000000"/>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5E20F5">
      <w:pPr>
        <w:pStyle w:val="Tablecaption61"/>
        <w:shd w:val="clear" w:color="auto" w:fill="auto"/>
        <w:spacing w:after="60" w:line="240" w:lineRule="auto"/>
        <w:jc w:val="center"/>
        <w:rPr>
          <w:sz w:val="22"/>
        </w:rPr>
      </w:pPr>
      <w:r w:rsidRPr="008D2B89">
        <w:rPr>
          <w:rStyle w:val="Tablecaption60"/>
          <w:smallCaps/>
          <w:color w:val="000000"/>
          <w:sz w:val="22"/>
          <w:lang w:eastAsia="en-US"/>
        </w:rPr>
        <w:lastRenderedPageBreak/>
        <w:t>Second Schedule</w:t>
      </w:r>
      <w:r w:rsidRPr="008D2B89">
        <w:rPr>
          <w:rStyle w:val="Tablecaption62"/>
          <w:noProof w:val="0"/>
          <w:color w:val="000000"/>
          <w:sz w:val="22"/>
          <w:lang w:eastAsia="en-US"/>
        </w:rPr>
        <w:t>—</w:t>
      </w:r>
      <w:r w:rsidRPr="008D2B89">
        <w:rPr>
          <w:rStyle w:val="Tablecaption6Italic"/>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672"/>
        <w:gridCol w:w="6580"/>
        <w:gridCol w:w="623"/>
        <w:gridCol w:w="576"/>
        <w:gridCol w:w="578"/>
      </w:tblGrid>
      <w:tr w:rsidR="005C11BE" w:rsidRPr="008D2B89" w:rsidTr="005E20F5">
        <w:trPr>
          <w:trHeight w:val="20"/>
          <w:jc w:val="center"/>
        </w:trPr>
        <w:tc>
          <w:tcPr>
            <w:tcW w:w="372" w:type="pct"/>
            <w:tcBorders>
              <w:top w:val="single" w:sz="4" w:space="0" w:color="auto"/>
              <w:left w:val="nil"/>
              <w:bottom w:val="nil"/>
              <w:right w:val="single" w:sz="4" w:space="0" w:color="auto"/>
            </w:tcBorders>
            <w:shd w:val="clear" w:color="auto" w:fill="FFFFFF"/>
            <w:vAlign w:val="center"/>
          </w:tcPr>
          <w:p w:rsidR="005C11BE" w:rsidRPr="008D2B89" w:rsidRDefault="005C11BE" w:rsidP="00621BAB">
            <w:pPr>
              <w:pStyle w:val="Bodytext141"/>
              <w:shd w:val="clear" w:color="auto" w:fill="auto"/>
              <w:spacing w:before="120" w:after="120" w:line="240" w:lineRule="auto"/>
              <w:rPr>
                <w:sz w:val="18"/>
                <w:szCs w:val="18"/>
              </w:rPr>
            </w:pPr>
            <w:r w:rsidRPr="008D2B89">
              <w:rPr>
                <w:sz w:val="18"/>
                <w:szCs w:val="18"/>
              </w:rPr>
              <w:t>Item No.</w:t>
            </w:r>
          </w:p>
        </w:tc>
        <w:tc>
          <w:tcPr>
            <w:tcW w:w="3644" w:type="pct"/>
            <w:tcBorders>
              <w:top w:val="single" w:sz="4" w:space="0" w:color="auto"/>
              <w:left w:val="single" w:sz="4" w:space="0" w:color="auto"/>
              <w:bottom w:val="nil"/>
              <w:right w:val="single" w:sz="4" w:space="0" w:color="auto"/>
            </w:tcBorders>
            <w:shd w:val="clear" w:color="auto" w:fill="FFFFFF"/>
            <w:vAlign w:val="center"/>
          </w:tcPr>
          <w:p w:rsidR="005C11BE" w:rsidRPr="008D2B89" w:rsidRDefault="005C11BE" w:rsidP="00621BAB">
            <w:pPr>
              <w:pStyle w:val="Bodytext141"/>
              <w:shd w:val="clear" w:color="auto" w:fill="auto"/>
              <w:spacing w:before="120" w:after="120" w:line="240" w:lineRule="auto"/>
              <w:rPr>
                <w:sz w:val="18"/>
                <w:szCs w:val="18"/>
              </w:rPr>
            </w:pPr>
            <w:r w:rsidRPr="008D2B89">
              <w:rPr>
                <w:rStyle w:val="Bodytext147pt"/>
                <w:color w:val="000000"/>
                <w:sz w:val="18"/>
                <w:szCs w:val="18"/>
                <w:lang w:eastAsia="en-US"/>
              </w:rPr>
              <w:t>Professional Service.</w:t>
            </w:r>
          </w:p>
        </w:tc>
        <w:tc>
          <w:tcPr>
            <w:tcW w:w="984" w:type="pct"/>
            <w:gridSpan w:val="3"/>
            <w:tcBorders>
              <w:top w:val="single" w:sz="4" w:space="0" w:color="auto"/>
              <w:left w:val="single" w:sz="4" w:space="0" w:color="auto"/>
              <w:bottom w:val="nil"/>
              <w:right w:val="nil"/>
            </w:tcBorders>
            <w:shd w:val="clear" w:color="auto" w:fill="FFFFFF"/>
            <w:vAlign w:val="center"/>
          </w:tcPr>
          <w:p w:rsidR="005C11BE" w:rsidRPr="008D2B89" w:rsidRDefault="005C11BE" w:rsidP="00621BAB">
            <w:pPr>
              <w:pStyle w:val="Bodytext141"/>
              <w:shd w:val="clear" w:color="auto" w:fill="auto"/>
              <w:spacing w:before="120" w:after="120" w:line="240" w:lineRule="auto"/>
              <w:rPr>
                <w:sz w:val="18"/>
                <w:szCs w:val="18"/>
              </w:rPr>
            </w:pPr>
            <w:r w:rsidRPr="008D2B89">
              <w:rPr>
                <w:rStyle w:val="Bodytext147pt"/>
                <w:color w:val="000000"/>
                <w:sz w:val="18"/>
                <w:szCs w:val="18"/>
                <w:lang w:eastAsia="en-US"/>
              </w:rPr>
              <w:t>Commonwealth</w:t>
            </w:r>
            <w:r w:rsidR="006C2E8C" w:rsidRPr="008D2B89">
              <w:rPr>
                <w:sz w:val="18"/>
                <w:szCs w:val="18"/>
              </w:rPr>
              <w:t xml:space="preserve"> </w:t>
            </w:r>
            <w:r w:rsidRPr="008D2B89">
              <w:rPr>
                <w:rStyle w:val="Bodytext147pt"/>
                <w:color w:val="000000"/>
                <w:sz w:val="18"/>
                <w:szCs w:val="18"/>
                <w:lang w:eastAsia="en-US"/>
              </w:rPr>
              <w:t>Benefit.</w:t>
            </w:r>
          </w:p>
        </w:tc>
      </w:tr>
      <w:tr w:rsidR="00B725AF" w:rsidRPr="008D2B89" w:rsidTr="005E20F5">
        <w:trPr>
          <w:trHeight w:val="360"/>
          <w:jc w:val="center"/>
        </w:trPr>
        <w:tc>
          <w:tcPr>
            <w:tcW w:w="372"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44" w:type="pct"/>
            <w:tcBorders>
              <w:top w:val="single" w:sz="4" w:space="0" w:color="auto"/>
              <w:left w:val="nil"/>
              <w:bottom w:val="nil"/>
            </w:tcBorders>
            <w:shd w:val="clear" w:color="auto" w:fill="FFFFFF"/>
            <w:vAlign w:val="center"/>
          </w:tcPr>
          <w:p w:rsidR="00B725AF" w:rsidRPr="008D2B89" w:rsidRDefault="00B725AF" w:rsidP="005E20F5">
            <w:pPr>
              <w:pStyle w:val="Bodytext141"/>
              <w:shd w:val="clear" w:color="auto" w:fill="auto"/>
              <w:spacing w:line="240" w:lineRule="auto"/>
              <w:rPr>
                <w:sz w:val="18"/>
                <w:szCs w:val="18"/>
              </w:rPr>
            </w:pPr>
            <w:r w:rsidRPr="008D2B89">
              <w:rPr>
                <w:rStyle w:val="Bodytext140"/>
                <w:b/>
                <w:color w:val="000000"/>
                <w:sz w:val="18"/>
                <w:szCs w:val="18"/>
                <w:lang w:eastAsia="en-US"/>
              </w:rPr>
              <w:t>Part 2.—Radiological Services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345" w:type="pct"/>
            <w:tcBorders>
              <w:top w:val="single" w:sz="4" w:space="0" w:color="auto"/>
              <w:left w:val="nil"/>
              <w:bottom w:val="nil"/>
              <w:right w:val="nil"/>
            </w:tcBorders>
            <w:shd w:val="clear" w:color="auto" w:fill="FFFFFF"/>
            <w:vAlign w:val="bottom"/>
          </w:tcPr>
          <w:p w:rsidR="00B725AF" w:rsidRPr="008D2B89" w:rsidRDefault="00B725AF" w:rsidP="005E20F5">
            <w:pPr>
              <w:jc w:val="center"/>
              <w:rPr>
                <w:rFonts w:ascii="Times New Roman" w:hAnsi="Times New Roman" w:cs="Times New Roman"/>
                <w:color w:val="auto"/>
                <w:sz w:val="18"/>
                <w:szCs w:val="18"/>
                <w:lang w:eastAsia="en-IN"/>
              </w:rPr>
            </w:pPr>
          </w:p>
        </w:tc>
        <w:tc>
          <w:tcPr>
            <w:tcW w:w="319" w:type="pct"/>
            <w:tcBorders>
              <w:top w:val="single" w:sz="4" w:space="0" w:color="auto"/>
              <w:left w:val="nil"/>
              <w:bottom w:val="nil"/>
              <w:right w:val="nil"/>
            </w:tcBorders>
            <w:shd w:val="clear" w:color="auto" w:fill="FFFFFF"/>
            <w:vAlign w:val="bottom"/>
          </w:tcPr>
          <w:p w:rsidR="00B725AF" w:rsidRPr="008D2B89" w:rsidRDefault="00B725AF" w:rsidP="005E20F5">
            <w:pPr>
              <w:jc w:val="center"/>
              <w:rPr>
                <w:rFonts w:ascii="Times New Roman" w:hAnsi="Times New Roman" w:cs="Times New Roman"/>
                <w:color w:val="auto"/>
                <w:sz w:val="18"/>
                <w:szCs w:val="18"/>
                <w:lang w:eastAsia="en-IN"/>
              </w:rPr>
            </w:pPr>
          </w:p>
        </w:tc>
        <w:tc>
          <w:tcPr>
            <w:tcW w:w="320" w:type="pct"/>
            <w:tcBorders>
              <w:top w:val="single" w:sz="4" w:space="0" w:color="auto"/>
              <w:left w:val="nil"/>
              <w:bottom w:val="nil"/>
              <w:right w:val="nil"/>
            </w:tcBorders>
            <w:shd w:val="clear" w:color="auto" w:fill="FFFFFF"/>
            <w:vAlign w:val="bottom"/>
          </w:tcPr>
          <w:p w:rsidR="00B725AF" w:rsidRPr="008D2B89" w:rsidRDefault="00B725AF" w:rsidP="005E20F5">
            <w:pPr>
              <w:jc w:val="center"/>
              <w:rPr>
                <w:rFonts w:ascii="Times New Roman" w:hAnsi="Times New Roman" w:cs="Times New Roman"/>
                <w:color w:val="auto"/>
                <w:sz w:val="18"/>
                <w:szCs w:val="18"/>
                <w:lang w:eastAsia="en-IN"/>
              </w:rPr>
            </w:pP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44"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45" w:type="pct"/>
            <w:tcBorders>
              <w:top w:val="nil"/>
              <w:left w:val="nil"/>
              <w:bottom w:val="nil"/>
              <w:right w:val="nil"/>
            </w:tcBorders>
            <w:shd w:val="clear" w:color="auto" w:fill="FFFFFF"/>
            <w:vAlign w:val="bottom"/>
          </w:tcPr>
          <w:p w:rsidR="00B725AF" w:rsidRPr="008D2B89" w:rsidRDefault="00B725AF" w:rsidP="005E20F5">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19" w:type="pct"/>
            <w:tcBorders>
              <w:top w:val="nil"/>
              <w:left w:val="nil"/>
              <w:bottom w:val="nil"/>
              <w:right w:val="nil"/>
            </w:tcBorders>
            <w:shd w:val="clear" w:color="auto" w:fill="FFFFFF"/>
            <w:vAlign w:val="bottom"/>
          </w:tcPr>
          <w:p w:rsidR="00B725AF" w:rsidRPr="008D2B89" w:rsidRDefault="00B725AF" w:rsidP="005E20F5">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320" w:type="pct"/>
            <w:tcBorders>
              <w:top w:val="nil"/>
              <w:left w:val="nil"/>
              <w:bottom w:val="nil"/>
              <w:right w:val="nil"/>
            </w:tcBorders>
            <w:shd w:val="clear" w:color="auto" w:fill="FFFFFF"/>
            <w:vAlign w:val="bottom"/>
          </w:tcPr>
          <w:p w:rsidR="00B725AF" w:rsidRPr="008D2B89" w:rsidRDefault="00B725AF" w:rsidP="005E20F5">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5E20F5">
        <w:trPr>
          <w:trHeight w:val="360"/>
          <w:jc w:val="center"/>
        </w:trPr>
        <w:tc>
          <w:tcPr>
            <w:tcW w:w="372"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44" w:type="pct"/>
            <w:tcBorders>
              <w:top w:val="nil"/>
              <w:left w:val="nil"/>
              <w:bottom w:val="nil"/>
              <w:right w:val="nil"/>
            </w:tcBorders>
            <w:shd w:val="clear" w:color="auto" w:fill="FFFFFF"/>
            <w:vAlign w:val="center"/>
          </w:tcPr>
          <w:p w:rsidR="00B725AF" w:rsidRPr="008D2B89" w:rsidRDefault="00B725AF" w:rsidP="005E20F5">
            <w:pPr>
              <w:pStyle w:val="Bodytext141"/>
              <w:shd w:val="clear" w:color="auto" w:fill="auto"/>
              <w:spacing w:line="240" w:lineRule="auto"/>
              <w:rPr>
                <w:sz w:val="18"/>
                <w:szCs w:val="18"/>
              </w:rPr>
            </w:pPr>
            <w:r w:rsidRPr="008D2B89">
              <w:rPr>
                <w:rStyle w:val="Bodytext147pt1"/>
                <w:color w:val="000000"/>
                <w:sz w:val="18"/>
                <w:szCs w:val="18"/>
                <w:lang w:eastAsia="en-US"/>
              </w:rPr>
              <w:t xml:space="preserve">Division </w:t>
            </w:r>
            <w:r w:rsidRPr="008D2B89">
              <w:rPr>
                <w:rStyle w:val="Bodytext140"/>
                <w:color w:val="000000"/>
                <w:sz w:val="18"/>
                <w:szCs w:val="18"/>
                <w:lang w:eastAsia="en-US"/>
              </w:rPr>
              <w:t>16.—</w:t>
            </w:r>
            <w:r w:rsidRPr="008D2B89">
              <w:rPr>
                <w:rStyle w:val="Bodytext147pt1"/>
                <w:color w:val="000000"/>
                <w:sz w:val="18"/>
                <w:szCs w:val="18"/>
                <w:lang w:eastAsia="en-US"/>
              </w:rPr>
              <w:t>Preparation for Radiological Procedure.</w:t>
            </w:r>
          </w:p>
        </w:tc>
        <w:tc>
          <w:tcPr>
            <w:tcW w:w="345" w:type="pct"/>
            <w:tcBorders>
              <w:top w:val="nil"/>
              <w:left w:val="nil"/>
              <w:bottom w:val="nil"/>
              <w:right w:val="nil"/>
            </w:tcBorders>
            <w:shd w:val="clear" w:color="auto" w:fill="FFFFFF"/>
            <w:vAlign w:val="bottom"/>
          </w:tcPr>
          <w:p w:rsidR="00B725AF" w:rsidRPr="008D2B89" w:rsidRDefault="00B725AF" w:rsidP="005E20F5">
            <w:pPr>
              <w:jc w:val="center"/>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5E20F5">
            <w:pPr>
              <w:jc w:val="center"/>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5E20F5">
            <w:pPr>
              <w:jc w:val="center"/>
              <w:rPr>
                <w:rFonts w:ascii="Times New Roman" w:hAnsi="Times New Roman" w:cs="Times New Roman"/>
                <w:color w:val="auto"/>
                <w:sz w:val="18"/>
                <w:szCs w:val="18"/>
                <w:lang w:eastAsia="en-IN"/>
              </w:rPr>
            </w:pP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44" w:type="pct"/>
            <w:tcBorders>
              <w:top w:val="nil"/>
              <w:left w:val="nil"/>
              <w:bottom w:val="nil"/>
              <w:right w:val="nil"/>
            </w:tcBorders>
            <w:shd w:val="clear" w:color="auto" w:fill="FFFFFF"/>
          </w:tcPr>
          <w:p w:rsidR="00B725AF" w:rsidRPr="008D2B89" w:rsidRDefault="00B725AF" w:rsidP="009228BB">
            <w:pPr>
              <w:pStyle w:val="Bodytext141"/>
              <w:shd w:val="clear" w:color="auto" w:fill="auto"/>
              <w:spacing w:line="240" w:lineRule="auto"/>
              <w:ind w:left="308" w:right="186" w:hanging="284"/>
              <w:jc w:val="both"/>
              <w:rPr>
                <w:sz w:val="18"/>
                <w:szCs w:val="18"/>
              </w:rPr>
            </w:pPr>
            <w:r w:rsidRPr="008D2B89">
              <w:rPr>
                <w:rStyle w:val="Bodytext14Italic"/>
                <w:color w:val="000000"/>
                <w:sz w:val="18"/>
                <w:szCs w:val="18"/>
                <w:lang w:eastAsia="en-US"/>
              </w:rPr>
              <w:t>Preparation</w:t>
            </w:r>
            <w:r w:rsidRPr="008D2B89">
              <w:rPr>
                <w:rStyle w:val="Bodytext140"/>
                <w:color w:val="000000"/>
                <w:sz w:val="18"/>
                <w:szCs w:val="18"/>
                <w:lang w:eastAsia="en-US"/>
              </w:rPr>
              <w:t xml:space="preserve"> (</w:t>
            </w:r>
            <w:r w:rsidRPr="008D2B89">
              <w:rPr>
                <w:rStyle w:val="Bodytext14Italic"/>
                <w:color w:val="000000"/>
                <w:sz w:val="18"/>
                <w:szCs w:val="18"/>
                <w:lang w:eastAsia="en-US"/>
              </w:rPr>
              <w:t>including injection of opaque or contrast media or the removal of fluid and its replacement by air, oxygen or other contrast media).</w:t>
            </w:r>
          </w:p>
        </w:tc>
        <w:tc>
          <w:tcPr>
            <w:tcW w:w="345" w:type="pct"/>
            <w:tcBorders>
              <w:top w:val="nil"/>
              <w:left w:val="nil"/>
              <w:bottom w:val="nil"/>
              <w:right w:val="nil"/>
            </w:tcBorders>
            <w:shd w:val="clear" w:color="auto" w:fill="FFFFFF"/>
            <w:vAlign w:val="bottom"/>
          </w:tcPr>
          <w:p w:rsidR="00B725AF" w:rsidRPr="008D2B89" w:rsidRDefault="00B725AF" w:rsidP="005E20F5">
            <w:pPr>
              <w:jc w:val="center"/>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5E20F5">
            <w:pPr>
              <w:jc w:val="center"/>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5E20F5">
            <w:pPr>
              <w:jc w:val="center"/>
              <w:rPr>
                <w:rFonts w:ascii="Times New Roman" w:hAnsi="Times New Roman" w:cs="Times New Roman"/>
                <w:color w:val="auto"/>
                <w:sz w:val="18"/>
                <w:szCs w:val="18"/>
                <w:lang w:eastAsia="en-IN"/>
              </w:rPr>
            </w:pP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529.</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proofErr w:type="spellStart"/>
            <w:r w:rsidRPr="008D2B89">
              <w:rPr>
                <w:rStyle w:val="Bodytext142"/>
                <w:sz w:val="18"/>
                <w:szCs w:val="18"/>
              </w:rPr>
              <w:t>Myelography</w:t>
            </w:r>
            <w:proofErr w:type="spellEnd"/>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530.</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Encephalography</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531.</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Cerebral angiography or </w:t>
            </w:r>
            <w:proofErr w:type="spellStart"/>
            <w:r w:rsidRPr="008D2B89">
              <w:rPr>
                <w:rStyle w:val="Bodytext142"/>
                <w:sz w:val="18"/>
                <w:szCs w:val="18"/>
              </w:rPr>
              <w:t>ventriculography</w:t>
            </w:r>
            <w:proofErr w:type="spellEnd"/>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532.</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proofErr w:type="spellStart"/>
            <w:r w:rsidRPr="008D2B89">
              <w:rPr>
                <w:rStyle w:val="Bodytext142"/>
                <w:sz w:val="18"/>
                <w:szCs w:val="18"/>
              </w:rPr>
              <w:t>Bronchography</w:t>
            </w:r>
            <w:proofErr w:type="spellEnd"/>
            <w:r w:rsidRPr="008D2B89">
              <w:rPr>
                <w:rStyle w:val="Bodytext142"/>
                <w:sz w:val="18"/>
                <w:szCs w:val="18"/>
              </w:rPr>
              <w:t xml:space="preserve"> (but not including bronchoscopy)</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533.</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Aortography</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534.</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Arteriography—peripheral</w:t>
            </w:r>
            <w:bookmarkStart w:id="3" w:name="_GoBack"/>
            <w:bookmarkEnd w:id="3"/>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535.</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Sinus or fistula, injection into</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536.</w:t>
            </w:r>
          </w:p>
        </w:tc>
        <w:tc>
          <w:tcPr>
            <w:tcW w:w="3644" w:type="pct"/>
            <w:tcBorders>
              <w:top w:val="nil"/>
              <w:left w:val="nil"/>
              <w:bottom w:val="nil"/>
              <w:right w:val="nil"/>
            </w:tcBorders>
            <w:shd w:val="clear" w:color="auto" w:fill="FFFFFF"/>
          </w:tcPr>
          <w:p w:rsidR="00B725AF" w:rsidRPr="008D2B89" w:rsidRDefault="00C40DC0" w:rsidP="005E20F5">
            <w:pPr>
              <w:pStyle w:val="Bodytext141"/>
              <w:shd w:val="clear" w:color="auto" w:fill="auto"/>
              <w:tabs>
                <w:tab w:val="left" w:leader="dot" w:pos="5596"/>
              </w:tabs>
              <w:spacing w:line="240" w:lineRule="auto"/>
              <w:ind w:left="349" w:right="186" w:hanging="270"/>
              <w:jc w:val="both"/>
              <w:rPr>
                <w:rStyle w:val="Bodytext142"/>
                <w:sz w:val="18"/>
                <w:szCs w:val="18"/>
              </w:rPr>
            </w:pPr>
            <w:r>
              <w:rPr>
                <w:rStyle w:val="Bodytext142"/>
                <w:sz w:val="18"/>
                <w:szCs w:val="18"/>
              </w:rPr>
              <w:t>Perine</w:t>
            </w:r>
            <w:r w:rsidR="00B725AF" w:rsidRPr="008D2B89">
              <w:rPr>
                <w:rStyle w:val="Bodytext142"/>
                <w:sz w:val="18"/>
                <w:szCs w:val="18"/>
              </w:rPr>
              <w:t xml:space="preserve">al </w:t>
            </w:r>
            <w:r w:rsidR="005E20F5" w:rsidRPr="008D2B89">
              <w:rPr>
                <w:rStyle w:val="Bodytext142"/>
                <w:sz w:val="18"/>
                <w:szCs w:val="18"/>
              </w:rPr>
              <w:t>insufflations</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537.</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proofErr w:type="spellStart"/>
            <w:r w:rsidRPr="008D2B89">
              <w:rPr>
                <w:rStyle w:val="Bodytext142"/>
                <w:sz w:val="18"/>
                <w:szCs w:val="18"/>
              </w:rPr>
              <w:t>Pneumarthrography</w:t>
            </w:r>
            <w:proofErr w:type="spellEnd"/>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360"/>
          <w:jc w:val="center"/>
        </w:trPr>
        <w:tc>
          <w:tcPr>
            <w:tcW w:w="372" w:type="pct"/>
            <w:tcBorders>
              <w:top w:val="nil"/>
              <w:left w:val="nil"/>
              <w:bottom w:val="nil"/>
              <w:right w:val="nil"/>
            </w:tcBorders>
            <w:shd w:val="clear" w:color="auto" w:fill="FFFFFF"/>
          </w:tcPr>
          <w:p w:rsidR="00B725AF" w:rsidRPr="008D2B89" w:rsidRDefault="00B725AF" w:rsidP="005E20F5">
            <w:pPr>
              <w:jc w:val="right"/>
              <w:rPr>
                <w:rFonts w:ascii="Times New Roman" w:hAnsi="Times New Roman" w:cs="Times New Roman"/>
                <w:bCs/>
                <w:color w:val="auto"/>
                <w:sz w:val="18"/>
                <w:szCs w:val="18"/>
                <w:lang w:eastAsia="en-IN"/>
              </w:rPr>
            </w:pPr>
          </w:p>
        </w:tc>
        <w:tc>
          <w:tcPr>
            <w:tcW w:w="3644" w:type="pct"/>
            <w:tcBorders>
              <w:top w:val="nil"/>
              <w:left w:val="nil"/>
              <w:bottom w:val="nil"/>
              <w:right w:val="nil"/>
            </w:tcBorders>
            <w:shd w:val="clear" w:color="auto" w:fill="FFFFFF"/>
            <w:vAlign w:val="center"/>
          </w:tcPr>
          <w:p w:rsidR="00B725AF" w:rsidRPr="008D2B89" w:rsidRDefault="00B725AF" w:rsidP="005E20F5">
            <w:pPr>
              <w:pStyle w:val="Bodytext141"/>
              <w:shd w:val="clear" w:color="auto" w:fill="auto"/>
              <w:spacing w:line="240" w:lineRule="auto"/>
              <w:rPr>
                <w:sz w:val="18"/>
                <w:szCs w:val="18"/>
              </w:rPr>
            </w:pPr>
            <w:r w:rsidRPr="008D2B89">
              <w:rPr>
                <w:rStyle w:val="Bodytext140"/>
                <w:b/>
                <w:color w:val="000000"/>
                <w:sz w:val="18"/>
                <w:szCs w:val="18"/>
                <w:lang w:eastAsia="en-US"/>
              </w:rPr>
              <w:t>Part 3.</w:t>
            </w:r>
            <w:r w:rsidRPr="008D2B89">
              <w:rPr>
                <w:rStyle w:val="Bodytext147pt"/>
                <w:b/>
                <w:color w:val="000000"/>
                <w:sz w:val="18"/>
                <w:szCs w:val="18"/>
                <w:lang w:eastAsia="en-US"/>
              </w:rPr>
              <w:t>—</w:t>
            </w:r>
            <w:r w:rsidRPr="008D2B89">
              <w:rPr>
                <w:rStyle w:val="Bodytext140"/>
                <w:b/>
                <w:color w:val="000000"/>
                <w:sz w:val="18"/>
                <w:szCs w:val="18"/>
                <w:lang w:eastAsia="en-US"/>
              </w:rPr>
              <w:t>Miscellaneous Procedures</w:t>
            </w:r>
            <w:r w:rsidRPr="008D2B89">
              <w:rPr>
                <w:rStyle w:val="Bodytext140"/>
                <w:color w:val="000000"/>
                <w:sz w:val="18"/>
                <w:szCs w:val="18"/>
                <w:lang w:eastAsia="en-US"/>
              </w:rPr>
              <w:t>.</w:t>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540.</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Electrocardiography,</w:t>
            </w:r>
            <w:r w:rsidR="00EB2682" w:rsidRPr="008D2B89">
              <w:rPr>
                <w:rStyle w:val="Bodytext142"/>
                <w:sz w:val="18"/>
                <w:szCs w:val="18"/>
              </w:rPr>
              <w:t xml:space="preserve"> </w:t>
            </w:r>
            <w:r w:rsidRPr="008D2B89">
              <w:rPr>
                <w:rStyle w:val="Bodytext142"/>
                <w:sz w:val="18"/>
                <w:szCs w:val="18"/>
              </w:rPr>
              <w:t>phonocardiography</w:t>
            </w:r>
            <w:r w:rsidR="00EB2682" w:rsidRPr="008D2B89">
              <w:rPr>
                <w:rStyle w:val="Bodytext142"/>
                <w:sz w:val="18"/>
                <w:szCs w:val="18"/>
              </w:rPr>
              <w:t xml:space="preserve"> </w:t>
            </w:r>
            <w:r w:rsidRPr="008D2B89">
              <w:rPr>
                <w:rStyle w:val="Bodytext142"/>
                <w:sz w:val="18"/>
                <w:szCs w:val="18"/>
              </w:rPr>
              <w:t xml:space="preserve">or </w:t>
            </w:r>
            <w:proofErr w:type="spellStart"/>
            <w:r w:rsidRPr="008D2B89">
              <w:rPr>
                <w:rStyle w:val="Bodytext142"/>
                <w:sz w:val="18"/>
                <w:szCs w:val="18"/>
              </w:rPr>
              <w:t>ballistocardiography</w:t>
            </w:r>
            <w:proofErr w:type="spellEnd"/>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EB2682" w:rsidRPr="008D2B89" w:rsidRDefault="00EB2682"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541.</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Electroencephalography</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542.</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Electroconvulsive therapy—each attendance at which treatment is given without intravenous </w:t>
            </w:r>
            <w:proofErr w:type="spellStart"/>
            <w:r w:rsidRPr="008D2B89">
              <w:rPr>
                <w:rStyle w:val="Bodytext142"/>
                <w:sz w:val="18"/>
                <w:szCs w:val="18"/>
              </w:rPr>
              <w:t>anaesthesia</w:t>
            </w:r>
            <w:proofErr w:type="spellEnd"/>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EB2682" w:rsidRPr="008D2B89" w:rsidRDefault="00EB2682"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543.</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Electroconvulsive therapy—each attendance at which treatment is given with intravenous </w:t>
            </w:r>
            <w:proofErr w:type="spellStart"/>
            <w:r w:rsidRPr="008D2B89">
              <w:rPr>
                <w:rStyle w:val="Bodytext142"/>
                <w:sz w:val="18"/>
                <w:szCs w:val="18"/>
              </w:rPr>
              <w:t>anaesthesia</w:t>
            </w:r>
            <w:proofErr w:type="spellEnd"/>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544.</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Electromyography</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545.</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Phlebography</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546.</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proofErr w:type="spellStart"/>
            <w:r w:rsidRPr="008D2B89">
              <w:rPr>
                <w:rStyle w:val="Bodytext142"/>
                <w:sz w:val="18"/>
                <w:szCs w:val="18"/>
              </w:rPr>
              <w:t>Audiography</w:t>
            </w:r>
            <w:proofErr w:type="spellEnd"/>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547.</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Test of ear, or tests of ears on the same occasion, for integrity of static labyrinth</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E20F5">
        <w:trPr>
          <w:trHeight w:val="360"/>
          <w:jc w:val="center"/>
        </w:trPr>
        <w:tc>
          <w:tcPr>
            <w:tcW w:w="372" w:type="pct"/>
            <w:tcBorders>
              <w:top w:val="nil"/>
              <w:left w:val="nil"/>
              <w:bottom w:val="nil"/>
              <w:right w:val="nil"/>
            </w:tcBorders>
            <w:shd w:val="clear" w:color="auto" w:fill="FFFFFF"/>
          </w:tcPr>
          <w:p w:rsidR="00B725AF" w:rsidRPr="008D2B89" w:rsidRDefault="00B725AF" w:rsidP="005E20F5">
            <w:pPr>
              <w:jc w:val="right"/>
              <w:rPr>
                <w:rFonts w:ascii="Times New Roman" w:hAnsi="Times New Roman" w:cs="Times New Roman"/>
                <w:bCs/>
                <w:color w:val="auto"/>
                <w:sz w:val="18"/>
                <w:szCs w:val="18"/>
                <w:lang w:eastAsia="en-IN"/>
              </w:rPr>
            </w:pPr>
          </w:p>
        </w:tc>
        <w:tc>
          <w:tcPr>
            <w:tcW w:w="3644" w:type="pct"/>
            <w:tcBorders>
              <w:top w:val="nil"/>
              <w:left w:val="nil"/>
              <w:bottom w:val="nil"/>
              <w:right w:val="nil"/>
            </w:tcBorders>
            <w:shd w:val="clear" w:color="auto" w:fill="FFFFFF"/>
            <w:vAlign w:val="center"/>
          </w:tcPr>
          <w:p w:rsidR="00B725AF" w:rsidRPr="008D2B89" w:rsidRDefault="00B725AF" w:rsidP="005E20F5">
            <w:pPr>
              <w:pStyle w:val="Bodytext141"/>
              <w:shd w:val="clear" w:color="auto" w:fill="auto"/>
              <w:spacing w:line="240" w:lineRule="auto"/>
              <w:rPr>
                <w:b/>
                <w:sz w:val="18"/>
                <w:szCs w:val="18"/>
              </w:rPr>
            </w:pPr>
            <w:r w:rsidRPr="008D2B89">
              <w:rPr>
                <w:rStyle w:val="Bodytext140"/>
                <w:b/>
                <w:color w:val="000000"/>
                <w:sz w:val="18"/>
                <w:szCs w:val="18"/>
                <w:lang w:eastAsia="en-US"/>
              </w:rPr>
              <w:t>Part 4.</w:t>
            </w:r>
            <w:r w:rsidRPr="008D2B89">
              <w:rPr>
                <w:rStyle w:val="Bodytext147pt"/>
                <w:b/>
                <w:color w:val="000000"/>
                <w:sz w:val="18"/>
                <w:szCs w:val="18"/>
                <w:lang w:eastAsia="en-US"/>
              </w:rPr>
              <w:t>—</w:t>
            </w:r>
            <w:proofErr w:type="spellStart"/>
            <w:r w:rsidRPr="008D2B89">
              <w:rPr>
                <w:rStyle w:val="Bodytext140"/>
                <w:b/>
                <w:color w:val="000000"/>
                <w:sz w:val="18"/>
                <w:szCs w:val="18"/>
                <w:lang w:eastAsia="en-US"/>
              </w:rPr>
              <w:t>Anaesthetics</w:t>
            </w:r>
            <w:proofErr w:type="spellEnd"/>
            <w:r w:rsidRPr="008D2B89">
              <w:rPr>
                <w:rStyle w:val="Bodytext140"/>
                <w:b/>
                <w:color w:val="000000"/>
                <w:sz w:val="18"/>
                <w:szCs w:val="18"/>
                <w:lang w:eastAsia="en-US"/>
              </w:rPr>
              <w:t>.</w:t>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5E20F5">
        <w:trPr>
          <w:trHeight w:val="360"/>
          <w:jc w:val="center"/>
        </w:trPr>
        <w:tc>
          <w:tcPr>
            <w:tcW w:w="372" w:type="pct"/>
            <w:tcBorders>
              <w:top w:val="nil"/>
              <w:left w:val="nil"/>
              <w:bottom w:val="nil"/>
              <w:right w:val="nil"/>
            </w:tcBorders>
            <w:shd w:val="clear" w:color="auto" w:fill="FFFFFF"/>
          </w:tcPr>
          <w:p w:rsidR="00B725AF" w:rsidRPr="008D2B89" w:rsidRDefault="00B725AF" w:rsidP="005E20F5">
            <w:pPr>
              <w:jc w:val="right"/>
              <w:rPr>
                <w:rFonts w:ascii="Times New Roman" w:hAnsi="Times New Roman" w:cs="Times New Roman"/>
                <w:bCs/>
                <w:color w:val="auto"/>
                <w:sz w:val="18"/>
                <w:szCs w:val="18"/>
                <w:lang w:eastAsia="en-IN"/>
              </w:rPr>
            </w:pPr>
          </w:p>
        </w:tc>
        <w:tc>
          <w:tcPr>
            <w:tcW w:w="3644" w:type="pct"/>
            <w:tcBorders>
              <w:top w:val="nil"/>
              <w:left w:val="nil"/>
              <w:bottom w:val="nil"/>
              <w:right w:val="nil"/>
            </w:tcBorders>
            <w:shd w:val="clear" w:color="auto" w:fill="FFFFFF"/>
            <w:vAlign w:val="center"/>
          </w:tcPr>
          <w:p w:rsidR="00B725AF" w:rsidRPr="008D2B89" w:rsidRDefault="00B725AF" w:rsidP="005E20F5">
            <w:pPr>
              <w:pStyle w:val="Bodytext141"/>
              <w:shd w:val="clear" w:color="auto" w:fill="auto"/>
              <w:spacing w:line="240" w:lineRule="auto"/>
              <w:rPr>
                <w:sz w:val="18"/>
                <w:szCs w:val="18"/>
              </w:rPr>
            </w:pPr>
            <w:r w:rsidRPr="008D2B89">
              <w:rPr>
                <w:rStyle w:val="Bodytext147pt1"/>
                <w:color w:val="000000"/>
                <w:sz w:val="18"/>
                <w:szCs w:val="18"/>
                <w:lang w:eastAsia="en-US"/>
              </w:rPr>
              <w:t xml:space="preserve">Division </w:t>
            </w:r>
            <w:r w:rsidRPr="008D2B89">
              <w:rPr>
                <w:rStyle w:val="Bodytext140"/>
                <w:color w:val="000000"/>
                <w:sz w:val="18"/>
                <w:szCs w:val="18"/>
                <w:lang w:eastAsia="en-US"/>
              </w:rPr>
              <w:t>1.</w:t>
            </w:r>
            <w:r w:rsidRPr="008D2B89">
              <w:rPr>
                <w:rStyle w:val="Bodytext147pt1"/>
                <w:color w:val="000000"/>
                <w:sz w:val="18"/>
                <w:szCs w:val="18"/>
                <w:lang w:eastAsia="en-US"/>
              </w:rPr>
              <w:t xml:space="preserve">—Gaseous </w:t>
            </w:r>
            <w:proofErr w:type="spellStart"/>
            <w:r w:rsidRPr="008D2B89">
              <w:rPr>
                <w:rStyle w:val="Bodytext147pt1"/>
                <w:color w:val="000000"/>
                <w:sz w:val="18"/>
                <w:szCs w:val="18"/>
                <w:lang w:eastAsia="en-US"/>
              </w:rPr>
              <w:t>Anaesthetics</w:t>
            </w:r>
            <w:proofErr w:type="spellEnd"/>
            <w:r w:rsidRPr="008D2B89">
              <w:rPr>
                <w:rStyle w:val="Bodytext147pt1"/>
                <w:color w:val="000000"/>
                <w:sz w:val="18"/>
                <w:szCs w:val="18"/>
                <w:lang w:eastAsia="en-US"/>
              </w:rPr>
              <w:t>.</w:t>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550.</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Administration of an </w:t>
            </w:r>
            <w:proofErr w:type="spellStart"/>
            <w:r w:rsidRPr="008D2B89">
              <w:rPr>
                <w:rStyle w:val="Bodytext142"/>
                <w:sz w:val="18"/>
                <w:szCs w:val="18"/>
              </w:rPr>
              <w:t>anaesthetic</w:t>
            </w:r>
            <w:proofErr w:type="spellEnd"/>
            <w:r w:rsidRPr="008D2B89">
              <w:rPr>
                <w:rStyle w:val="Bodytext142"/>
                <w:sz w:val="18"/>
                <w:szCs w:val="18"/>
              </w:rPr>
              <w:t xml:space="preserve"> in </w:t>
            </w:r>
            <w:proofErr w:type="spellStart"/>
            <w:r w:rsidRPr="008D2B89">
              <w:rPr>
                <w:rStyle w:val="Bodytext142"/>
                <w:sz w:val="18"/>
                <w:szCs w:val="18"/>
              </w:rPr>
              <w:t>connexion</w:t>
            </w:r>
            <w:proofErr w:type="spellEnd"/>
            <w:r w:rsidRPr="008D2B89">
              <w:rPr>
                <w:rStyle w:val="Bodytext142"/>
                <w:sz w:val="18"/>
                <w:szCs w:val="18"/>
              </w:rPr>
              <w:t xml:space="preserve"> with a professional service where the Commonwealth benefit payable does not exceed £3 and where an </w:t>
            </w:r>
            <w:proofErr w:type="spellStart"/>
            <w:r w:rsidRPr="008D2B89">
              <w:rPr>
                <w:rStyle w:val="Bodytext142"/>
                <w:sz w:val="18"/>
                <w:szCs w:val="18"/>
              </w:rPr>
              <w:t>anaesthetic</w:t>
            </w:r>
            <w:proofErr w:type="spellEnd"/>
            <w:r w:rsidRPr="008D2B89">
              <w:rPr>
                <w:rStyle w:val="Bodytext142"/>
                <w:sz w:val="18"/>
                <w:szCs w:val="18"/>
              </w:rPr>
              <w:t xml:space="preserve"> referred to in Part 2 of the First Schedule to this Act is not given</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1</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551.</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Administration of an </w:t>
            </w:r>
            <w:proofErr w:type="spellStart"/>
            <w:r w:rsidRPr="008D2B89">
              <w:rPr>
                <w:rStyle w:val="Bodytext142"/>
                <w:sz w:val="18"/>
                <w:szCs w:val="18"/>
              </w:rPr>
              <w:t>anaesthetic</w:t>
            </w:r>
            <w:proofErr w:type="spellEnd"/>
            <w:r w:rsidRPr="008D2B89">
              <w:rPr>
                <w:rStyle w:val="Bodytext142"/>
                <w:sz w:val="18"/>
                <w:szCs w:val="18"/>
              </w:rPr>
              <w:t xml:space="preserve"> in </w:t>
            </w:r>
            <w:proofErr w:type="spellStart"/>
            <w:r w:rsidRPr="008D2B89">
              <w:rPr>
                <w:rStyle w:val="Bodytext142"/>
                <w:sz w:val="18"/>
                <w:szCs w:val="18"/>
              </w:rPr>
              <w:t>connexion</w:t>
            </w:r>
            <w:proofErr w:type="spellEnd"/>
            <w:r w:rsidRPr="008D2B89">
              <w:rPr>
                <w:rStyle w:val="Bodytext142"/>
                <w:sz w:val="18"/>
                <w:szCs w:val="18"/>
              </w:rPr>
              <w:t xml:space="preserve"> with a professional service where the Commonwealth benefit payable exceeds £3 but does not exceed £7 and where an </w:t>
            </w:r>
            <w:proofErr w:type="spellStart"/>
            <w:r w:rsidRPr="008D2B89">
              <w:rPr>
                <w:rStyle w:val="Bodytext142"/>
                <w:sz w:val="18"/>
                <w:szCs w:val="18"/>
              </w:rPr>
              <w:t>anaesthetic</w:t>
            </w:r>
            <w:proofErr w:type="spellEnd"/>
            <w:r w:rsidRPr="008D2B89">
              <w:rPr>
                <w:rStyle w:val="Bodytext142"/>
                <w:sz w:val="18"/>
                <w:szCs w:val="18"/>
              </w:rPr>
              <w:t xml:space="preserve"> referred to in Part 2 of the First Schedule to this Act is not given</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1</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10</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0</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552.</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Administration of an </w:t>
            </w:r>
            <w:proofErr w:type="spellStart"/>
            <w:r w:rsidRPr="008D2B89">
              <w:rPr>
                <w:rStyle w:val="Bodytext142"/>
                <w:sz w:val="18"/>
                <w:szCs w:val="18"/>
              </w:rPr>
              <w:t>anaesthetic</w:t>
            </w:r>
            <w:proofErr w:type="spellEnd"/>
            <w:r w:rsidRPr="008D2B89">
              <w:rPr>
                <w:rStyle w:val="Bodytext142"/>
                <w:sz w:val="18"/>
                <w:szCs w:val="18"/>
              </w:rPr>
              <w:t xml:space="preserve"> in </w:t>
            </w:r>
            <w:proofErr w:type="spellStart"/>
            <w:r w:rsidRPr="008D2B89">
              <w:rPr>
                <w:rStyle w:val="Bodytext142"/>
                <w:sz w:val="18"/>
                <w:szCs w:val="18"/>
              </w:rPr>
              <w:t>connexion</w:t>
            </w:r>
            <w:proofErr w:type="spellEnd"/>
            <w:r w:rsidRPr="008D2B89">
              <w:rPr>
                <w:rStyle w:val="Bodytext142"/>
                <w:sz w:val="18"/>
                <w:szCs w:val="18"/>
              </w:rPr>
              <w:t xml:space="preserve"> with a professional service where the Commonwealth benefit payable exceeds £7 and where an </w:t>
            </w:r>
            <w:proofErr w:type="spellStart"/>
            <w:r w:rsidRPr="008D2B89">
              <w:rPr>
                <w:rStyle w:val="Bodytext142"/>
                <w:sz w:val="18"/>
                <w:szCs w:val="18"/>
              </w:rPr>
              <w:t>anaesthetic</w:t>
            </w:r>
            <w:proofErr w:type="spellEnd"/>
            <w:r w:rsidRPr="008D2B89">
              <w:rPr>
                <w:rStyle w:val="Bodytext142"/>
                <w:sz w:val="18"/>
                <w:szCs w:val="18"/>
              </w:rPr>
              <w:t xml:space="preserve"> referred to in Part 2 of the First Schedule to this Act is not given</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1</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553.</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2"/>
                <w:sz w:val="18"/>
                <w:szCs w:val="18"/>
              </w:rPr>
            </w:pPr>
            <w:r w:rsidRPr="008D2B89">
              <w:rPr>
                <w:rStyle w:val="Bodytext142"/>
                <w:sz w:val="18"/>
                <w:szCs w:val="18"/>
              </w:rPr>
              <w:t xml:space="preserve">Administration of an </w:t>
            </w:r>
            <w:proofErr w:type="spellStart"/>
            <w:r w:rsidRPr="008D2B89">
              <w:rPr>
                <w:rStyle w:val="Bodytext142"/>
                <w:sz w:val="18"/>
                <w:szCs w:val="18"/>
              </w:rPr>
              <w:t>anaesthetic</w:t>
            </w:r>
            <w:proofErr w:type="spellEnd"/>
            <w:r w:rsidRPr="008D2B89">
              <w:rPr>
                <w:rStyle w:val="Bodytext142"/>
                <w:sz w:val="18"/>
                <w:szCs w:val="18"/>
              </w:rPr>
              <w:t xml:space="preserve"> in association with an </w:t>
            </w:r>
            <w:proofErr w:type="spellStart"/>
            <w:r w:rsidRPr="008D2B89">
              <w:rPr>
                <w:rStyle w:val="Bodytext142"/>
                <w:sz w:val="18"/>
                <w:szCs w:val="18"/>
              </w:rPr>
              <w:t>anaesthetic</w:t>
            </w:r>
            <w:proofErr w:type="spellEnd"/>
            <w:r w:rsidRPr="008D2B89">
              <w:rPr>
                <w:rStyle w:val="Bodytext142"/>
                <w:sz w:val="18"/>
                <w:szCs w:val="18"/>
              </w:rPr>
              <w:t xml:space="preserve"> referred to in Part 2 of the First Schedule to this Act</w:t>
            </w:r>
            <w:r w:rsidR="005E20F5" w:rsidRPr="008D2B89">
              <w:rPr>
                <w:rStyle w:val="Bodytext142"/>
                <w:sz w:val="18"/>
                <w:szCs w:val="18"/>
              </w:rPr>
              <w:tab/>
            </w:r>
          </w:p>
        </w:tc>
        <w:tc>
          <w:tcPr>
            <w:tcW w:w="345" w:type="pct"/>
            <w:tcBorders>
              <w:top w:val="nil"/>
              <w:left w:val="nil"/>
              <w:bottom w:val="nil"/>
              <w:right w:val="nil"/>
            </w:tcBorders>
            <w:shd w:val="clear" w:color="auto" w:fill="FFFFFF"/>
            <w:vAlign w:val="bottom"/>
          </w:tcPr>
          <w:p w:rsidR="00285BB1" w:rsidRPr="008D2B89" w:rsidRDefault="00285BB1"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E20F5">
        <w:trPr>
          <w:trHeight w:val="360"/>
          <w:jc w:val="center"/>
        </w:trPr>
        <w:tc>
          <w:tcPr>
            <w:tcW w:w="372" w:type="pct"/>
            <w:tcBorders>
              <w:top w:val="nil"/>
              <w:left w:val="nil"/>
              <w:bottom w:val="nil"/>
              <w:right w:val="nil"/>
            </w:tcBorders>
            <w:shd w:val="clear" w:color="auto" w:fill="FFFFFF"/>
          </w:tcPr>
          <w:p w:rsidR="00B725AF" w:rsidRPr="008D2B89" w:rsidRDefault="00B725AF" w:rsidP="005E20F5">
            <w:pPr>
              <w:jc w:val="right"/>
              <w:rPr>
                <w:rFonts w:ascii="Times New Roman" w:hAnsi="Times New Roman" w:cs="Times New Roman"/>
                <w:bCs/>
                <w:color w:val="auto"/>
                <w:sz w:val="18"/>
                <w:szCs w:val="18"/>
                <w:lang w:eastAsia="en-IN"/>
              </w:rPr>
            </w:pPr>
          </w:p>
        </w:tc>
        <w:tc>
          <w:tcPr>
            <w:tcW w:w="3644" w:type="pct"/>
            <w:tcBorders>
              <w:top w:val="nil"/>
              <w:left w:val="nil"/>
              <w:bottom w:val="nil"/>
              <w:right w:val="nil"/>
            </w:tcBorders>
            <w:shd w:val="clear" w:color="auto" w:fill="FFFFFF"/>
            <w:vAlign w:val="center"/>
          </w:tcPr>
          <w:p w:rsidR="00B725AF" w:rsidRPr="008D2B89" w:rsidRDefault="00B725AF" w:rsidP="005E20F5">
            <w:pPr>
              <w:pStyle w:val="Bodytext141"/>
              <w:shd w:val="clear" w:color="auto" w:fill="auto"/>
              <w:spacing w:line="240" w:lineRule="auto"/>
              <w:rPr>
                <w:smallCaps/>
                <w:sz w:val="18"/>
                <w:szCs w:val="18"/>
              </w:rPr>
            </w:pPr>
            <w:r w:rsidRPr="008D2B89">
              <w:rPr>
                <w:rStyle w:val="Bodytext142"/>
                <w:smallCaps/>
                <w:color w:val="000000"/>
                <w:sz w:val="18"/>
                <w:szCs w:val="18"/>
                <w:lang w:eastAsia="en-US"/>
              </w:rPr>
              <w:t xml:space="preserve">Division </w:t>
            </w:r>
            <w:r w:rsidRPr="008D2B89">
              <w:rPr>
                <w:rStyle w:val="Bodytext147pt"/>
                <w:smallCaps/>
                <w:color w:val="000000"/>
                <w:sz w:val="18"/>
                <w:szCs w:val="18"/>
                <w:lang w:eastAsia="en-US"/>
              </w:rPr>
              <w:t>2.—</w:t>
            </w:r>
            <w:r w:rsidRPr="008D2B89">
              <w:rPr>
                <w:rStyle w:val="Bodytext142"/>
                <w:smallCaps/>
                <w:color w:val="000000"/>
                <w:sz w:val="18"/>
                <w:szCs w:val="18"/>
                <w:lang w:eastAsia="en-US"/>
              </w:rPr>
              <w:t xml:space="preserve">Dental </w:t>
            </w:r>
            <w:proofErr w:type="spellStart"/>
            <w:r w:rsidRPr="008D2B89">
              <w:rPr>
                <w:rStyle w:val="Bodytext142"/>
                <w:smallCaps/>
                <w:color w:val="000000"/>
                <w:sz w:val="18"/>
                <w:szCs w:val="18"/>
                <w:lang w:eastAsia="en-US"/>
              </w:rPr>
              <w:t>Anaesthetics</w:t>
            </w:r>
            <w:proofErr w:type="spellEnd"/>
            <w:r w:rsidRPr="008D2B89">
              <w:rPr>
                <w:rStyle w:val="Bodytext142"/>
                <w:smallCaps/>
                <w:color w:val="000000"/>
                <w:sz w:val="18"/>
                <w:szCs w:val="18"/>
                <w:lang w:eastAsia="en-US"/>
              </w:rPr>
              <w:t>.</w:t>
            </w:r>
          </w:p>
        </w:tc>
        <w:tc>
          <w:tcPr>
            <w:tcW w:w="34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5E20F5">
        <w:trPr>
          <w:trHeight w:val="20"/>
          <w:jc w:val="center"/>
        </w:trPr>
        <w:tc>
          <w:tcPr>
            <w:tcW w:w="372" w:type="pct"/>
            <w:tcBorders>
              <w:top w:val="nil"/>
              <w:left w:val="nil"/>
              <w:bottom w:val="nil"/>
              <w:right w:val="nil"/>
            </w:tcBorders>
            <w:shd w:val="clear" w:color="auto" w:fill="FFFFFF"/>
          </w:tcPr>
          <w:p w:rsidR="00B725AF" w:rsidRPr="008D2B89" w:rsidRDefault="00B725AF" w:rsidP="005E20F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554.</w:t>
            </w:r>
          </w:p>
        </w:tc>
        <w:tc>
          <w:tcPr>
            <w:tcW w:w="3644"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sz w:val="18"/>
                <w:szCs w:val="18"/>
              </w:rPr>
            </w:pPr>
            <w:r w:rsidRPr="008D2B89">
              <w:rPr>
                <w:rStyle w:val="Bodytext147pt"/>
                <w:color w:val="000000"/>
                <w:sz w:val="18"/>
                <w:szCs w:val="18"/>
                <w:lang w:eastAsia="en-US"/>
              </w:rPr>
              <w:t xml:space="preserve">Administration </w:t>
            </w:r>
            <w:r w:rsidRPr="008D2B89">
              <w:rPr>
                <w:rStyle w:val="Bodytext140"/>
                <w:color w:val="000000"/>
                <w:sz w:val="18"/>
                <w:szCs w:val="18"/>
                <w:lang w:eastAsia="en-US"/>
              </w:rPr>
              <w:t xml:space="preserve">by </w:t>
            </w:r>
            <w:r w:rsidRPr="008D2B89">
              <w:rPr>
                <w:rStyle w:val="Bodytext147pt"/>
                <w:color w:val="000000"/>
                <w:sz w:val="18"/>
                <w:szCs w:val="18"/>
                <w:lang w:eastAsia="en-US"/>
              </w:rPr>
              <w:t xml:space="preserve">a medical practitioner of an </w:t>
            </w:r>
            <w:proofErr w:type="spellStart"/>
            <w:r w:rsidRPr="008D2B89">
              <w:rPr>
                <w:rStyle w:val="Bodytext147pt"/>
                <w:color w:val="000000"/>
                <w:sz w:val="18"/>
                <w:szCs w:val="18"/>
                <w:lang w:eastAsia="en-US"/>
              </w:rPr>
              <w:t>anaesthetic</w:t>
            </w:r>
            <w:proofErr w:type="spellEnd"/>
            <w:r w:rsidRPr="008D2B89">
              <w:rPr>
                <w:rStyle w:val="Bodytext147pt"/>
                <w:color w:val="000000"/>
                <w:sz w:val="18"/>
                <w:szCs w:val="18"/>
                <w:lang w:eastAsia="en-US"/>
              </w:rPr>
              <w:t xml:space="preserve"> </w:t>
            </w:r>
            <w:r w:rsidRPr="008D2B89">
              <w:rPr>
                <w:rStyle w:val="Bodytext140"/>
                <w:color w:val="000000"/>
                <w:sz w:val="18"/>
                <w:szCs w:val="18"/>
                <w:lang w:eastAsia="en-US"/>
              </w:rPr>
              <w:t xml:space="preserve">in </w:t>
            </w:r>
            <w:proofErr w:type="spellStart"/>
            <w:r w:rsidRPr="008D2B89">
              <w:rPr>
                <w:rStyle w:val="Bodytext147pt"/>
                <w:color w:val="000000"/>
                <w:sz w:val="18"/>
                <w:szCs w:val="18"/>
                <w:lang w:eastAsia="en-US"/>
              </w:rPr>
              <w:t>connexion</w:t>
            </w:r>
            <w:proofErr w:type="spellEnd"/>
            <w:r w:rsidRPr="008D2B89">
              <w:rPr>
                <w:rStyle w:val="Bodytext147pt"/>
                <w:color w:val="000000"/>
                <w:sz w:val="18"/>
                <w:szCs w:val="18"/>
                <w:lang w:eastAsia="en-US"/>
              </w:rPr>
              <w:t xml:space="preserve"> with a dental </w:t>
            </w:r>
            <w:r w:rsidRPr="008D2B89">
              <w:rPr>
                <w:rStyle w:val="Bodytext142"/>
                <w:sz w:val="18"/>
                <w:szCs w:val="18"/>
              </w:rPr>
              <w:t>operation</w:t>
            </w:r>
            <w:r w:rsidR="005E20F5" w:rsidRPr="008D2B89">
              <w:rPr>
                <w:rStyle w:val="Bodytext147pt"/>
                <w:color w:val="000000"/>
                <w:sz w:val="18"/>
                <w:szCs w:val="18"/>
                <w:lang w:eastAsia="en-US"/>
              </w:rPr>
              <w:tab/>
            </w:r>
          </w:p>
        </w:tc>
        <w:tc>
          <w:tcPr>
            <w:tcW w:w="345" w:type="pct"/>
            <w:tcBorders>
              <w:top w:val="nil"/>
              <w:left w:val="nil"/>
              <w:bottom w:val="nil"/>
              <w:right w:val="nil"/>
            </w:tcBorders>
            <w:shd w:val="clear" w:color="auto" w:fill="FFFFFF"/>
            <w:vAlign w:val="bottom"/>
          </w:tcPr>
          <w:p w:rsidR="00285BB1" w:rsidRPr="008D2B89" w:rsidRDefault="00285BB1"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5E20F5">
      <w:pPr>
        <w:pStyle w:val="Tablecaption61"/>
        <w:shd w:val="clear" w:color="auto" w:fill="auto"/>
        <w:spacing w:after="60" w:line="240" w:lineRule="auto"/>
        <w:jc w:val="center"/>
        <w:rPr>
          <w:sz w:val="22"/>
        </w:rPr>
      </w:pPr>
      <w:r w:rsidRPr="008D2B89">
        <w:rPr>
          <w:rStyle w:val="Tablecaption60"/>
          <w:smallCaps/>
          <w:color w:val="000000"/>
          <w:sz w:val="22"/>
          <w:lang w:val="fr-FR" w:eastAsia="fr-FR"/>
        </w:rPr>
        <w:lastRenderedPageBreak/>
        <w:t xml:space="preserve">Second </w:t>
      </w:r>
      <w:r w:rsidRPr="008D2B89">
        <w:rPr>
          <w:rStyle w:val="Tablecaption60"/>
          <w:smallCaps/>
          <w:color w:val="000000"/>
          <w:sz w:val="22"/>
          <w:lang w:eastAsia="en-US"/>
        </w:rPr>
        <w:t>Schedule</w:t>
      </w:r>
      <w:r w:rsidRPr="008D2B89">
        <w:rPr>
          <w:rStyle w:val="Tablecaption62"/>
          <w:noProof w:val="0"/>
          <w:color w:val="000000"/>
          <w:sz w:val="22"/>
          <w:lang w:val="fr-FR" w:eastAsia="fr-FR"/>
        </w:rPr>
        <w:t>—</w:t>
      </w:r>
      <w:r w:rsidRPr="008D2B89">
        <w:rPr>
          <w:rStyle w:val="Tablecaption6Italic"/>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557"/>
        <w:gridCol w:w="6672"/>
        <w:gridCol w:w="507"/>
        <w:gridCol w:w="618"/>
        <w:gridCol w:w="675"/>
      </w:tblGrid>
      <w:tr w:rsidR="00B725AF" w:rsidRPr="008D2B89" w:rsidTr="005E20F5">
        <w:trPr>
          <w:trHeight w:val="20"/>
          <w:jc w:val="center"/>
        </w:trPr>
        <w:tc>
          <w:tcPr>
            <w:tcW w:w="308" w:type="pct"/>
            <w:tcBorders>
              <w:top w:val="single" w:sz="4" w:space="0" w:color="auto"/>
              <w:left w:val="nil"/>
              <w:bottom w:val="single" w:sz="4" w:space="0" w:color="auto"/>
              <w:right w:val="nil"/>
            </w:tcBorders>
            <w:shd w:val="clear" w:color="auto" w:fill="FFFFFF"/>
            <w:vAlign w:val="center"/>
          </w:tcPr>
          <w:p w:rsidR="00B725AF" w:rsidRPr="008D2B89" w:rsidRDefault="00B725AF" w:rsidP="005E20F5">
            <w:pPr>
              <w:pStyle w:val="Bodytext141"/>
              <w:shd w:val="clear" w:color="auto" w:fill="auto"/>
              <w:spacing w:line="240" w:lineRule="auto"/>
              <w:rPr>
                <w:sz w:val="18"/>
                <w:szCs w:val="18"/>
              </w:rPr>
            </w:pPr>
            <w:r w:rsidRPr="008D2B89">
              <w:rPr>
                <w:rStyle w:val="Bodytext140"/>
                <w:color w:val="000000"/>
                <w:sz w:val="18"/>
                <w:szCs w:val="18"/>
                <w:lang w:eastAsia="en-US"/>
              </w:rPr>
              <w:t>Item</w:t>
            </w:r>
            <w:r w:rsidR="006C2E8C" w:rsidRPr="008D2B89">
              <w:rPr>
                <w:sz w:val="18"/>
                <w:szCs w:val="18"/>
              </w:rPr>
              <w:t xml:space="preserve"> </w:t>
            </w:r>
            <w:r w:rsidRPr="008D2B89">
              <w:rPr>
                <w:rStyle w:val="Bodytext140"/>
                <w:color w:val="000000"/>
                <w:sz w:val="18"/>
                <w:szCs w:val="18"/>
                <w:lang w:eastAsia="en-US"/>
              </w:rPr>
              <w:t>No.</w:t>
            </w:r>
          </w:p>
        </w:tc>
        <w:tc>
          <w:tcPr>
            <w:tcW w:w="3695"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Professional Service.</w:t>
            </w:r>
          </w:p>
        </w:tc>
        <w:tc>
          <w:tcPr>
            <w:tcW w:w="997"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5E20F5">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EF6F1F">
        <w:trPr>
          <w:trHeight w:val="360"/>
          <w:jc w:val="center"/>
        </w:trPr>
        <w:tc>
          <w:tcPr>
            <w:tcW w:w="308"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95" w:type="pct"/>
            <w:tcBorders>
              <w:top w:val="single" w:sz="4" w:space="0" w:color="auto"/>
              <w:left w:val="nil"/>
              <w:bottom w:val="nil"/>
            </w:tcBorders>
            <w:shd w:val="clear" w:color="auto" w:fill="FFFFFF"/>
            <w:vAlign w:val="center"/>
          </w:tcPr>
          <w:p w:rsidR="00B725AF" w:rsidRPr="008D2B89" w:rsidRDefault="00B725AF" w:rsidP="005E20F5">
            <w:pPr>
              <w:pStyle w:val="Bodytext141"/>
              <w:shd w:val="clear" w:color="auto" w:fill="auto"/>
              <w:spacing w:line="240" w:lineRule="auto"/>
              <w:rPr>
                <w:b/>
                <w:sz w:val="18"/>
                <w:szCs w:val="18"/>
              </w:rPr>
            </w:pPr>
            <w:r w:rsidRPr="008D2B89">
              <w:rPr>
                <w:rStyle w:val="Bodytext140"/>
                <w:b/>
                <w:color w:val="000000"/>
                <w:sz w:val="18"/>
                <w:szCs w:val="18"/>
                <w:lang w:eastAsia="en-US"/>
              </w:rPr>
              <w:t>Part 5.—Operations.</w:t>
            </w:r>
          </w:p>
        </w:tc>
        <w:tc>
          <w:tcPr>
            <w:tcW w:w="281"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42"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73"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95"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281" w:type="pct"/>
            <w:tcBorders>
              <w:top w:val="nil"/>
              <w:left w:val="nil"/>
              <w:bottom w:val="nil"/>
              <w:right w:val="nil"/>
            </w:tcBorders>
            <w:shd w:val="clear" w:color="auto" w:fill="FFFFFF"/>
            <w:vAlign w:val="bottom"/>
          </w:tcPr>
          <w:p w:rsidR="00B725AF" w:rsidRPr="008D2B89" w:rsidRDefault="00B725AF" w:rsidP="00EF6F1F">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42" w:type="pct"/>
            <w:tcBorders>
              <w:top w:val="nil"/>
              <w:left w:val="nil"/>
              <w:bottom w:val="nil"/>
              <w:right w:val="nil"/>
            </w:tcBorders>
            <w:shd w:val="clear" w:color="auto" w:fill="FFFFFF"/>
            <w:vAlign w:val="bottom"/>
          </w:tcPr>
          <w:p w:rsidR="00B725AF" w:rsidRPr="008D2B89" w:rsidRDefault="00B725AF" w:rsidP="00EF6F1F">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373" w:type="pct"/>
            <w:tcBorders>
              <w:top w:val="nil"/>
              <w:left w:val="nil"/>
              <w:bottom w:val="nil"/>
              <w:right w:val="nil"/>
            </w:tcBorders>
            <w:shd w:val="clear" w:color="auto" w:fill="FFFFFF"/>
            <w:vAlign w:val="bottom"/>
          </w:tcPr>
          <w:p w:rsidR="00B725AF" w:rsidRPr="008D2B89" w:rsidRDefault="00B725AF" w:rsidP="00EF6F1F">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EF6F1F">
        <w:trPr>
          <w:trHeight w:val="360"/>
          <w:jc w:val="center"/>
        </w:trPr>
        <w:tc>
          <w:tcPr>
            <w:tcW w:w="308"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95" w:type="pct"/>
            <w:tcBorders>
              <w:top w:val="nil"/>
              <w:left w:val="nil"/>
              <w:bottom w:val="nil"/>
              <w:right w:val="nil"/>
            </w:tcBorders>
            <w:shd w:val="clear" w:color="auto" w:fill="FFFFFF"/>
            <w:vAlign w:val="center"/>
          </w:tcPr>
          <w:p w:rsidR="00B725AF" w:rsidRPr="008D2B89" w:rsidRDefault="00B725AF" w:rsidP="005E20F5">
            <w:pPr>
              <w:pStyle w:val="Bodytext141"/>
              <w:shd w:val="clear" w:color="auto" w:fill="auto"/>
              <w:spacing w:line="240" w:lineRule="auto"/>
              <w:rPr>
                <w:sz w:val="18"/>
                <w:szCs w:val="18"/>
              </w:rPr>
            </w:pPr>
            <w:r w:rsidRPr="008D2B89">
              <w:rPr>
                <w:rStyle w:val="Bodytext14SmallCaps"/>
                <w:color w:val="000000"/>
                <w:sz w:val="18"/>
                <w:szCs w:val="18"/>
                <w:lang w:eastAsia="en-US"/>
              </w:rPr>
              <w:t>Division 1.—General Surgical.</w:t>
            </w:r>
          </w:p>
        </w:tc>
        <w:tc>
          <w:tcPr>
            <w:tcW w:w="281" w:type="pct"/>
            <w:tcBorders>
              <w:top w:val="nil"/>
              <w:left w:val="nil"/>
              <w:bottom w:val="nil"/>
              <w:right w:val="nil"/>
            </w:tcBorders>
            <w:shd w:val="clear" w:color="auto" w:fill="FFFFFF"/>
            <w:vAlign w:val="bottom"/>
          </w:tcPr>
          <w:p w:rsidR="00B725AF" w:rsidRPr="008D2B89" w:rsidRDefault="00B725AF" w:rsidP="00EF6F1F">
            <w:pPr>
              <w:jc w:val="center"/>
              <w:rPr>
                <w:rFonts w:ascii="Times New Roman" w:hAnsi="Times New Roman" w:cs="Times New Roman"/>
                <w:color w:val="auto"/>
                <w:sz w:val="18"/>
                <w:szCs w:val="18"/>
                <w:lang w:eastAsia="en-IN"/>
              </w:rPr>
            </w:pPr>
          </w:p>
        </w:tc>
        <w:tc>
          <w:tcPr>
            <w:tcW w:w="342" w:type="pct"/>
            <w:tcBorders>
              <w:top w:val="nil"/>
              <w:left w:val="nil"/>
              <w:bottom w:val="nil"/>
              <w:right w:val="nil"/>
            </w:tcBorders>
            <w:shd w:val="clear" w:color="auto" w:fill="FFFFFF"/>
            <w:vAlign w:val="bottom"/>
          </w:tcPr>
          <w:p w:rsidR="00B725AF" w:rsidRPr="008D2B89" w:rsidRDefault="00B725AF" w:rsidP="00EF6F1F">
            <w:pPr>
              <w:jc w:val="center"/>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B725AF" w:rsidRPr="008D2B89" w:rsidRDefault="00B725AF" w:rsidP="00EF6F1F">
            <w:pPr>
              <w:jc w:val="center"/>
              <w:rPr>
                <w:rFonts w:ascii="Times New Roman" w:hAnsi="Times New Roman" w:cs="Times New Roman"/>
                <w:color w:val="auto"/>
                <w:sz w:val="18"/>
                <w:szCs w:val="18"/>
                <w:lang w:eastAsia="en-IN"/>
              </w:rPr>
            </w:pP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555.</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Gastrectomy, partial or complete</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556.</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Partial gastrectomy and gastro-</w:t>
            </w:r>
            <w:proofErr w:type="spellStart"/>
            <w:r w:rsidRPr="008D2B89">
              <w:rPr>
                <w:rStyle w:val="Bodytext147pt"/>
                <w:sz w:val="18"/>
                <w:szCs w:val="18"/>
              </w:rPr>
              <w:t>jejunostomy</w:t>
            </w:r>
            <w:proofErr w:type="spellEnd"/>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557.</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Perforated duodenal ulcer, operation for</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558.</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rPr>
              <w:t>Caecostomy</w:t>
            </w:r>
            <w:proofErr w:type="spellEnd"/>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559.</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Bowel, anastomosis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560.</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Meckel</w:t>
            </w:r>
            <w:r w:rsidR="00BB5893">
              <w:rPr>
                <w:rStyle w:val="Bodytext147pt"/>
                <w:sz w:val="18"/>
                <w:szCs w:val="18"/>
              </w:rPr>
              <w:t>’</w:t>
            </w:r>
            <w:r w:rsidRPr="008D2B89">
              <w:rPr>
                <w:rStyle w:val="Bodytext147pt"/>
                <w:sz w:val="18"/>
                <w:szCs w:val="18"/>
              </w:rPr>
              <w:t>s diverticulum, removal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561.</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rPr>
              <w:t>Choledochotomy</w:t>
            </w:r>
            <w:proofErr w:type="spellEnd"/>
            <w:r w:rsidRPr="008D2B89">
              <w:rPr>
                <w:rStyle w:val="Bodytext147pt"/>
                <w:sz w:val="18"/>
                <w:szCs w:val="18"/>
              </w:rPr>
              <w:t xml:space="preserve"> (with or without cholecystectomy)</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562</w:t>
            </w:r>
            <w:r w:rsidR="00ED7AB0" w:rsidRPr="008D2B89">
              <w:rPr>
                <w:rStyle w:val="Bodytext140"/>
                <w:bCs/>
                <w:color w:val="000000"/>
                <w:sz w:val="18"/>
                <w:szCs w:val="18"/>
                <w:lang w:eastAsia="en-US"/>
              </w:rPr>
              <w:t>.</w:t>
            </w:r>
          </w:p>
        </w:tc>
        <w:tc>
          <w:tcPr>
            <w:tcW w:w="3695"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 xml:space="preserve">Reconstruction of bile duct including </w:t>
            </w:r>
            <w:proofErr w:type="spellStart"/>
            <w:r w:rsidRPr="008D2B89">
              <w:rPr>
                <w:rStyle w:val="Bodytext147pt"/>
                <w:sz w:val="18"/>
                <w:szCs w:val="18"/>
              </w:rPr>
              <w:t>choledochoduodenostomy</w:t>
            </w:r>
            <w:proofErr w:type="spellEnd"/>
            <w:r w:rsidRPr="008D2B89">
              <w:rPr>
                <w:rStyle w:val="Bodytext147pt"/>
                <w:sz w:val="18"/>
                <w:szCs w:val="18"/>
              </w:rPr>
              <w:t xml:space="preserve">, </w:t>
            </w:r>
            <w:proofErr w:type="spellStart"/>
            <w:r w:rsidRPr="008D2B89">
              <w:rPr>
                <w:rStyle w:val="Bodytext147pt"/>
                <w:sz w:val="18"/>
                <w:szCs w:val="18"/>
              </w:rPr>
              <w:t>cholecystoduodenostomy</w:t>
            </w:r>
            <w:proofErr w:type="spellEnd"/>
            <w:r w:rsidRPr="008D2B89">
              <w:rPr>
                <w:rStyle w:val="Bodytext147pt"/>
                <w:sz w:val="18"/>
                <w:szCs w:val="18"/>
              </w:rPr>
              <w:t>,</w:t>
            </w:r>
            <w:r w:rsidR="00EF6F1F" w:rsidRPr="008D2B89">
              <w:rPr>
                <w:rStyle w:val="Bodytext147pt"/>
                <w:sz w:val="18"/>
                <w:szCs w:val="18"/>
              </w:rPr>
              <w:t xml:space="preserve"> </w:t>
            </w:r>
            <w:proofErr w:type="spellStart"/>
            <w:r w:rsidR="00EF6F1F" w:rsidRPr="008D2B89">
              <w:rPr>
                <w:rStyle w:val="Bodytext147pt"/>
                <w:sz w:val="18"/>
                <w:szCs w:val="18"/>
              </w:rPr>
              <w:t>choledochoenterostomy</w:t>
            </w:r>
            <w:proofErr w:type="spellEnd"/>
            <w:r w:rsidR="00EF6F1F" w:rsidRPr="008D2B89">
              <w:rPr>
                <w:rStyle w:val="Bodytext147pt"/>
                <w:sz w:val="18"/>
                <w:szCs w:val="18"/>
              </w:rPr>
              <w:t xml:space="preserve">, </w:t>
            </w:r>
            <w:proofErr w:type="spellStart"/>
            <w:r w:rsidR="00EF6F1F" w:rsidRPr="008D2B89">
              <w:rPr>
                <w:rStyle w:val="Bodytext147pt"/>
                <w:sz w:val="18"/>
                <w:szCs w:val="18"/>
              </w:rPr>
              <w:t>choledo</w:t>
            </w:r>
            <w:r w:rsidRPr="008D2B89">
              <w:rPr>
                <w:rStyle w:val="Bodytext147pt"/>
                <w:sz w:val="18"/>
                <w:szCs w:val="18"/>
              </w:rPr>
              <w:t>chogastrostomy</w:t>
            </w:r>
            <w:proofErr w:type="spellEnd"/>
            <w:r w:rsidRPr="008D2B89">
              <w:rPr>
                <w:rStyle w:val="Bodytext147pt"/>
                <w:sz w:val="18"/>
                <w:szCs w:val="18"/>
              </w:rPr>
              <w:t xml:space="preserve">, </w:t>
            </w:r>
            <w:proofErr w:type="spellStart"/>
            <w:r w:rsidRPr="008D2B89">
              <w:rPr>
                <w:rStyle w:val="Bodytext147pt"/>
                <w:sz w:val="18"/>
                <w:szCs w:val="18"/>
              </w:rPr>
              <w:t>cholecystogastrostomy</w:t>
            </w:r>
            <w:proofErr w:type="spellEnd"/>
            <w:r w:rsidRPr="008D2B89">
              <w:rPr>
                <w:rStyle w:val="Bodytext147pt"/>
                <w:sz w:val="18"/>
                <w:szCs w:val="18"/>
              </w:rPr>
              <w:t xml:space="preserve"> or </w:t>
            </w:r>
            <w:proofErr w:type="spellStart"/>
            <w:r w:rsidRPr="008D2B89">
              <w:rPr>
                <w:rStyle w:val="Bodytext147pt"/>
                <w:sz w:val="18"/>
                <w:szCs w:val="18"/>
              </w:rPr>
              <w:t>cholecystenterostomy</w:t>
            </w:r>
            <w:proofErr w:type="spellEnd"/>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563.</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Bowel or viscera, resection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564</w:t>
            </w:r>
            <w:r w:rsidR="00ED7AB0" w:rsidRPr="008D2B89">
              <w:rPr>
                <w:rStyle w:val="Bodytext140"/>
                <w:bCs/>
                <w:color w:val="000000"/>
                <w:sz w:val="18"/>
                <w:szCs w:val="18"/>
                <w:lang w:eastAsia="en-US"/>
              </w:rPr>
              <w:t>.</w:t>
            </w:r>
          </w:p>
        </w:tc>
        <w:tc>
          <w:tcPr>
            <w:tcW w:w="3695"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Ruptured viscus (including liver, spleen, bowel), repair or removal</w:t>
            </w:r>
            <w:r w:rsidR="006C2E8C" w:rsidRPr="008D2B89">
              <w:rPr>
                <w:rStyle w:val="Bodytext147pt"/>
                <w:sz w:val="18"/>
                <w:szCs w:val="18"/>
              </w:rPr>
              <w:t xml:space="preserve"> </w:t>
            </w:r>
            <w:r w:rsidRPr="008D2B89">
              <w:rPr>
                <w:rStyle w:val="Bodytext147pt"/>
                <w:sz w:val="18"/>
                <w:szCs w:val="18"/>
              </w:rPr>
              <w:t>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565.</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Hydatid of liver, peritoneum or viscus, operation for</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566.</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rPr>
              <w:t>Abdomino</w:t>
            </w:r>
            <w:proofErr w:type="spellEnd"/>
            <w:r w:rsidRPr="008D2B89">
              <w:rPr>
                <w:rStyle w:val="Bodytext147pt"/>
                <w:sz w:val="18"/>
                <w:szCs w:val="18"/>
              </w:rPr>
              <w:t>-perineal resection</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567.</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Gastro-</w:t>
            </w:r>
            <w:proofErr w:type="spellStart"/>
            <w:r w:rsidRPr="008D2B89">
              <w:rPr>
                <w:rStyle w:val="Bodytext147pt"/>
                <w:sz w:val="18"/>
                <w:szCs w:val="18"/>
              </w:rPr>
              <w:t>enterostomy</w:t>
            </w:r>
            <w:proofErr w:type="spellEnd"/>
            <w:r w:rsidRPr="008D2B89">
              <w:rPr>
                <w:rStyle w:val="Bodytext147pt"/>
                <w:sz w:val="18"/>
                <w:szCs w:val="18"/>
              </w:rPr>
              <w:t xml:space="preserve"> or </w:t>
            </w:r>
            <w:proofErr w:type="spellStart"/>
            <w:r w:rsidRPr="008D2B89">
              <w:rPr>
                <w:rStyle w:val="Bodytext147pt"/>
                <w:sz w:val="18"/>
                <w:szCs w:val="18"/>
              </w:rPr>
              <w:t>entero</w:t>
            </w:r>
            <w:proofErr w:type="spellEnd"/>
            <w:r w:rsidRPr="008D2B89">
              <w:rPr>
                <w:rStyle w:val="Bodytext147pt"/>
                <w:sz w:val="18"/>
                <w:szCs w:val="18"/>
              </w:rPr>
              <w:t>-colostomy</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568.</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rPr>
              <w:t>Entero-enterostomy</w:t>
            </w:r>
            <w:proofErr w:type="spellEnd"/>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569.</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rPr>
              <w:t>Faecal</w:t>
            </w:r>
            <w:proofErr w:type="spellEnd"/>
            <w:r w:rsidRPr="008D2B89">
              <w:rPr>
                <w:rStyle w:val="Bodytext147pt"/>
                <w:sz w:val="18"/>
                <w:szCs w:val="18"/>
              </w:rPr>
              <w:t xml:space="preserve"> fistula, repair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570.</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Recto-vesical fistula, repair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571.</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Breast, radical amputation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572.</w:t>
            </w:r>
          </w:p>
        </w:tc>
        <w:tc>
          <w:tcPr>
            <w:tcW w:w="3695"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Tuberculous or neoplastic glands of neck, groin or axilla, limited excision</w:t>
            </w:r>
            <w:r w:rsidR="006C2E8C" w:rsidRPr="008D2B89">
              <w:rPr>
                <w:rStyle w:val="Bodytext147pt"/>
                <w:sz w:val="18"/>
                <w:szCs w:val="18"/>
              </w:rPr>
              <w:t xml:space="preserve"> </w:t>
            </w:r>
            <w:r w:rsidRPr="008D2B89">
              <w:rPr>
                <w:rStyle w:val="Bodytext147pt"/>
                <w:sz w:val="18"/>
                <w:szCs w:val="18"/>
              </w:rPr>
              <w:t>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573.</w:t>
            </w:r>
          </w:p>
        </w:tc>
        <w:tc>
          <w:tcPr>
            <w:tcW w:w="3695"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 xml:space="preserve">Tuberculous or neoplastic glands of neck, groin or axilla, radical </w:t>
            </w:r>
            <w:r w:rsidRPr="008D2B89">
              <w:rPr>
                <w:rStyle w:val="Bodytext147pt"/>
                <w:sz w:val="18"/>
                <w:szCs w:val="18"/>
                <w:lang w:eastAsia="en-US"/>
              </w:rPr>
              <w:t>excision</w:t>
            </w:r>
            <w:r w:rsidR="006C2E8C" w:rsidRPr="008D2B89">
              <w:rPr>
                <w:rStyle w:val="Bodytext147pt"/>
                <w:sz w:val="18"/>
                <w:szCs w:val="18"/>
                <w:lang w:eastAsia="en-US"/>
              </w:rPr>
              <w:t xml:space="preserve"> </w:t>
            </w:r>
            <w:r w:rsidRPr="008D2B89">
              <w:rPr>
                <w:rStyle w:val="Bodytext147pt"/>
                <w:sz w:val="18"/>
                <w:szCs w:val="18"/>
              </w:rPr>
              <w:t>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757E98" w:rsidRPr="008D2B89" w:rsidRDefault="00B725AF" w:rsidP="00EA568A">
            <w:pPr>
              <w:pStyle w:val="Bodytext141"/>
              <w:shd w:val="clear" w:color="auto" w:fill="auto"/>
              <w:spacing w:line="240" w:lineRule="auto"/>
              <w:ind w:right="144"/>
              <w:jc w:val="right"/>
              <w:rPr>
                <w:color w:val="000000"/>
                <w:sz w:val="18"/>
                <w:szCs w:val="18"/>
                <w:lang w:eastAsia="en-US"/>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574.</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 xml:space="preserve">Thyroidectomy or removal of parathyroid </w:t>
            </w:r>
            <w:proofErr w:type="spellStart"/>
            <w:r w:rsidRPr="008D2B89">
              <w:rPr>
                <w:rStyle w:val="Bodytext147pt"/>
                <w:sz w:val="18"/>
                <w:szCs w:val="18"/>
              </w:rPr>
              <w:t>tumour</w:t>
            </w:r>
            <w:proofErr w:type="spellEnd"/>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575.</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 xml:space="preserve">Thyroid, excision of localized </w:t>
            </w:r>
            <w:proofErr w:type="spellStart"/>
            <w:r w:rsidRPr="008D2B89">
              <w:rPr>
                <w:rStyle w:val="Bodytext147pt"/>
                <w:sz w:val="18"/>
                <w:szCs w:val="18"/>
              </w:rPr>
              <w:t>tumour</w:t>
            </w:r>
            <w:proofErr w:type="spellEnd"/>
            <w:r w:rsidRPr="008D2B89">
              <w:rPr>
                <w:rStyle w:val="Bodytext147pt"/>
                <w:sz w:val="18"/>
                <w:szCs w:val="18"/>
              </w:rPr>
              <w:t xml:space="preserve">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576.</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Rectum, radical operation for prolapse of, in an adult</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577.</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Anal prolapse—</w:t>
            </w:r>
            <w:proofErr w:type="spellStart"/>
            <w:r w:rsidRPr="008D2B89">
              <w:rPr>
                <w:rStyle w:val="Bodytext147pt"/>
                <w:sz w:val="18"/>
                <w:szCs w:val="18"/>
              </w:rPr>
              <w:t>circum</w:t>
            </w:r>
            <w:proofErr w:type="spellEnd"/>
            <w:r w:rsidRPr="008D2B89">
              <w:rPr>
                <w:rStyle w:val="Bodytext147pt"/>
                <w:sz w:val="18"/>
                <w:szCs w:val="18"/>
              </w:rPr>
              <w:t>-anal suture</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578.</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Anal stricture, repair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579.</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Sigmoidoscopic examination</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580.</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Hypertrophic pyloric stenosis, operation for</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581.</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rPr>
              <w:t>Vagotomy</w:t>
            </w:r>
            <w:proofErr w:type="spellEnd"/>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582.</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Gastroscopy</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583.</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 xml:space="preserve">Liver </w:t>
            </w:r>
            <w:proofErr w:type="spellStart"/>
            <w:r w:rsidRPr="008D2B89">
              <w:rPr>
                <w:rStyle w:val="Bodytext147pt"/>
                <w:sz w:val="18"/>
                <w:szCs w:val="18"/>
              </w:rPr>
              <w:t>tumour</w:t>
            </w:r>
            <w:proofErr w:type="spellEnd"/>
            <w:r w:rsidRPr="008D2B89">
              <w:rPr>
                <w:rStyle w:val="Bodytext147pt"/>
                <w:sz w:val="18"/>
                <w:szCs w:val="18"/>
              </w:rPr>
              <w:t>, removal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584.</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Liver abscess, abdominal drainage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585.</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 xml:space="preserve">Liver abscess, </w:t>
            </w:r>
            <w:proofErr w:type="spellStart"/>
            <w:r w:rsidRPr="008D2B89">
              <w:rPr>
                <w:rStyle w:val="Bodytext147pt"/>
                <w:sz w:val="18"/>
                <w:szCs w:val="18"/>
              </w:rPr>
              <w:t>transpleural</w:t>
            </w:r>
            <w:proofErr w:type="spellEnd"/>
            <w:r w:rsidRPr="008D2B89">
              <w:rPr>
                <w:rStyle w:val="Bodytext147pt"/>
                <w:sz w:val="18"/>
                <w:szCs w:val="18"/>
              </w:rPr>
              <w:t xml:space="preserve"> drainage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586.</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Pancreas, partial excision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587.</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Pancreas, drainage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588.</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Diaphragmatic hernia, repair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589.</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rPr>
              <w:t>Subphrenic</w:t>
            </w:r>
            <w:proofErr w:type="spellEnd"/>
            <w:r w:rsidRPr="008D2B89">
              <w:rPr>
                <w:rStyle w:val="Bodytext147pt"/>
                <w:sz w:val="18"/>
                <w:szCs w:val="18"/>
              </w:rPr>
              <w:t xml:space="preserve"> abscess, drainage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590.</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 xml:space="preserve">Retroperitoneal </w:t>
            </w:r>
            <w:proofErr w:type="spellStart"/>
            <w:r w:rsidRPr="008D2B89">
              <w:rPr>
                <w:rStyle w:val="Bodytext147pt"/>
                <w:sz w:val="18"/>
                <w:szCs w:val="18"/>
              </w:rPr>
              <w:t>tumour</w:t>
            </w:r>
            <w:proofErr w:type="spellEnd"/>
            <w:r w:rsidRPr="008D2B89">
              <w:rPr>
                <w:rStyle w:val="Bodytext147pt"/>
                <w:sz w:val="18"/>
                <w:szCs w:val="18"/>
              </w:rPr>
              <w:t>, removal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591.</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Retroperitoneal abscess, drainage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592.</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rPr>
              <w:t>Peritoneoscopy</w:t>
            </w:r>
            <w:proofErr w:type="spellEnd"/>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593.</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Branchial cyst or branchial fistula, removal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594.</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 xml:space="preserve">Cystic </w:t>
            </w:r>
            <w:proofErr w:type="spellStart"/>
            <w:r w:rsidRPr="008D2B89">
              <w:rPr>
                <w:rStyle w:val="Bodytext147pt"/>
                <w:sz w:val="18"/>
                <w:szCs w:val="18"/>
              </w:rPr>
              <w:t>hygroma</w:t>
            </w:r>
            <w:proofErr w:type="spellEnd"/>
            <w:r w:rsidRPr="008D2B89">
              <w:rPr>
                <w:rStyle w:val="Bodytext147pt"/>
                <w:sz w:val="18"/>
                <w:szCs w:val="18"/>
              </w:rPr>
              <w:t>, removal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595.</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proofErr w:type="spellStart"/>
            <w:r w:rsidRPr="008D2B89">
              <w:rPr>
                <w:rStyle w:val="Bodytext147pt"/>
                <w:sz w:val="18"/>
                <w:szCs w:val="18"/>
              </w:rPr>
              <w:t>Ranula</w:t>
            </w:r>
            <w:proofErr w:type="spellEnd"/>
            <w:r w:rsidRPr="008D2B89">
              <w:rPr>
                <w:rStyle w:val="Bodytext147pt"/>
                <w:sz w:val="18"/>
                <w:szCs w:val="18"/>
              </w:rPr>
              <w:t>, removal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596.</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 xml:space="preserve">Innocent bone </w:t>
            </w:r>
            <w:proofErr w:type="spellStart"/>
            <w:r w:rsidRPr="008D2B89">
              <w:rPr>
                <w:rStyle w:val="Bodytext147pt"/>
                <w:sz w:val="18"/>
                <w:szCs w:val="18"/>
              </w:rPr>
              <w:t>tumour</w:t>
            </w:r>
            <w:proofErr w:type="spellEnd"/>
            <w:r w:rsidRPr="008D2B89">
              <w:rPr>
                <w:rStyle w:val="Bodytext147pt"/>
                <w:sz w:val="18"/>
                <w:szCs w:val="18"/>
              </w:rPr>
              <w:t>, excision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597.</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Upper jaw, lower jaw or both jaws, resection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598.</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Tongue, excision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599.</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Parotid gland, total extirpation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600.</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Sublingual or submandibular gland, extirpation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308" w:type="pct"/>
            <w:tcBorders>
              <w:top w:val="nil"/>
              <w:left w:val="nil"/>
              <w:bottom w:val="nil"/>
              <w:right w:val="nil"/>
            </w:tcBorders>
            <w:shd w:val="clear" w:color="auto" w:fill="FFFFFF"/>
          </w:tcPr>
          <w:p w:rsidR="00B725AF" w:rsidRPr="008D2B89" w:rsidRDefault="00B725A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601.</w:t>
            </w:r>
          </w:p>
        </w:tc>
        <w:tc>
          <w:tcPr>
            <w:tcW w:w="3695" w:type="pct"/>
            <w:tcBorders>
              <w:top w:val="nil"/>
              <w:left w:val="nil"/>
              <w:bottom w:val="nil"/>
              <w:right w:val="nil"/>
            </w:tcBorders>
            <w:shd w:val="clear" w:color="auto" w:fill="FFFFFF"/>
          </w:tcPr>
          <w:p w:rsidR="00B725AF" w:rsidRPr="008D2B89" w:rsidRDefault="00B725A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Salivary gland, incision of</w:t>
            </w:r>
            <w:r w:rsidR="005E20F5" w:rsidRPr="008D2B89">
              <w:rPr>
                <w:rStyle w:val="Bodytext147pt"/>
                <w:sz w:val="18"/>
                <w:szCs w:val="18"/>
              </w:rPr>
              <w:tab/>
            </w:r>
          </w:p>
        </w:tc>
        <w:tc>
          <w:tcPr>
            <w:tcW w:w="28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4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EF6F1F" w:rsidRPr="008D2B89" w:rsidTr="00EF6F1F">
        <w:trPr>
          <w:trHeight w:val="20"/>
          <w:jc w:val="center"/>
        </w:trPr>
        <w:tc>
          <w:tcPr>
            <w:tcW w:w="308" w:type="pct"/>
            <w:tcBorders>
              <w:top w:val="nil"/>
              <w:left w:val="nil"/>
              <w:bottom w:val="nil"/>
              <w:right w:val="nil"/>
            </w:tcBorders>
            <w:shd w:val="clear" w:color="auto" w:fill="FFFFFF"/>
          </w:tcPr>
          <w:p w:rsidR="00EF6F1F" w:rsidRPr="008D2B89" w:rsidRDefault="00EF6F1F" w:rsidP="00ED7AB0">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602.</w:t>
            </w:r>
          </w:p>
        </w:tc>
        <w:tc>
          <w:tcPr>
            <w:tcW w:w="3695" w:type="pct"/>
            <w:tcBorders>
              <w:top w:val="nil"/>
              <w:left w:val="nil"/>
              <w:bottom w:val="nil"/>
              <w:right w:val="nil"/>
            </w:tcBorders>
            <w:shd w:val="clear" w:color="auto" w:fill="FFFFFF"/>
          </w:tcPr>
          <w:p w:rsidR="00EF6F1F" w:rsidRPr="008D2B89" w:rsidRDefault="00EF6F1F" w:rsidP="005E20F5">
            <w:pPr>
              <w:pStyle w:val="Bodytext141"/>
              <w:shd w:val="clear" w:color="auto" w:fill="auto"/>
              <w:tabs>
                <w:tab w:val="left" w:leader="dot" w:pos="5596"/>
              </w:tabs>
              <w:spacing w:line="240" w:lineRule="auto"/>
              <w:ind w:left="349" w:right="186" w:hanging="270"/>
              <w:jc w:val="both"/>
              <w:rPr>
                <w:rStyle w:val="Bodytext147pt"/>
                <w:color w:val="000000"/>
                <w:sz w:val="18"/>
                <w:szCs w:val="18"/>
                <w:lang w:eastAsia="en-US"/>
              </w:rPr>
            </w:pPr>
            <w:r w:rsidRPr="008D2B89">
              <w:rPr>
                <w:rStyle w:val="Bodytext147pt"/>
                <w:sz w:val="18"/>
                <w:szCs w:val="18"/>
              </w:rPr>
              <w:t>Salivary gland, removal of calculus from</w:t>
            </w:r>
            <w:r w:rsidRPr="008D2B89">
              <w:rPr>
                <w:rStyle w:val="Bodytext147pt"/>
                <w:sz w:val="18"/>
                <w:szCs w:val="18"/>
              </w:rPr>
              <w:tab/>
            </w:r>
          </w:p>
        </w:tc>
        <w:tc>
          <w:tcPr>
            <w:tcW w:w="281"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42"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EF6F1F">
      <w:pPr>
        <w:spacing w:after="60"/>
        <w:jc w:val="center"/>
        <w:rPr>
          <w:rFonts w:ascii="Times New Roman" w:hAnsi="Times New Roman" w:cs="Times New Roman"/>
          <w:sz w:val="22"/>
        </w:rPr>
      </w:pPr>
      <w:r w:rsidRPr="008D2B89">
        <w:rPr>
          <w:rFonts w:ascii="Times New Roman" w:hAnsi="Times New Roman" w:cs="Times New Roman"/>
          <w:color w:val="auto"/>
          <w:sz w:val="22"/>
          <w:lang w:eastAsia="en-IN"/>
        </w:rPr>
        <w:br w:type="page"/>
      </w:r>
      <w:r w:rsidRPr="008D2B89">
        <w:rPr>
          <w:rStyle w:val="Tablecaption60"/>
          <w:smallCaps/>
          <w:sz w:val="22"/>
        </w:rPr>
        <w:lastRenderedPageBreak/>
        <w:t>Second Schedule</w:t>
      </w:r>
      <w:r w:rsidRPr="008D2B89">
        <w:rPr>
          <w:rStyle w:val="Tablecaption62"/>
          <w:noProof w:val="0"/>
          <w:sz w:val="22"/>
        </w:rPr>
        <w:t>—</w:t>
      </w:r>
      <w:r w:rsidRPr="008D2B89">
        <w:rPr>
          <w:rStyle w:val="Tablecaption6Italic"/>
          <w:sz w:val="22"/>
        </w:rPr>
        <w:t>continued.</w:t>
      </w:r>
    </w:p>
    <w:tbl>
      <w:tblPr>
        <w:tblW w:w="5000" w:type="pct"/>
        <w:jc w:val="center"/>
        <w:tblCellMar>
          <w:left w:w="0" w:type="dxa"/>
          <w:right w:w="0" w:type="dxa"/>
        </w:tblCellMar>
        <w:tblLook w:val="0000" w:firstRow="0" w:lastRow="0" w:firstColumn="0" w:lastColumn="0" w:noHBand="0" w:noVBand="0"/>
      </w:tblPr>
      <w:tblGrid>
        <w:gridCol w:w="527"/>
        <w:gridCol w:w="6604"/>
        <w:gridCol w:w="646"/>
        <w:gridCol w:w="578"/>
        <w:gridCol w:w="674"/>
      </w:tblGrid>
      <w:tr w:rsidR="00B725AF" w:rsidRPr="008D2B89" w:rsidTr="00EF6F1F">
        <w:trPr>
          <w:trHeight w:val="360"/>
          <w:jc w:val="center"/>
        </w:trPr>
        <w:tc>
          <w:tcPr>
            <w:tcW w:w="292" w:type="pct"/>
            <w:tcBorders>
              <w:top w:val="single" w:sz="4" w:space="0" w:color="auto"/>
              <w:left w:val="nil"/>
              <w:bottom w:val="single" w:sz="4" w:space="0" w:color="auto"/>
              <w:right w:val="nil"/>
            </w:tcBorders>
            <w:shd w:val="clear" w:color="auto" w:fill="FFFFFF"/>
            <w:vAlign w:val="center"/>
          </w:tcPr>
          <w:p w:rsidR="00B725AF" w:rsidRPr="008D2B89" w:rsidRDefault="00B725AF" w:rsidP="00EF6F1F">
            <w:pPr>
              <w:pStyle w:val="Bodytext141"/>
              <w:shd w:val="clear" w:color="auto" w:fill="auto"/>
              <w:spacing w:line="240" w:lineRule="auto"/>
              <w:rPr>
                <w:sz w:val="18"/>
                <w:szCs w:val="18"/>
              </w:rPr>
            </w:pPr>
            <w:r w:rsidRPr="008D2B89">
              <w:rPr>
                <w:rStyle w:val="Bodytext140"/>
                <w:color w:val="000000"/>
                <w:sz w:val="18"/>
                <w:szCs w:val="18"/>
                <w:lang w:eastAsia="en-US"/>
              </w:rPr>
              <w:t>Item</w:t>
            </w:r>
            <w:r w:rsidR="006C2E8C" w:rsidRPr="008D2B89">
              <w:rPr>
                <w:sz w:val="18"/>
                <w:szCs w:val="18"/>
              </w:rPr>
              <w:t xml:space="preserve"> </w:t>
            </w:r>
            <w:r w:rsidRPr="008D2B89">
              <w:rPr>
                <w:rStyle w:val="Bodytext140"/>
                <w:color w:val="000000"/>
                <w:sz w:val="18"/>
                <w:szCs w:val="18"/>
                <w:lang w:eastAsia="en-US"/>
              </w:rPr>
              <w:t>No.</w:t>
            </w:r>
          </w:p>
        </w:tc>
        <w:tc>
          <w:tcPr>
            <w:tcW w:w="3657"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Professional Service.</w:t>
            </w:r>
          </w:p>
        </w:tc>
        <w:tc>
          <w:tcPr>
            <w:tcW w:w="1051"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EF6F1F">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EF6F1F">
        <w:trPr>
          <w:trHeight w:val="360"/>
          <w:jc w:val="center"/>
        </w:trPr>
        <w:tc>
          <w:tcPr>
            <w:tcW w:w="292"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57" w:type="pct"/>
            <w:tcBorders>
              <w:top w:val="single" w:sz="4" w:space="0" w:color="auto"/>
              <w:bottom w:val="nil"/>
            </w:tcBorders>
            <w:shd w:val="clear" w:color="auto" w:fill="FFFFFF"/>
            <w:vAlign w:val="center"/>
          </w:tcPr>
          <w:p w:rsidR="00B725AF" w:rsidRPr="008D2B89" w:rsidRDefault="00B725AF" w:rsidP="00EF6F1F">
            <w:pPr>
              <w:pStyle w:val="Bodytext141"/>
              <w:shd w:val="clear" w:color="auto" w:fill="auto"/>
              <w:spacing w:line="240" w:lineRule="auto"/>
              <w:rPr>
                <w:sz w:val="18"/>
                <w:szCs w:val="18"/>
              </w:rPr>
            </w:pPr>
            <w:r w:rsidRPr="008D2B89">
              <w:rPr>
                <w:rStyle w:val="Bodytext140"/>
                <w:b/>
                <w:color w:val="000000"/>
                <w:sz w:val="18"/>
                <w:szCs w:val="18"/>
                <w:lang w:eastAsia="en-US"/>
              </w:rPr>
              <w:t xml:space="preserve">Part </w:t>
            </w:r>
            <w:r w:rsidR="004F1D3D" w:rsidRPr="008D2B89">
              <w:rPr>
                <w:rStyle w:val="Bodytext140"/>
                <w:b/>
                <w:color w:val="000000"/>
                <w:sz w:val="18"/>
                <w:szCs w:val="18"/>
                <w:lang w:eastAsia="en-US"/>
              </w:rPr>
              <w:t>5</w:t>
            </w:r>
            <w:r w:rsidRPr="008D2B89">
              <w:rPr>
                <w:rStyle w:val="Bodytext140"/>
                <w:b/>
                <w:color w:val="000000"/>
                <w:sz w:val="18"/>
                <w:szCs w:val="18"/>
                <w:lang w:eastAsia="en-US"/>
              </w:rPr>
              <w:t>.—Operations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358" w:type="pct"/>
            <w:tcBorders>
              <w:top w:val="single" w:sz="4" w:space="0" w:color="auto"/>
              <w:left w:val="nil"/>
              <w:bottom w:val="nil"/>
              <w:right w:val="nil"/>
            </w:tcBorders>
            <w:shd w:val="clear" w:color="auto" w:fill="FFFFFF"/>
            <w:vAlign w:val="bottom"/>
          </w:tcPr>
          <w:p w:rsidR="00B725AF" w:rsidRPr="008D2B89" w:rsidRDefault="00B725AF" w:rsidP="00EF6F1F">
            <w:pPr>
              <w:jc w:val="center"/>
              <w:rPr>
                <w:rFonts w:ascii="Times New Roman" w:hAnsi="Times New Roman" w:cs="Times New Roman"/>
                <w:color w:val="auto"/>
                <w:sz w:val="18"/>
                <w:szCs w:val="18"/>
                <w:lang w:eastAsia="en-IN"/>
              </w:rPr>
            </w:pPr>
          </w:p>
        </w:tc>
        <w:tc>
          <w:tcPr>
            <w:tcW w:w="320" w:type="pct"/>
            <w:tcBorders>
              <w:top w:val="single" w:sz="4" w:space="0" w:color="auto"/>
              <w:left w:val="nil"/>
              <w:bottom w:val="nil"/>
              <w:right w:val="nil"/>
            </w:tcBorders>
            <w:shd w:val="clear" w:color="auto" w:fill="FFFFFF"/>
            <w:vAlign w:val="bottom"/>
          </w:tcPr>
          <w:p w:rsidR="00B725AF" w:rsidRPr="008D2B89" w:rsidRDefault="00B725AF" w:rsidP="00EF6F1F">
            <w:pPr>
              <w:jc w:val="center"/>
              <w:rPr>
                <w:rFonts w:ascii="Times New Roman" w:hAnsi="Times New Roman" w:cs="Times New Roman"/>
                <w:color w:val="auto"/>
                <w:sz w:val="18"/>
                <w:szCs w:val="18"/>
                <w:lang w:eastAsia="en-IN"/>
              </w:rPr>
            </w:pPr>
          </w:p>
        </w:tc>
        <w:tc>
          <w:tcPr>
            <w:tcW w:w="373" w:type="pct"/>
            <w:tcBorders>
              <w:top w:val="single" w:sz="4" w:space="0" w:color="auto"/>
              <w:left w:val="nil"/>
              <w:bottom w:val="nil"/>
              <w:right w:val="nil"/>
            </w:tcBorders>
            <w:shd w:val="clear" w:color="auto" w:fill="FFFFFF"/>
            <w:vAlign w:val="bottom"/>
          </w:tcPr>
          <w:p w:rsidR="00B725AF" w:rsidRPr="008D2B89" w:rsidRDefault="00B725AF" w:rsidP="00EF6F1F">
            <w:pPr>
              <w:jc w:val="center"/>
              <w:rPr>
                <w:rFonts w:ascii="Times New Roman" w:hAnsi="Times New Roman" w:cs="Times New Roman"/>
                <w:color w:val="auto"/>
                <w:sz w:val="18"/>
                <w:szCs w:val="18"/>
                <w:lang w:eastAsia="en-IN"/>
              </w:rPr>
            </w:pP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57"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Italic"/>
                <w:color w:val="000000"/>
                <w:sz w:val="18"/>
                <w:szCs w:val="18"/>
                <w:lang w:eastAsia="en-US"/>
              </w:rPr>
              <w:t>s.</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Italic"/>
                <w:color w:val="000000"/>
                <w:sz w:val="18"/>
                <w:szCs w:val="18"/>
                <w:lang w:eastAsia="en-US"/>
              </w:rPr>
              <w:t>d.</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603</w:t>
            </w:r>
            <w:r w:rsidR="00EF6F1F" w:rsidRPr="008D2B89">
              <w:rPr>
                <w:rStyle w:val="Bodytext140"/>
                <w:bCs/>
                <w:color w:val="000000"/>
                <w:sz w:val="18"/>
                <w:szCs w:val="18"/>
                <w:lang w:eastAsia="en-US"/>
              </w:rPr>
              <w:t>.</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Salivary gland, dilatation or diathermy of duct</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EF6F1F" w:rsidRPr="008D2B89" w:rsidTr="00EF6F1F">
        <w:trPr>
          <w:trHeight w:val="20"/>
          <w:jc w:val="center"/>
        </w:trPr>
        <w:tc>
          <w:tcPr>
            <w:tcW w:w="292" w:type="pct"/>
            <w:tcBorders>
              <w:top w:val="nil"/>
              <w:left w:val="nil"/>
              <w:bottom w:val="nil"/>
              <w:right w:val="nil"/>
            </w:tcBorders>
            <w:shd w:val="clear" w:color="auto" w:fill="FFFFFF"/>
          </w:tcPr>
          <w:p w:rsidR="00EF6F1F" w:rsidRPr="008D2B89" w:rsidRDefault="00EF6F1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604.</w:t>
            </w:r>
          </w:p>
        </w:tc>
        <w:tc>
          <w:tcPr>
            <w:tcW w:w="3657" w:type="pct"/>
            <w:tcBorders>
              <w:top w:val="nil"/>
              <w:left w:val="nil"/>
              <w:bottom w:val="nil"/>
              <w:right w:val="nil"/>
            </w:tcBorders>
            <w:shd w:val="clear" w:color="auto" w:fill="FFFFFF"/>
          </w:tcPr>
          <w:p w:rsidR="00EF6F1F" w:rsidRPr="008D2B89" w:rsidRDefault="00EF6F1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Salivary gland, removal of calculus from duct</w:t>
            </w:r>
            <w:r w:rsidRPr="008D2B89">
              <w:rPr>
                <w:rStyle w:val="Bodytext147pt"/>
                <w:sz w:val="18"/>
                <w:szCs w:val="18"/>
              </w:rPr>
              <w:tab/>
            </w:r>
          </w:p>
        </w:tc>
        <w:tc>
          <w:tcPr>
            <w:tcW w:w="358"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20"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EF6F1F" w:rsidRPr="008D2B89" w:rsidTr="00EF6F1F">
        <w:trPr>
          <w:trHeight w:val="20"/>
          <w:jc w:val="center"/>
        </w:trPr>
        <w:tc>
          <w:tcPr>
            <w:tcW w:w="292" w:type="pct"/>
            <w:tcBorders>
              <w:top w:val="nil"/>
              <w:left w:val="nil"/>
              <w:bottom w:val="nil"/>
              <w:right w:val="nil"/>
            </w:tcBorders>
            <w:shd w:val="clear" w:color="auto" w:fill="FFFFFF"/>
          </w:tcPr>
          <w:p w:rsidR="00EF6F1F" w:rsidRPr="008D2B89" w:rsidRDefault="00EF6F1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605.</w:t>
            </w:r>
          </w:p>
        </w:tc>
        <w:tc>
          <w:tcPr>
            <w:tcW w:w="3657" w:type="pct"/>
            <w:tcBorders>
              <w:top w:val="nil"/>
              <w:left w:val="nil"/>
              <w:bottom w:val="nil"/>
              <w:right w:val="nil"/>
            </w:tcBorders>
            <w:shd w:val="clear" w:color="auto" w:fill="FFFFFF"/>
          </w:tcPr>
          <w:p w:rsidR="00EF6F1F" w:rsidRPr="008D2B89" w:rsidRDefault="00EF6F1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Salivary gland, repair of cutaneous fistula of</w:t>
            </w:r>
            <w:r w:rsidRPr="008D2B89">
              <w:rPr>
                <w:rStyle w:val="Bodytext147pt"/>
                <w:sz w:val="18"/>
                <w:szCs w:val="18"/>
              </w:rPr>
              <w:tab/>
            </w:r>
          </w:p>
        </w:tc>
        <w:tc>
          <w:tcPr>
            <w:tcW w:w="358"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20"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606</w:t>
            </w:r>
            <w:r w:rsidR="00EF6F1F" w:rsidRPr="008D2B89">
              <w:rPr>
                <w:rStyle w:val="Bodytext140"/>
                <w:bCs/>
                <w:color w:val="000000"/>
                <w:sz w:val="18"/>
                <w:szCs w:val="18"/>
                <w:lang w:eastAsia="en-US"/>
              </w:rPr>
              <w:t>.</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Styloid process of temporal bone, removal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607</w:t>
            </w:r>
            <w:r w:rsidR="00EF6F1F" w:rsidRPr="008D2B89">
              <w:rPr>
                <w:rStyle w:val="Bodytext140"/>
                <w:bCs/>
                <w:color w:val="000000"/>
                <w:sz w:val="18"/>
                <w:szCs w:val="18"/>
                <w:lang w:eastAsia="en-US"/>
              </w:rPr>
              <w:t>.</w:t>
            </w:r>
          </w:p>
        </w:tc>
        <w:tc>
          <w:tcPr>
            <w:tcW w:w="3657" w:type="pct"/>
            <w:tcBorders>
              <w:top w:val="nil"/>
              <w:left w:val="nil"/>
              <w:bottom w:val="nil"/>
              <w:right w:val="nil"/>
            </w:tcBorders>
            <w:shd w:val="clear" w:color="auto" w:fill="FFFFFF"/>
          </w:tcPr>
          <w:p w:rsidR="00B725AF" w:rsidRPr="008D2B89" w:rsidRDefault="00B725AF" w:rsidP="00130254">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Diverticulum</w:t>
            </w:r>
            <w:r w:rsidR="00130254" w:rsidRPr="008D2B89">
              <w:rPr>
                <w:rStyle w:val="Bodytext147pt"/>
                <w:sz w:val="18"/>
                <w:szCs w:val="18"/>
              </w:rPr>
              <w:t xml:space="preserve"> </w:t>
            </w:r>
            <w:r w:rsidRPr="008D2B89">
              <w:rPr>
                <w:rStyle w:val="Bodytext147pt"/>
                <w:sz w:val="18"/>
                <w:szCs w:val="18"/>
              </w:rPr>
              <w:t>of pharynx or larynx, excision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608</w:t>
            </w:r>
            <w:r w:rsidR="00EF6F1F" w:rsidRPr="008D2B89">
              <w:rPr>
                <w:rStyle w:val="Bodytext140"/>
                <w:bCs/>
                <w:color w:val="000000"/>
                <w:sz w:val="18"/>
                <w:szCs w:val="18"/>
                <w:lang w:eastAsia="en-US"/>
              </w:rPr>
              <w:t>.</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Thyroglossal</w:t>
            </w:r>
            <w:proofErr w:type="spellEnd"/>
            <w:r w:rsidRPr="008D2B89">
              <w:rPr>
                <w:rStyle w:val="Bodytext147pt"/>
                <w:sz w:val="18"/>
                <w:szCs w:val="18"/>
              </w:rPr>
              <w:t xml:space="preserve"> cyst or fistula, removal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609</w:t>
            </w:r>
            <w:r w:rsidR="00EF6F1F" w:rsidRPr="008D2B89">
              <w:rPr>
                <w:rStyle w:val="Bodytext140"/>
                <w:bCs/>
                <w:color w:val="000000"/>
                <w:sz w:val="18"/>
                <w:szCs w:val="18"/>
                <w:lang w:eastAsia="en-US"/>
              </w:rPr>
              <w:t>.</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Cut throat, repair of, involving skin and muscle</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610</w:t>
            </w:r>
            <w:r w:rsidR="00EF6F1F" w:rsidRPr="008D2B89">
              <w:rPr>
                <w:rStyle w:val="Bodytext140"/>
                <w:bCs/>
                <w:color w:val="000000"/>
                <w:sz w:val="18"/>
                <w:szCs w:val="18"/>
                <w:lang w:eastAsia="en-US"/>
              </w:rPr>
              <w:t>.</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Cut throat, repair of, involving vessels or nerves, or both</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611</w:t>
            </w:r>
            <w:r w:rsidR="00EF6F1F" w:rsidRPr="008D2B89">
              <w:rPr>
                <w:rStyle w:val="Bodytext140"/>
                <w:bCs/>
                <w:color w:val="000000"/>
                <w:sz w:val="18"/>
                <w:szCs w:val="18"/>
                <w:lang w:eastAsia="en-US"/>
              </w:rPr>
              <w:t>.</w:t>
            </w:r>
          </w:p>
        </w:tc>
        <w:tc>
          <w:tcPr>
            <w:tcW w:w="3657" w:type="pct"/>
            <w:tcBorders>
              <w:top w:val="nil"/>
              <w:left w:val="nil"/>
              <w:bottom w:val="nil"/>
              <w:right w:val="nil"/>
            </w:tcBorders>
            <w:shd w:val="clear" w:color="auto" w:fill="FFFFFF"/>
          </w:tcPr>
          <w:p w:rsidR="00B725AF" w:rsidRPr="008D2B89" w:rsidRDefault="00B725AF" w:rsidP="00130254">
            <w:pPr>
              <w:pStyle w:val="Bodytext141"/>
              <w:shd w:val="clear" w:color="auto" w:fill="auto"/>
              <w:tabs>
                <w:tab w:val="left" w:leader="dot" w:pos="5596"/>
              </w:tabs>
              <w:spacing w:line="240" w:lineRule="auto"/>
              <w:ind w:left="346" w:right="864" w:hanging="274"/>
              <w:jc w:val="both"/>
              <w:rPr>
                <w:rStyle w:val="Bodytext147pt"/>
                <w:sz w:val="18"/>
                <w:szCs w:val="18"/>
              </w:rPr>
            </w:pPr>
            <w:r w:rsidRPr="008D2B89">
              <w:rPr>
                <w:rStyle w:val="Bodytext147pt"/>
                <w:sz w:val="18"/>
                <w:szCs w:val="18"/>
              </w:rPr>
              <w:t xml:space="preserve">Cut throat, repair of, involving vessels and nerves and </w:t>
            </w:r>
            <w:proofErr w:type="spellStart"/>
            <w:r w:rsidRPr="008D2B89">
              <w:rPr>
                <w:rStyle w:val="Bodytext147pt"/>
                <w:sz w:val="18"/>
                <w:szCs w:val="18"/>
              </w:rPr>
              <w:t>oesophagus</w:t>
            </w:r>
            <w:proofErr w:type="spellEnd"/>
            <w:r w:rsidRPr="008D2B89">
              <w:rPr>
                <w:rStyle w:val="Bodytext147pt"/>
                <w:sz w:val="18"/>
                <w:szCs w:val="18"/>
              </w:rPr>
              <w:t xml:space="preserve"> or</w:t>
            </w:r>
            <w:r w:rsidR="006C2E8C" w:rsidRPr="008D2B89">
              <w:rPr>
                <w:rStyle w:val="Bodytext147pt"/>
                <w:sz w:val="18"/>
                <w:szCs w:val="18"/>
              </w:rPr>
              <w:t xml:space="preserve"> </w:t>
            </w:r>
            <w:r w:rsidRPr="008D2B89">
              <w:rPr>
                <w:rStyle w:val="Bodytext147pt"/>
                <w:sz w:val="18"/>
                <w:szCs w:val="18"/>
              </w:rPr>
              <w:t>trachea</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612</w:t>
            </w:r>
            <w:r w:rsidR="00EF6F1F" w:rsidRPr="008D2B89">
              <w:rPr>
                <w:rStyle w:val="Bodytext140"/>
                <w:bCs/>
                <w:color w:val="000000"/>
                <w:sz w:val="18"/>
                <w:szCs w:val="18"/>
                <w:lang w:eastAsia="en-US"/>
              </w:rPr>
              <w:t>.</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Malignant </w:t>
            </w:r>
            <w:proofErr w:type="spellStart"/>
            <w:r w:rsidRPr="008D2B89">
              <w:rPr>
                <w:rStyle w:val="Bodytext147pt"/>
                <w:sz w:val="18"/>
                <w:szCs w:val="18"/>
              </w:rPr>
              <w:t>tumour</w:t>
            </w:r>
            <w:proofErr w:type="spellEnd"/>
            <w:r w:rsidRPr="008D2B89">
              <w:rPr>
                <w:rStyle w:val="Bodytext147pt"/>
                <w:sz w:val="18"/>
                <w:szCs w:val="18"/>
              </w:rPr>
              <w:t xml:space="preserve"> of neck, removal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613.</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Thymectomy</w:t>
            </w:r>
            <w:proofErr w:type="spellEnd"/>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614.</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Coccyx, excision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615.</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Pilonidal cyst or sinus, excision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616.</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Embolus, removal of, from artery</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617.</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Arterial graft</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618.</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Operation for malignant </w:t>
            </w:r>
            <w:proofErr w:type="spellStart"/>
            <w:r w:rsidRPr="008D2B89">
              <w:rPr>
                <w:rStyle w:val="Bodytext147pt"/>
                <w:sz w:val="18"/>
                <w:szCs w:val="18"/>
              </w:rPr>
              <w:t>tumours</w:t>
            </w:r>
            <w:proofErr w:type="spellEnd"/>
            <w:r w:rsidRPr="008D2B89">
              <w:rPr>
                <w:rStyle w:val="Bodytext147pt"/>
                <w:sz w:val="18"/>
                <w:szCs w:val="18"/>
              </w:rPr>
              <w:t xml:space="preserve"> requiring wide excision and dissection of glands or involving muscle, bone or viscera not covered by any other item in this Schedule or the First Schedule to this Act</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360"/>
          <w:jc w:val="center"/>
        </w:trPr>
        <w:tc>
          <w:tcPr>
            <w:tcW w:w="292" w:type="pct"/>
            <w:tcBorders>
              <w:top w:val="nil"/>
              <w:left w:val="nil"/>
              <w:bottom w:val="nil"/>
              <w:right w:val="nil"/>
            </w:tcBorders>
            <w:shd w:val="clear" w:color="auto" w:fill="FFFFFF"/>
          </w:tcPr>
          <w:p w:rsidR="00B725AF" w:rsidRPr="008D2B89" w:rsidRDefault="00B725AF" w:rsidP="00EF6F1F">
            <w:pPr>
              <w:jc w:val="right"/>
              <w:rPr>
                <w:rFonts w:ascii="Times New Roman" w:hAnsi="Times New Roman" w:cs="Times New Roman"/>
                <w:bCs/>
                <w:color w:val="auto"/>
                <w:sz w:val="18"/>
                <w:szCs w:val="18"/>
                <w:lang w:eastAsia="en-IN"/>
              </w:rPr>
            </w:pPr>
          </w:p>
        </w:tc>
        <w:tc>
          <w:tcPr>
            <w:tcW w:w="3657" w:type="pct"/>
            <w:tcBorders>
              <w:top w:val="nil"/>
              <w:left w:val="nil"/>
              <w:bottom w:val="nil"/>
              <w:right w:val="nil"/>
            </w:tcBorders>
            <w:shd w:val="clear" w:color="auto" w:fill="FFFFFF"/>
            <w:vAlign w:val="center"/>
          </w:tcPr>
          <w:p w:rsidR="00B725AF" w:rsidRPr="008D2B89" w:rsidRDefault="00B725AF" w:rsidP="00EF6F1F">
            <w:pPr>
              <w:pStyle w:val="Bodytext141"/>
              <w:shd w:val="clear" w:color="auto" w:fill="auto"/>
              <w:spacing w:line="240" w:lineRule="auto"/>
              <w:rPr>
                <w:sz w:val="18"/>
                <w:szCs w:val="18"/>
              </w:rPr>
            </w:pPr>
            <w:r w:rsidRPr="008D2B89">
              <w:rPr>
                <w:rStyle w:val="Bodytext14Italic"/>
                <w:color w:val="000000"/>
                <w:sz w:val="18"/>
                <w:szCs w:val="18"/>
                <w:lang w:eastAsia="en-US"/>
              </w:rPr>
              <w:t>Operations for Acute Osteomyelitis.</w:t>
            </w:r>
          </w:p>
        </w:tc>
        <w:tc>
          <w:tcPr>
            <w:tcW w:w="35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621.</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Operation on spine, pelvic bones or skull—one bone</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622.</w:t>
            </w:r>
          </w:p>
        </w:tc>
        <w:tc>
          <w:tcPr>
            <w:tcW w:w="3657" w:type="pct"/>
            <w:tcBorders>
              <w:top w:val="nil"/>
              <w:left w:val="nil"/>
              <w:bottom w:val="nil"/>
              <w:right w:val="nil"/>
            </w:tcBorders>
            <w:shd w:val="clear" w:color="auto" w:fill="FFFFFF"/>
          </w:tcPr>
          <w:p w:rsidR="00B725AF" w:rsidRPr="008D2B89" w:rsidRDefault="00B725AF" w:rsidP="00130254">
            <w:pPr>
              <w:pStyle w:val="Bodytext141"/>
              <w:shd w:val="clear" w:color="auto" w:fill="auto"/>
              <w:tabs>
                <w:tab w:val="left" w:leader="dot" w:pos="5596"/>
              </w:tabs>
              <w:spacing w:line="240" w:lineRule="auto"/>
              <w:ind w:left="346" w:right="864" w:hanging="274"/>
              <w:jc w:val="both"/>
              <w:rPr>
                <w:rStyle w:val="Bodytext147pt"/>
                <w:sz w:val="18"/>
                <w:szCs w:val="18"/>
              </w:rPr>
            </w:pPr>
            <w:r w:rsidRPr="008D2B89">
              <w:rPr>
                <w:rStyle w:val="Bodytext147pt"/>
                <w:sz w:val="18"/>
                <w:szCs w:val="18"/>
              </w:rPr>
              <w:t>Operation on any combination of bones specified in the last preceding item with any bones specified in item 110, 111 or 112 in the First Schedule to this Act</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13025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r w:rsidR="00B725AF" w:rsidRPr="008D2B89">
              <w:rPr>
                <w:rStyle w:val="Bodytext140"/>
                <w:color w:val="000000"/>
                <w:sz w:val="18"/>
                <w:szCs w:val="18"/>
                <w:lang w:eastAsia="en-US"/>
              </w:rPr>
              <w:t>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360"/>
          <w:jc w:val="center"/>
        </w:trPr>
        <w:tc>
          <w:tcPr>
            <w:tcW w:w="292" w:type="pct"/>
            <w:tcBorders>
              <w:top w:val="nil"/>
              <w:left w:val="nil"/>
              <w:bottom w:val="nil"/>
              <w:right w:val="nil"/>
            </w:tcBorders>
            <w:shd w:val="clear" w:color="auto" w:fill="FFFFFF"/>
          </w:tcPr>
          <w:p w:rsidR="00B725AF" w:rsidRPr="008D2B89" w:rsidRDefault="00B725AF" w:rsidP="00EF6F1F">
            <w:pPr>
              <w:jc w:val="right"/>
              <w:rPr>
                <w:rFonts w:ascii="Times New Roman" w:hAnsi="Times New Roman" w:cs="Times New Roman"/>
                <w:bCs/>
                <w:color w:val="auto"/>
                <w:sz w:val="18"/>
                <w:szCs w:val="18"/>
                <w:lang w:eastAsia="en-IN"/>
              </w:rPr>
            </w:pPr>
          </w:p>
        </w:tc>
        <w:tc>
          <w:tcPr>
            <w:tcW w:w="3657" w:type="pct"/>
            <w:tcBorders>
              <w:top w:val="nil"/>
              <w:left w:val="nil"/>
              <w:bottom w:val="nil"/>
              <w:right w:val="nil"/>
            </w:tcBorders>
            <w:shd w:val="clear" w:color="auto" w:fill="FFFFFF"/>
            <w:vAlign w:val="center"/>
          </w:tcPr>
          <w:p w:rsidR="00B725AF" w:rsidRPr="008D2B89" w:rsidRDefault="00B725AF" w:rsidP="00EF6F1F">
            <w:pPr>
              <w:pStyle w:val="Bodytext141"/>
              <w:shd w:val="clear" w:color="auto" w:fill="auto"/>
              <w:spacing w:line="240" w:lineRule="auto"/>
              <w:rPr>
                <w:sz w:val="18"/>
                <w:szCs w:val="18"/>
              </w:rPr>
            </w:pPr>
            <w:r w:rsidRPr="008D2B89">
              <w:rPr>
                <w:rStyle w:val="Bodytext14Italic"/>
                <w:color w:val="000000"/>
                <w:sz w:val="18"/>
                <w:szCs w:val="18"/>
                <w:lang w:eastAsia="en-US"/>
              </w:rPr>
              <w:t>Operations for Chronic Osteomyelitis.</w:t>
            </w:r>
          </w:p>
        </w:tc>
        <w:tc>
          <w:tcPr>
            <w:tcW w:w="35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623.</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Operation on nasal bones</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624.</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Operation on scapula, sternum, phalanx, tibia, metacarpal, metatarsal, fibula, radius, ulna, carpus, clavicle, mandible or maxilla (other than alveolar margins), rib or tarsus—one bone</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625.</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Operation on </w:t>
            </w:r>
            <w:proofErr w:type="spellStart"/>
            <w:r w:rsidRPr="008D2B89">
              <w:rPr>
                <w:rStyle w:val="Bodytext147pt"/>
                <w:sz w:val="18"/>
                <w:szCs w:val="18"/>
              </w:rPr>
              <w:t>humerus</w:t>
            </w:r>
            <w:proofErr w:type="spellEnd"/>
            <w:r w:rsidRPr="008D2B89">
              <w:rPr>
                <w:rStyle w:val="Bodytext147pt"/>
                <w:sz w:val="18"/>
                <w:szCs w:val="18"/>
              </w:rPr>
              <w:t xml:space="preserve"> or femur—one bone</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626.</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Operation on spine, pelvic bones or skull</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627.</w:t>
            </w:r>
          </w:p>
        </w:tc>
        <w:tc>
          <w:tcPr>
            <w:tcW w:w="3657" w:type="pct"/>
            <w:tcBorders>
              <w:top w:val="nil"/>
              <w:left w:val="nil"/>
              <w:bottom w:val="nil"/>
              <w:right w:val="nil"/>
            </w:tcBorders>
            <w:shd w:val="clear" w:color="auto" w:fill="FFFFFF"/>
          </w:tcPr>
          <w:p w:rsidR="00B725AF" w:rsidRPr="008D2B89" w:rsidRDefault="00B725AF" w:rsidP="001A162F">
            <w:pPr>
              <w:pStyle w:val="Bodytext141"/>
              <w:shd w:val="clear" w:color="auto" w:fill="auto"/>
              <w:tabs>
                <w:tab w:val="left" w:leader="dot" w:pos="5596"/>
              </w:tabs>
              <w:spacing w:line="240" w:lineRule="auto"/>
              <w:ind w:left="346" w:right="864" w:hanging="274"/>
              <w:jc w:val="both"/>
              <w:rPr>
                <w:rStyle w:val="Bodytext147pt"/>
                <w:sz w:val="18"/>
                <w:szCs w:val="18"/>
              </w:rPr>
            </w:pPr>
            <w:r w:rsidRPr="008D2B89">
              <w:rPr>
                <w:rStyle w:val="Bodytext147pt"/>
                <w:sz w:val="18"/>
                <w:szCs w:val="18"/>
              </w:rPr>
              <w:t>Operation on any combination of bones specified in item 624 in this</w:t>
            </w:r>
            <w:r w:rsidR="006C2E8C" w:rsidRPr="008D2B89">
              <w:rPr>
                <w:rStyle w:val="Bodytext147pt"/>
                <w:sz w:val="18"/>
                <w:szCs w:val="18"/>
              </w:rPr>
              <w:t xml:space="preserve"> </w:t>
            </w:r>
            <w:r w:rsidRPr="008D2B89">
              <w:rPr>
                <w:rStyle w:val="Bodytext147pt"/>
                <w:sz w:val="18"/>
                <w:szCs w:val="18"/>
              </w:rPr>
              <w:t>Schedule</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628.</w:t>
            </w:r>
          </w:p>
        </w:tc>
        <w:tc>
          <w:tcPr>
            <w:tcW w:w="3657" w:type="pct"/>
            <w:tcBorders>
              <w:top w:val="nil"/>
              <w:left w:val="nil"/>
              <w:bottom w:val="nil"/>
              <w:right w:val="nil"/>
            </w:tcBorders>
            <w:shd w:val="clear" w:color="auto" w:fill="FFFFFF"/>
          </w:tcPr>
          <w:p w:rsidR="00B725AF" w:rsidRPr="008D2B89" w:rsidRDefault="00B725AF" w:rsidP="001A162F">
            <w:pPr>
              <w:pStyle w:val="Bodytext141"/>
              <w:shd w:val="clear" w:color="auto" w:fill="auto"/>
              <w:tabs>
                <w:tab w:val="left" w:leader="dot" w:pos="5596"/>
              </w:tabs>
              <w:spacing w:line="240" w:lineRule="auto"/>
              <w:ind w:left="346" w:right="864" w:hanging="274"/>
              <w:jc w:val="both"/>
              <w:rPr>
                <w:rStyle w:val="Bodytext147pt"/>
                <w:sz w:val="18"/>
                <w:szCs w:val="18"/>
              </w:rPr>
            </w:pPr>
            <w:r w:rsidRPr="008D2B89">
              <w:rPr>
                <w:rStyle w:val="Bodytext147pt"/>
                <w:sz w:val="18"/>
                <w:szCs w:val="18"/>
              </w:rPr>
              <w:t>Operation on any combina</w:t>
            </w:r>
            <w:r w:rsidR="001A162F" w:rsidRPr="008D2B89">
              <w:rPr>
                <w:rStyle w:val="Bodytext147pt"/>
                <w:sz w:val="18"/>
                <w:szCs w:val="18"/>
              </w:rPr>
              <w:t>t</w:t>
            </w:r>
            <w:r w:rsidRPr="008D2B89">
              <w:rPr>
                <w:rStyle w:val="Bodytext147pt"/>
                <w:sz w:val="18"/>
                <w:szCs w:val="18"/>
              </w:rPr>
              <w:t>ion of hones not covered by the last preceding</w:t>
            </w:r>
            <w:r w:rsidR="006C2E8C" w:rsidRPr="008D2B89">
              <w:rPr>
                <w:rStyle w:val="Bodytext147pt"/>
                <w:sz w:val="18"/>
                <w:szCs w:val="18"/>
              </w:rPr>
              <w:t xml:space="preserve"> </w:t>
            </w:r>
            <w:r w:rsidRPr="008D2B89">
              <w:rPr>
                <w:rStyle w:val="Bodytext147pt"/>
                <w:sz w:val="18"/>
                <w:szCs w:val="18"/>
              </w:rPr>
              <w:t>item</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360"/>
          <w:jc w:val="center"/>
        </w:trPr>
        <w:tc>
          <w:tcPr>
            <w:tcW w:w="292" w:type="pct"/>
            <w:tcBorders>
              <w:top w:val="nil"/>
              <w:left w:val="nil"/>
              <w:bottom w:val="nil"/>
              <w:right w:val="nil"/>
            </w:tcBorders>
            <w:shd w:val="clear" w:color="auto" w:fill="FFFFFF"/>
          </w:tcPr>
          <w:p w:rsidR="00B725AF" w:rsidRPr="008D2B89" w:rsidRDefault="00B725AF" w:rsidP="00EF6F1F">
            <w:pPr>
              <w:jc w:val="right"/>
              <w:rPr>
                <w:rFonts w:ascii="Times New Roman" w:hAnsi="Times New Roman" w:cs="Times New Roman"/>
                <w:bCs/>
                <w:color w:val="auto"/>
                <w:sz w:val="18"/>
                <w:szCs w:val="18"/>
                <w:lang w:eastAsia="en-IN"/>
              </w:rPr>
            </w:pPr>
          </w:p>
        </w:tc>
        <w:tc>
          <w:tcPr>
            <w:tcW w:w="3657" w:type="pct"/>
            <w:tcBorders>
              <w:top w:val="nil"/>
              <w:left w:val="nil"/>
              <w:bottom w:val="nil"/>
              <w:right w:val="nil"/>
            </w:tcBorders>
            <w:shd w:val="clear" w:color="auto" w:fill="FFFFFF"/>
            <w:vAlign w:val="center"/>
          </w:tcPr>
          <w:p w:rsidR="00B725AF" w:rsidRPr="008D2B89" w:rsidRDefault="00B725AF" w:rsidP="00EF6F1F">
            <w:pPr>
              <w:pStyle w:val="Bodytext141"/>
              <w:shd w:val="clear" w:color="auto" w:fill="auto"/>
              <w:spacing w:line="240" w:lineRule="auto"/>
              <w:rPr>
                <w:sz w:val="18"/>
                <w:szCs w:val="18"/>
              </w:rPr>
            </w:pPr>
            <w:r w:rsidRPr="008D2B89">
              <w:rPr>
                <w:rStyle w:val="Bodytext14SmallCaps"/>
                <w:color w:val="000000"/>
                <w:sz w:val="18"/>
                <w:szCs w:val="18"/>
                <w:lang w:eastAsia="en-US"/>
              </w:rPr>
              <w:t>Division 2.—Ear, Nose and Throat.</w:t>
            </w:r>
          </w:p>
        </w:tc>
        <w:tc>
          <w:tcPr>
            <w:tcW w:w="35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631.</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Aural polyp, removal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632.</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Nasal polyp or </w:t>
            </w:r>
            <w:proofErr w:type="spellStart"/>
            <w:r w:rsidRPr="008D2B89">
              <w:rPr>
                <w:rStyle w:val="Bodytext147pt"/>
                <w:sz w:val="18"/>
                <w:szCs w:val="18"/>
              </w:rPr>
              <w:t>polypi</w:t>
            </w:r>
            <w:proofErr w:type="spellEnd"/>
            <w:r w:rsidRPr="008D2B89">
              <w:rPr>
                <w:rStyle w:val="Bodytext147pt"/>
                <w:sz w:val="18"/>
                <w:szCs w:val="18"/>
              </w:rPr>
              <w:t xml:space="preserve"> (simple), removal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633.</w:t>
            </w:r>
          </w:p>
        </w:tc>
        <w:tc>
          <w:tcPr>
            <w:tcW w:w="3657" w:type="pct"/>
            <w:tcBorders>
              <w:top w:val="nil"/>
              <w:left w:val="nil"/>
              <w:bottom w:val="nil"/>
              <w:right w:val="nil"/>
            </w:tcBorders>
            <w:shd w:val="clear" w:color="auto" w:fill="FFFFFF"/>
          </w:tcPr>
          <w:p w:rsidR="00B725AF" w:rsidRPr="008D2B89" w:rsidRDefault="00B725AF" w:rsidP="004C20E1">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Nasal polyp or </w:t>
            </w:r>
            <w:proofErr w:type="spellStart"/>
            <w:r w:rsidRPr="008D2B89">
              <w:rPr>
                <w:rStyle w:val="Bodytext147pt"/>
                <w:sz w:val="18"/>
                <w:szCs w:val="18"/>
              </w:rPr>
              <w:t>polypi</w:t>
            </w:r>
            <w:proofErr w:type="spellEnd"/>
            <w:r w:rsidRPr="008D2B89">
              <w:rPr>
                <w:rStyle w:val="Bodytext147pt"/>
                <w:sz w:val="18"/>
                <w:szCs w:val="18"/>
              </w:rPr>
              <w:t xml:space="preserve"> (requiring admission to hospital), removal</w:t>
            </w:r>
            <w:r w:rsidR="006C2E8C" w:rsidRPr="008D2B89">
              <w:rPr>
                <w:rStyle w:val="Bodytext147pt"/>
                <w:sz w:val="18"/>
                <w:szCs w:val="18"/>
              </w:rPr>
              <w:t xml:space="preserve"> </w:t>
            </w:r>
            <w:r w:rsidRPr="008D2B89">
              <w:rPr>
                <w:rStyle w:val="Bodytext147pt"/>
                <w:sz w:val="18"/>
                <w:szCs w:val="18"/>
              </w:rPr>
              <w:t>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634.</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Antrostomy</w:t>
            </w:r>
            <w:proofErr w:type="spellEnd"/>
            <w:r w:rsidRPr="008D2B89">
              <w:rPr>
                <w:rStyle w:val="Bodytext147pt"/>
                <w:sz w:val="18"/>
                <w:szCs w:val="18"/>
              </w:rPr>
              <w:t xml:space="preserve"> (radical)</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635.</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Antrostomy</w:t>
            </w:r>
            <w:proofErr w:type="spellEnd"/>
            <w:r w:rsidRPr="008D2B89">
              <w:rPr>
                <w:rStyle w:val="Bodytext147pt"/>
                <w:sz w:val="18"/>
                <w:szCs w:val="18"/>
              </w:rPr>
              <w:t xml:space="preserve"> (radical) with </w:t>
            </w:r>
            <w:proofErr w:type="spellStart"/>
            <w:r w:rsidRPr="008D2B89">
              <w:rPr>
                <w:rStyle w:val="Bodytext147pt"/>
                <w:sz w:val="18"/>
                <w:szCs w:val="18"/>
              </w:rPr>
              <w:t>transantral</w:t>
            </w:r>
            <w:proofErr w:type="spellEnd"/>
            <w:r w:rsidRPr="008D2B89">
              <w:rPr>
                <w:rStyle w:val="Bodytext147pt"/>
                <w:sz w:val="18"/>
                <w:szCs w:val="18"/>
              </w:rPr>
              <w:t xml:space="preserve"> </w:t>
            </w:r>
            <w:proofErr w:type="spellStart"/>
            <w:r w:rsidRPr="008D2B89">
              <w:rPr>
                <w:rStyle w:val="Bodytext147pt"/>
                <w:sz w:val="18"/>
                <w:szCs w:val="18"/>
              </w:rPr>
              <w:t>ethmoidectomy</w:t>
            </w:r>
            <w:proofErr w:type="spellEnd"/>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636.</w:t>
            </w:r>
          </w:p>
        </w:tc>
        <w:tc>
          <w:tcPr>
            <w:tcW w:w="3657" w:type="pct"/>
            <w:tcBorders>
              <w:top w:val="nil"/>
              <w:left w:val="nil"/>
              <w:bottom w:val="nil"/>
              <w:right w:val="nil"/>
            </w:tcBorders>
            <w:shd w:val="clear" w:color="auto" w:fill="FFFFFF"/>
          </w:tcPr>
          <w:p w:rsidR="00B725AF" w:rsidRPr="008D2B89" w:rsidRDefault="00B725AF" w:rsidP="004C20E1">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Antrum, intranasal operation on, or removal of foreign body</w:t>
            </w:r>
            <w:r w:rsidR="006C2E8C" w:rsidRPr="008D2B89">
              <w:rPr>
                <w:rStyle w:val="Bodytext147pt"/>
                <w:sz w:val="18"/>
                <w:szCs w:val="18"/>
              </w:rPr>
              <w:t xml:space="preserve"> </w:t>
            </w:r>
            <w:r w:rsidRPr="008D2B89">
              <w:rPr>
                <w:rStyle w:val="Bodytext147pt"/>
                <w:sz w:val="18"/>
                <w:szCs w:val="18"/>
              </w:rPr>
              <w:t>from</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637.</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Antrum, drainage of, through tooth socket</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EF6F1F" w:rsidRPr="008D2B89" w:rsidTr="00EF6F1F">
        <w:trPr>
          <w:trHeight w:val="20"/>
          <w:jc w:val="center"/>
        </w:trPr>
        <w:tc>
          <w:tcPr>
            <w:tcW w:w="292" w:type="pct"/>
            <w:tcBorders>
              <w:top w:val="nil"/>
              <w:left w:val="nil"/>
              <w:bottom w:val="nil"/>
              <w:right w:val="nil"/>
            </w:tcBorders>
            <w:shd w:val="clear" w:color="auto" w:fill="FFFFFF"/>
          </w:tcPr>
          <w:p w:rsidR="00EF6F1F" w:rsidRPr="008D2B89" w:rsidRDefault="00EF6F1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638.</w:t>
            </w:r>
          </w:p>
        </w:tc>
        <w:tc>
          <w:tcPr>
            <w:tcW w:w="3657" w:type="pct"/>
            <w:tcBorders>
              <w:top w:val="nil"/>
              <w:left w:val="nil"/>
              <w:bottom w:val="nil"/>
              <w:right w:val="nil"/>
            </w:tcBorders>
            <w:shd w:val="clear" w:color="auto" w:fill="FFFFFF"/>
          </w:tcPr>
          <w:p w:rsidR="00EF6F1F" w:rsidRPr="008D2B89" w:rsidRDefault="00EF6F1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Oro-antral fistula, plastic closure of</w:t>
            </w:r>
            <w:r w:rsidRPr="008D2B89">
              <w:rPr>
                <w:rStyle w:val="Bodytext147pt"/>
                <w:sz w:val="18"/>
                <w:szCs w:val="18"/>
              </w:rPr>
              <w:tab/>
            </w:r>
          </w:p>
        </w:tc>
        <w:tc>
          <w:tcPr>
            <w:tcW w:w="358"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20"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EF6F1F" w:rsidRPr="008D2B89" w:rsidRDefault="00EF6F1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639.</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Arytenoid cartilages, fixation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640.</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Arytenoid cartilage, removal of</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641.</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Frontal sinus or ethmoid sinuses, external operation on</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EF6F1F">
        <w:trPr>
          <w:trHeight w:val="20"/>
          <w:jc w:val="center"/>
        </w:trPr>
        <w:tc>
          <w:tcPr>
            <w:tcW w:w="292" w:type="pct"/>
            <w:tcBorders>
              <w:top w:val="nil"/>
              <w:left w:val="nil"/>
              <w:bottom w:val="nil"/>
              <w:right w:val="nil"/>
            </w:tcBorders>
            <w:shd w:val="clear" w:color="auto" w:fill="FFFFFF"/>
          </w:tcPr>
          <w:p w:rsidR="00B725AF" w:rsidRPr="008D2B89" w:rsidRDefault="00B725AF" w:rsidP="00EF6F1F">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642.</w:t>
            </w:r>
          </w:p>
        </w:tc>
        <w:tc>
          <w:tcPr>
            <w:tcW w:w="3657" w:type="pct"/>
            <w:tcBorders>
              <w:top w:val="nil"/>
              <w:left w:val="nil"/>
              <w:bottom w:val="nil"/>
              <w:right w:val="nil"/>
            </w:tcBorders>
            <w:shd w:val="clear" w:color="auto" w:fill="FFFFFF"/>
          </w:tcPr>
          <w:p w:rsidR="00B725AF" w:rsidRPr="008D2B89" w:rsidRDefault="00B725AF" w:rsidP="00EF6F1F">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Frontal sinus or ethmoid sinuses, intranasal operation on</w:t>
            </w:r>
            <w:r w:rsidR="00EF6F1F" w:rsidRPr="008D2B89">
              <w:rPr>
                <w:rStyle w:val="Bodytext147pt"/>
                <w:sz w:val="18"/>
                <w:szCs w:val="18"/>
              </w:rPr>
              <w:tab/>
            </w:r>
          </w:p>
        </w:tc>
        <w:tc>
          <w:tcPr>
            <w:tcW w:w="35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534910">
      <w:pPr>
        <w:pStyle w:val="Tablecaption70"/>
        <w:shd w:val="clear" w:color="auto" w:fill="auto"/>
        <w:spacing w:after="60" w:line="240" w:lineRule="auto"/>
        <w:jc w:val="center"/>
        <w:rPr>
          <w:sz w:val="22"/>
        </w:rPr>
      </w:pPr>
      <w:r w:rsidRPr="008D2B89">
        <w:rPr>
          <w:rStyle w:val="Tablecaption7"/>
          <w:smallCaps/>
          <w:color w:val="000000"/>
          <w:sz w:val="22"/>
          <w:lang w:val="fr-FR" w:eastAsia="fr-FR"/>
        </w:rPr>
        <w:lastRenderedPageBreak/>
        <w:t xml:space="preserve">Second </w:t>
      </w:r>
      <w:r w:rsidRPr="008D2B89">
        <w:rPr>
          <w:rStyle w:val="Tablecaption7"/>
          <w:smallCaps/>
          <w:color w:val="000000"/>
          <w:sz w:val="22"/>
          <w:lang w:eastAsia="en-US"/>
        </w:rPr>
        <w:t>Schedule</w:t>
      </w:r>
      <w:r w:rsidRPr="008D2B89">
        <w:rPr>
          <w:rStyle w:val="Tablecaption775pt"/>
          <w:noProof w:val="0"/>
          <w:color w:val="000000"/>
          <w:sz w:val="22"/>
          <w:lang w:val="fr-FR" w:eastAsia="fr-FR"/>
        </w:rPr>
        <w:t>—</w:t>
      </w:r>
      <w:r w:rsidRPr="008D2B89">
        <w:rPr>
          <w:rStyle w:val="Tablecaption775pt1"/>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486"/>
        <w:gridCol w:w="6604"/>
        <w:gridCol w:w="587"/>
        <w:gridCol w:w="563"/>
        <w:gridCol w:w="789"/>
      </w:tblGrid>
      <w:tr w:rsidR="00805519" w:rsidRPr="008D2B89" w:rsidTr="00534910">
        <w:trPr>
          <w:trHeight w:val="20"/>
          <w:jc w:val="center"/>
        </w:trPr>
        <w:tc>
          <w:tcPr>
            <w:tcW w:w="269" w:type="pct"/>
            <w:tcBorders>
              <w:top w:val="single" w:sz="4" w:space="0" w:color="auto"/>
              <w:left w:val="nil"/>
              <w:bottom w:val="nil"/>
              <w:right w:val="single" w:sz="4" w:space="0" w:color="auto"/>
            </w:tcBorders>
            <w:shd w:val="clear" w:color="auto" w:fill="FFFFFF"/>
            <w:vAlign w:val="center"/>
          </w:tcPr>
          <w:p w:rsidR="00805519" w:rsidRPr="008D2B89" w:rsidRDefault="00805519" w:rsidP="009228BB">
            <w:pPr>
              <w:pStyle w:val="Bodytext141"/>
              <w:shd w:val="clear" w:color="auto" w:fill="auto"/>
              <w:spacing w:line="240" w:lineRule="auto"/>
              <w:rPr>
                <w:sz w:val="18"/>
                <w:szCs w:val="18"/>
              </w:rPr>
            </w:pPr>
            <w:r w:rsidRPr="008D2B89">
              <w:rPr>
                <w:sz w:val="18"/>
                <w:szCs w:val="18"/>
              </w:rPr>
              <w:t>Item No.</w:t>
            </w:r>
          </w:p>
        </w:tc>
        <w:tc>
          <w:tcPr>
            <w:tcW w:w="3657" w:type="pct"/>
            <w:tcBorders>
              <w:top w:val="single" w:sz="4" w:space="0" w:color="auto"/>
              <w:left w:val="single" w:sz="4" w:space="0" w:color="auto"/>
              <w:bottom w:val="nil"/>
              <w:right w:val="single" w:sz="4" w:space="0" w:color="auto"/>
            </w:tcBorders>
            <w:shd w:val="clear" w:color="auto" w:fill="FFFFFF"/>
            <w:vAlign w:val="center"/>
          </w:tcPr>
          <w:p w:rsidR="00805519" w:rsidRPr="008D2B89" w:rsidRDefault="00805519" w:rsidP="009228BB">
            <w:pPr>
              <w:pStyle w:val="Bodytext141"/>
              <w:shd w:val="clear" w:color="auto" w:fill="auto"/>
              <w:spacing w:line="240" w:lineRule="auto"/>
              <w:rPr>
                <w:sz w:val="18"/>
                <w:szCs w:val="18"/>
              </w:rPr>
            </w:pPr>
            <w:r w:rsidRPr="008D2B89">
              <w:rPr>
                <w:rStyle w:val="Bodytext140"/>
                <w:color w:val="000000"/>
                <w:sz w:val="18"/>
                <w:szCs w:val="18"/>
                <w:lang w:eastAsia="en-US"/>
              </w:rPr>
              <w:t xml:space="preserve">Professional </w:t>
            </w:r>
            <w:r w:rsidRPr="008D2B89">
              <w:rPr>
                <w:rStyle w:val="Bodytext140"/>
                <w:color w:val="000000"/>
                <w:sz w:val="18"/>
                <w:szCs w:val="18"/>
                <w:lang w:val="fr-FR" w:eastAsia="fr-FR"/>
              </w:rPr>
              <w:t>Service.</w:t>
            </w:r>
          </w:p>
        </w:tc>
        <w:tc>
          <w:tcPr>
            <w:tcW w:w="1074" w:type="pct"/>
            <w:gridSpan w:val="3"/>
            <w:tcBorders>
              <w:top w:val="single" w:sz="4" w:space="0" w:color="auto"/>
              <w:left w:val="single" w:sz="4" w:space="0" w:color="auto"/>
              <w:bottom w:val="nil"/>
              <w:right w:val="nil"/>
            </w:tcBorders>
            <w:shd w:val="clear" w:color="auto" w:fill="FFFFFF"/>
            <w:vAlign w:val="center"/>
          </w:tcPr>
          <w:p w:rsidR="00805519" w:rsidRPr="008D2B89" w:rsidRDefault="00805519" w:rsidP="00534910">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534910">
        <w:trPr>
          <w:trHeight w:val="360"/>
          <w:jc w:val="center"/>
        </w:trPr>
        <w:tc>
          <w:tcPr>
            <w:tcW w:w="269"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57" w:type="pct"/>
            <w:tcBorders>
              <w:top w:val="single" w:sz="4" w:space="0" w:color="auto"/>
              <w:left w:val="nil"/>
              <w:bottom w:val="nil"/>
            </w:tcBorders>
            <w:shd w:val="clear" w:color="auto" w:fill="FFFFFF"/>
            <w:vAlign w:val="center"/>
          </w:tcPr>
          <w:p w:rsidR="00B725AF" w:rsidRPr="008D2B89" w:rsidRDefault="00B725AF" w:rsidP="00534910">
            <w:pPr>
              <w:pStyle w:val="Bodytext141"/>
              <w:shd w:val="clear" w:color="auto" w:fill="auto"/>
              <w:spacing w:line="240" w:lineRule="auto"/>
              <w:rPr>
                <w:sz w:val="18"/>
                <w:szCs w:val="18"/>
              </w:rPr>
            </w:pPr>
            <w:r w:rsidRPr="008D2B89">
              <w:rPr>
                <w:rStyle w:val="Bodytext140"/>
                <w:b/>
                <w:color w:val="000000"/>
                <w:sz w:val="18"/>
                <w:szCs w:val="18"/>
                <w:lang w:val="fr-FR" w:eastAsia="fr-FR"/>
              </w:rPr>
              <w:t>Part 5—Op</w:t>
            </w:r>
            <w:r w:rsidR="00805519" w:rsidRPr="008D2B89">
              <w:rPr>
                <w:rStyle w:val="Bodytext140"/>
                <w:b/>
                <w:color w:val="000000"/>
                <w:sz w:val="18"/>
                <w:szCs w:val="18"/>
                <w:lang w:val="fr-FR" w:eastAsia="fr-FR"/>
              </w:rPr>
              <w:t>e</w:t>
            </w:r>
            <w:r w:rsidRPr="008D2B89">
              <w:rPr>
                <w:rStyle w:val="Bodytext140"/>
                <w:b/>
                <w:color w:val="000000"/>
                <w:sz w:val="18"/>
                <w:szCs w:val="18"/>
                <w:lang w:val="fr-FR" w:eastAsia="fr-FR"/>
              </w:rPr>
              <w:t>rations</w:t>
            </w:r>
            <w:r w:rsidRPr="008D2B89">
              <w:rPr>
                <w:rStyle w:val="Bodytext140"/>
                <w:color w:val="000000"/>
                <w:sz w:val="18"/>
                <w:szCs w:val="18"/>
                <w:lang w:val="fr-FR" w:eastAsia="fr-FR"/>
              </w:rPr>
              <w:t>—</w:t>
            </w:r>
            <w:r w:rsidRPr="008D2B89">
              <w:rPr>
                <w:rStyle w:val="Bodytext14Italic"/>
                <w:color w:val="000000"/>
                <w:sz w:val="18"/>
                <w:szCs w:val="18"/>
                <w:lang w:eastAsia="en-US"/>
              </w:rPr>
              <w:t>continued.</w:t>
            </w:r>
          </w:p>
        </w:tc>
        <w:tc>
          <w:tcPr>
            <w:tcW w:w="325" w:type="pct"/>
            <w:tcBorders>
              <w:top w:val="single" w:sz="4" w:space="0" w:color="auto"/>
              <w:left w:val="nil"/>
              <w:right w:val="nil"/>
            </w:tcBorders>
            <w:shd w:val="clear" w:color="auto" w:fill="FFFFFF"/>
            <w:vAlign w:val="bottom"/>
          </w:tcPr>
          <w:p w:rsidR="00B725AF" w:rsidRPr="008D2B89" w:rsidRDefault="00B725AF" w:rsidP="00534910">
            <w:pPr>
              <w:jc w:val="center"/>
              <w:rPr>
                <w:rFonts w:ascii="Times New Roman" w:hAnsi="Times New Roman" w:cs="Times New Roman"/>
                <w:color w:val="auto"/>
                <w:sz w:val="18"/>
                <w:szCs w:val="18"/>
                <w:lang w:eastAsia="en-IN"/>
              </w:rPr>
            </w:pPr>
          </w:p>
        </w:tc>
        <w:tc>
          <w:tcPr>
            <w:tcW w:w="312" w:type="pct"/>
            <w:tcBorders>
              <w:top w:val="single" w:sz="4" w:space="0" w:color="auto"/>
              <w:left w:val="nil"/>
              <w:right w:val="nil"/>
            </w:tcBorders>
            <w:shd w:val="clear" w:color="auto" w:fill="FFFFFF"/>
            <w:vAlign w:val="bottom"/>
          </w:tcPr>
          <w:p w:rsidR="00B725AF" w:rsidRPr="008D2B89" w:rsidRDefault="00B725AF" w:rsidP="00534910">
            <w:pPr>
              <w:jc w:val="center"/>
              <w:rPr>
                <w:rFonts w:ascii="Times New Roman" w:hAnsi="Times New Roman" w:cs="Times New Roman"/>
                <w:color w:val="auto"/>
                <w:sz w:val="18"/>
                <w:szCs w:val="18"/>
                <w:lang w:eastAsia="en-IN"/>
              </w:rPr>
            </w:pPr>
          </w:p>
        </w:tc>
        <w:tc>
          <w:tcPr>
            <w:tcW w:w="437" w:type="pct"/>
            <w:tcBorders>
              <w:top w:val="single" w:sz="4" w:space="0" w:color="auto"/>
              <w:left w:val="nil"/>
              <w:right w:val="nil"/>
            </w:tcBorders>
            <w:shd w:val="clear" w:color="auto" w:fill="FFFFFF"/>
            <w:vAlign w:val="bottom"/>
          </w:tcPr>
          <w:p w:rsidR="00B725AF" w:rsidRPr="008D2B89" w:rsidRDefault="00B725AF" w:rsidP="00534910">
            <w:pPr>
              <w:jc w:val="center"/>
              <w:rPr>
                <w:rFonts w:ascii="Times New Roman" w:hAnsi="Times New Roman" w:cs="Times New Roman"/>
                <w:color w:val="auto"/>
                <w:sz w:val="18"/>
                <w:szCs w:val="18"/>
                <w:lang w:eastAsia="en-IN"/>
              </w:rPr>
            </w:pP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57"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2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Italic"/>
                <w:color w:val="000000"/>
                <w:sz w:val="18"/>
                <w:szCs w:val="18"/>
                <w:lang w:eastAsia="en-US"/>
              </w:rPr>
              <w:t>s.</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Italic"/>
                <w:color w:val="000000"/>
                <w:sz w:val="18"/>
                <w:szCs w:val="18"/>
                <w:lang w:eastAsia="en-US"/>
              </w:rPr>
              <w:t>d.</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643.</w:t>
            </w:r>
          </w:p>
        </w:tc>
        <w:tc>
          <w:tcPr>
            <w:tcW w:w="3657"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Sphenoid sinus, proof puncture of</w:t>
            </w:r>
            <w:r w:rsidR="00725D25" w:rsidRPr="008D2B89">
              <w:rPr>
                <w:rStyle w:val="Bodytext147pt"/>
                <w:sz w:val="18"/>
                <w:szCs w:val="18"/>
              </w:rPr>
              <w:tab/>
            </w:r>
          </w:p>
        </w:tc>
        <w:tc>
          <w:tcPr>
            <w:tcW w:w="32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5F0163" w:rsidRPr="008D2B89" w:rsidTr="00534910">
        <w:trPr>
          <w:trHeight w:val="20"/>
          <w:jc w:val="center"/>
        </w:trPr>
        <w:tc>
          <w:tcPr>
            <w:tcW w:w="269" w:type="pct"/>
            <w:tcBorders>
              <w:top w:val="nil"/>
              <w:left w:val="nil"/>
              <w:bottom w:val="nil"/>
              <w:right w:val="nil"/>
            </w:tcBorders>
            <w:shd w:val="clear" w:color="auto" w:fill="FFFFFF"/>
          </w:tcPr>
          <w:p w:rsidR="005F0163" w:rsidRPr="008D2B89" w:rsidRDefault="005F0163"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644.</w:t>
            </w:r>
          </w:p>
        </w:tc>
        <w:tc>
          <w:tcPr>
            <w:tcW w:w="3657" w:type="pct"/>
            <w:tcBorders>
              <w:top w:val="nil"/>
              <w:left w:val="nil"/>
              <w:bottom w:val="nil"/>
            </w:tcBorders>
            <w:shd w:val="clear" w:color="auto" w:fill="FFFFFF"/>
          </w:tcPr>
          <w:p w:rsidR="005F0163" w:rsidRPr="008D2B89" w:rsidRDefault="005F0163"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Sphenoid sinus, intranasal operation on</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5F0163" w:rsidRPr="008D2B89" w:rsidRDefault="005F0163" w:rsidP="00EA568A">
            <w:pPr>
              <w:pStyle w:val="Bodytext141"/>
              <w:shd w:val="clear" w:color="auto" w:fill="auto"/>
              <w:spacing w:line="240" w:lineRule="auto"/>
              <w:ind w:right="144"/>
              <w:jc w:val="right"/>
              <w:rPr>
                <w:sz w:val="18"/>
                <w:szCs w:val="18"/>
              </w:rPr>
            </w:pPr>
            <w:r w:rsidRPr="008D2B89">
              <w:rPr>
                <w:sz w:val="18"/>
                <w:szCs w:val="18"/>
              </w:rPr>
              <w:t>4</w:t>
            </w:r>
          </w:p>
        </w:tc>
        <w:tc>
          <w:tcPr>
            <w:tcW w:w="312" w:type="pct"/>
            <w:tcBorders>
              <w:top w:val="nil"/>
              <w:bottom w:val="nil"/>
              <w:right w:val="nil"/>
            </w:tcBorders>
            <w:shd w:val="clear" w:color="auto" w:fill="FFFFFF"/>
            <w:vAlign w:val="bottom"/>
          </w:tcPr>
          <w:p w:rsidR="005F0163" w:rsidRPr="008D2B89" w:rsidRDefault="005F0163" w:rsidP="00EA568A">
            <w:pPr>
              <w:pStyle w:val="Bodytext141"/>
              <w:shd w:val="clear" w:color="auto" w:fill="auto"/>
              <w:spacing w:line="240" w:lineRule="auto"/>
              <w:ind w:right="144"/>
              <w:jc w:val="right"/>
              <w:rPr>
                <w:sz w:val="18"/>
                <w:szCs w:val="18"/>
              </w:rPr>
            </w:pPr>
            <w:r w:rsidRPr="008D2B89">
              <w:rPr>
                <w:sz w:val="18"/>
                <w:szCs w:val="18"/>
              </w:rPr>
              <w:t>10</w:t>
            </w:r>
          </w:p>
        </w:tc>
        <w:tc>
          <w:tcPr>
            <w:tcW w:w="437" w:type="pct"/>
            <w:tcBorders>
              <w:top w:val="nil"/>
              <w:left w:val="nil"/>
              <w:bottom w:val="nil"/>
              <w:right w:val="nil"/>
            </w:tcBorders>
            <w:shd w:val="clear" w:color="auto" w:fill="FFFFFF"/>
            <w:vAlign w:val="bottom"/>
          </w:tcPr>
          <w:p w:rsidR="005F0163" w:rsidRPr="008D2B89" w:rsidRDefault="005F0163"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645.</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Mastoidectomy</w:t>
            </w:r>
            <w:proofErr w:type="spellEnd"/>
            <w:r w:rsidRPr="008D2B89">
              <w:rPr>
                <w:rStyle w:val="Bodytext147pt"/>
                <w:sz w:val="18"/>
                <w:szCs w:val="18"/>
              </w:rPr>
              <w:t xml:space="preserve"> (radical or modified radical)</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646.</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Nasal septum, resection of</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647.</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Cauterization of septum or </w:t>
            </w:r>
            <w:proofErr w:type="spellStart"/>
            <w:r w:rsidRPr="008D2B89">
              <w:rPr>
                <w:rStyle w:val="Bodytext147pt"/>
                <w:sz w:val="18"/>
                <w:szCs w:val="18"/>
              </w:rPr>
              <w:t>turbinates</w:t>
            </w:r>
            <w:proofErr w:type="spellEnd"/>
            <w:r w:rsidRPr="008D2B89">
              <w:rPr>
                <w:rStyle w:val="Bodytext147pt"/>
                <w:sz w:val="18"/>
                <w:szCs w:val="18"/>
              </w:rPr>
              <w:t xml:space="preserve"> or pharynx—any one or more—each attendance</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20560D" w:rsidRPr="008D2B89" w:rsidRDefault="0020560D" w:rsidP="00EA568A">
            <w:pPr>
              <w:ind w:right="144"/>
              <w:jc w:val="right"/>
              <w:rPr>
                <w:rFonts w:ascii="Times New Roman" w:hAnsi="Times New Roman" w:cs="Times New Roman"/>
                <w:color w:val="auto"/>
                <w:sz w:val="18"/>
                <w:szCs w:val="18"/>
                <w:lang w:eastAsia="en-IN"/>
              </w:rPr>
            </w:pP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648.</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Turbinectomy</w:t>
            </w:r>
            <w:proofErr w:type="spellEnd"/>
            <w:r w:rsidRPr="008D2B89">
              <w:rPr>
                <w:rStyle w:val="Bodytext147pt"/>
                <w:sz w:val="18"/>
                <w:szCs w:val="18"/>
              </w:rPr>
              <w:t xml:space="preserve"> or dislocation of turbinate</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649.</w:t>
            </w:r>
          </w:p>
        </w:tc>
        <w:tc>
          <w:tcPr>
            <w:tcW w:w="3657" w:type="pct"/>
            <w:tcBorders>
              <w:top w:val="nil"/>
              <w:left w:val="nil"/>
              <w:bottom w:val="nil"/>
            </w:tcBorders>
            <w:shd w:val="clear" w:color="auto" w:fill="FFFFFF"/>
          </w:tcPr>
          <w:p w:rsidR="00B725AF" w:rsidRPr="008D2B89" w:rsidRDefault="00B725AF" w:rsidP="001A162F">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Turbinates</w:t>
            </w:r>
            <w:proofErr w:type="spellEnd"/>
            <w:r w:rsidRPr="008D2B89">
              <w:rPr>
                <w:rStyle w:val="Bodytext147pt"/>
                <w:sz w:val="18"/>
                <w:szCs w:val="18"/>
              </w:rPr>
              <w:t xml:space="preserve">, </w:t>
            </w:r>
            <w:proofErr w:type="spellStart"/>
            <w:r w:rsidRPr="008D2B89">
              <w:rPr>
                <w:rStyle w:val="Bodytext147pt"/>
                <w:sz w:val="18"/>
                <w:szCs w:val="18"/>
              </w:rPr>
              <w:t>submu</w:t>
            </w:r>
            <w:r w:rsidR="001A162F" w:rsidRPr="008D2B89">
              <w:rPr>
                <w:rStyle w:val="Bodytext147pt"/>
                <w:sz w:val="18"/>
                <w:szCs w:val="18"/>
              </w:rPr>
              <w:t>cou</w:t>
            </w:r>
            <w:r w:rsidRPr="008D2B89">
              <w:rPr>
                <w:rStyle w:val="Bodytext147pt"/>
                <w:sz w:val="18"/>
                <w:szCs w:val="18"/>
              </w:rPr>
              <w:t>s</w:t>
            </w:r>
            <w:proofErr w:type="spellEnd"/>
            <w:r w:rsidRPr="008D2B89">
              <w:rPr>
                <w:rStyle w:val="Bodytext147pt"/>
                <w:sz w:val="18"/>
                <w:szCs w:val="18"/>
              </w:rPr>
              <w:t xml:space="preserve"> resection </w:t>
            </w:r>
            <w:r w:rsidR="0020560D" w:rsidRPr="008D2B89">
              <w:rPr>
                <w:rStyle w:val="Bodytext147pt"/>
                <w:sz w:val="18"/>
                <w:szCs w:val="18"/>
              </w:rPr>
              <w:t>o</w:t>
            </w:r>
            <w:r w:rsidRPr="008D2B89">
              <w:rPr>
                <w:rStyle w:val="Bodytext147pt"/>
                <w:sz w:val="18"/>
                <w:szCs w:val="18"/>
              </w:rPr>
              <w:t>f</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650.</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Nose, rib graft to</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651.</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Nose—soft tissue operation, with or without cosmetic restoration</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652.</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Laryngectomy (total)</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653.</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Larynx, direct examination of</w:t>
            </w:r>
            <w:r w:rsidR="00725D25"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654.</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Larynx, direct examination of, with biopsy</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655.</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Larynx, direct examination of, with removal of </w:t>
            </w:r>
            <w:proofErr w:type="spellStart"/>
            <w:r w:rsidRPr="008D2B89">
              <w:rPr>
                <w:rStyle w:val="Bodytext147pt"/>
                <w:sz w:val="18"/>
                <w:szCs w:val="18"/>
              </w:rPr>
              <w:t>tumour</w:t>
            </w:r>
            <w:proofErr w:type="spellEnd"/>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656.</w:t>
            </w:r>
          </w:p>
        </w:tc>
        <w:tc>
          <w:tcPr>
            <w:tcW w:w="3657"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Larynx, operation for fractured</w:t>
            </w:r>
            <w:r w:rsidR="00534910" w:rsidRPr="008D2B89">
              <w:rPr>
                <w:rStyle w:val="Bodytext147pt"/>
                <w:sz w:val="18"/>
                <w:szCs w:val="18"/>
              </w:rPr>
              <w:tab/>
            </w:r>
          </w:p>
        </w:tc>
        <w:tc>
          <w:tcPr>
            <w:tcW w:w="32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657.</w:t>
            </w:r>
          </w:p>
        </w:tc>
        <w:tc>
          <w:tcPr>
            <w:tcW w:w="3657"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Larynx, external operation on, or </w:t>
            </w:r>
            <w:proofErr w:type="spellStart"/>
            <w:r w:rsidRPr="008D2B89">
              <w:rPr>
                <w:rStyle w:val="Bodytext147pt"/>
                <w:sz w:val="18"/>
                <w:szCs w:val="18"/>
              </w:rPr>
              <w:t>laryngo</w:t>
            </w:r>
            <w:proofErr w:type="spellEnd"/>
            <w:r w:rsidRPr="008D2B89">
              <w:rPr>
                <w:rStyle w:val="Bodytext147pt"/>
                <w:sz w:val="18"/>
                <w:szCs w:val="18"/>
              </w:rPr>
              <w:t>-fissure</w:t>
            </w:r>
            <w:r w:rsidR="00534910" w:rsidRPr="008D2B89">
              <w:rPr>
                <w:rStyle w:val="Bodytext147pt"/>
                <w:sz w:val="18"/>
                <w:szCs w:val="18"/>
              </w:rPr>
              <w:tab/>
            </w:r>
          </w:p>
        </w:tc>
        <w:tc>
          <w:tcPr>
            <w:tcW w:w="32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658.</w:t>
            </w:r>
          </w:p>
        </w:tc>
        <w:tc>
          <w:tcPr>
            <w:tcW w:w="3657"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Pharyngeal pouch, removal of</w:t>
            </w:r>
            <w:r w:rsidR="00534910" w:rsidRPr="008D2B89">
              <w:rPr>
                <w:rStyle w:val="Bodytext147pt"/>
                <w:sz w:val="18"/>
                <w:szCs w:val="18"/>
              </w:rPr>
              <w:tab/>
            </w:r>
          </w:p>
        </w:tc>
        <w:tc>
          <w:tcPr>
            <w:tcW w:w="32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659.</w:t>
            </w:r>
          </w:p>
        </w:tc>
        <w:tc>
          <w:tcPr>
            <w:tcW w:w="3657" w:type="pct"/>
            <w:tcBorders>
              <w:top w:val="nil"/>
              <w:left w:val="nil"/>
              <w:bottom w:val="nil"/>
              <w:right w:val="nil"/>
            </w:tcBorders>
            <w:shd w:val="clear" w:color="auto" w:fill="FFFFFF"/>
          </w:tcPr>
          <w:p w:rsidR="00B725AF" w:rsidRPr="008D2B89" w:rsidRDefault="001A162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P</w:t>
            </w:r>
            <w:r w:rsidR="00B725AF" w:rsidRPr="008D2B89">
              <w:rPr>
                <w:rStyle w:val="Bodytext147pt"/>
                <w:sz w:val="18"/>
                <w:szCs w:val="18"/>
              </w:rPr>
              <w:t>haryngotomy</w:t>
            </w:r>
            <w:proofErr w:type="spellEnd"/>
            <w:r w:rsidR="00B725AF" w:rsidRPr="008D2B89">
              <w:rPr>
                <w:rStyle w:val="Bodytext147pt"/>
                <w:sz w:val="18"/>
                <w:szCs w:val="18"/>
              </w:rPr>
              <w:t xml:space="preserve"> (lateral)</w:t>
            </w:r>
            <w:r w:rsidR="00534910" w:rsidRPr="008D2B89">
              <w:rPr>
                <w:rStyle w:val="Bodytext147pt"/>
                <w:sz w:val="18"/>
                <w:szCs w:val="18"/>
              </w:rPr>
              <w:tab/>
            </w:r>
          </w:p>
        </w:tc>
        <w:tc>
          <w:tcPr>
            <w:tcW w:w="32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660.</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Eustachian tube, catheterization of</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661.</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Labyrinthotomy</w:t>
            </w:r>
            <w:proofErr w:type="spellEnd"/>
            <w:r w:rsidRPr="008D2B89">
              <w:rPr>
                <w:rStyle w:val="Bodytext147pt"/>
                <w:sz w:val="18"/>
                <w:szCs w:val="18"/>
              </w:rPr>
              <w:t xml:space="preserve"> or destruction of labyrinth</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662.</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Bronchoscopy</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663.</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Bronchoscopy, with biopsy</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664.</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Bronchus, removal of foreign body in</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665.</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Nose, removal </w:t>
            </w:r>
            <w:r w:rsidR="00512FEE" w:rsidRPr="008D2B89">
              <w:rPr>
                <w:rStyle w:val="Bodytext147pt"/>
                <w:sz w:val="18"/>
                <w:szCs w:val="18"/>
              </w:rPr>
              <w:t>o</w:t>
            </w:r>
            <w:r w:rsidRPr="008D2B89">
              <w:rPr>
                <w:rStyle w:val="Bodytext147pt"/>
                <w:sz w:val="18"/>
                <w:szCs w:val="18"/>
              </w:rPr>
              <w:t>f foreign body in, otherwise than by simple probing</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666.</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Ear, removal of foreign body in, otherwise than by simple syringing</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667.</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Trachea, removal of foreign body in</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668.</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Oesophagoscopy</w:t>
            </w:r>
            <w:proofErr w:type="spellEnd"/>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669.</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Oesophagoscopy</w:t>
            </w:r>
            <w:proofErr w:type="spellEnd"/>
            <w:r w:rsidRPr="008D2B89">
              <w:rPr>
                <w:rStyle w:val="Bodytext147pt"/>
                <w:sz w:val="18"/>
                <w:szCs w:val="18"/>
              </w:rPr>
              <w:t>, with biopsy</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37" w:type="pct"/>
            <w:tcBorders>
              <w:top w:val="nil"/>
              <w:left w:val="nil"/>
              <w:bottom w:val="nil"/>
              <w:right w:val="nil"/>
            </w:tcBorders>
            <w:shd w:val="clear" w:color="auto" w:fill="FFFFFF"/>
            <w:vAlign w:val="bottom"/>
          </w:tcPr>
          <w:p w:rsidR="00B725AF" w:rsidRPr="008D2B89" w:rsidRDefault="00B409D5" w:rsidP="00EA568A">
            <w:pPr>
              <w:pStyle w:val="Bodytext141"/>
              <w:shd w:val="clear" w:color="auto" w:fill="auto"/>
              <w:spacing w:line="240" w:lineRule="auto"/>
              <w:ind w:right="144"/>
              <w:jc w:val="right"/>
              <w:rPr>
                <w:i/>
                <w:sz w:val="18"/>
                <w:szCs w:val="18"/>
              </w:rPr>
            </w:pPr>
            <w:r w:rsidRPr="008D2B89">
              <w:rPr>
                <w:rStyle w:val="Bodytext14Italic"/>
                <w:i w:val="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670.</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Oesophagus</w:t>
            </w:r>
            <w:proofErr w:type="spellEnd"/>
            <w:r w:rsidRPr="008D2B89">
              <w:rPr>
                <w:rStyle w:val="Bodytext147pt"/>
                <w:sz w:val="18"/>
                <w:szCs w:val="18"/>
              </w:rPr>
              <w:t>, removal of foreign body in</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409D5" w:rsidP="00EA568A">
            <w:pPr>
              <w:pStyle w:val="Bodytext141"/>
              <w:shd w:val="clear" w:color="auto" w:fill="auto"/>
              <w:spacing w:line="240" w:lineRule="auto"/>
              <w:ind w:right="144"/>
              <w:jc w:val="right"/>
              <w:rPr>
                <w:i/>
                <w:sz w:val="18"/>
                <w:szCs w:val="18"/>
              </w:rPr>
            </w:pPr>
            <w:r w:rsidRPr="008D2B89">
              <w:rPr>
                <w:rStyle w:val="Bodytext14Italic"/>
                <w:i w:val="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671.</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Insertion of </w:t>
            </w:r>
            <w:proofErr w:type="spellStart"/>
            <w:r w:rsidRPr="008D2B89">
              <w:rPr>
                <w:rStyle w:val="Bodytext147pt"/>
                <w:sz w:val="18"/>
                <w:szCs w:val="18"/>
              </w:rPr>
              <w:t>Souttar</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xml:space="preserve"> tubes or dilatation of </w:t>
            </w:r>
            <w:proofErr w:type="spellStart"/>
            <w:r w:rsidRPr="008D2B89">
              <w:rPr>
                <w:rStyle w:val="Bodytext147pt"/>
                <w:sz w:val="18"/>
                <w:szCs w:val="18"/>
              </w:rPr>
              <w:t>oesophagus</w:t>
            </w:r>
            <w:proofErr w:type="spellEnd"/>
            <w:r w:rsidRPr="008D2B89">
              <w:rPr>
                <w:rStyle w:val="Bodytext147pt"/>
                <w:sz w:val="18"/>
                <w:szCs w:val="18"/>
              </w:rPr>
              <w:t>—first dilatation</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E63DAD" w:rsidRPr="008D2B89" w:rsidTr="00534910">
        <w:trPr>
          <w:trHeight w:val="20"/>
          <w:jc w:val="center"/>
        </w:trPr>
        <w:tc>
          <w:tcPr>
            <w:tcW w:w="269" w:type="pct"/>
            <w:tcBorders>
              <w:top w:val="nil"/>
              <w:left w:val="nil"/>
              <w:bottom w:val="nil"/>
              <w:right w:val="nil"/>
            </w:tcBorders>
            <w:shd w:val="clear" w:color="auto" w:fill="FFFFFF"/>
          </w:tcPr>
          <w:p w:rsidR="00E63DAD" w:rsidRPr="008D2B89" w:rsidRDefault="00E63DAD" w:rsidP="00534910">
            <w:pPr>
              <w:jc w:val="right"/>
              <w:rPr>
                <w:rFonts w:ascii="Times New Roman" w:hAnsi="Times New Roman" w:cs="Times New Roman"/>
                <w:bCs/>
                <w:color w:val="auto"/>
                <w:sz w:val="18"/>
                <w:szCs w:val="18"/>
                <w:lang w:eastAsia="en-IN"/>
              </w:rPr>
            </w:pPr>
            <w:r w:rsidRPr="008D2B89">
              <w:rPr>
                <w:rFonts w:ascii="Times New Roman" w:hAnsi="Times New Roman" w:cs="Times New Roman"/>
                <w:bCs/>
                <w:color w:val="auto"/>
                <w:sz w:val="18"/>
                <w:szCs w:val="18"/>
                <w:lang w:eastAsia="en-IN"/>
              </w:rPr>
              <w:t>672.</w:t>
            </w:r>
          </w:p>
        </w:tc>
        <w:tc>
          <w:tcPr>
            <w:tcW w:w="3657" w:type="pct"/>
            <w:tcBorders>
              <w:top w:val="nil"/>
              <w:left w:val="nil"/>
              <w:bottom w:val="nil"/>
            </w:tcBorders>
            <w:shd w:val="clear" w:color="auto" w:fill="FFFFFF"/>
          </w:tcPr>
          <w:p w:rsidR="00E63DAD" w:rsidRPr="008D2B89" w:rsidRDefault="00E63DAD"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Insertion of </w:t>
            </w:r>
            <w:proofErr w:type="spellStart"/>
            <w:r w:rsidRPr="008D2B89">
              <w:rPr>
                <w:rStyle w:val="Bodytext147pt"/>
                <w:sz w:val="18"/>
                <w:szCs w:val="18"/>
              </w:rPr>
              <w:t>Souttar</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xml:space="preserve"> tubes or dilatation of </w:t>
            </w:r>
            <w:proofErr w:type="spellStart"/>
            <w:r w:rsidRPr="008D2B89">
              <w:rPr>
                <w:rStyle w:val="Bodytext147pt"/>
                <w:sz w:val="18"/>
                <w:szCs w:val="18"/>
              </w:rPr>
              <w:t>oesophagus</w:t>
            </w:r>
            <w:proofErr w:type="spellEnd"/>
            <w:r w:rsidRPr="008D2B89">
              <w:rPr>
                <w:rStyle w:val="Bodytext147pt"/>
                <w:sz w:val="18"/>
                <w:szCs w:val="18"/>
              </w:rPr>
              <w:t>—sub-sequent dilatation</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E63DAD" w:rsidRPr="008D2B89" w:rsidRDefault="00E63DAD" w:rsidP="00EA568A">
            <w:pPr>
              <w:pStyle w:val="Bodytext141"/>
              <w:shd w:val="clear" w:color="auto" w:fill="auto"/>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w:t>
            </w:r>
          </w:p>
        </w:tc>
        <w:tc>
          <w:tcPr>
            <w:tcW w:w="312" w:type="pct"/>
            <w:tcBorders>
              <w:top w:val="nil"/>
              <w:left w:val="nil"/>
              <w:bottom w:val="nil"/>
              <w:right w:val="nil"/>
            </w:tcBorders>
            <w:shd w:val="clear" w:color="auto" w:fill="FFFFFF"/>
            <w:vAlign w:val="bottom"/>
          </w:tcPr>
          <w:p w:rsidR="00E63DAD" w:rsidRPr="008D2B89" w:rsidRDefault="00E63DAD" w:rsidP="00EA568A">
            <w:pPr>
              <w:pStyle w:val="Bodytext141"/>
              <w:shd w:val="clear" w:color="auto" w:fill="auto"/>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17</w:t>
            </w:r>
          </w:p>
        </w:tc>
        <w:tc>
          <w:tcPr>
            <w:tcW w:w="437" w:type="pct"/>
            <w:tcBorders>
              <w:top w:val="nil"/>
              <w:left w:val="nil"/>
              <w:bottom w:val="nil"/>
              <w:right w:val="nil"/>
            </w:tcBorders>
            <w:shd w:val="clear" w:color="auto" w:fill="FFFFFF"/>
            <w:vAlign w:val="bottom"/>
          </w:tcPr>
          <w:p w:rsidR="00E63DAD" w:rsidRPr="008D2B89" w:rsidRDefault="00E63DAD" w:rsidP="00EA568A">
            <w:pPr>
              <w:pStyle w:val="Bodytext141"/>
              <w:shd w:val="clear" w:color="auto" w:fill="auto"/>
              <w:spacing w:line="240" w:lineRule="auto"/>
              <w:ind w:right="144"/>
              <w:jc w:val="right"/>
              <w:rPr>
                <w:rStyle w:val="Bodytext140"/>
                <w:color w:val="000000"/>
                <w:sz w:val="18"/>
                <w:szCs w:val="18"/>
                <w:lang w:eastAsia="en-US"/>
              </w:rPr>
            </w:pPr>
            <w:r w:rsidRPr="008D2B89">
              <w:rPr>
                <w:rStyle w:val="Bodytext14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673.</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Fenestration operation—each ear</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5F0163" w:rsidP="00EA568A">
            <w:pPr>
              <w:pStyle w:val="Bodytext141"/>
              <w:shd w:val="clear" w:color="auto" w:fill="auto"/>
              <w:spacing w:line="240" w:lineRule="auto"/>
              <w:ind w:right="144"/>
              <w:jc w:val="right"/>
              <w:rPr>
                <w:sz w:val="18"/>
                <w:szCs w:val="18"/>
              </w:rPr>
            </w:pPr>
            <w:r w:rsidRPr="008D2B89">
              <w:rPr>
                <w:sz w:val="18"/>
                <w:szCs w:val="18"/>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674.</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Stapes mobilization</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675.</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Tympanoplasty</w:t>
            </w:r>
            <w:proofErr w:type="spellEnd"/>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360"/>
          <w:jc w:val="center"/>
        </w:trPr>
        <w:tc>
          <w:tcPr>
            <w:tcW w:w="269" w:type="pct"/>
            <w:tcBorders>
              <w:top w:val="nil"/>
              <w:left w:val="nil"/>
              <w:bottom w:val="nil"/>
              <w:right w:val="nil"/>
            </w:tcBorders>
            <w:shd w:val="clear" w:color="auto" w:fill="FFFFFF"/>
          </w:tcPr>
          <w:p w:rsidR="00B725AF" w:rsidRPr="008D2B89" w:rsidRDefault="00B725AF" w:rsidP="00534910">
            <w:pPr>
              <w:jc w:val="right"/>
              <w:rPr>
                <w:rFonts w:ascii="Times New Roman" w:hAnsi="Times New Roman" w:cs="Times New Roman"/>
                <w:bCs/>
                <w:color w:val="auto"/>
                <w:sz w:val="18"/>
                <w:szCs w:val="18"/>
                <w:lang w:eastAsia="en-IN"/>
              </w:rPr>
            </w:pPr>
          </w:p>
        </w:tc>
        <w:tc>
          <w:tcPr>
            <w:tcW w:w="3657" w:type="pct"/>
            <w:tcBorders>
              <w:top w:val="nil"/>
              <w:left w:val="nil"/>
              <w:bottom w:val="nil"/>
              <w:right w:val="nil"/>
            </w:tcBorders>
            <w:shd w:val="clear" w:color="auto" w:fill="FFFFFF"/>
            <w:vAlign w:val="center"/>
          </w:tcPr>
          <w:p w:rsidR="00B725AF" w:rsidRPr="008D2B89" w:rsidRDefault="00B725AF" w:rsidP="00534910">
            <w:pPr>
              <w:pStyle w:val="Bodytext141"/>
              <w:shd w:val="clear" w:color="auto" w:fill="auto"/>
              <w:spacing w:line="240" w:lineRule="auto"/>
              <w:rPr>
                <w:smallCaps/>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3.—</w:t>
            </w:r>
            <w:r w:rsidRPr="008D2B89">
              <w:rPr>
                <w:rStyle w:val="Bodytext142"/>
                <w:smallCaps/>
                <w:color w:val="000000"/>
                <w:sz w:val="18"/>
                <w:szCs w:val="18"/>
                <w:lang w:eastAsia="en-US"/>
              </w:rPr>
              <w:t>Urological.</w:t>
            </w:r>
          </w:p>
        </w:tc>
        <w:tc>
          <w:tcPr>
            <w:tcW w:w="32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2"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37"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680.</w:t>
            </w:r>
          </w:p>
        </w:tc>
        <w:tc>
          <w:tcPr>
            <w:tcW w:w="3657"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Adrenal gland, biopsy or removal of</w:t>
            </w:r>
            <w:r w:rsidR="00534910" w:rsidRPr="008D2B89">
              <w:rPr>
                <w:rStyle w:val="Bodytext147pt"/>
                <w:sz w:val="18"/>
                <w:szCs w:val="18"/>
              </w:rPr>
              <w:tab/>
            </w:r>
            <w:r w:rsidR="00B409D5" w:rsidRPr="008D2B89">
              <w:rPr>
                <w:rStyle w:val="Bodytext147pt"/>
                <w:sz w:val="18"/>
                <w:szCs w:val="18"/>
              </w:rPr>
              <w:t>.</w:t>
            </w:r>
          </w:p>
        </w:tc>
        <w:tc>
          <w:tcPr>
            <w:tcW w:w="32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681.</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Nephrolithotomy</w:t>
            </w:r>
            <w:proofErr w:type="spellEnd"/>
            <w:r w:rsidRPr="008D2B89">
              <w:rPr>
                <w:rStyle w:val="Bodytext147pt"/>
                <w:sz w:val="18"/>
                <w:szCs w:val="18"/>
              </w:rPr>
              <w:t xml:space="preserve">, </w:t>
            </w:r>
            <w:proofErr w:type="spellStart"/>
            <w:r w:rsidRPr="008D2B89">
              <w:rPr>
                <w:rStyle w:val="Bodytext147pt"/>
                <w:sz w:val="18"/>
                <w:szCs w:val="18"/>
              </w:rPr>
              <w:t>pyelolithotomy</w:t>
            </w:r>
            <w:proofErr w:type="spellEnd"/>
            <w:r w:rsidRPr="008D2B89">
              <w:rPr>
                <w:rStyle w:val="Bodytext147pt"/>
                <w:sz w:val="18"/>
                <w:szCs w:val="18"/>
              </w:rPr>
              <w:t xml:space="preserve"> or </w:t>
            </w:r>
            <w:proofErr w:type="spellStart"/>
            <w:r w:rsidRPr="008D2B89">
              <w:rPr>
                <w:rStyle w:val="Bodytext147pt"/>
                <w:sz w:val="18"/>
                <w:szCs w:val="18"/>
              </w:rPr>
              <w:t>ureterolithotomy</w:t>
            </w:r>
            <w:proofErr w:type="spellEnd"/>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682.</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Nephrostomy or </w:t>
            </w:r>
            <w:proofErr w:type="spellStart"/>
            <w:r w:rsidRPr="008D2B89">
              <w:rPr>
                <w:rStyle w:val="Bodytext147pt"/>
                <w:sz w:val="18"/>
                <w:szCs w:val="18"/>
              </w:rPr>
              <w:t>nephropexy</w:t>
            </w:r>
            <w:proofErr w:type="spellEnd"/>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683.</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Pelvi</w:t>
            </w:r>
            <w:proofErr w:type="spellEnd"/>
            <w:r w:rsidRPr="008D2B89">
              <w:rPr>
                <w:rStyle w:val="Bodytext147pt"/>
                <w:sz w:val="18"/>
                <w:szCs w:val="18"/>
              </w:rPr>
              <w:t>-ureteric junction, plastic procedures to</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684.</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Divided ureter, repair of</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685.</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Ureter, transplantation of (skin, bowel or bladder)</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686.</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Pyonephrosis</w:t>
            </w:r>
            <w:proofErr w:type="spellEnd"/>
            <w:r w:rsidRPr="008D2B89">
              <w:rPr>
                <w:rStyle w:val="Bodytext147pt"/>
                <w:sz w:val="18"/>
                <w:szCs w:val="18"/>
              </w:rPr>
              <w:t>, drainage of</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360"/>
          <w:jc w:val="center"/>
        </w:trPr>
        <w:tc>
          <w:tcPr>
            <w:tcW w:w="269" w:type="pct"/>
            <w:tcBorders>
              <w:top w:val="nil"/>
              <w:left w:val="nil"/>
              <w:bottom w:val="nil"/>
              <w:right w:val="nil"/>
            </w:tcBorders>
            <w:shd w:val="clear" w:color="auto" w:fill="FFFFFF"/>
          </w:tcPr>
          <w:p w:rsidR="00B725AF" w:rsidRPr="008D2B89" w:rsidRDefault="00B725AF" w:rsidP="00534910">
            <w:pPr>
              <w:jc w:val="right"/>
              <w:rPr>
                <w:rFonts w:ascii="Times New Roman" w:hAnsi="Times New Roman" w:cs="Times New Roman"/>
                <w:bCs/>
                <w:color w:val="auto"/>
                <w:sz w:val="18"/>
                <w:szCs w:val="18"/>
                <w:lang w:eastAsia="en-IN"/>
              </w:rPr>
            </w:pPr>
          </w:p>
        </w:tc>
        <w:tc>
          <w:tcPr>
            <w:tcW w:w="3657" w:type="pct"/>
            <w:tcBorders>
              <w:top w:val="nil"/>
              <w:left w:val="nil"/>
              <w:bottom w:val="nil"/>
              <w:right w:val="nil"/>
            </w:tcBorders>
            <w:shd w:val="clear" w:color="auto" w:fill="FFFFFF"/>
            <w:vAlign w:val="center"/>
          </w:tcPr>
          <w:p w:rsidR="00B725AF" w:rsidRPr="008D2B89" w:rsidRDefault="00B725AF" w:rsidP="00534910">
            <w:pPr>
              <w:pStyle w:val="Bodytext141"/>
              <w:shd w:val="clear" w:color="auto" w:fill="auto"/>
              <w:spacing w:line="240" w:lineRule="auto"/>
              <w:rPr>
                <w:sz w:val="18"/>
                <w:szCs w:val="18"/>
              </w:rPr>
            </w:pPr>
            <w:r w:rsidRPr="008D2B89">
              <w:rPr>
                <w:rStyle w:val="Bodytext14Italic"/>
                <w:color w:val="000000"/>
                <w:sz w:val="18"/>
                <w:szCs w:val="18"/>
                <w:lang w:eastAsia="en-US"/>
              </w:rPr>
              <w:t>Operations on the Prostate.</w:t>
            </w:r>
          </w:p>
        </w:tc>
        <w:tc>
          <w:tcPr>
            <w:tcW w:w="32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2"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37"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687.</w:t>
            </w:r>
          </w:p>
        </w:tc>
        <w:tc>
          <w:tcPr>
            <w:tcW w:w="3657"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Prostatectomy (suprapubic, perineal or </w:t>
            </w:r>
            <w:proofErr w:type="spellStart"/>
            <w:r w:rsidRPr="008D2B89">
              <w:rPr>
                <w:rStyle w:val="Bodytext147pt"/>
                <w:sz w:val="18"/>
                <w:szCs w:val="18"/>
              </w:rPr>
              <w:t>retropubic</w:t>
            </w:r>
            <w:proofErr w:type="spellEnd"/>
            <w:r w:rsidRPr="008D2B89">
              <w:rPr>
                <w:rStyle w:val="Bodytext147pt"/>
                <w:sz w:val="18"/>
                <w:szCs w:val="18"/>
              </w:rPr>
              <w:t>)</w:t>
            </w:r>
            <w:r w:rsidR="00534910" w:rsidRPr="008D2B89">
              <w:rPr>
                <w:rStyle w:val="Bodytext147pt"/>
                <w:sz w:val="18"/>
                <w:szCs w:val="18"/>
              </w:rPr>
              <w:tab/>
            </w:r>
          </w:p>
        </w:tc>
        <w:tc>
          <w:tcPr>
            <w:tcW w:w="32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688.</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Prostatectomy (transurethral)</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689.</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Median bar, transurethral resection of</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690.</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Prostate, total excision of</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691.</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Prostate, biopsy of (perineal or transurethral)</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534910">
        <w:trPr>
          <w:trHeight w:val="20"/>
          <w:jc w:val="center"/>
        </w:trPr>
        <w:tc>
          <w:tcPr>
            <w:tcW w:w="269" w:type="pct"/>
            <w:tcBorders>
              <w:top w:val="nil"/>
              <w:left w:val="nil"/>
              <w:bottom w:val="nil"/>
              <w:right w:val="nil"/>
            </w:tcBorders>
            <w:shd w:val="clear" w:color="auto" w:fill="FFFFFF"/>
          </w:tcPr>
          <w:p w:rsidR="00B725AF" w:rsidRPr="008D2B89" w:rsidRDefault="00B725AF" w:rsidP="00534910">
            <w:pPr>
              <w:pStyle w:val="Bodytext141"/>
              <w:shd w:val="clear" w:color="auto" w:fill="auto"/>
              <w:spacing w:line="240" w:lineRule="auto"/>
              <w:jc w:val="right"/>
              <w:rPr>
                <w:bCs/>
                <w:sz w:val="18"/>
                <w:szCs w:val="18"/>
              </w:rPr>
            </w:pPr>
            <w:r w:rsidRPr="008D2B89">
              <w:rPr>
                <w:rStyle w:val="Bodytext140"/>
                <w:bCs/>
                <w:color w:val="000000"/>
                <w:sz w:val="18"/>
                <w:szCs w:val="18"/>
                <w:lang w:val="fr-FR" w:eastAsia="fr-FR"/>
              </w:rPr>
              <w:t>692.</w:t>
            </w:r>
          </w:p>
        </w:tc>
        <w:tc>
          <w:tcPr>
            <w:tcW w:w="3657" w:type="pct"/>
            <w:tcBorders>
              <w:top w:val="nil"/>
              <w:left w:val="nil"/>
              <w:bottom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Prostatic abscess, </w:t>
            </w:r>
            <w:proofErr w:type="spellStart"/>
            <w:r w:rsidRPr="008D2B89">
              <w:rPr>
                <w:rStyle w:val="Bodytext147pt"/>
                <w:sz w:val="18"/>
                <w:szCs w:val="18"/>
              </w:rPr>
              <w:t>retropubic</w:t>
            </w:r>
            <w:proofErr w:type="spellEnd"/>
            <w:r w:rsidRPr="008D2B89">
              <w:rPr>
                <w:rStyle w:val="Bodytext147pt"/>
                <w:sz w:val="18"/>
                <w:szCs w:val="18"/>
              </w:rPr>
              <w:t xml:space="preserve"> drainage of</w:t>
            </w:r>
            <w:r w:rsidR="00534910" w:rsidRPr="008D2B89">
              <w:rPr>
                <w:rStyle w:val="Bodytext147pt"/>
                <w:sz w:val="18"/>
                <w:szCs w:val="18"/>
              </w:rPr>
              <w:tab/>
            </w:r>
          </w:p>
        </w:tc>
        <w:tc>
          <w:tcPr>
            <w:tcW w:w="325" w:type="pct"/>
            <w:tcBorders>
              <w:top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3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0</w:t>
            </w:r>
          </w:p>
        </w:tc>
      </w:tr>
    </w:tbl>
    <w:p w:rsidR="00B725AF" w:rsidRPr="008D2B89" w:rsidRDefault="00B725AF" w:rsidP="00725D25">
      <w:pPr>
        <w:spacing w:after="60"/>
        <w:jc w:val="center"/>
        <w:rPr>
          <w:rFonts w:ascii="Times New Roman" w:hAnsi="Times New Roman" w:cs="Times New Roman"/>
          <w:sz w:val="22"/>
        </w:rPr>
      </w:pPr>
      <w:r w:rsidRPr="008D2B89">
        <w:rPr>
          <w:rFonts w:ascii="Times New Roman" w:hAnsi="Times New Roman" w:cs="Times New Roman"/>
          <w:color w:val="auto"/>
          <w:sz w:val="22"/>
          <w:lang w:eastAsia="en-IN"/>
        </w:rPr>
        <w:br w:type="page"/>
      </w:r>
      <w:r w:rsidRPr="008D2B89">
        <w:rPr>
          <w:rStyle w:val="Tablecaption60"/>
          <w:smallCaps/>
          <w:sz w:val="22"/>
        </w:rPr>
        <w:lastRenderedPageBreak/>
        <w:t>Second Schedule</w:t>
      </w:r>
      <w:r w:rsidRPr="008D2B89">
        <w:rPr>
          <w:rStyle w:val="Tablecaption60"/>
          <w:sz w:val="22"/>
        </w:rPr>
        <w:t>—</w:t>
      </w:r>
      <w:r w:rsidRPr="008D2B89">
        <w:rPr>
          <w:rStyle w:val="Tablecaption68pt1"/>
          <w:sz w:val="22"/>
        </w:rPr>
        <w:t>continued.</w:t>
      </w:r>
    </w:p>
    <w:tbl>
      <w:tblPr>
        <w:tblW w:w="5000" w:type="pct"/>
        <w:jc w:val="center"/>
        <w:tblCellMar>
          <w:left w:w="0" w:type="dxa"/>
          <w:right w:w="0" w:type="dxa"/>
        </w:tblCellMar>
        <w:tblLook w:val="0000" w:firstRow="0" w:lastRow="0" w:firstColumn="0" w:lastColumn="0" w:noHBand="0" w:noVBand="0"/>
      </w:tblPr>
      <w:tblGrid>
        <w:gridCol w:w="620"/>
        <w:gridCol w:w="6598"/>
        <w:gridCol w:w="544"/>
        <w:gridCol w:w="397"/>
        <w:gridCol w:w="870"/>
      </w:tblGrid>
      <w:tr w:rsidR="00B725AF" w:rsidRPr="008D2B89" w:rsidTr="00733AA4">
        <w:trPr>
          <w:trHeight w:val="360"/>
          <w:jc w:val="center"/>
        </w:trPr>
        <w:tc>
          <w:tcPr>
            <w:tcW w:w="343" w:type="pct"/>
            <w:tcBorders>
              <w:top w:val="single" w:sz="4" w:space="0" w:color="auto"/>
              <w:left w:val="nil"/>
              <w:bottom w:val="single" w:sz="4" w:space="0" w:color="auto"/>
              <w:right w:val="nil"/>
            </w:tcBorders>
            <w:shd w:val="clear" w:color="auto" w:fill="FFFFFF"/>
            <w:vAlign w:val="center"/>
          </w:tcPr>
          <w:p w:rsidR="00B725AF" w:rsidRPr="008D2B89" w:rsidRDefault="00B725AF" w:rsidP="00725D25">
            <w:pPr>
              <w:pStyle w:val="Bodytext141"/>
              <w:shd w:val="clear" w:color="auto" w:fill="auto"/>
              <w:spacing w:line="240" w:lineRule="auto"/>
              <w:rPr>
                <w:sz w:val="18"/>
                <w:szCs w:val="18"/>
              </w:rPr>
            </w:pPr>
            <w:r w:rsidRPr="008D2B89">
              <w:rPr>
                <w:rStyle w:val="Bodytext140"/>
                <w:color w:val="000000"/>
                <w:sz w:val="18"/>
                <w:szCs w:val="18"/>
                <w:lang w:eastAsia="en-US"/>
              </w:rPr>
              <w:t>Item</w:t>
            </w:r>
            <w:r w:rsidR="006C2E8C" w:rsidRPr="008D2B89">
              <w:rPr>
                <w:sz w:val="18"/>
                <w:szCs w:val="18"/>
              </w:rPr>
              <w:t xml:space="preserve"> </w:t>
            </w:r>
            <w:r w:rsidRPr="008D2B89">
              <w:rPr>
                <w:rStyle w:val="Bodytext140"/>
                <w:color w:val="000000"/>
                <w:sz w:val="18"/>
                <w:szCs w:val="18"/>
                <w:lang w:eastAsia="en-US"/>
              </w:rPr>
              <w:t>No.</w:t>
            </w:r>
          </w:p>
        </w:tc>
        <w:tc>
          <w:tcPr>
            <w:tcW w:w="3654"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Professional Service.</w:t>
            </w:r>
          </w:p>
        </w:tc>
        <w:tc>
          <w:tcPr>
            <w:tcW w:w="1003"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725D25">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733AA4">
        <w:trPr>
          <w:trHeight w:val="360"/>
          <w:jc w:val="center"/>
        </w:trPr>
        <w:tc>
          <w:tcPr>
            <w:tcW w:w="343"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54" w:type="pct"/>
            <w:tcBorders>
              <w:top w:val="single" w:sz="4" w:space="0" w:color="auto"/>
              <w:left w:val="nil"/>
              <w:bottom w:val="nil"/>
            </w:tcBorders>
            <w:shd w:val="clear" w:color="auto" w:fill="FFFFFF"/>
            <w:vAlign w:val="center"/>
          </w:tcPr>
          <w:p w:rsidR="00B725AF" w:rsidRPr="008D2B89" w:rsidRDefault="00B725AF" w:rsidP="00725D25">
            <w:pPr>
              <w:pStyle w:val="Bodytext141"/>
              <w:shd w:val="clear" w:color="auto" w:fill="auto"/>
              <w:spacing w:line="240" w:lineRule="auto"/>
              <w:rPr>
                <w:sz w:val="18"/>
                <w:szCs w:val="18"/>
              </w:rPr>
            </w:pPr>
            <w:r w:rsidRPr="008D2B89">
              <w:rPr>
                <w:rStyle w:val="Bodytext140"/>
                <w:b/>
                <w:color w:val="000000"/>
                <w:sz w:val="18"/>
                <w:szCs w:val="18"/>
                <w:lang w:val="fr-FR" w:eastAsia="fr-FR"/>
              </w:rPr>
              <w:t xml:space="preserve">Part </w:t>
            </w:r>
            <w:r w:rsidRPr="008D2B89">
              <w:rPr>
                <w:rStyle w:val="Bodytext140"/>
                <w:b/>
                <w:color w:val="000000"/>
                <w:sz w:val="18"/>
                <w:szCs w:val="18"/>
                <w:lang w:eastAsia="en-US"/>
              </w:rPr>
              <w:t>5.—Operations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301" w:type="pct"/>
            <w:tcBorders>
              <w:top w:val="single" w:sz="4" w:space="0" w:color="auto"/>
              <w:left w:val="nil"/>
              <w:bottom w:val="nil"/>
              <w:right w:val="nil"/>
            </w:tcBorders>
            <w:shd w:val="clear" w:color="auto" w:fill="FFFFFF"/>
            <w:vAlign w:val="bottom"/>
          </w:tcPr>
          <w:p w:rsidR="00B725AF" w:rsidRPr="008D2B89" w:rsidRDefault="00B725AF" w:rsidP="00725D25">
            <w:pPr>
              <w:jc w:val="center"/>
              <w:rPr>
                <w:rFonts w:ascii="Times New Roman" w:hAnsi="Times New Roman" w:cs="Times New Roman"/>
                <w:color w:val="auto"/>
                <w:sz w:val="18"/>
                <w:szCs w:val="18"/>
                <w:lang w:eastAsia="en-IN"/>
              </w:rPr>
            </w:pPr>
          </w:p>
        </w:tc>
        <w:tc>
          <w:tcPr>
            <w:tcW w:w="220" w:type="pct"/>
            <w:tcBorders>
              <w:top w:val="single" w:sz="4" w:space="0" w:color="auto"/>
              <w:left w:val="nil"/>
              <w:bottom w:val="nil"/>
              <w:right w:val="nil"/>
            </w:tcBorders>
            <w:shd w:val="clear" w:color="auto" w:fill="FFFFFF"/>
            <w:vAlign w:val="bottom"/>
          </w:tcPr>
          <w:p w:rsidR="00B725AF" w:rsidRPr="008D2B89" w:rsidRDefault="00B725AF" w:rsidP="00725D25">
            <w:pPr>
              <w:jc w:val="center"/>
              <w:rPr>
                <w:rFonts w:ascii="Times New Roman" w:hAnsi="Times New Roman" w:cs="Times New Roman"/>
                <w:color w:val="auto"/>
                <w:sz w:val="18"/>
                <w:szCs w:val="18"/>
                <w:lang w:eastAsia="en-IN"/>
              </w:rPr>
            </w:pPr>
          </w:p>
        </w:tc>
        <w:tc>
          <w:tcPr>
            <w:tcW w:w="482" w:type="pct"/>
            <w:tcBorders>
              <w:top w:val="single" w:sz="4" w:space="0" w:color="auto"/>
              <w:left w:val="nil"/>
              <w:bottom w:val="nil"/>
              <w:right w:val="nil"/>
            </w:tcBorders>
            <w:shd w:val="clear" w:color="auto" w:fill="FFFFFF"/>
            <w:vAlign w:val="bottom"/>
          </w:tcPr>
          <w:p w:rsidR="00B725AF" w:rsidRPr="008D2B89" w:rsidRDefault="00B725AF" w:rsidP="00725D25">
            <w:pPr>
              <w:jc w:val="center"/>
              <w:rPr>
                <w:rFonts w:ascii="Times New Roman" w:hAnsi="Times New Roman" w:cs="Times New Roman"/>
                <w:color w:val="auto"/>
                <w:sz w:val="18"/>
                <w:szCs w:val="18"/>
                <w:lang w:eastAsia="en-IN"/>
              </w:rPr>
            </w:pP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54"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01" w:type="pct"/>
            <w:tcBorders>
              <w:top w:val="nil"/>
              <w:left w:val="nil"/>
              <w:bottom w:val="nil"/>
              <w:right w:val="nil"/>
            </w:tcBorders>
            <w:shd w:val="clear" w:color="auto" w:fill="FFFFFF"/>
            <w:vAlign w:val="bottom"/>
          </w:tcPr>
          <w:p w:rsidR="00B725AF" w:rsidRPr="008D2B89" w:rsidRDefault="00B725AF" w:rsidP="00725D25">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220" w:type="pct"/>
            <w:tcBorders>
              <w:top w:val="nil"/>
              <w:left w:val="nil"/>
              <w:bottom w:val="nil"/>
              <w:right w:val="nil"/>
            </w:tcBorders>
            <w:shd w:val="clear" w:color="auto" w:fill="FFFFFF"/>
            <w:vAlign w:val="bottom"/>
          </w:tcPr>
          <w:p w:rsidR="00B725AF" w:rsidRPr="008D2B89" w:rsidRDefault="00B725AF" w:rsidP="00725D25">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482" w:type="pct"/>
            <w:tcBorders>
              <w:top w:val="nil"/>
              <w:left w:val="nil"/>
              <w:bottom w:val="nil"/>
              <w:right w:val="nil"/>
            </w:tcBorders>
            <w:shd w:val="clear" w:color="auto" w:fill="FFFFFF"/>
            <w:vAlign w:val="bottom"/>
          </w:tcPr>
          <w:p w:rsidR="00B725AF" w:rsidRPr="008D2B89" w:rsidRDefault="00B725AF" w:rsidP="00725D25">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733AA4">
        <w:trPr>
          <w:trHeight w:val="360"/>
          <w:jc w:val="center"/>
        </w:trPr>
        <w:tc>
          <w:tcPr>
            <w:tcW w:w="343"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54" w:type="pct"/>
            <w:tcBorders>
              <w:top w:val="nil"/>
              <w:left w:val="nil"/>
              <w:bottom w:val="nil"/>
              <w:right w:val="nil"/>
            </w:tcBorders>
            <w:shd w:val="clear" w:color="auto" w:fill="FFFFFF"/>
            <w:vAlign w:val="center"/>
          </w:tcPr>
          <w:p w:rsidR="00B725AF" w:rsidRPr="008D2B89" w:rsidRDefault="00B725AF" w:rsidP="00725D25">
            <w:pPr>
              <w:pStyle w:val="Bodytext141"/>
              <w:shd w:val="clear" w:color="auto" w:fill="auto"/>
              <w:spacing w:line="240" w:lineRule="auto"/>
              <w:rPr>
                <w:sz w:val="18"/>
                <w:szCs w:val="18"/>
              </w:rPr>
            </w:pPr>
            <w:r w:rsidRPr="008D2B89">
              <w:rPr>
                <w:rStyle w:val="Bodytext14Italic"/>
                <w:color w:val="000000"/>
                <w:sz w:val="18"/>
                <w:szCs w:val="18"/>
                <w:lang w:eastAsia="en-US"/>
              </w:rPr>
              <w:t>Operations on the Bladder (Closed).</w:t>
            </w:r>
          </w:p>
        </w:tc>
        <w:tc>
          <w:tcPr>
            <w:tcW w:w="30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2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82"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695.</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Cystoscopy</w:t>
            </w:r>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696.</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Cystoscopy, with ureteric catheterization</w:t>
            </w:r>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697.</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Cystoscopy, with retrograde pyelography</w:t>
            </w:r>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698.</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Cystometrography</w:t>
            </w:r>
            <w:proofErr w:type="spellEnd"/>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699.</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Cystoscopic</w:t>
            </w:r>
            <w:proofErr w:type="spellEnd"/>
            <w:r w:rsidRPr="008D2B89">
              <w:rPr>
                <w:rStyle w:val="Bodytext147pt"/>
                <w:sz w:val="18"/>
                <w:szCs w:val="18"/>
              </w:rPr>
              <w:t xml:space="preserve"> removal of foreign body</w:t>
            </w:r>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700.</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Cystoscopy, with biopsy of bladder </w:t>
            </w:r>
            <w:proofErr w:type="spellStart"/>
            <w:r w:rsidRPr="008D2B89">
              <w:rPr>
                <w:rStyle w:val="Bodytext147pt"/>
                <w:sz w:val="18"/>
                <w:szCs w:val="18"/>
              </w:rPr>
              <w:t>tumours</w:t>
            </w:r>
            <w:proofErr w:type="spellEnd"/>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701.</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Cystoscopy, with diathermy or resection of bladder </w:t>
            </w:r>
            <w:proofErr w:type="spellStart"/>
            <w:r w:rsidRPr="008D2B89">
              <w:rPr>
                <w:rStyle w:val="Bodytext147pt"/>
                <w:sz w:val="18"/>
                <w:szCs w:val="18"/>
              </w:rPr>
              <w:t>tumours</w:t>
            </w:r>
            <w:proofErr w:type="spellEnd"/>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702.</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Cystoscopy, with ureteric </w:t>
            </w:r>
            <w:proofErr w:type="spellStart"/>
            <w:r w:rsidRPr="008D2B89">
              <w:rPr>
                <w:rStyle w:val="Bodytext147pt"/>
                <w:sz w:val="18"/>
                <w:szCs w:val="18"/>
              </w:rPr>
              <w:t>meatotomy</w:t>
            </w:r>
            <w:proofErr w:type="spellEnd"/>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703.</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Cystoscopy, with diathermy of ureteric orifices</w:t>
            </w:r>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704.</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Cystoscopy, with endoscopic bladder neck resection</w:t>
            </w:r>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705.</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Cystoscopy, with endoscopic removal of ureteric calculus</w:t>
            </w:r>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706.</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sz w:val="18"/>
                <w:szCs w:val="18"/>
              </w:rPr>
            </w:pPr>
            <w:proofErr w:type="spellStart"/>
            <w:r w:rsidRPr="008D2B89">
              <w:rPr>
                <w:rStyle w:val="Bodytext147pt"/>
                <w:sz w:val="18"/>
                <w:szCs w:val="18"/>
              </w:rPr>
              <w:t>Litholapaxy</w:t>
            </w:r>
            <w:proofErr w:type="spellEnd"/>
            <w:r w:rsidRPr="008D2B89">
              <w:rPr>
                <w:rStyle w:val="Bodytext140"/>
                <w:color w:val="000000"/>
                <w:sz w:val="18"/>
                <w:szCs w:val="18"/>
                <w:lang w:eastAsia="en-US"/>
              </w:rPr>
              <w:t>, with or without cystoscopy</w:t>
            </w:r>
            <w:r w:rsidR="00725D25" w:rsidRPr="008D2B89">
              <w:rPr>
                <w:rStyle w:val="Bodytext140"/>
                <w:color w:val="000000"/>
                <w:sz w:val="18"/>
                <w:szCs w:val="18"/>
                <w:lang w:eastAsia="en-US"/>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733AA4">
        <w:trPr>
          <w:trHeight w:val="360"/>
          <w:jc w:val="center"/>
        </w:trPr>
        <w:tc>
          <w:tcPr>
            <w:tcW w:w="343" w:type="pct"/>
            <w:tcBorders>
              <w:top w:val="nil"/>
              <w:left w:val="nil"/>
              <w:bottom w:val="nil"/>
              <w:right w:val="nil"/>
            </w:tcBorders>
            <w:shd w:val="clear" w:color="auto" w:fill="FFFFFF"/>
          </w:tcPr>
          <w:p w:rsidR="00B725AF" w:rsidRPr="008D2B89" w:rsidRDefault="00B725AF" w:rsidP="00725D25">
            <w:pPr>
              <w:jc w:val="right"/>
              <w:rPr>
                <w:rFonts w:ascii="Times New Roman" w:hAnsi="Times New Roman" w:cs="Times New Roman"/>
                <w:bCs/>
                <w:color w:val="auto"/>
                <w:sz w:val="18"/>
                <w:szCs w:val="18"/>
                <w:lang w:eastAsia="en-IN"/>
              </w:rPr>
            </w:pPr>
          </w:p>
        </w:tc>
        <w:tc>
          <w:tcPr>
            <w:tcW w:w="3654" w:type="pct"/>
            <w:tcBorders>
              <w:top w:val="nil"/>
              <w:left w:val="nil"/>
              <w:bottom w:val="nil"/>
              <w:right w:val="nil"/>
            </w:tcBorders>
            <w:shd w:val="clear" w:color="auto" w:fill="FFFFFF"/>
            <w:vAlign w:val="center"/>
          </w:tcPr>
          <w:p w:rsidR="00B725AF" w:rsidRPr="008D2B89" w:rsidRDefault="00B725AF" w:rsidP="00725D25">
            <w:pPr>
              <w:pStyle w:val="Bodytext141"/>
              <w:shd w:val="clear" w:color="auto" w:fill="auto"/>
              <w:spacing w:line="240" w:lineRule="auto"/>
              <w:rPr>
                <w:sz w:val="18"/>
                <w:szCs w:val="18"/>
              </w:rPr>
            </w:pPr>
            <w:r w:rsidRPr="008D2B89">
              <w:rPr>
                <w:rStyle w:val="Bodytext14Italic"/>
                <w:color w:val="000000"/>
                <w:sz w:val="18"/>
                <w:szCs w:val="18"/>
                <w:lang w:eastAsia="en-US"/>
              </w:rPr>
              <w:t>Operations on the Bladder (Open).</w:t>
            </w:r>
          </w:p>
        </w:tc>
        <w:tc>
          <w:tcPr>
            <w:tcW w:w="301"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2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82"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707.</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Bladder, partial excision or plastic repair of</w:t>
            </w:r>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733AA4">
        <w:trPr>
          <w:trHeight w:val="20"/>
          <w:jc w:val="center"/>
        </w:trPr>
        <w:tc>
          <w:tcPr>
            <w:tcW w:w="343" w:type="pct"/>
            <w:tcBorders>
              <w:top w:val="nil"/>
              <w:left w:val="nil"/>
              <w:bottom w:val="nil"/>
              <w:right w:val="nil"/>
            </w:tcBorders>
            <w:shd w:val="clear" w:color="auto" w:fill="FFFFFF"/>
          </w:tcPr>
          <w:p w:rsidR="00B725AF" w:rsidRPr="008D2B89" w:rsidRDefault="00B725AF"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708.</w:t>
            </w:r>
          </w:p>
        </w:tc>
        <w:tc>
          <w:tcPr>
            <w:tcW w:w="3654" w:type="pct"/>
            <w:tcBorders>
              <w:top w:val="nil"/>
              <w:left w:val="nil"/>
              <w:bottom w:val="nil"/>
              <w:right w:val="nil"/>
            </w:tcBorders>
            <w:shd w:val="clear" w:color="auto" w:fill="FFFFFF"/>
          </w:tcPr>
          <w:p w:rsidR="00B725AF" w:rsidRPr="008D2B89" w:rsidRDefault="00B725AF"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Bladder, excision of, with ureteric transplantation</w:t>
            </w:r>
            <w:r w:rsidR="00725D25" w:rsidRPr="008D2B89">
              <w:rPr>
                <w:rStyle w:val="Bodytext147pt"/>
                <w:sz w:val="18"/>
                <w:szCs w:val="18"/>
              </w:rPr>
              <w:tab/>
            </w:r>
          </w:p>
        </w:tc>
        <w:tc>
          <w:tcPr>
            <w:tcW w:w="301"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2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rStyle w:val="Bodytext140"/>
                <w:bCs/>
                <w:color w:val="000000"/>
                <w:sz w:val="18"/>
                <w:szCs w:val="18"/>
                <w:lang w:eastAsia="en-US"/>
              </w:rPr>
            </w:pPr>
            <w:r w:rsidRPr="008D2B89">
              <w:rPr>
                <w:rStyle w:val="Bodytext140"/>
                <w:bCs/>
                <w:color w:val="000000"/>
                <w:sz w:val="18"/>
                <w:szCs w:val="18"/>
                <w:lang w:eastAsia="en-US"/>
              </w:rPr>
              <w:t>709.</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Bladder neck contracture, operation for</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710.</w:t>
            </w:r>
          </w:p>
        </w:tc>
        <w:tc>
          <w:tcPr>
            <w:tcW w:w="3654" w:type="pct"/>
            <w:tcBorders>
              <w:top w:val="nil"/>
              <w:left w:val="nil"/>
              <w:bottom w:val="nil"/>
              <w:right w:val="nil"/>
            </w:tcBorders>
            <w:shd w:val="clear" w:color="auto" w:fill="FFFFFF"/>
          </w:tcPr>
          <w:p w:rsidR="00733AA4" w:rsidRPr="008D2B89" w:rsidRDefault="00733AA4" w:rsidP="00733AA4">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Bladder </w:t>
            </w:r>
            <w:proofErr w:type="spellStart"/>
            <w:r w:rsidRPr="008D2B89">
              <w:rPr>
                <w:rStyle w:val="Bodytext147pt"/>
                <w:sz w:val="18"/>
                <w:szCs w:val="18"/>
              </w:rPr>
              <w:t>tumours</w:t>
            </w:r>
            <w:proofErr w:type="spellEnd"/>
            <w:r w:rsidRPr="008D2B89">
              <w:rPr>
                <w:rStyle w:val="Bodytext147pt"/>
                <w:sz w:val="18"/>
                <w:szCs w:val="18"/>
              </w:rPr>
              <w:t>, suprapubic diathermy of</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711.</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Diverticulum of bladder, excision or obliteration of</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712.</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Vesical fistula, operation for</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360"/>
          <w:jc w:val="center"/>
        </w:trPr>
        <w:tc>
          <w:tcPr>
            <w:tcW w:w="343" w:type="pct"/>
            <w:tcBorders>
              <w:top w:val="nil"/>
              <w:left w:val="nil"/>
              <w:bottom w:val="nil"/>
              <w:right w:val="nil"/>
            </w:tcBorders>
            <w:shd w:val="clear" w:color="auto" w:fill="FFFFFF"/>
          </w:tcPr>
          <w:p w:rsidR="00733AA4" w:rsidRPr="008D2B89" w:rsidRDefault="00733AA4" w:rsidP="00725D25">
            <w:pPr>
              <w:jc w:val="right"/>
              <w:rPr>
                <w:rFonts w:ascii="Times New Roman" w:hAnsi="Times New Roman" w:cs="Times New Roman"/>
                <w:bCs/>
                <w:color w:val="auto"/>
                <w:sz w:val="18"/>
                <w:szCs w:val="18"/>
                <w:lang w:eastAsia="en-IN"/>
              </w:rPr>
            </w:pPr>
          </w:p>
        </w:tc>
        <w:tc>
          <w:tcPr>
            <w:tcW w:w="3654" w:type="pct"/>
            <w:tcBorders>
              <w:top w:val="nil"/>
              <w:left w:val="nil"/>
              <w:bottom w:val="nil"/>
              <w:right w:val="nil"/>
            </w:tcBorders>
            <w:shd w:val="clear" w:color="auto" w:fill="FFFFFF"/>
            <w:vAlign w:val="center"/>
          </w:tcPr>
          <w:p w:rsidR="00733AA4" w:rsidRPr="008D2B89" w:rsidRDefault="00733AA4" w:rsidP="00725D25">
            <w:pPr>
              <w:pStyle w:val="Bodytext141"/>
              <w:shd w:val="clear" w:color="auto" w:fill="auto"/>
              <w:spacing w:line="240" w:lineRule="auto"/>
              <w:rPr>
                <w:sz w:val="18"/>
                <w:szCs w:val="18"/>
              </w:rPr>
            </w:pPr>
            <w:r w:rsidRPr="008D2B89">
              <w:rPr>
                <w:rStyle w:val="Bodytext14Italic"/>
                <w:color w:val="000000"/>
                <w:sz w:val="18"/>
                <w:szCs w:val="18"/>
                <w:lang w:eastAsia="en-US"/>
              </w:rPr>
              <w:t>Operations on Testes, Vasa or Seminal Vesicles.</w:t>
            </w:r>
          </w:p>
        </w:tc>
        <w:tc>
          <w:tcPr>
            <w:tcW w:w="301" w:type="pct"/>
            <w:tcBorders>
              <w:top w:val="nil"/>
              <w:left w:val="nil"/>
              <w:bottom w:val="nil"/>
              <w:right w:val="nil"/>
            </w:tcBorders>
            <w:shd w:val="clear" w:color="auto" w:fill="FFFFFF"/>
            <w:vAlign w:val="bottom"/>
          </w:tcPr>
          <w:p w:rsidR="00733AA4" w:rsidRPr="008D2B89" w:rsidRDefault="00733AA4" w:rsidP="00EA568A">
            <w:pPr>
              <w:ind w:right="144"/>
              <w:jc w:val="right"/>
              <w:rPr>
                <w:rFonts w:ascii="Times New Roman" w:hAnsi="Times New Roman" w:cs="Times New Roman"/>
                <w:color w:val="auto"/>
                <w:sz w:val="18"/>
                <w:szCs w:val="18"/>
                <w:lang w:eastAsia="en-IN"/>
              </w:rPr>
            </w:pPr>
          </w:p>
        </w:tc>
        <w:tc>
          <w:tcPr>
            <w:tcW w:w="220" w:type="pct"/>
            <w:tcBorders>
              <w:top w:val="nil"/>
              <w:left w:val="nil"/>
              <w:bottom w:val="nil"/>
              <w:right w:val="nil"/>
            </w:tcBorders>
            <w:shd w:val="clear" w:color="auto" w:fill="FFFFFF"/>
            <w:vAlign w:val="bottom"/>
          </w:tcPr>
          <w:p w:rsidR="00733AA4" w:rsidRPr="008D2B89" w:rsidRDefault="00733AA4" w:rsidP="00EA568A">
            <w:pPr>
              <w:ind w:right="144"/>
              <w:jc w:val="right"/>
              <w:rPr>
                <w:rFonts w:ascii="Times New Roman" w:hAnsi="Times New Roman" w:cs="Times New Roman"/>
                <w:color w:val="auto"/>
                <w:sz w:val="18"/>
                <w:szCs w:val="18"/>
                <w:lang w:eastAsia="en-IN"/>
              </w:rPr>
            </w:pPr>
          </w:p>
        </w:tc>
        <w:tc>
          <w:tcPr>
            <w:tcW w:w="482" w:type="pct"/>
            <w:tcBorders>
              <w:top w:val="nil"/>
              <w:left w:val="nil"/>
              <w:bottom w:val="nil"/>
              <w:right w:val="nil"/>
            </w:tcBorders>
            <w:shd w:val="clear" w:color="auto" w:fill="FFFFFF"/>
            <w:vAlign w:val="bottom"/>
          </w:tcPr>
          <w:p w:rsidR="00733AA4" w:rsidRPr="008D2B89" w:rsidRDefault="00733AA4" w:rsidP="00EA568A">
            <w:pPr>
              <w:ind w:right="144"/>
              <w:jc w:val="right"/>
              <w:rPr>
                <w:rFonts w:ascii="Times New Roman" w:hAnsi="Times New Roman" w:cs="Times New Roman"/>
                <w:color w:val="auto"/>
                <w:sz w:val="18"/>
                <w:szCs w:val="18"/>
                <w:lang w:eastAsia="en-IN"/>
              </w:rPr>
            </w:pP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715.</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Orchidectomy</w:t>
            </w:r>
            <w:proofErr w:type="spellEnd"/>
            <w:r w:rsidRPr="008D2B89">
              <w:rPr>
                <w:rStyle w:val="Bodytext147pt"/>
                <w:sz w:val="18"/>
                <w:szCs w:val="18"/>
              </w:rPr>
              <w:t>, with excision of glands, vas or seminal vesicles</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716.</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Orchidoplasty</w:t>
            </w:r>
            <w:proofErr w:type="spellEnd"/>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717.</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Epididymectomy</w:t>
            </w:r>
            <w:proofErr w:type="spellEnd"/>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718.</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Vasoepididymostomy</w:t>
            </w:r>
            <w:proofErr w:type="spellEnd"/>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719.</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Vasectomy (simple)</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720.</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Vasectomy (radical)</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721.</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Vasotomy</w:t>
            </w:r>
            <w:proofErr w:type="spellEnd"/>
            <w:r w:rsidRPr="008D2B89">
              <w:rPr>
                <w:rStyle w:val="Bodytext147pt"/>
                <w:sz w:val="18"/>
                <w:szCs w:val="18"/>
              </w:rPr>
              <w:t xml:space="preserve"> (bilateral)</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722.</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Testicular biopsy</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723.</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Spermatocoele</w:t>
            </w:r>
            <w:proofErr w:type="spellEnd"/>
            <w:r w:rsidRPr="008D2B89">
              <w:rPr>
                <w:rStyle w:val="Bodytext147pt"/>
                <w:sz w:val="18"/>
                <w:szCs w:val="18"/>
              </w:rPr>
              <w:t>, excision of</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360"/>
          <w:jc w:val="center"/>
        </w:trPr>
        <w:tc>
          <w:tcPr>
            <w:tcW w:w="343" w:type="pct"/>
            <w:tcBorders>
              <w:top w:val="nil"/>
              <w:left w:val="nil"/>
              <w:bottom w:val="nil"/>
              <w:right w:val="nil"/>
            </w:tcBorders>
            <w:shd w:val="clear" w:color="auto" w:fill="FFFFFF"/>
          </w:tcPr>
          <w:p w:rsidR="00733AA4" w:rsidRPr="008D2B89" w:rsidRDefault="00733AA4" w:rsidP="00725D25">
            <w:pPr>
              <w:jc w:val="right"/>
              <w:rPr>
                <w:rFonts w:ascii="Times New Roman" w:hAnsi="Times New Roman" w:cs="Times New Roman"/>
                <w:bCs/>
                <w:color w:val="auto"/>
                <w:sz w:val="18"/>
                <w:szCs w:val="18"/>
                <w:lang w:eastAsia="en-IN"/>
              </w:rPr>
            </w:pPr>
          </w:p>
        </w:tc>
        <w:tc>
          <w:tcPr>
            <w:tcW w:w="3654" w:type="pct"/>
            <w:tcBorders>
              <w:top w:val="nil"/>
              <w:left w:val="nil"/>
              <w:bottom w:val="nil"/>
              <w:right w:val="nil"/>
            </w:tcBorders>
            <w:shd w:val="clear" w:color="auto" w:fill="FFFFFF"/>
            <w:vAlign w:val="center"/>
          </w:tcPr>
          <w:p w:rsidR="00733AA4" w:rsidRPr="008D2B89" w:rsidRDefault="00733AA4" w:rsidP="00725D25">
            <w:pPr>
              <w:pStyle w:val="Bodytext141"/>
              <w:shd w:val="clear" w:color="auto" w:fill="auto"/>
              <w:spacing w:line="240" w:lineRule="auto"/>
              <w:rPr>
                <w:sz w:val="18"/>
                <w:szCs w:val="18"/>
              </w:rPr>
            </w:pPr>
            <w:r w:rsidRPr="008D2B89">
              <w:rPr>
                <w:rStyle w:val="Bodytext14Italic"/>
                <w:color w:val="000000"/>
                <w:sz w:val="18"/>
                <w:szCs w:val="18"/>
                <w:lang w:eastAsia="en-US"/>
              </w:rPr>
              <w:t>Operations on Penis, Urethra or Scrotum.</w:t>
            </w:r>
          </w:p>
        </w:tc>
        <w:tc>
          <w:tcPr>
            <w:tcW w:w="301" w:type="pct"/>
            <w:tcBorders>
              <w:top w:val="nil"/>
              <w:left w:val="nil"/>
              <w:bottom w:val="nil"/>
              <w:right w:val="nil"/>
            </w:tcBorders>
            <w:shd w:val="clear" w:color="auto" w:fill="FFFFFF"/>
            <w:vAlign w:val="bottom"/>
          </w:tcPr>
          <w:p w:rsidR="00733AA4" w:rsidRPr="008D2B89" w:rsidRDefault="00733AA4" w:rsidP="00EA568A">
            <w:pPr>
              <w:ind w:right="144"/>
              <w:jc w:val="right"/>
              <w:rPr>
                <w:rFonts w:ascii="Times New Roman" w:hAnsi="Times New Roman" w:cs="Times New Roman"/>
                <w:color w:val="auto"/>
                <w:sz w:val="18"/>
                <w:szCs w:val="18"/>
                <w:lang w:eastAsia="en-IN"/>
              </w:rPr>
            </w:pPr>
          </w:p>
        </w:tc>
        <w:tc>
          <w:tcPr>
            <w:tcW w:w="220" w:type="pct"/>
            <w:tcBorders>
              <w:top w:val="nil"/>
              <w:left w:val="nil"/>
              <w:bottom w:val="nil"/>
              <w:right w:val="nil"/>
            </w:tcBorders>
            <w:shd w:val="clear" w:color="auto" w:fill="FFFFFF"/>
            <w:vAlign w:val="bottom"/>
          </w:tcPr>
          <w:p w:rsidR="00733AA4" w:rsidRPr="008D2B89" w:rsidRDefault="00733AA4" w:rsidP="00EA568A">
            <w:pPr>
              <w:ind w:right="144"/>
              <w:jc w:val="right"/>
              <w:rPr>
                <w:rFonts w:ascii="Times New Roman" w:hAnsi="Times New Roman" w:cs="Times New Roman"/>
                <w:color w:val="auto"/>
                <w:sz w:val="18"/>
                <w:szCs w:val="18"/>
                <w:lang w:eastAsia="en-IN"/>
              </w:rPr>
            </w:pPr>
          </w:p>
        </w:tc>
        <w:tc>
          <w:tcPr>
            <w:tcW w:w="482" w:type="pct"/>
            <w:tcBorders>
              <w:top w:val="nil"/>
              <w:left w:val="nil"/>
              <w:bottom w:val="nil"/>
              <w:right w:val="nil"/>
            </w:tcBorders>
            <w:shd w:val="clear" w:color="auto" w:fill="FFFFFF"/>
            <w:vAlign w:val="bottom"/>
          </w:tcPr>
          <w:p w:rsidR="00733AA4" w:rsidRPr="008D2B89" w:rsidRDefault="00733AA4" w:rsidP="00EA568A">
            <w:pPr>
              <w:ind w:right="144"/>
              <w:jc w:val="right"/>
              <w:rPr>
                <w:rFonts w:ascii="Times New Roman" w:hAnsi="Times New Roman" w:cs="Times New Roman"/>
                <w:color w:val="auto"/>
                <w:sz w:val="18"/>
                <w:szCs w:val="18"/>
                <w:lang w:eastAsia="en-IN"/>
              </w:rPr>
            </w:pP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726.</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Urethrotomy</w:t>
            </w:r>
            <w:proofErr w:type="spellEnd"/>
            <w:r w:rsidRPr="008D2B89">
              <w:rPr>
                <w:rStyle w:val="Bodytext147pt"/>
                <w:sz w:val="18"/>
                <w:szCs w:val="18"/>
              </w:rPr>
              <w:t xml:space="preserve"> (external) or excision of stricture</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727.</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Urethrotomy</w:t>
            </w:r>
            <w:proofErr w:type="spellEnd"/>
            <w:r w:rsidRPr="008D2B89">
              <w:rPr>
                <w:rStyle w:val="Bodytext147pt"/>
                <w:sz w:val="18"/>
                <w:szCs w:val="18"/>
              </w:rPr>
              <w:t xml:space="preserve"> (internal)</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728.</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Urethroplasty</w:t>
            </w:r>
            <w:proofErr w:type="spellEnd"/>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729.</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Urethra, diathermy of</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730.</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Penis, amputation of (partial or complete)</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731.</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Penis, amputation of, with excision of glands</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732.</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Scrotum, partial excision of</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360"/>
          <w:jc w:val="center"/>
        </w:trPr>
        <w:tc>
          <w:tcPr>
            <w:tcW w:w="343" w:type="pct"/>
            <w:tcBorders>
              <w:top w:val="nil"/>
              <w:left w:val="nil"/>
              <w:bottom w:val="nil"/>
              <w:right w:val="nil"/>
            </w:tcBorders>
            <w:shd w:val="clear" w:color="auto" w:fill="FFFFFF"/>
          </w:tcPr>
          <w:p w:rsidR="00733AA4" w:rsidRPr="008D2B89" w:rsidRDefault="00733AA4" w:rsidP="00725D25">
            <w:pPr>
              <w:jc w:val="right"/>
              <w:rPr>
                <w:rFonts w:ascii="Times New Roman" w:hAnsi="Times New Roman" w:cs="Times New Roman"/>
                <w:bCs/>
                <w:color w:val="auto"/>
                <w:sz w:val="18"/>
                <w:szCs w:val="18"/>
                <w:lang w:eastAsia="en-IN"/>
              </w:rPr>
            </w:pPr>
          </w:p>
        </w:tc>
        <w:tc>
          <w:tcPr>
            <w:tcW w:w="3654" w:type="pct"/>
            <w:tcBorders>
              <w:top w:val="nil"/>
              <w:left w:val="nil"/>
              <w:bottom w:val="nil"/>
              <w:right w:val="nil"/>
            </w:tcBorders>
            <w:shd w:val="clear" w:color="auto" w:fill="FFFFFF"/>
            <w:vAlign w:val="center"/>
          </w:tcPr>
          <w:p w:rsidR="00733AA4" w:rsidRPr="008D2B89" w:rsidRDefault="00733AA4" w:rsidP="00725D25">
            <w:pPr>
              <w:pStyle w:val="Bodytext141"/>
              <w:shd w:val="clear" w:color="auto" w:fill="auto"/>
              <w:spacing w:line="240" w:lineRule="auto"/>
              <w:rPr>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4.—</w:t>
            </w:r>
            <w:proofErr w:type="spellStart"/>
            <w:r w:rsidRPr="008D2B89">
              <w:rPr>
                <w:rStyle w:val="Bodytext142"/>
                <w:smallCaps/>
                <w:color w:val="000000"/>
                <w:sz w:val="18"/>
                <w:szCs w:val="18"/>
                <w:lang w:eastAsia="en-US"/>
              </w:rPr>
              <w:t>Gynaecological</w:t>
            </w:r>
            <w:proofErr w:type="spellEnd"/>
            <w:r w:rsidRPr="008D2B89">
              <w:rPr>
                <w:rStyle w:val="Bodytext142"/>
                <w:color w:val="000000"/>
                <w:sz w:val="18"/>
                <w:szCs w:val="18"/>
                <w:lang w:eastAsia="en-US"/>
              </w:rPr>
              <w:t>.</w:t>
            </w:r>
          </w:p>
        </w:tc>
        <w:tc>
          <w:tcPr>
            <w:tcW w:w="301" w:type="pct"/>
            <w:tcBorders>
              <w:top w:val="nil"/>
              <w:left w:val="nil"/>
              <w:bottom w:val="nil"/>
              <w:right w:val="nil"/>
            </w:tcBorders>
            <w:shd w:val="clear" w:color="auto" w:fill="FFFFFF"/>
            <w:vAlign w:val="bottom"/>
          </w:tcPr>
          <w:p w:rsidR="00733AA4" w:rsidRPr="008D2B89" w:rsidRDefault="00733AA4" w:rsidP="00EA568A">
            <w:pPr>
              <w:ind w:right="144"/>
              <w:jc w:val="right"/>
              <w:rPr>
                <w:rFonts w:ascii="Times New Roman" w:hAnsi="Times New Roman" w:cs="Times New Roman"/>
                <w:color w:val="auto"/>
                <w:sz w:val="18"/>
                <w:szCs w:val="18"/>
                <w:lang w:eastAsia="en-IN"/>
              </w:rPr>
            </w:pPr>
          </w:p>
        </w:tc>
        <w:tc>
          <w:tcPr>
            <w:tcW w:w="220" w:type="pct"/>
            <w:tcBorders>
              <w:top w:val="nil"/>
              <w:left w:val="nil"/>
              <w:bottom w:val="nil"/>
              <w:right w:val="nil"/>
            </w:tcBorders>
            <w:shd w:val="clear" w:color="auto" w:fill="FFFFFF"/>
            <w:vAlign w:val="bottom"/>
          </w:tcPr>
          <w:p w:rsidR="00733AA4" w:rsidRPr="008D2B89" w:rsidRDefault="00733AA4" w:rsidP="00EA568A">
            <w:pPr>
              <w:ind w:right="144"/>
              <w:jc w:val="right"/>
              <w:rPr>
                <w:rFonts w:ascii="Times New Roman" w:hAnsi="Times New Roman" w:cs="Times New Roman"/>
                <w:color w:val="auto"/>
                <w:sz w:val="18"/>
                <w:szCs w:val="18"/>
                <w:lang w:eastAsia="en-IN"/>
              </w:rPr>
            </w:pPr>
          </w:p>
        </w:tc>
        <w:tc>
          <w:tcPr>
            <w:tcW w:w="482" w:type="pct"/>
            <w:tcBorders>
              <w:top w:val="nil"/>
              <w:left w:val="nil"/>
              <w:bottom w:val="nil"/>
              <w:right w:val="nil"/>
            </w:tcBorders>
            <w:shd w:val="clear" w:color="auto" w:fill="FFFFFF"/>
            <w:vAlign w:val="bottom"/>
          </w:tcPr>
          <w:p w:rsidR="00733AA4" w:rsidRPr="008D2B89" w:rsidRDefault="00733AA4" w:rsidP="00EA568A">
            <w:pPr>
              <w:ind w:right="144"/>
              <w:jc w:val="right"/>
              <w:rPr>
                <w:rFonts w:ascii="Times New Roman" w:hAnsi="Times New Roman" w:cs="Times New Roman"/>
                <w:color w:val="auto"/>
                <w:sz w:val="18"/>
                <w:szCs w:val="18"/>
                <w:lang w:eastAsia="en-IN"/>
              </w:rPr>
            </w:pP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736.</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Hysterectomy and dissection of pelvic glands</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11</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737.</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Vaginal hysterectomy (with or without plastic repair operation)</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738.</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Salpingostomy</w:t>
            </w:r>
            <w:proofErr w:type="spellEnd"/>
            <w:r w:rsidRPr="008D2B89">
              <w:rPr>
                <w:rStyle w:val="Bodytext147pt"/>
                <w:sz w:val="18"/>
                <w:szCs w:val="18"/>
              </w:rPr>
              <w:t xml:space="preserve"> or </w:t>
            </w:r>
            <w:proofErr w:type="spellStart"/>
            <w:r w:rsidRPr="008D2B89">
              <w:rPr>
                <w:rStyle w:val="Bodytext147pt"/>
                <w:sz w:val="18"/>
                <w:szCs w:val="18"/>
              </w:rPr>
              <w:t>salpingolysis</w:t>
            </w:r>
            <w:proofErr w:type="spellEnd"/>
            <w:r w:rsidRPr="008D2B89">
              <w:rPr>
                <w:rStyle w:val="Bodytext147pt"/>
                <w:sz w:val="18"/>
                <w:szCs w:val="18"/>
              </w:rPr>
              <w:t>, or both</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739.</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Fallopian tubes, implantation of, into uterus</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740.</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Pelvic lymph glands, excision of</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741.</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Vulvectomy</w:t>
            </w:r>
            <w:proofErr w:type="spellEnd"/>
            <w:r w:rsidRPr="008D2B89">
              <w:rPr>
                <w:rStyle w:val="Bodytext147pt"/>
                <w:sz w:val="18"/>
                <w:szCs w:val="18"/>
              </w:rPr>
              <w:t xml:space="preserve"> (simple)</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742.</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Vulvectomy</w:t>
            </w:r>
            <w:proofErr w:type="spellEnd"/>
            <w:r w:rsidRPr="008D2B89">
              <w:rPr>
                <w:rStyle w:val="Bodytext147pt"/>
                <w:sz w:val="18"/>
                <w:szCs w:val="18"/>
              </w:rPr>
              <w:t xml:space="preserve"> (radical)</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743.</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Clitoris, amputation of</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744.</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Fistula between genital and urinary or alimentary tracts, repair of</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i/>
                <w:sz w:val="18"/>
                <w:szCs w:val="18"/>
              </w:rPr>
            </w:pPr>
            <w:r w:rsidRPr="008D2B89">
              <w:rPr>
                <w:rStyle w:val="Bodytext14Italic"/>
                <w:i w:val="0"/>
                <w:color w:val="000000"/>
                <w:sz w:val="18"/>
                <w:szCs w:val="18"/>
                <w:lang w:eastAsia="en-US"/>
              </w:rPr>
              <w:t>9</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733AA4" w:rsidRPr="008D2B89" w:rsidTr="00733AA4">
        <w:trPr>
          <w:trHeight w:val="20"/>
          <w:jc w:val="center"/>
        </w:trPr>
        <w:tc>
          <w:tcPr>
            <w:tcW w:w="343" w:type="pct"/>
            <w:tcBorders>
              <w:top w:val="nil"/>
              <w:left w:val="nil"/>
              <w:bottom w:val="nil"/>
              <w:right w:val="nil"/>
            </w:tcBorders>
            <w:shd w:val="clear" w:color="auto" w:fill="FFFFFF"/>
          </w:tcPr>
          <w:p w:rsidR="00733AA4" w:rsidRPr="008D2B89" w:rsidRDefault="00733AA4" w:rsidP="00725D25">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745.</w:t>
            </w:r>
          </w:p>
        </w:tc>
        <w:tc>
          <w:tcPr>
            <w:tcW w:w="3654" w:type="pct"/>
            <w:tcBorders>
              <w:top w:val="nil"/>
              <w:left w:val="nil"/>
              <w:bottom w:val="nil"/>
              <w:right w:val="nil"/>
            </w:tcBorders>
            <w:shd w:val="clear" w:color="auto" w:fill="FFFFFF"/>
          </w:tcPr>
          <w:p w:rsidR="00733AA4" w:rsidRPr="008D2B89" w:rsidRDefault="00733AA4" w:rsidP="00725D2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Stress incontinence, sling operation for</w:t>
            </w:r>
            <w:r w:rsidRPr="008D2B89">
              <w:rPr>
                <w:rStyle w:val="Bodytext147pt"/>
                <w:sz w:val="18"/>
                <w:szCs w:val="18"/>
              </w:rPr>
              <w:tab/>
            </w:r>
          </w:p>
        </w:tc>
        <w:tc>
          <w:tcPr>
            <w:tcW w:w="301"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2"/>
                <w:color w:val="000000"/>
                <w:sz w:val="18"/>
                <w:szCs w:val="18"/>
                <w:lang w:eastAsia="en-US"/>
              </w:rPr>
              <w:t>11</w:t>
            </w:r>
          </w:p>
        </w:tc>
        <w:tc>
          <w:tcPr>
            <w:tcW w:w="220"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733AA4" w:rsidRPr="008D2B89" w:rsidRDefault="00733AA4"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725D25">
      <w:pPr>
        <w:spacing w:after="60"/>
        <w:jc w:val="center"/>
        <w:rPr>
          <w:rFonts w:ascii="Times New Roman" w:hAnsi="Times New Roman" w:cs="Times New Roman"/>
          <w:sz w:val="22"/>
        </w:rPr>
      </w:pPr>
      <w:r w:rsidRPr="008D2B89">
        <w:rPr>
          <w:rFonts w:ascii="Times New Roman" w:hAnsi="Times New Roman" w:cs="Times New Roman"/>
          <w:color w:val="auto"/>
          <w:sz w:val="22"/>
          <w:lang w:eastAsia="en-IN"/>
        </w:rPr>
        <w:br w:type="page"/>
      </w:r>
      <w:r w:rsidRPr="008D2B89">
        <w:rPr>
          <w:rStyle w:val="Tablecaption60"/>
          <w:smallCaps/>
          <w:sz w:val="22"/>
          <w:lang w:val="fr-FR" w:eastAsia="fr-FR"/>
        </w:rPr>
        <w:lastRenderedPageBreak/>
        <w:t xml:space="preserve">Second </w:t>
      </w:r>
      <w:r w:rsidRPr="008D2B89">
        <w:rPr>
          <w:rStyle w:val="Tablecaption60"/>
          <w:smallCaps/>
          <w:sz w:val="22"/>
        </w:rPr>
        <w:t>Schedule</w:t>
      </w:r>
      <w:r w:rsidRPr="008D2B89">
        <w:rPr>
          <w:rStyle w:val="Tablecaption62"/>
          <w:noProof w:val="0"/>
          <w:sz w:val="22"/>
          <w:lang w:val="fr-FR" w:eastAsia="fr-FR"/>
        </w:rPr>
        <w:t>—</w:t>
      </w:r>
      <w:r w:rsidRPr="008D2B89">
        <w:rPr>
          <w:rStyle w:val="Tablecaption6Italic"/>
          <w:sz w:val="22"/>
        </w:rPr>
        <w:t>continued.</w:t>
      </w:r>
    </w:p>
    <w:tbl>
      <w:tblPr>
        <w:tblW w:w="5000" w:type="pct"/>
        <w:jc w:val="center"/>
        <w:tblCellMar>
          <w:left w:w="0" w:type="dxa"/>
          <w:right w:w="0" w:type="dxa"/>
        </w:tblCellMar>
        <w:tblLook w:val="0000" w:firstRow="0" w:lastRow="0" w:firstColumn="0" w:lastColumn="0" w:noHBand="0" w:noVBand="0"/>
      </w:tblPr>
      <w:tblGrid>
        <w:gridCol w:w="620"/>
        <w:gridCol w:w="6620"/>
        <w:gridCol w:w="536"/>
        <w:gridCol w:w="677"/>
        <w:gridCol w:w="576"/>
      </w:tblGrid>
      <w:tr w:rsidR="00B725AF" w:rsidRPr="008D2B89" w:rsidTr="00725D25">
        <w:trPr>
          <w:trHeight w:val="20"/>
          <w:jc w:val="center"/>
        </w:trPr>
        <w:tc>
          <w:tcPr>
            <w:tcW w:w="343" w:type="pct"/>
            <w:tcBorders>
              <w:top w:val="single" w:sz="4" w:space="0" w:color="auto"/>
              <w:left w:val="nil"/>
              <w:bottom w:val="single" w:sz="4" w:space="0" w:color="auto"/>
              <w:right w:val="nil"/>
            </w:tcBorders>
            <w:shd w:val="clear" w:color="auto" w:fill="FFFFFF"/>
            <w:vAlign w:val="center"/>
          </w:tcPr>
          <w:p w:rsidR="00B725AF" w:rsidRPr="008D2B89" w:rsidRDefault="00B725AF" w:rsidP="00725D25">
            <w:pPr>
              <w:pStyle w:val="Bodytext141"/>
              <w:shd w:val="clear" w:color="auto" w:fill="auto"/>
              <w:spacing w:line="240" w:lineRule="auto"/>
              <w:rPr>
                <w:sz w:val="18"/>
                <w:szCs w:val="18"/>
              </w:rPr>
            </w:pPr>
            <w:r w:rsidRPr="008D2B89">
              <w:rPr>
                <w:rStyle w:val="Bodytext140"/>
                <w:color w:val="000000"/>
                <w:sz w:val="18"/>
                <w:szCs w:val="18"/>
                <w:lang w:eastAsia="en-US"/>
              </w:rPr>
              <w:t>Item</w:t>
            </w:r>
            <w:r w:rsidR="006C2E8C" w:rsidRPr="008D2B89">
              <w:rPr>
                <w:sz w:val="18"/>
                <w:szCs w:val="18"/>
              </w:rPr>
              <w:t xml:space="preserve"> </w:t>
            </w:r>
            <w:r w:rsidRPr="008D2B89">
              <w:rPr>
                <w:rStyle w:val="Bodytext140"/>
                <w:color w:val="000000"/>
                <w:sz w:val="18"/>
                <w:szCs w:val="18"/>
                <w:lang w:eastAsia="en-US"/>
              </w:rPr>
              <w:t>No.</w:t>
            </w:r>
          </w:p>
        </w:tc>
        <w:tc>
          <w:tcPr>
            <w:tcW w:w="3666"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Professional Service.</w:t>
            </w:r>
          </w:p>
        </w:tc>
        <w:tc>
          <w:tcPr>
            <w:tcW w:w="991"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725D25">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8A754E">
        <w:trPr>
          <w:trHeight w:val="360"/>
          <w:jc w:val="center"/>
        </w:trPr>
        <w:tc>
          <w:tcPr>
            <w:tcW w:w="343"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66" w:type="pct"/>
            <w:tcBorders>
              <w:top w:val="single" w:sz="4" w:space="0" w:color="auto"/>
              <w:left w:val="nil"/>
              <w:bottom w:val="nil"/>
            </w:tcBorders>
            <w:shd w:val="clear" w:color="auto" w:fill="FFFFFF"/>
            <w:vAlign w:val="center"/>
          </w:tcPr>
          <w:p w:rsidR="00B725AF" w:rsidRPr="008D2B89" w:rsidRDefault="00B725AF" w:rsidP="00725D25">
            <w:pPr>
              <w:pStyle w:val="Bodytext141"/>
              <w:shd w:val="clear" w:color="auto" w:fill="auto"/>
              <w:spacing w:line="240" w:lineRule="auto"/>
              <w:rPr>
                <w:sz w:val="18"/>
                <w:szCs w:val="18"/>
              </w:rPr>
            </w:pPr>
            <w:r w:rsidRPr="008D2B89">
              <w:rPr>
                <w:rStyle w:val="Bodytext140"/>
                <w:b/>
                <w:color w:val="000000"/>
                <w:sz w:val="18"/>
                <w:szCs w:val="18"/>
                <w:lang w:eastAsia="en-US"/>
              </w:rPr>
              <w:t>Part 5.—Operations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297" w:type="pct"/>
            <w:tcBorders>
              <w:top w:val="single" w:sz="4" w:space="0" w:color="auto"/>
              <w:left w:val="nil"/>
              <w:bottom w:val="nil"/>
              <w:right w:val="nil"/>
            </w:tcBorders>
            <w:shd w:val="clear" w:color="auto" w:fill="FFFFFF"/>
            <w:vAlign w:val="bottom"/>
          </w:tcPr>
          <w:p w:rsidR="00B725AF" w:rsidRPr="008D2B89" w:rsidRDefault="00B725AF" w:rsidP="008A754E">
            <w:pPr>
              <w:jc w:val="center"/>
              <w:rPr>
                <w:rFonts w:ascii="Times New Roman" w:hAnsi="Times New Roman" w:cs="Times New Roman"/>
                <w:color w:val="auto"/>
                <w:sz w:val="18"/>
                <w:szCs w:val="18"/>
                <w:lang w:eastAsia="en-IN"/>
              </w:rPr>
            </w:pPr>
          </w:p>
        </w:tc>
        <w:tc>
          <w:tcPr>
            <w:tcW w:w="375" w:type="pct"/>
            <w:tcBorders>
              <w:top w:val="single" w:sz="4" w:space="0" w:color="auto"/>
              <w:left w:val="nil"/>
              <w:bottom w:val="nil"/>
              <w:right w:val="nil"/>
            </w:tcBorders>
            <w:shd w:val="clear" w:color="auto" w:fill="FFFFFF"/>
            <w:vAlign w:val="bottom"/>
          </w:tcPr>
          <w:p w:rsidR="00B725AF" w:rsidRPr="008D2B89" w:rsidRDefault="00B725AF" w:rsidP="008A754E">
            <w:pPr>
              <w:jc w:val="center"/>
              <w:rPr>
                <w:rFonts w:ascii="Times New Roman" w:hAnsi="Times New Roman" w:cs="Times New Roman"/>
                <w:color w:val="auto"/>
                <w:sz w:val="18"/>
                <w:szCs w:val="18"/>
                <w:lang w:eastAsia="en-IN"/>
              </w:rPr>
            </w:pPr>
          </w:p>
        </w:tc>
        <w:tc>
          <w:tcPr>
            <w:tcW w:w="319" w:type="pct"/>
            <w:tcBorders>
              <w:top w:val="single" w:sz="4" w:space="0" w:color="auto"/>
              <w:left w:val="nil"/>
              <w:bottom w:val="nil"/>
              <w:right w:val="nil"/>
            </w:tcBorders>
            <w:shd w:val="clear" w:color="auto" w:fill="FFFFFF"/>
            <w:vAlign w:val="bottom"/>
          </w:tcPr>
          <w:p w:rsidR="00B725AF" w:rsidRPr="008D2B89" w:rsidRDefault="00B725AF" w:rsidP="008A754E">
            <w:pPr>
              <w:jc w:val="center"/>
              <w:rPr>
                <w:rFonts w:ascii="Times New Roman" w:hAnsi="Times New Roman" w:cs="Times New Roman"/>
                <w:color w:val="auto"/>
                <w:sz w:val="18"/>
                <w:szCs w:val="18"/>
                <w:lang w:eastAsia="en-IN"/>
              </w:rPr>
            </w:pP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66"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297" w:type="pct"/>
            <w:tcBorders>
              <w:top w:val="nil"/>
              <w:left w:val="nil"/>
              <w:bottom w:val="nil"/>
              <w:right w:val="nil"/>
            </w:tcBorders>
            <w:shd w:val="clear" w:color="auto" w:fill="FFFFFF"/>
            <w:vAlign w:val="bottom"/>
          </w:tcPr>
          <w:p w:rsidR="00B725AF" w:rsidRPr="008D2B89" w:rsidRDefault="00B725AF" w:rsidP="008A754E">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75" w:type="pct"/>
            <w:tcBorders>
              <w:top w:val="nil"/>
              <w:left w:val="nil"/>
              <w:bottom w:val="nil"/>
              <w:right w:val="nil"/>
            </w:tcBorders>
            <w:shd w:val="clear" w:color="auto" w:fill="FFFFFF"/>
            <w:vAlign w:val="bottom"/>
          </w:tcPr>
          <w:p w:rsidR="00B725AF" w:rsidRPr="008D2B89" w:rsidRDefault="00B725AF" w:rsidP="008A754E">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319" w:type="pct"/>
            <w:tcBorders>
              <w:top w:val="nil"/>
              <w:left w:val="nil"/>
              <w:bottom w:val="nil"/>
              <w:right w:val="nil"/>
            </w:tcBorders>
            <w:shd w:val="clear" w:color="auto" w:fill="FFFFFF"/>
            <w:vAlign w:val="bottom"/>
          </w:tcPr>
          <w:p w:rsidR="00B725AF" w:rsidRPr="008D2B89" w:rsidRDefault="00B725AF" w:rsidP="008A754E">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746.</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Vaginal reconstruction in congenital absence or </w:t>
            </w:r>
            <w:proofErr w:type="spellStart"/>
            <w:r w:rsidRPr="008D2B89">
              <w:rPr>
                <w:rStyle w:val="Bodytext147pt"/>
                <w:sz w:val="18"/>
                <w:szCs w:val="18"/>
              </w:rPr>
              <w:t>gynaetresia</w:t>
            </w:r>
            <w:proofErr w:type="spellEnd"/>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747.</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Urethrocoele</w:t>
            </w:r>
            <w:proofErr w:type="spellEnd"/>
            <w:r w:rsidRPr="008D2B89">
              <w:rPr>
                <w:rStyle w:val="Bodytext147pt"/>
                <w:sz w:val="18"/>
                <w:szCs w:val="18"/>
              </w:rPr>
              <w:t>, operation for</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748.</w:t>
            </w:r>
          </w:p>
        </w:tc>
        <w:tc>
          <w:tcPr>
            <w:tcW w:w="3666" w:type="pct"/>
            <w:tcBorders>
              <w:top w:val="nil"/>
              <w:left w:val="nil"/>
              <w:bottom w:val="nil"/>
              <w:right w:val="nil"/>
            </w:tcBorders>
            <w:shd w:val="clear" w:color="auto" w:fill="FFFFFF"/>
          </w:tcPr>
          <w:p w:rsidR="00B725AF" w:rsidRPr="008D2B89" w:rsidRDefault="00B725AF" w:rsidP="00270A9C">
            <w:pPr>
              <w:pStyle w:val="Bodytext141"/>
              <w:shd w:val="clear" w:color="auto" w:fill="auto"/>
              <w:tabs>
                <w:tab w:val="left" w:leader="dot" w:pos="5596"/>
              </w:tabs>
              <w:spacing w:line="240" w:lineRule="auto"/>
              <w:ind w:left="346" w:right="1152" w:hanging="274"/>
              <w:jc w:val="both"/>
              <w:rPr>
                <w:rStyle w:val="Bodytext147pt"/>
                <w:sz w:val="18"/>
                <w:szCs w:val="18"/>
              </w:rPr>
            </w:pPr>
            <w:r w:rsidRPr="008D2B89">
              <w:rPr>
                <w:rStyle w:val="Bodytext147pt"/>
                <w:sz w:val="18"/>
                <w:szCs w:val="18"/>
              </w:rPr>
              <w:t xml:space="preserve">Rubin test for patency or injection of opaque media for </w:t>
            </w:r>
            <w:r w:rsidR="00A40105" w:rsidRPr="008D2B89">
              <w:rPr>
                <w:rStyle w:val="Bodytext147pt"/>
                <w:sz w:val="18"/>
                <w:szCs w:val="18"/>
              </w:rPr>
              <w:t>hysteron</w:t>
            </w:r>
            <w:r w:rsidR="00270A9C" w:rsidRPr="008D2B89">
              <w:rPr>
                <w:rStyle w:val="Bodytext147pt"/>
                <w:sz w:val="18"/>
                <w:szCs w:val="18"/>
              </w:rPr>
              <w:t>-</w:t>
            </w:r>
            <w:proofErr w:type="spellStart"/>
            <w:r w:rsidRPr="008D2B89">
              <w:rPr>
                <w:rStyle w:val="Bodytext147pt"/>
                <w:sz w:val="18"/>
                <w:szCs w:val="18"/>
              </w:rPr>
              <w:t>salpingography</w:t>
            </w:r>
            <w:proofErr w:type="spellEnd"/>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360"/>
          <w:jc w:val="center"/>
        </w:trPr>
        <w:tc>
          <w:tcPr>
            <w:tcW w:w="343" w:type="pct"/>
            <w:tcBorders>
              <w:top w:val="nil"/>
              <w:left w:val="nil"/>
              <w:bottom w:val="nil"/>
              <w:right w:val="nil"/>
            </w:tcBorders>
            <w:shd w:val="clear" w:color="auto" w:fill="FFFFFF"/>
          </w:tcPr>
          <w:p w:rsidR="00B725AF" w:rsidRPr="008D2B89" w:rsidRDefault="00B725AF" w:rsidP="008A754E">
            <w:pPr>
              <w:jc w:val="right"/>
              <w:rPr>
                <w:rFonts w:ascii="Times New Roman" w:hAnsi="Times New Roman" w:cs="Times New Roman"/>
                <w:bCs/>
                <w:color w:val="auto"/>
                <w:sz w:val="18"/>
                <w:szCs w:val="18"/>
                <w:lang w:eastAsia="en-IN"/>
              </w:rPr>
            </w:pPr>
          </w:p>
        </w:tc>
        <w:tc>
          <w:tcPr>
            <w:tcW w:w="3666" w:type="pct"/>
            <w:tcBorders>
              <w:top w:val="nil"/>
              <w:left w:val="nil"/>
              <w:bottom w:val="nil"/>
              <w:right w:val="nil"/>
            </w:tcBorders>
            <w:shd w:val="clear" w:color="auto" w:fill="FFFFFF"/>
            <w:vAlign w:val="center"/>
          </w:tcPr>
          <w:p w:rsidR="00B725AF" w:rsidRPr="008D2B89" w:rsidRDefault="00B725AF" w:rsidP="00725D25">
            <w:pPr>
              <w:pStyle w:val="Bodytext141"/>
              <w:shd w:val="clear" w:color="auto" w:fill="auto"/>
              <w:spacing w:line="240" w:lineRule="auto"/>
              <w:rPr>
                <w:smallCaps/>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5.—</w:t>
            </w:r>
            <w:r w:rsidRPr="008D2B89">
              <w:rPr>
                <w:rStyle w:val="Bodytext142"/>
                <w:smallCaps/>
                <w:color w:val="000000"/>
                <w:sz w:val="18"/>
                <w:szCs w:val="18"/>
                <w:lang w:eastAsia="en-US"/>
              </w:rPr>
              <w:t>Ophthalmological.</w:t>
            </w:r>
          </w:p>
        </w:tc>
        <w:tc>
          <w:tcPr>
            <w:tcW w:w="297"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7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751.</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Lens extraction (including initial and subsequent </w:t>
            </w:r>
            <w:proofErr w:type="spellStart"/>
            <w:r w:rsidRPr="008D2B89">
              <w:rPr>
                <w:rStyle w:val="Bodytext147pt"/>
                <w:sz w:val="18"/>
                <w:szCs w:val="18"/>
              </w:rPr>
              <w:t>needlings</w:t>
            </w:r>
            <w:proofErr w:type="spellEnd"/>
            <w:r w:rsidRPr="008D2B89">
              <w:rPr>
                <w:rStyle w:val="Bodytext147pt"/>
                <w:sz w:val="18"/>
                <w:szCs w:val="18"/>
              </w:rPr>
              <w:t>)</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752.</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Cataract, needling of, and subsequent linear extraction not covered by any other item in this Schedule or the First Schedule to this Act—each stage</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753.</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Secondary cataract, needling of, not covered by any other item in this Schedule or the First Schedule to this Act—each stage</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754.</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Paracentesis in relation to eye</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755.</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Glaucoma, filtering and allied operations for</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756.</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Iridectomy</w:t>
            </w:r>
            <w:proofErr w:type="spellEnd"/>
            <w:r w:rsidRPr="008D2B89">
              <w:rPr>
                <w:rStyle w:val="Bodytext147pt"/>
                <w:sz w:val="18"/>
                <w:szCs w:val="18"/>
              </w:rPr>
              <w:t xml:space="preserve"> for glaucoma</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757.</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Iridectomy</w:t>
            </w:r>
            <w:proofErr w:type="spellEnd"/>
            <w:r w:rsidRPr="008D2B89">
              <w:rPr>
                <w:rStyle w:val="Bodytext147pt"/>
                <w:sz w:val="18"/>
                <w:szCs w:val="18"/>
              </w:rPr>
              <w:t>, other than for glaucoma</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758.</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Iridotomy</w:t>
            </w:r>
            <w:proofErr w:type="spellEnd"/>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759.</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Pterygium, removal of</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760.</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Cornea, tattooing of</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761.</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Tarsal cartilage, excision of</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762.</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Trachoma, crushing operation for</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763.</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Detached retina, operation for</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764.</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Keratoplasty</w:t>
            </w:r>
            <w:proofErr w:type="spellEnd"/>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765.</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Lachrymal sac, excision of, or operation on</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766.</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Canthoplasty</w:t>
            </w:r>
            <w:proofErr w:type="spellEnd"/>
            <w:r w:rsidRPr="008D2B89">
              <w:rPr>
                <w:rStyle w:val="Bodytext147pt"/>
                <w:sz w:val="18"/>
                <w:szCs w:val="18"/>
              </w:rPr>
              <w:t>, suturing lid or similar operation</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767.</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Intraocular foreign body, removal of</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768.</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Orbit, </w:t>
            </w:r>
            <w:proofErr w:type="spellStart"/>
            <w:r w:rsidRPr="008D2B89">
              <w:rPr>
                <w:rStyle w:val="Bodytext147pt"/>
                <w:sz w:val="18"/>
                <w:szCs w:val="18"/>
              </w:rPr>
              <w:t>exenteration</w:t>
            </w:r>
            <w:proofErr w:type="spellEnd"/>
            <w:r w:rsidRPr="008D2B89">
              <w:rPr>
                <w:rStyle w:val="Bodytext147pt"/>
                <w:sz w:val="18"/>
                <w:szCs w:val="18"/>
              </w:rPr>
              <w:t xml:space="preserve"> of</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769.</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Globe, evisceration of</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770.</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Eye, enucleation of, and insertion of ball</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771.</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Squint, operation for</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772.</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Cyclodiathermy</w:t>
            </w:r>
            <w:proofErr w:type="spellEnd"/>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8A754E" w:rsidRPr="008D2B89" w:rsidTr="008A754E">
        <w:trPr>
          <w:trHeight w:val="20"/>
          <w:jc w:val="center"/>
        </w:trPr>
        <w:tc>
          <w:tcPr>
            <w:tcW w:w="343" w:type="pct"/>
            <w:tcBorders>
              <w:top w:val="nil"/>
              <w:left w:val="nil"/>
              <w:bottom w:val="nil"/>
              <w:right w:val="nil"/>
            </w:tcBorders>
            <w:shd w:val="clear" w:color="auto" w:fill="FFFFFF"/>
          </w:tcPr>
          <w:p w:rsidR="008A754E" w:rsidRPr="008D2B89" w:rsidRDefault="008A754E"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773.</w:t>
            </w:r>
          </w:p>
        </w:tc>
        <w:tc>
          <w:tcPr>
            <w:tcW w:w="3666" w:type="pct"/>
            <w:tcBorders>
              <w:top w:val="nil"/>
              <w:left w:val="nil"/>
              <w:bottom w:val="nil"/>
              <w:right w:val="nil"/>
            </w:tcBorders>
            <w:shd w:val="clear" w:color="auto" w:fill="FFFFFF"/>
          </w:tcPr>
          <w:p w:rsidR="008A754E" w:rsidRPr="008D2B89" w:rsidRDefault="008A754E"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Trichiasis</w:t>
            </w:r>
            <w:proofErr w:type="spellEnd"/>
            <w:r w:rsidRPr="008D2B89">
              <w:rPr>
                <w:rStyle w:val="Bodytext147pt"/>
                <w:sz w:val="18"/>
                <w:szCs w:val="18"/>
              </w:rPr>
              <w:t>, operation for</w:t>
            </w:r>
            <w:r w:rsidRPr="008D2B89">
              <w:rPr>
                <w:rStyle w:val="Bodytext147pt"/>
                <w:sz w:val="18"/>
                <w:szCs w:val="18"/>
              </w:rPr>
              <w:tab/>
            </w:r>
          </w:p>
        </w:tc>
        <w:tc>
          <w:tcPr>
            <w:tcW w:w="297" w:type="pct"/>
            <w:tcBorders>
              <w:top w:val="nil"/>
              <w:left w:val="nil"/>
              <w:bottom w:val="nil"/>
              <w:right w:val="nil"/>
            </w:tcBorders>
            <w:shd w:val="clear" w:color="auto" w:fill="FFFFFF"/>
            <w:vAlign w:val="bottom"/>
          </w:tcPr>
          <w:p w:rsidR="008A754E" w:rsidRPr="008D2B89" w:rsidRDefault="008A754E"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75" w:type="pct"/>
            <w:tcBorders>
              <w:top w:val="nil"/>
              <w:left w:val="nil"/>
              <w:bottom w:val="nil"/>
              <w:right w:val="nil"/>
            </w:tcBorders>
            <w:shd w:val="clear" w:color="auto" w:fill="FFFFFF"/>
            <w:vAlign w:val="bottom"/>
          </w:tcPr>
          <w:p w:rsidR="008A754E" w:rsidRPr="008D2B89" w:rsidRDefault="008A754E"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8A754E" w:rsidRPr="008D2B89" w:rsidRDefault="008A754E"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774.</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Entropion or ectropion, operation for</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775.</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Perforating wound of globe, repair of</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776.</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Congenital obstruction—probing</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360"/>
          <w:jc w:val="center"/>
        </w:trPr>
        <w:tc>
          <w:tcPr>
            <w:tcW w:w="343" w:type="pct"/>
            <w:tcBorders>
              <w:top w:val="nil"/>
              <w:left w:val="nil"/>
              <w:bottom w:val="nil"/>
              <w:right w:val="nil"/>
            </w:tcBorders>
            <w:shd w:val="clear" w:color="auto" w:fill="FFFFFF"/>
          </w:tcPr>
          <w:p w:rsidR="00B725AF" w:rsidRPr="008D2B89" w:rsidRDefault="00B725AF" w:rsidP="008A754E">
            <w:pPr>
              <w:jc w:val="right"/>
              <w:rPr>
                <w:rFonts w:ascii="Times New Roman" w:hAnsi="Times New Roman" w:cs="Times New Roman"/>
                <w:bCs/>
                <w:color w:val="auto"/>
                <w:sz w:val="18"/>
                <w:szCs w:val="18"/>
                <w:lang w:eastAsia="en-IN"/>
              </w:rPr>
            </w:pPr>
          </w:p>
        </w:tc>
        <w:tc>
          <w:tcPr>
            <w:tcW w:w="3666" w:type="pct"/>
            <w:tcBorders>
              <w:top w:val="nil"/>
              <w:left w:val="nil"/>
              <w:bottom w:val="nil"/>
              <w:right w:val="nil"/>
            </w:tcBorders>
            <w:shd w:val="clear" w:color="auto" w:fill="FFFFFF"/>
            <w:vAlign w:val="center"/>
          </w:tcPr>
          <w:p w:rsidR="00B725AF" w:rsidRPr="008D2B89" w:rsidRDefault="00B725AF" w:rsidP="00725D25">
            <w:pPr>
              <w:pStyle w:val="Bodytext141"/>
              <w:shd w:val="clear" w:color="auto" w:fill="auto"/>
              <w:spacing w:line="240" w:lineRule="auto"/>
              <w:rPr>
                <w:sz w:val="18"/>
                <w:szCs w:val="18"/>
              </w:rPr>
            </w:pPr>
            <w:r w:rsidRPr="008D2B89">
              <w:rPr>
                <w:rStyle w:val="Bodytext14SmallCaps"/>
                <w:color w:val="000000"/>
                <w:sz w:val="18"/>
                <w:szCs w:val="18"/>
                <w:lang w:eastAsia="en-US"/>
              </w:rPr>
              <w:t>Division 6.—Thoracic.</w:t>
            </w:r>
          </w:p>
        </w:tc>
        <w:tc>
          <w:tcPr>
            <w:tcW w:w="297"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75"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9"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779.</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Thoracotomy without </w:t>
            </w:r>
            <w:proofErr w:type="spellStart"/>
            <w:r w:rsidRPr="008D2B89">
              <w:rPr>
                <w:rStyle w:val="Bodytext147pt"/>
                <w:sz w:val="18"/>
                <w:szCs w:val="18"/>
              </w:rPr>
              <w:t>pneumolysis</w:t>
            </w:r>
            <w:proofErr w:type="spellEnd"/>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780.</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Thoracotomy with </w:t>
            </w:r>
            <w:proofErr w:type="spellStart"/>
            <w:r w:rsidRPr="008D2B89">
              <w:rPr>
                <w:rStyle w:val="Bodytext147pt"/>
                <w:sz w:val="18"/>
                <w:szCs w:val="18"/>
              </w:rPr>
              <w:t>pneumolysis</w:t>
            </w:r>
            <w:proofErr w:type="spellEnd"/>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781.</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Thoracotomy with pulmonary </w:t>
            </w:r>
            <w:r w:rsidR="008A754E" w:rsidRPr="008D2B89">
              <w:rPr>
                <w:rStyle w:val="Bodytext147pt"/>
                <w:sz w:val="18"/>
                <w:szCs w:val="18"/>
              </w:rPr>
              <w:t>decortications</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782.</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Thoracoplasty</w:t>
            </w:r>
            <w:proofErr w:type="spellEnd"/>
            <w:r w:rsidRPr="008D2B89">
              <w:rPr>
                <w:rStyle w:val="Bodytext147pt"/>
                <w:sz w:val="18"/>
                <w:szCs w:val="18"/>
              </w:rPr>
              <w:t xml:space="preserve"> (complete)</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783.</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Thoracoplasty</w:t>
            </w:r>
            <w:proofErr w:type="spellEnd"/>
            <w:r w:rsidRPr="008D2B89">
              <w:rPr>
                <w:rStyle w:val="Bodytext147pt"/>
                <w:sz w:val="18"/>
                <w:szCs w:val="18"/>
              </w:rPr>
              <w:t xml:space="preserve"> (in stages)—each stage</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784.</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Thoracoscopy</w:t>
            </w:r>
            <w:proofErr w:type="spellEnd"/>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785.</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Phrenic avulsion or crush</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786.</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Hydatid cysts of lungs, removal of</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787.</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Pericardium, drainage of</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788.</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Pneumonectomy or lobectomy</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789.</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Oesophagectomy</w:t>
            </w:r>
            <w:proofErr w:type="spellEnd"/>
            <w:r w:rsidRPr="008D2B89">
              <w:rPr>
                <w:rStyle w:val="Bodytext147pt"/>
                <w:sz w:val="18"/>
                <w:szCs w:val="18"/>
              </w:rPr>
              <w:t xml:space="preserve"> or operation for atresia of </w:t>
            </w:r>
            <w:proofErr w:type="spellStart"/>
            <w:r w:rsidRPr="008D2B89">
              <w:rPr>
                <w:rStyle w:val="Bodytext147pt"/>
                <w:sz w:val="18"/>
                <w:szCs w:val="18"/>
              </w:rPr>
              <w:t>oesophagus</w:t>
            </w:r>
            <w:proofErr w:type="spellEnd"/>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790.</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Artificial pneumothorax—induction</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791.</w:t>
            </w:r>
          </w:p>
        </w:tc>
        <w:tc>
          <w:tcPr>
            <w:tcW w:w="3666" w:type="pct"/>
            <w:tcBorders>
              <w:top w:val="nil"/>
              <w:left w:val="nil"/>
              <w:bottom w:val="nil"/>
              <w:right w:val="nil"/>
            </w:tcBorders>
            <w:shd w:val="clear" w:color="auto" w:fill="FFFFFF"/>
          </w:tcPr>
          <w:p w:rsidR="00B725AF" w:rsidRPr="008D2B89" w:rsidRDefault="00B725AF" w:rsidP="008A754E">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Artificial pneumothorax—each filling subsequent to induction</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343"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792.</w:t>
            </w:r>
          </w:p>
        </w:tc>
        <w:tc>
          <w:tcPr>
            <w:tcW w:w="3666" w:type="pct"/>
            <w:tcBorders>
              <w:top w:val="nil"/>
              <w:left w:val="nil"/>
              <w:bottom w:val="nil"/>
              <w:right w:val="nil"/>
            </w:tcBorders>
            <w:shd w:val="clear" w:color="auto" w:fill="FFFFFF"/>
          </w:tcPr>
          <w:p w:rsidR="00B725AF" w:rsidRPr="008D2B89" w:rsidRDefault="00B725AF" w:rsidP="007D49F9">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Intrathoracic operation on heart, lungs, great vessels, bronchial tree, </w:t>
            </w:r>
            <w:proofErr w:type="spellStart"/>
            <w:r w:rsidRPr="008D2B89">
              <w:rPr>
                <w:rStyle w:val="Bodytext147pt"/>
                <w:sz w:val="18"/>
                <w:szCs w:val="18"/>
              </w:rPr>
              <w:t>oesophagus</w:t>
            </w:r>
            <w:proofErr w:type="spellEnd"/>
            <w:r w:rsidRPr="008D2B89">
              <w:rPr>
                <w:rStyle w:val="Bodytext147pt"/>
                <w:sz w:val="18"/>
                <w:szCs w:val="18"/>
              </w:rPr>
              <w:t xml:space="preserve"> or mediastinum, or on more than on</w:t>
            </w:r>
            <w:r w:rsidR="007D49F9" w:rsidRPr="008D2B89">
              <w:rPr>
                <w:rStyle w:val="Bodytext147pt"/>
                <w:sz w:val="18"/>
                <w:szCs w:val="18"/>
              </w:rPr>
              <w:t>e</w:t>
            </w:r>
            <w:r w:rsidRPr="008D2B89">
              <w:rPr>
                <w:rStyle w:val="Bodytext147pt"/>
                <w:sz w:val="18"/>
                <w:szCs w:val="18"/>
              </w:rPr>
              <w:t xml:space="preserve"> of those organs, not covered by any other item in this Schedule or the First Schedule to this Act</w:t>
            </w:r>
            <w:r w:rsidR="008A754E" w:rsidRPr="008D2B89">
              <w:rPr>
                <w:rStyle w:val="Bodytext147pt"/>
                <w:sz w:val="18"/>
                <w:szCs w:val="18"/>
              </w:rPr>
              <w:tab/>
            </w:r>
          </w:p>
        </w:tc>
        <w:tc>
          <w:tcPr>
            <w:tcW w:w="29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5"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9"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8A754E">
      <w:pPr>
        <w:pStyle w:val="Tablecaption1"/>
        <w:shd w:val="clear" w:color="auto" w:fill="auto"/>
        <w:spacing w:after="60" w:line="240" w:lineRule="auto"/>
        <w:jc w:val="center"/>
        <w:rPr>
          <w:sz w:val="22"/>
        </w:rPr>
      </w:pPr>
      <w:r w:rsidRPr="008D2B89">
        <w:rPr>
          <w:rStyle w:val="Tablecaption0"/>
          <w:smallCaps/>
          <w:color w:val="000000"/>
          <w:sz w:val="22"/>
          <w:lang w:eastAsia="en-US"/>
        </w:rPr>
        <w:lastRenderedPageBreak/>
        <w:t>Second Schedule</w:t>
      </w:r>
      <w:r w:rsidRPr="008D2B89">
        <w:rPr>
          <w:rStyle w:val="Tablecaption0"/>
          <w:color w:val="000000"/>
          <w:sz w:val="22"/>
          <w:lang w:eastAsia="en-US"/>
        </w:rPr>
        <w:t>—</w:t>
      </w:r>
      <w:r w:rsidRPr="008D2B89">
        <w:rPr>
          <w:rStyle w:val="Tablecaption8pt"/>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514"/>
        <w:gridCol w:w="6411"/>
        <w:gridCol w:w="661"/>
        <w:gridCol w:w="672"/>
        <w:gridCol w:w="771"/>
      </w:tblGrid>
      <w:tr w:rsidR="00B725AF" w:rsidRPr="008D2B89" w:rsidTr="008A754E">
        <w:trPr>
          <w:trHeight w:val="20"/>
          <w:jc w:val="center"/>
        </w:trPr>
        <w:tc>
          <w:tcPr>
            <w:tcW w:w="285" w:type="pct"/>
            <w:tcBorders>
              <w:top w:val="single" w:sz="4" w:space="0" w:color="auto"/>
              <w:left w:val="nil"/>
              <w:bottom w:val="single" w:sz="4" w:space="0" w:color="auto"/>
              <w:right w:val="nil"/>
            </w:tcBorders>
            <w:shd w:val="clear" w:color="auto" w:fill="FFFFFF"/>
            <w:vAlign w:val="center"/>
          </w:tcPr>
          <w:p w:rsidR="00B725AF" w:rsidRPr="008D2B89" w:rsidRDefault="00B725AF" w:rsidP="008A754E">
            <w:pPr>
              <w:pStyle w:val="Bodytext141"/>
              <w:shd w:val="clear" w:color="auto" w:fill="auto"/>
              <w:spacing w:line="240" w:lineRule="auto"/>
              <w:rPr>
                <w:sz w:val="18"/>
                <w:szCs w:val="18"/>
              </w:rPr>
            </w:pPr>
            <w:r w:rsidRPr="008D2B89">
              <w:rPr>
                <w:rStyle w:val="Bodytext140"/>
                <w:color w:val="000000"/>
                <w:sz w:val="18"/>
                <w:szCs w:val="18"/>
                <w:lang w:eastAsia="en-US"/>
              </w:rPr>
              <w:t>Item</w:t>
            </w:r>
            <w:r w:rsidR="006C2E8C" w:rsidRPr="008D2B89">
              <w:rPr>
                <w:sz w:val="18"/>
                <w:szCs w:val="18"/>
              </w:rPr>
              <w:t xml:space="preserve"> </w:t>
            </w:r>
            <w:r w:rsidRPr="008D2B89">
              <w:rPr>
                <w:rStyle w:val="Bodytext140"/>
                <w:color w:val="000000"/>
                <w:sz w:val="18"/>
                <w:szCs w:val="18"/>
                <w:lang w:eastAsia="en-US"/>
              </w:rPr>
              <w:t>No.</w:t>
            </w:r>
          </w:p>
        </w:tc>
        <w:tc>
          <w:tcPr>
            <w:tcW w:w="3550"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7815F8">
            <w:pPr>
              <w:pStyle w:val="Bodytext141"/>
              <w:shd w:val="clear" w:color="auto" w:fill="auto"/>
              <w:spacing w:line="240" w:lineRule="auto"/>
              <w:rPr>
                <w:sz w:val="18"/>
                <w:szCs w:val="18"/>
              </w:rPr>
            </w:pPr>
            <w:r w:rsidRPr="008D2B89">
              <w:rPr>
                <w:rStyle w:val="Bodytext140"/>
                <w:color w:val="000000"/>
                <w:sz w:val="18"/>
                <w:szCs w:val="18"/>
                <w:lang w:eastAsia="en-US"/>
              </w:rPr>
              <w:t>Professional</w:t>
            </w:r>
            <w:r w:rsidR="007815F8">
              <w:rPr>
                <w:rStyle w:val="Bodytext140"/>
                <w:color w:val="000000"/>
                <w:sz w:val="18"/>
                <w:szCs w:val="18"/>
                <w:lang w:eastAsia="en-US"/>
              </w:rPr>
              <w:t xml:space="preserve"> </w:t>
            </w:r>
            <w:r w:rsidRPr="008D2B89">
              <w:rPr>
                <w:rStyle w:val="Bodytext140"/>
                <w:color w:val="000000"/>
                <w:sz w:val="18"/>
                <w:szCs w:val="18"/>
                <w:lang w:eastAsia="en-US"/>
              </w:rPr>
              <w:t>Service.</w:t>
            </w:r>
          </w:p>
        </w:tc>
        <w:tc>
          <w:tcPr>
            <w:tcW w:w="1165"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8A754E">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8A754E">
        <w:trPr>
          <w:trHeight w:val="360"/>
          <w:jc w:val="center"/>
        </w:trPr>
        <w:tc>
          <w:tcPr>
            <w:tcW w:w="285"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50" w:type="pct"/>
            <w:tcBorders>
              <w:top w:val="single" w:sz="4" w:space="0" w:color="auto"/>
              <w:left w:val="nil"/>
              <w:bottom w:val="nil"/>
            </w:tcBorders>
            <w:shd w:val="clear" w:color="auto" w:fill="FFFFFF"/>
            <w:vAlign w:val="center"/>
          </w:tcPr>
          <w:p w:rsidR="00B725AF" w:rsidRPr="008D2B89" w:rsidRDefault="00B725AF" w:rsidP="008A754E">
            <w:pPr>
              <w:pStyle w:val="Bodytext141"/>
              <w:shd w:val="clear" w:color="auto" w:fill="auto"/>
              <w:spacing w:line="240" w:lineRule="auto"/>
              <w:rPr>
                <w:b/>
                <w:sz w:val="18"/>
                <w:szCs w:val="18"/>
              </w:rPr>
            </w:pPr>
            <w:r w:rsidRPr="008D2B89">
              <w:rPr>
                <w:rStyle w:val="Bodytext140"/>
                <w:b/>
                <w:color w:val="000000"/>
                <w:sz w:val="18"/>
                <w:szCs w:val="18"/>
                <w:lang w:eastAsia="en-US"/>
              </w:rPr>
              <w:t>Part 5.—Operations—</w:t>
            </w:r>
            <w:r w:rsidRPr="008D2B89">
              <w:rPr>
                <w:rStyle w:val="Bodytext14Italic"/>
                <w:color w:val="000000"/>
                <w:sz w:val="18"/>
                <w:szCs w:val="18"/>
                <w:lang w:eastAsia="en-US"/>
              </w:rPr>
              <w:t>continued.</w:t>
            </w:r>
          </w:p>
        </w:tc>
        <w:tc>
          <w:tcPr>
            <w:tcW w:w="366" w:type="pct"/>
            <w:tcBorders>
              <w:top w:val="single" w:sz="4" w:space="0" w:color="auto"/>
              <w:left w:val="nil"/>
              <w:right w:val="nil"/>
            </w:tcBorders>
            <w:shd w:val="clear" w:color="auto" w:fill="FFFFFF"/>
            <w:vAlign w:val="bottom"/>
          </w:tcPr>
          <w:p w:rsidR="00B725AF" w:rsidRPr="008D2B89" w:rsidRDefault="00B725AF" w:rsidP="008A754E">
            <w:pPr>
              <w:jc w:val="center"/>
              <w:rPr>
                <w:rFonts w:ascii="Times New Roman" w:hAnsi="Times New Roman" w:cs="Times New Roman"/>
                <w:color w:val="auto"/>
                <w:sz w:val="18"/>
                <w:szCs w:val="18"/>
                <w:lang w:eastAsia="en-IN"/>
              </w:rPr>
            </w:pPr>
          </w:p>
        </w:tc>
        <w:tc>
          <w:tcPr>
            <w:tcW w:w="372" w:type="pct"/>
            <w:tcBorders>
              <w:top w:val="single" w:sz="4" w:space="0" w:color="auto"/>
              <w:left w:val="nil"/>
              <w:right w:val="nil"/>
            </w:tcBorders>
            <w:shd w:val="clear" w:color="auto" w:fill="FFFFFF"/>
            <w:vAlign w:val="bottom"/>
          </w:tcPr>
          <w:p w:rsidR="00B725AF" w:rsidRPr="008D2B89" w:rsidRDefault="00B725AF" w:rsidP="008A754E">
            <w:pPr>
              <w:jc w:val="center"/>
              <w:rPr>
                <w:rFonts w:ascii="Times New Roman" w:hAnsi="Times New Roman" w:cs="Times New Roman"/>
                <w:color w:val="auto"/>
                <w:sz w:val="18"/>
                <w:szCs w:val="18"/>
                <w:lang w:eastAsia="en-IN"/>
              </w:rPr>
            </w:pPr>
          </w:p>
        </w:tc>
        <w:tc>
          <w:tcPr>
            <w:tcW w:w="427" w:type="pct"/>
            <w:tcBorders>
              <w:top w:val="single" w:sz="4" w:space="0" w:color="auto"/>
              <w:left w:val="nil"/>
              <w:right w:val="nil"/>
            </w:tcBorders>
            <w:shd w:val="clear" w:color="auto" w:fill="FFFFFF"/>
            <w:vAlign w:val="bottom"/>
          </w:tcPr>
          <w:p w:rsidR="00B725AF" w:rsidRPr="008D2B89" w:rsidRDefault="00B725AF" w:rsidP="008A754E">
            <w:pPr>
              <w:jc w:val="center"/>
              <w:rPr>
                <w:rFonts w:ascii="Times New Roman" w:hAnsi="Times New Roman" w:cs="Times New Roman"/>
                <w:color w:val="auto"/>
                <w:sz w:val="18"/>
                <w:szCs w:val="18"/>
                <w:lang w:eastAsia="en-IN"/>
              </w:rPr>
            </w:pP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50"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6" w:type="pct"/>
            <w:tcBorders>
              <w:top w:val="nil"/>
              <w:left w:val="nil"/>
              <w:bottom w:val="nil"/>
              <w:right w:val="nil"/>
            </w:tcBorders>
            <w:shd w:val="clear" w:color="auto" w:fill="FFFFFF"/>
            <w:vAlign w:val="bottom"/>
          </w:tcPr>
          <w:p w:rsidR="00B725AF" w:rsidRPr="008D2B89" w:rsidRDefault="00B725AF" w:rsidP="008A754E">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72" w:type="pct"/>
            <w:tcBorders>
              <w:top w:val="nil"/>
              <w:left w:val="nil"/>
              <w:bottom w:val="nil"/>
              <w:right w:val="nil"/>
            </w:tcBorders>
            <w:shd w:val="clear" w:color="auto" w:fill="FFFFFF"/>
            <w:vAlign w:val="bottom"/>
          </w:tcPr>
          <w:p w:rsidR="00B725AF" w:rsidRPr="008D2B89" w:rsidRDefault="00B725AF" w:rsidP="008A754E">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427" w:type="pct"/>
            <w:tcBorders>
              <w:top w:val="nil"/>
              <w:left w:val="nil"/>
              <w:bottom w:val="nil"/>
              <w:right w:val="nil"/>
            </w:tcBorders>
            <w:shd w:val="clear" w:color="auto" w:fill="FFFFFF"/>
            <w:vAlign w:val="bottom"/>
          </w:tcPr>
          <w:p w:rsidR="00B725AF" w:rsidRPr="008D2B89" w:rsidRDefault="00B725AF" w:rsidP="008A754E">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8A754E">
        <w:trPr>
          <w:trHeight w:val="360"/>
          <w:jc w:val="center"/>
        </w:trPr>
        <w:tc>
          <w:tcPr>
            <w:tcW w:w="285"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50" w:type="pct"/>
            <w:tcBorders>
              <w:top w:val="nil"/>
              <w:left w:val="nil"/>
              <w:bottom w:val="nil"/>
              <w:right w:val="nil"/>
            </w:tcBorders>
            <w:shd w:val="clear" w:color="auto" w:fill="FFFFFF"/>
            <w:vAlign w:val="center"/>
          </w:tcPr>
          <w:p w:rsidR="00B725AF" w:rsidRPr="008D2B89" w:rsidRDefault="00B725AF" w:rsidP="008A754E">
            <w:pPr>
              <w:pStyle w:val="Bodytext141"/>
              <w:shd w:val="clear" w:color="auto" w:fill="auto"/>
              <w:spacing w:line="240" w:lineRule="auto"/>
              <w:rPr>
                <w:smallCaps/>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7.—</w:t>
            </w:r>
            <w:r w:rsidRPr="008D2B89">
              <w:rPr>
                <w:rStyle w:val="Bodytext142"/>
                <w:smallCaps/>
                <w:color w:val="000000"/>
                <w:sz w:val="18"/>
                <w:szCs w:val="18"/>
                <w:lang w:eastAsia="en-US"/>
              </w:rPr>
              <w:t>Neuro-surgical.</w:t>
            </w:r>
          </w:p>
        </w:tc>
        <w:tc>
          <w:tcPr>
            <w:tcW w:w="366"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27"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796</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Cutaneous nerve, primary suture of</w:t>
            </w:r>
            <w:r w:rsidR="008A754E"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797</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Nerve, transposition of</w:t>
            </w:r>
            <w:r w:rsidR="008A754E"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798</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Neurectomy</w:t>
            </w:r>
            <w:proofErr w:type="spellEnd"/>
            <w:r w:rsidRPr="008D2B89">
              <w:rPr>
                <w:rStyle w:val="Bodytext147pt"/>
                <w:sz w:val="18"/>
                <w:szCs w:val="18"/>
              </w:rPr>
              <w:t xml:space="preserve">, </w:t>
            </w:r>
            <w:proofErr w:type="spellStart"/>
            <w:r w:rsidRPr="008D2B89">
              <w:rPr>
                <w:rStyle w:val="Bodytext147pt"/>
                <w:sz w:val="18"/>
                <w:szCs w:val="18"/>
              </w:rPr>
              <w:t>neurotomy</w:t>
            </w:r>
            <w:proofErr w:type="spellEnd"/>
            <w:r w:rsidRPr="008D2B89">
              <w:rPr>
                <w:rStyle w:val="Bodytext147pt"/>
                <w:sz w:val="18"/>
                <w:szCs w:val="18"/>
              </w:rPr>
              <w:t xml:space="preserve">, or removal of </w:t>
            </w:r>
            <w:proofErr w:type="spellStart"/>
            <w:r w:rsidRPr="008D2B89">
              <w:rPr>
                <w:rStyle w:val="Bodytext147pt"/>
                <w:sz w:val="18"/>
                <w:szCs w:val="18"/>
              </w:rPr>
              <w:t>tumour</w:t>
            </w:r>
            <w:proofErr w:type="spellEnd"/>
            <w:r w:rsidRPr="008D2B89">
              <w:rPr>
                <w:rStyle w:val="Bodytext147pt"/>
                <w:sz w:val="18"/>
                <w:szCs w:val="18"/>
              </w:rPr>
              <w:t xml:space="preserve"> from peripheral nerve</w:t>
            </w:r>
            <w:r w:rsidR="008A754E"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799</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Neurectomy</w:t>
            </w:r>
            <w:proofErr w:type="spellEnd"/>
            <w:r w:rsidRPr="008D2B89">
              <w:rPr>
                <w:rStyle w:val="Bodytext147pt"/>
                <w:sz w:val="18"/>
                <w:szCs w:val="18"/>
              </w:rPr>
              <w:t xml:space="preserve">, </w:t>
            </w:r>
            <w:proofErr w:type="spellStart"/>
            <w:r w:rsidRPr="008D2B89">
              <w:rPr>
                <w:rStyle w:val="Bodytext147pt"/>
                <w:sz w:val="18"/>
                <w:szCs w:val="18"/>
              </w:rPr>
              <w:t>periarterial</w:t>
            </w:r>
            <w:proofErr w:type="spellEnd"/>
            <w:r w:rsidR="008A754E"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800</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Neurectomy</w:t>
            </w:r>
            <w:proofErr w:type="spellEnd"/>
            <w:r w:rsidRPr="008D2B89">
              <w:rPr>
                <w:rStyle w:val="Bodytext147pt"/>
                <w:sz w:val="18"/>
                <w:szCs w:val="18"/>
              </w:rPr>
              <w:t xml:space="preserve">, intracranial or radical as in tic </w:t>
            </w:r>
            <w:proofErr w:type="spellStart"/>
            <w:r w:rsidRPr="008D2B89">
              <w:rPr>
                <w:rStyle w:val="Bodytext147pt"/>
                <w:sz w:val="18"/>
                <w:szCs w:val="18"/>
              </w:rPr>
              <w:t>douloureux</w:t>
            </w:r>
            <w:proofErr w:type="spellEnd"/>
            <w:r w:rsidR="008A754E"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801</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Nerve, graft or anastomosis of</w:t>
            </w:r>
            <w:r w:rsidR="008A754E"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802</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Nerve trunk, secondary suture of</w:t>
            </w:r>
            <w:r w:rsidR="008A754E"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803</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Injection of intracranial ganglion, or primary branch of trigeminal nerve, with alcohol or similar substance</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804.</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Sympathectomy</w:t>
            </w:r>
            <w:proofErr w:type="spellEnd"/>
            <w:r w:rsidRPr="008D2B89">
              <w:rPr>
                <w:rStyle w:val="Bodytext147pt"/>
                <w:sz w:val="18"/>
                <w:szCs w:val="18"/>
              </w:rPr>
              <w:t xml:space="preserve"> (cervical, lumbar, thoracic, </w:t>
            </w:r>
            <w:proofErr w:type="spellStart"/>
            <w:r w:rsidRPr="008D2B89">
              <w:rPr>
                <w:rStyle w:val="Bodytext147pt"/>
                <w:sz w:val="18"/>
                <w:szCs w:val="18"/>
              </w:rPr>
              <w:t>sacraf</w:t>
            </w:r>
            <w:proofErr w:type="spellEnd"/>
            <w:r w:rsidRPr="008D2B89">
              <w:rPr>
                <w:rStyle w:val="Bodytext147pt"/>
                <w:sz w:val="18"/>
                <w:szCs w:val="18"/>
              </w:rPr>
              <w:t xml:space="preserve"> or </w:t>
            </w:r>
            <w:proofErr w:type="spellStart"/>
            <w:r w:rsidRPr="008D2B89">
              <w:rPr>
                <w:rStyle w:val="Bodytext147pt"/>
                <w:sz w:val="18"/>
                <w:szCs w:val="18"/>
              </w:rPr>
              <w:t>presacral</w:t>
            </w:r>
            <w:proofErr w:type="spellEnd"/>
            <w:r w:rsidR="00754000" w:rsidRPr="008D2B89">
              <w:rPr>
                <w:rStyle w:val="Bodytext147pt"/>
                <w:sz w:val="18"/>
                <w:szCs w:val="18"/>
              </w:rPr>
              <w:t>)</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805</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Sympathetic trunk, injection into</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806</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Neurolysis</w:t>
            </w:r>
            <w:proofErr w:type="spellEnd"/>
            <w:r w:rsidRPr="008D2B89">
              <w:rPr>
                <w:rStyle w:val="Bodytext147pt"/>
                <w:sz w:val="18"/>
                <w:szCs w:val="18"/>
              </w:rPr>
              <w:t xml:space="preserve"> by open operation</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807.</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Scalp, plastic repairs to—each stage</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808</w:t>
            </w:r>
            <w:r w:rsidR="008A754E" w:rsidRPr="008D2B89">
              <w:rPr>
                <w:rStyle w:val="Bodytext140"/>
                <w:bCs/>
                <w:color w:val="000000"/>
                <w:sz w:val="18"/>
                <w:szCs w:val="18"/>
                <w:lang w:eastAsia="en-US"/>
              </w:rPr>
              <w:t>.</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Complicated fracture or fractures of skull, operation for</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809.</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Chronic subdural </w:t>
            </w:r>
            <w:proofErr w:type="spellStart"/>
            <w:r w:rsidRPr="008D2B89">
              <w:rPr>
                <w:rStyle w:val="Bodytext147pt"/>
                <w:sz w:val="18"/>
                <w:szCs w:val="18"/>
              </w:rPr>
              <w:t>haematoma</w:t>
            </w:r>
            <w:proofErr w:type="spellEnd"/>
            <w:r w:rsidRPr="008D2B89">
              <w:rPr>
                <w:rStyle w:val="Bodytext147pt"/>
                <w:sz w:val="18"/>
                <w:szCs w:val="18"/>
              </w:rPr>
              <w:t>, operation for</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810.</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Intracranial </w:t>
            </w:r>
            <w:proofErr w:type="spellStart"/>
            <w:r w:rsidRPr="008D2B89">
              <w:rPr>
                <w:rStyle w:val="Bodytext147pt"/>
                <w:sz w:val="18"/>
                <w:szCs w:val="18"/>
              </w:rPr>
              <w:t>haemorrhage</w:t>
            </w:r>
            <w:proofErr w:type="spellEnd"/>
            <w:r w:rsidRPr="008D2B89">
              <w:rPr>
                <w:rStyle w:val="Bodytext147pt"/>
                <w:sz w:val="18"/>
                <w:szCs w:val="18"/>
              </w:rPr>
              <w:t>, osteoplastic flap operation for</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8A754E"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811.</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Intracranial </w:t>
            </w:r>
            <w:proofErr w:type="spellStart"/>
            <w:r w:rsidRPr="008D2B89">
              <w:rPr>
                <w:rStyle w:val="Bodytext147pt"/>
                <w:sz w:val="18"/>
                <w:szCs w:val="18"/>
              </w:rPr>
              <w:t>haemorrhage</w:t>
            </w:r>
            <w:proofErr w:type="spellEnd"/>
            <w:r w:rsidRPr="008D2B89">
              <w:rPr>
                <w:rStyle w:val="Bodytext147pt"/>
                <w:sz w:val="18"/>
                <w:szCs w:val="18"/>
              </w:rPr>
              <w:t>, burr-hole craniotomy for</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812.</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Aneurysm, intracranial, operation for</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813.</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Craniotomy (exploratory)</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814.</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Craniotomy and </w:t>
            </w:r>
            <w:proofErr w:type="spellStart"/>
            <w:r w:rsidRPr="008D2B89">
              <w:rPr>
                <w:rStyle w:val="Bodytext147pt"/>
                <w:sz w:val="18"/>
                <w:szCs w:val="18"/>
              </w:rPr>
              <w:t>tumour</w:t>
            </w:r>
            <w:proofErr w:type="spellEnd"/>
            <w:r w:rsidRPr="008D2B89">
              <w:rPr>
                <w:rStyle w:val="Bodytext147pt"/>
                <w:sz w:val="18"/>
                <w:szCs w:val="18"/>
              </w:rPr>
              <w:t xml:space="preserve"> removal</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815.</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Intracranial cyst, needling and drainage of</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816.</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Biopsy (burr-hole), intracranial</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817.</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Transfrontal</w:t>
            </w:r>
            <w:proofErr w:type="spellEnd"/>
            <w:r w:rsidRPr="008D2B89">
              <w:rPr>
                <w:rStyle w:val="Bodytext147pt"/>
                <w:sz w:val="18"/>
                <w:szCs w:val="18"/>
              </w:rPr>
              <w:t xml:space="preserve"> </w:t>
            </w:r>
            <w:proofErr w:type="spellStart"/>
            <w:r w:rsidRPr="008D2B89">
              <w:rPr>
                <w:rStyle w:val="Bodytext147pt"/>
                <w:sz w:val="18"/>
                <w:szCs w:val="18"/>
              </w:rPr>
              <w:t>orbitotomy</w:t>
            </w:r>
            <w:proofErr w:type="spellEnd"/>
            <w:r w:rsidRPr="008D2B89">
              <w:rPr>
                <w:rStyle w:val="Bodytext147pt"/>
                <w:sz w:val="18"/>
                <w:szCs w:val="18"/>
              </w:rPr>
              <w:t xml:space="preserve"> for </w:t>
            </w:r>
            <w:proofErr w:type="spellStart"/>
            <w:r w:rsidRPr="008D2B89">
              <w:rPr>
                <w:rStyle w:val="Bodytext147pt"/>
                <w:sz w:val="18"/>
                <w:szCs w:val="18"/>
              </w:rPr>
              <w:t>tumours</w:t>
            </w:r>
            <w:proofErr w:type="spellEnd"/>
            <w:r w:rsidRPr="008D2B89">
              <w:rPr>
                <w:rStyle w:val="Bodytext147pt"/>
                <w:sz w:val="18"/>
                <w:szCs w:val="18"/>
              </w:rPr>
              <w:t xml:space="preserve"> or other lesions</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818.</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Intracranial infection, drainage of</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819.</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Intracranial abscess, excision of</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820.</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Leucotomy or lobotomy for psychiatric causes</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821.</w:t>
            </w:r>
          </w:p>
        </w:tc>
        <w:tc>
          <w:tcPr>
            <w:tcW w:w="3550" w:type="pct"/>
            <w:tcBorders>
              <w:top w:val="nil"/>
              <w:left w:val="nil"/>
              <w:bottom w:val="nil"/>
              <w:right w:val="nil"/>
            </w:tcBorders>
            <w:shd w:val="clear" w:color="auto" w:fill="FFFFFF"/>
          </w:tcPr>
          <w:p w:rsidR="00B725AF" w:rsidRPr="008D2B89" w:rsidRDefault="00B725AF" w:rsidP="007D49F9">
            <w:pPr>
              <w:pStyle w:val="Bodytext141"/>
              <w:shd w:val="clear" w:color="auto" w:fill="auto"/>
              <w:tabs>
                <w:tab w:val="left" w:leader="dot" w:pos="5596"/>
              </w:tabs>
              <w:spacing w:line="240" w:lineRule="auto"/>
              <w:ind w:left="346" w:right="1152" w:hanging="274"/>
              <w:jc w:val="both"/>
              <w:rPr>
                <w:rStyle w:val="Bodytext147pt"/>
                <w:sz w:val="18"/>
                <w:szCs w:val="18"/>
              </w:rPr>
            </w:pPr>
            <w:r w:rsidRPr="008D2B89">
              <w:rPr>
                <w:rStyle w:val="Bodytext147pt"/>
                <w:sz w:val="18"/>
                <w:szCs w:val="18"/>
              </w:rPr>
              <w:t xml:space="preserve">Laminectomy for </w:t>
            </w:r>
            <w:proofErr w:type="spellStart"/>
            <w:r w:rsidRPr="008D2B89">
              <w:rPr>
                <w:rStyle w:val="Bodytext147pt"/>
                <w:sz w:val="18"/>
                <w:szCs w:val="18"/>
              </w:rPr>
              <w:t>cordotomy</w:t>
            </w:r>
            <w:proofErr w:type="spellEnd"/>
            <w:r w:rsidRPr="008D2B89">
              <w:rPr>
                <w:rStyle w:val="Bodytext147pt"/>
                <w:sz w:val="18"/>
                <w:szCs w:val="18"/>
              </w:rPr>
              <w:t xml:space="preserve">, removal of </w:t>
            </w:r>
            <w:proofErr w:type="spellStart"/>
            <w:r w:rsidRPr="008D2B89">
              <w:rPr>
                <w:rStyle w:val="Bodytext147pt"/>
                <w:sz w:val="18"/>
                <w:szCs w:val="18"/>
              </w:rPr>
              <w:t>tumour</w:t>
            </w:r>
            <w:proofErr w:type="spellEnd"/>
            <w:r w:rsidRPr="008D2B89">
              <w:rPr>
                <w:rStyle w:val="Bodytext147pt"/>
                <w:sz w:val="18"/>
                <w:szCs w:val="18"/>
              </w:rPr>
              <w:t xml:space="preserve"> or of inter</w:t>
            </w:r>
            <w:r w:rsidR="007D49F9" w:rsidRPr="008D2B89">
              <w:rPr>
                <w:rStyle w:val="Bodytext147pt"/>
                <w:sz w:val="18"/>
                <w:szCs w:val="18"/>
              </w:rPr>
              <w:t>-</w:t>
            </w:r>
            <w:r w:rsidRPr="008D2B89">
              <w:rPr>
                <w:rStyle w:val="Bodytext147pt"/>
                <w:sz w:val="18"/>
                <w:szCs w:val="18"/>
              </w:rPr>
              <w:t>vertebral disc</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822.</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Cisternal</w:t>
            </w:r>
            <w:proofErr w:type="spellEnd"/>
            <w:r w:rsidRPr="008D2B89">
              <w:rPr>
                <w:rStyle w:val="Bodytext147pt"/>
                <w:sz w:val="18"/>
                <w:szCs w:val="18"/>
              </w:rPr>
              <w:t xml:space="preserve"> puncture</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823.</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Ventricular puncture</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360"/>
          <w:jc w:val="center"/>
        </w:trPr>
        <w:tc>
          <w:tcPr>
            <w:tcW w:w="285" w:type="pct"/>
            <w:tcBorders>
              <w:top w:val="nil"/>
              <w:left w:val="nil"/>
              <w:bottom w:val="nil"/>
              <w:right w:val="nil"/>
            </w:tcBorders>
            <w:shd w:val="clear" w:color="auto" w:fill="FFFFFF"/>
          </w:tcPr>
          <w:p w:rsidR="00B725AF" w:rsidRPr="008D2B89" w:rsidRDefault="00B725AF" w:rsidP="008A754E">
            <w:pPr>
              <w:jc w:val="right"/>
              <w:rPr>
                <w:rFonts w:ascii="Times New Roman" w:hAnsi="Times New Roman" w:cs="Times New Roman"/>
                <w:bCs/>
                <w:color w:val="auto"/>
                <w:sz w:val="18"/>
                <w:szCs w:val="18"/>
                <w:lang w:eastAsia="en-IN"/>
              </w:rPr>
            </w:pPr>
          </w:p>
        </w:tc>
        <w:tc>
          <w:tcPr>
            <w:tcW w:w="3550" w:type="pct"/>
            <w:tcBorders>
              <w:top w:val="nil"/>
              <w:left w:val="nil"/>
              <w:bottom w:val="nil"/>
              <w:right w:val="nil"/>
            </w:tcBorders>
            <w:shd w:val="clear" w:color="auto" w:fill="FFFFFF"/>
            <w:vAlign w:val="center"/>
          </w:tcPr>
          <w:p w:rsidR="00B725AF" w:rsidRPr="008D2B89" w:rsidRDefault="00B725AF" w:rsidP="008A754E">
            <w:pPr>
              <w:pStyle w:val="Bodytext141"/>
              <w:shd w:val="clear" w:color="auto" w:fill="auto"/>
              <w:spacing w:line="240" w:lineRule="auto"/>
              <w:rPr>
                <w:smallCaps/>
                <w:sz w:val="18"/>
                <w:szCs w:val="18"/>
              </w:rPr>
            </w:pPr>
            <w:r w:rsidRPr="008D2B89">
              <w:rPr>
                <w:rStyle w:val="Bodytext142"/>
                <w:smallCaps/>
                <w:color w:val="000000"/>
                <w:sz w:val="18"/>
                <w:szCs w:val="18"/>
                <w:lang w:eastAsia="en-US"/>
              </w:rPr>
              <w:t xml:space="preserve">Division </w:t>
            </w:r>
            <w:r w:rsidRPr="008D2B89">
              <w:rPr>
                <w:rStyle w:val="Bodytext140"/>
                <w:smallCaps/>
                <w:color w:val="000000"/>
                <w:sz w:val="18"/>
                <w:szCs w:val="18"/>
                <w:lang w:eastAsia="en-US"/>
              </w:rPr>
              <w:t>8.—</w:t>
            </w:r>
            <w:proofErr w:type="spellStart"/>
            <w:r w:rsidRPr="008D2B89">
              <w:rPr>
                <w:rStyle w:val="Bodytext142"/>
                <w:smallCaps/>
                <w:color w:val="000000"/>
                <w:sz w:val="18"/>
                <w:szCs w:val="18"/>
                <w:lang w:eastAsia="en-US"/>
              </w:rPr>
              <w:t>Orthopaedic</w:t>
            </w:r>
            <w:proofErr w:type="spellEnd"/>
            <w:r w:rsidRPr="008D2B89">
              <w:rPr>
                <w:rStyle w:val="Bodytext142"/>
                <w:smallCaps/>
                <w:color w:val="000000"/>
                <w:sz w:val="18"/>
                <w:szCs w:val="18"/>
                <w:lang w:eastAsia="en-US"/>
              </w:rPr>
              <w:t>.</w:t>
            </w:r>
          </w:p>
        </w:tc>
        <w:tc>
          <w:tcPr>
            <w:tcW w:w="366"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27"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824.</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Osteosynthesis</w:t>
            </w:r>
            <w:proofErr w:type="spellEnd"/>
            <w:r w:rsidRPr="008D2B89">
              <w:rPr>
                <w:rStyle w:val="Bodytext147pt"/>
                <w:sz w:val="18"/>
                <w:szCs w:val="18"/>
              </w:rPr>
              <w:t xml:space="preserve"> by Smith-Petersen nail</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825.</w:t>
            </w:r>
          </w:p>
        </w:tc>
        <w:tc>
          <w:tcPr>
            <w:tcW w:w="3550" w:type="pct"/>
            <w:tcBorders>
              <w:top w:val="nil"/>
              <w:left w:val="nil"/>
              <w:bottom w:val="nil"/>
              <w:right w:val="nil"/>
            </w:tcBorders>
            <w:shd w:val="clear" w:color="auto" w:fill="FFFFFF"/>
          </w:tcPr>
          <w:p w:rsidR="00B725AF" w:rsidRPr="008D2B89" w:rsidRDefault="00B725AF" w:rsidP="007D49F9">
            <w:pPr>
              <w:pStyle w:val="Bodytext141"/>
              <w:shd w:val="clear" w:color="auto" w:fill="auto"/>
              <w:tabs>
                <w:tab w:val="left" w:leader="dot" w:pos="5596"/>
              </w:tabs>
              <w:spacing w:line="240" w:lineRule="auto"/>
              <w:ind w:left="346" w:right="864" w:hanging="274"/>
              <w:jc w:val="both"/>
              <w:rPr>
                <w:rStyle w:val="Bodytext147pt"/>
                <w:sz w:val="18"/>
                <w:szCs w:val="18"/>
              </w:rPr>
            </w:pPr>
            <w:r w:rsidRPr="008D2B89">
              <w:rPr>
                <w:rStyle w:val="Bodytext147pt"/>
                <w:sz w:val="18"/>
                <w:szCs w:val="18"/>
              </w:rPr>
              <w:t>Spine, manipulation of—each attendance at which manipulation is carried out</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1726C0" w:rsidRPr="008D2B89" w:rsidRDefault="001726C0" w:rsidP="00EA568A">
            <w:pPr>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826.</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Spine, manipulation of, with application of plaster jacket</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827.</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Joint (other than spine), manipulation of—each attendance at which manipulation is carried out</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1726C0" w:rsidRPr="008D2B89" w:rsidRDefault="001726C0" w:rsidP="00EA568A">
            <w:pPr>
              <w:ind w:right="144"/>
              <w:jc w:val="right"/>
              <w:rPr>
                <w:rFonts w:ascii="Times New Roman" w:hAnsi="Times New Roman" w:cs="Times New Roman"/>
                <w:color w:val="auto"/>
                <w:sz w:val="18"/>
                <w:szCs w:val="18"/>
                <w:lang w:eastAsia="en-IN"/>
              </w:rPr>
            </w:pP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828.</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Joint (other than spine), manipulation of, with application of plaster cast</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829.</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Osteotomy or </w:t>
            </w:r>
            <w:proofErr w:type="spellStart"/>
            <w:r w:rsidRPr="008D2B89">
              <w:rPr>
                <w:rStyle w:val="Bodytext147pt"/>
                <w:sz w:val="18"/>
                <w:szCs w:val="18"/>
              </w:rPr>
              <w:t>osteectomy</w:t>
            </w:r>
            <w:proofErr w:type="spellEnd"/>
            <w:r w:rsidRPr="008D2B89">
              <w:rPr>
                <w:rStyle w:val="Bodytext147pt"/>
                <w:sz w:val="18"/>
                <w:szCs w:val="18"/>
              </w:rPr>
              <w:t xml:space="preserve"> of phalanx, metacarpal </w:t>
            </w:r>
            <w:r w:rsidR="00754000" w:rsidRPr="008D2B89">
              <w:rPr>
                <w:rStyle w:val="Bodytext147pt"/>
                <w:sz w:val="18"/>
                <w:szCs w:val="18"/>
              </w:rPr>
              <w:t>or</w:t>
            </w:r>
            <w:r w:rsidRPr="008D2B89">
              <w:rPr>
                <w:rStyle w:val="Bodytext147pt"/>
                <w:smallCaps/>
                <w:sz w:val="18"/>
                <w:szCs w:val="18"/>
              </w:rPr>
              <w:t xml:space="preserve"> </w:t>
            </w:r>
            <w:r w:rsidRPr="008D2B89">
              <w:rPr>
                <w:rStyle w:val="Bodytext147pt"/>
                <w:sz w:val="18"/>
                <w:szCs w:val="18"/>
              </w:rPr>
              <w:t>metatarsal</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830.</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Osteotomy or </w:t>
            </w:r>
            <w:proofErr w:type="spellStart"/>
            <w:r w:rsidRPr="008D2B89">
              <w:rPr>
                <w:rStyle w:val="Bodytext147pt"/>
                <w:sz w:val="18"/>
                <w:szCs w:val="18"/>
              </w:rPr>
              <w:t>osteectomy</w:t>
            </w:r>
            <w:proofErr w:type="spellEnd"/>
            <w:r w:rsidRPr="008D2B89">
              <w:rPr>
                <w:rStyle w:val="Bodytext147pt"/>
                <w:sz w:val="18"/>
                <w:szCs w:val="18"/>
              </w:rPr>
              <w:t xml:space="preserve"> of fibula, radius, ulna, clavicle, scapula (except acromion), rib, tarsus or carpus</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831.</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Osteotomy or </w:t>
            </w:r>
            <w:proofErr w:type="spellStart"/>
            <w:r w:rsidRPr="008D2B89">
              <w:rPr>
                <w:rStyle w:val="Bodytext147pt"/>
                <w:sz w:val="18"/>
                <w:szCs w:val="18"/>
              </w:rPr>
              <w:t>osteectomy</w:t>
            </w:r>
            <w:proofErr w:type="spellEnd"/>
            <w:r w:rsidRPr="008D2B89">
              <w:rPr>
                <w:rStyle w:val="Bodytext147pt"/>
                <w:sz w:val="18"/>
                <w:szCs w:val="18"/>
              </w:rPr>
              <w:t xml:space="preserve"> of spine, tibia, </w:t>
            </w:r>
            <w:proofErr w:type="spellStart"/>
            <w:r w:rsidRPr="008D2B89">
              <w:rPr>
                <w:rStyle w:val="Bodytext147pt"/>
                <w:sz w:val="18"/>
                <w:szCs w:val="18"/>
              </w:rPr>
              <w:t>humerus</w:t>
            </w:r>
            <w:proofErr w:type="spellEnd"/>
            <w:r w:rsidRPr="008D2B89">
              <w:rPr>
                <w:rStyle w:val="Bodytext147pt"/>
                <w:sz w:val="18"/>
                <w:szCs w:val="18"/>
              </w:rPr>
              <w:t xml:space="preserve"> or femur</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832.</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Scalenotomy</w:t>
            </w:r>
            <w:proofErr w:type="spellEnd"/>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833.</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Acromion or </w:t>
            </w:r>
            <w:proofErr w:type="spellStart"/>
            <w:r w:rsidRPr="008D2B89">
              <w:rPr>
                <w:rStyle w:val="Bodytext147pt"/>
                <w:sz w:val="18"/>
                <w:szCs w:val="18"/>
              </w:rPr>
              <w:t>coraco</w:t>
            </w:r>
            <w:proofErr w:type="spellEnd"/>
            <w:r w:rsidRPr="008D2B89">
              <w:rPr>
                <w:rStyle w:val="Bodytext147pt"/>
                <w:sz w:val="18"/>
                <w:szCs w:val="18"/>
              </w:rPr>
              <w:t>-acromion ligament, removal of</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834.</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Cervical rib, removal of</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835.</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Talipes</w:t>
            </w:r>
            <w:proofErr w:type="spellEnd"/>
            <w:r w:rsidRPr="008D2B89">
              <w:rPr>
                <w:rStyle w:val="Bodytext147pt"/>
                <w:sz w:val="18"/>
                <w:szCs w:val="18"/>
              </w:rPr>
              <w:t>, radical operation for</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836.</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Hallux valgus, correction of</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837.</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Hallux </w:t>
            </w:r>
            <w:proofErr w:type="spellStart"/>
            <w:r w:rsidRPr="008D2B89">
              <w:rPr>
                <w:rStyle w:val="Bodytext147pt"/>
                <w:sz w:val="18"/>
                <w:szCs w:val="18"/>
              </w:rPr>
              <w:t>rigidus</w:t>
            </w:r>
            <w:proofErr w:type="spellEnd"/>
            <w:r w:rsidRPr="008D2B89">
              <w:rPr>
                <w:rStyle w:val="Bodytext147pt"/>
                <w:sz w:val="18"/>
                <w:szCs w:val="18"/>
              </w:rPr>
              <w:t>, correction of</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838.</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Hammer toe, correction of</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839.</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Trigger finger, correction of</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8A754E">
        <w:trPr>
          <w:trHeight w:val="20"/>
          <w:jc w:val="center"/>
        </w:trPr>
        <w:tc>
          <w:tcPr>
            <w:tcW w:w="285" w:type="pct"/>
            <w:tcBorders>
              <w:top w:val="nil"/>
              <w:left w:val="nil"/>
              <w:bottom w:val="nil"/>
              <w:right w:val="nil"/>
            </w:tcBorders>
            <w:shd w:val="clear" w:color="auto" w:fill="FFFFFF"/>
          </w:tcPr>
          <w:p w:rsidR="00B725AF" w:rsidRPr="008D2B89" w:rsidRDefault="00B725AF" w:rsidP="008A754E">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840.</w:t>
            </w:r>
          </w:p>
        </w:tc>
        <w:tc>
          <w:tcPr>
            <w:tcW w:w="3550" w:type="pct"/>
            <w:tcBorders>
              <w:top w:val="nil"/>
              <w:left w:val="nil"/>
              <w:bottom w:val="nil"/>
              <w:right w:val="nil"/>
            </w:tcBorders>
            <w:shd w:val="clear" w:color="auto" w:fill="FFFFFF"/>
          </w:tcPr>
          <w:p w:rsidR="00B725AF" w:rsidRPr="008D2B89" w:rsidRDefault="00B725A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Bone graft to spine</w:t>
            </w:r>
            <w:r w:rsidR="004048E7" w:rsidRPr="008D2B89">
              <w:rPr>
                <w:rStyle w:val="Bodytext147pt"/>
                <w:sz w:val="18"/>
                <w:szCs w:val="18"/>
              </w:rPr>
              <w:tab/>
            </w:r>
          </w:p>
        </w:tc>
        <w:tc>
          <w:tcPr>
            <w:tcW w:w="36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7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2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4048E7">
      <w:pPr>
        <w:pStyle w:val="Tablecaption61"/>
        <w:shd w:val="clear" w:color="auto" w:fill="auto"/>
        <w:spacing w:after="60" w:line="240" w:lineRule="auto"/>
        <w:jc w:val="center"/>
        <w:rPr>
          <w:sz w:val="22"/>
        </w:rPr>
      </w:pPr>
      <w:r w:rsidRPr="008D2B89">
        <w:rPr>
          <w:rStyle w:val="Tablecaption60"/>
          <w:smallCaps/>
          <w:color w:val="000000"/>
          <w:sz w:val="22"/>
          <w:lang w:val="fr-FR" w:eastAsia="fr-FR"/>
        </w:rPr>
        <w:lastRenderedPageBreak/>
        <w:t xml:space="preserve">Second </w:t>
      </w:r>
      <w:r w:rsidRPr="008D2B89">
        <w:rPr>
          <w:rStyle w:val="Tablecaption60"/>
          <w:smallCaps/>
          <w:color w:val="000000"/>
          <w:sz w:val="22"/>
          <w:lang w:eastAsia="en-US"/>
        </w:rPr>
        <w:t>Schedule</w:t>
      </w:r>
      <w:r w:rsidRPr="008D2B89">
        <w:rPr>
          <w:rStyle w:val="Tablecaption62"/>
          <w:noProof w:val="0"/>
          <w:color w:val="000000"/>
          <w:sz w:val="22"/>
          <w:lang w:val="fr-FR" w:eastAsia="fr-FR"/>
        </w:rPr>
        <w:t>—</w:t>
      </w:r>
      <w:r w:rsidRPr="008D2B89">
        <w:rPr>
          <w:rStyle w:val="Tablecaption6Italic"/>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695"/>
        <w:gridCol w:w="6474"/>
        <w:gridCol w:w="457"/>
        <w:gridCol w:w="457"/>
        <w:gridCol w:w="946"/>
      </w:tblGrid>
      <w:tr w:rsidR="00B725AF" w:rsidRPr="008D2B89" w:rsidTr="004048E7">
        <w:trPr>
          <w:trHeight w:val="20"/>
          <w:jc w:val="center"/>
        </w:trPr>
        <w:tc>
          <w:tcPr>
            <w:tcW w:w="385" w:type="pct"/>
            <w:tcBorders>
              <w:top w:val="single" w:sz="4" w:space="0" w:color="auto"/>
              <w:left w:val="nil"/>
              <w:bottom w:val="single" w:sz="4" w:space="0" w:color="auto"/>
              <w:right w:val="nil"/>
            </w:tcBorders>
            <w:shd w:val="clear" w:color="auto" w:fill="FFFFFF"/>
            <w:vAlign w:val="center"/>
          </w:tcPr>
          <w:p w:rsidR="00B725AF" w:rsidRPr="008D2B89" w:rsidRDefault="00B725AF" w:rsidP="004048E7">
            <w:pPr>
              <w:pStyle w:val="Bodytext141"/>
              <w:shd w:val="clear" w:color="auto" w:fill="auto"/>
              <w:spacing w:line="240" w:lineRule="auto"/>
              <w:rPr>
                <w:sz w:val="18"/>
                <w:szCs w:val="18"/>
              </w:rPr>
            </w:pPr>
            <w:r w:rsidRPr="008D2B89">
              <w:rPr>
                <w:rStyle w:val="Bodytext147pt"/>
                <w:color w:val="000000"/>
                <w:sz w:val="18"/>
                <w:szCs w:val="18"/>
                <w:lang w:eastAsia="en-US"/>
              </w:rPr>
              <w:t>I</w:t>
            </w:r>
            <w:r w:rsidR="005866FF" w:rsidRPr="008D2B89">
              <w:rPr>
                <w:rStyle w:val="Bodytext147pt"/>
                <w:color w:val="000000"/>
                <w:sz w:val="18"/>
                <w:szCs w:val="18"/>
                <w:lang w:eastAsia="en-US"/>
              </w:rPr>
              <w:t>tem</w:t>
            </w:r>
            <w:r w:rsidRPr="008D2B89">
              <w:rPr>
                <w:rStyle w:val="Bodytext147pt"/>
                <w:color w:val="000000"/>
                <w:sz w:val="18"/>
                <w:szCs w:val="18"/>
                <w:lang w:eastAsia="en-US"/>
              </w:rPr>
              <w:t>s</w:t>
            </w:r>
            <w:r w:rsidR="006C2E8C" w:rsidRPr="008D2B89">
              <w:rPr>
                <w:sz w:val="18"/>
                <w:szCs w:val="18"/>
              </w:rPr>
              <w:t xml:space="preserve"> </w:t>
            </w:r>
            <w:r w:rsidRPr="008D2B89">
              <w:rPr>
                <w:rStyle w:val="Bodytext147pt"/>
                <w:color w:val="000000"/>
                <w:sz w:val="18"/>
                <w:szCs w:val="18"/>
                <w:lang w:eastAsia="en-US"/>
              </w:rPr>
              <w:t>No.</w:t>
            </w:r>
          </w:p>
        </w:tc>
        <w:tc>
          <w:tcPr>
            <w:tcW w:w="3585"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7pt"/>
                <w:color w:val="000000"/>
                <w:sz w:val="18"/>
                <w:szCs w:val="18"/>
                <w:lang w:eastAsia="en-US"/>
              </w:rPr>
              <w:t xml:space="preserve">Professional </w:t>
            </w:r>
            <w:r w:rsidRPr="008D2B89">
              <w:rPr>
                <w:rStyle w:val="Bodytext147pt"/>
                <w:color w:val="000000"/>
                <w:sz w:val="18"/>
                <w:szCs w:val="18"/>
                <w:lang w:val="fr-FR" w:eastAsia="fr-FR"/>
              </w:rPr>
              <w:t>Service-</w:t>
            </w:r>
          </w:p>
        </w:tc>
        <w:tc>
          <w:tcPr>
            <w:tcW w:w="1030"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4048E7">
            <w:pPr>
              <w:pStyle w:val="Bodytext141"/>
              <w:shd w:val="clear" w:color="auto" w:fill="auto"/>
              <w:spacing w:line="240" w:lineRule="auto"/>
              <w:rPr>
                <w:sz w:val="18"/>
                <w:szCs w:val="18"/>
              </w:rPr>
            </w:pPr>
            <w:r w:rsidRPr="008D2B89">
              <w:rPr>
                <w:rStyle w:val="Bodytext147pt"/>
                <w:color w:val="000000"/>
                <w:sz w:val="18"/>
                <w:szCs w:val="18"/>
                <w:lang w:eastAsia="en-US"/>
              </w:rPr>
              <w:t>Commonwealth</w:t>
            </w:r>
            <w:r w:rsidR="006C2E8C" w:rsidRPr="008D2B89">
              <w:rPr>
                <w:sz w:val="18"/>
                <w:szCs w:val="18"/>
              </w:rPr>
              <w:t xml:space="preserve"> </w:t>
            </w:r>
            <w:r w:rsidRPr="008D2B89">
              <w:rPr>
                <w:rStyle w:val="Bodytext147pt"/>
                <w:color w:val="000000"/>
                <w:sz w:val="18"/>
                <w:szCs w:val="18"/>
                <w:lang w:eastAsia="en-US"/>
              </w:rPr>
              <w:t>Benefit.</w:t>
            </w:r>
          </w:p>
        </w:tc>
      </w:tr>
      <w:tr w:rsidR="004048E7" w:rsidRPr="008D2B89" w:rsidTr="004048E7">
        <w:trPr>
          <w:trHeight w:val="360"/>
          <w:jc w:val="center"/>
        </w:trPr>
        <w:tc>
          <w:tcPr>
            <w:tcW w:w="385" w:type="pct"/>
            <w:tcBorders>
              <w:top w:val="single" w:sz="4" w:space="0" w:color="auto"/>
              <w:left w:val="nil"/>
              <w:bottom w:val="nil"/>
            </w:tcBorders>
            <w:shd w:val="clear" w:color="auto" w:fill="FFFFFF"/>
          </w:tcPr>
          <w:p w:rsidR="004048E7" w:rsidRPr="008D2B89" w:rsidRDefault="004048E7" w:rsidP="009228BB">
            <w:pPr>
              <w:rPr>
                <w:rFonts w:ascii="Times New Roman" w:hAnsi="Times New Roman" w:cs="Times New Roman"/>
                <w:color w:val="auto"/>
                <w:sz w:val="18"/>
                <w:szCs w:val="18"/>
                <w:lang w:eastAsia="en-IN"/>
              </w:rPr>
            </w:pPr>
          </w:p>
        </w:tc>
        <w:tc>
          <w:tcPr>
            <w:tcW w:w="3585" w:type="pct"/>
            <w:tcBorders>
              <w:top w:val="single" w:sz="4" w:space="0" w:color="auto"/>
              <w:bottom w:val="nil"/>
            </w:tcBorders>
            <w:shd w:val="clear" w:color="auto" w:fill="FFFFFF"/>
            <w:vAlign w:val="center"/>
          </w:tcPr>
          <w:p w:rsidR="004048E7" w:rsidRPr="008D2B89" w:rsidRDefault="004048E7" w:rsidP="004048E7">
            <w:pPr>
              <w:pStyle w:val="Bodytext141"/>
              <w:shd w:val="clear" w:color="auto" w:fill="auto"/>
              <w:spacing w:line="240" w:lineRule="auto"/>
              <w:rPr>
                <w:sz w:val="18"/>
                <w:szCs w:val="18"/>
              </w:rPr>
            </w:pPr>
            <w:r w:rsidRPr="008D2B89">
              <w:rPr>
                <w:rStyle w:val="Bodytext147pt"/>
                <w:b/>
                <w:color w:val="000000"/>
                <w:sz w:val="18"/>
                <w:szCs w:val="18"/>
                <w:lang w:val="fr-FR" w:eastAsia="fr-FR"/>
              </w:rPr>
              <w:t xml:space="preserve">Part </w:t>
            </w:r>
            <w:r w:rsidRPr="008D2B89">
              <w:rPr>
                <w:rStyle w:val="Bodytext147pt"/>
                <w:b/>
                <w:color w:val="000000"/>
                <w:sz w:val="18"/>
                <w:szCs w:val="18"/>
                <w:lang w:eastAsia="en-US"/>
              </w:rPr>
              <w:t>5.—Operations</w:t>
            </w:r>
            <w:r w:rsidRPr="008D2B89">
              <w:rPr>
                <w:rStyle w:val="Bodytext147pt"/>
                <w:color w:val="000000"/>
                <w:sz w:val="18"/>
                <w:szCs w:val="18"/>
                <w:lang w:eastAsia="en-US"/>
              </w:rPr>
              <w:t>—</w:t>
            </w:r>
            <w:r w:rsidRPr="008D2B89">
              <w:rPr>
                <w:rStyle w:val="Bodytext14Italic"/>
                <w:color w:val="000000"/>
                <w:sz w:val="18"/>
                <w:szCs w:val="18"/>
                <w:lang w:eastAsia="en-US"/>
              </w:rPr>
              <w:t>continued.</w:t>
            </w:r>
          </w:p>
        </w:tc>
        <w:tc>
          <w:tcPr>
            <w:tcW w:w="1030" w:type="pct"/>
            <w:gridSpan w:val="3"/>
            <w:tcBorders>
              <w:top w:val="single" w:sz="4" w:space="0" w:color="auto"/>
              <w:left w:val="nil"/>
              <w:right w:val="nil"/>
            </w:tcBorders>
            <w:shd w:val="clear" w:color="auto" w:fill="FFFFFF"/>
          </w:tcPr>
          <w:p w:rsidR="004048E7" w:rsidRPr="008D2B89" w:rsidRDefault="004048E7" w:rsidP="009228BB">
            <w:pPr>
              <w:rPr>
                <w:rFonts w:ascii="Times New Roman" w:hAnsi="Times New Roman" w:cs="Times New Roman"/>
                <w:color w:val="auto"/>
                <w:sz w:val="18"/>
                <w:szCs w:val="18"/>
                <w:lang w:eastAsia="en-IN"/>
              </w:rPr>
            </w:pPr>
          </w:p>
        </w:tc>
      </w:tr>
      <w:tr w:rsidR="004048E7" w:rsidRPr="008D2B89" w:rsidTr="004048E7">
        <w:trPr>
          <w:trHeight w:val="20"/>
          <w:jc w:val="center"/>
        </w:trPr>
        <w:tc>
          <w:tcPr>
            <w:tcW w:w="385" w:type="pct"/>
            <w:tcBorders>
              <w:top w:val="nil"/>
              <w:left w:val="nil"/>
              <w:bottom w:val="nil"/>
              <w:right w:val="nil"/>
            </w:tcBorders>
            <w:shd w:val="clear" w:color="auto" w:fill="FFFFFF"/>
          </w:tcPr>
          <w:p w:rsidR="004048E7" w:rsidRPr="008D2B89" w:rsidRDefault="004048E7" w:rsidP="009228BB">
            <w:pPr>
              <w:rPr>
                <w:rFonts w:ascii="Times New Roman" w:hAnsi="Times New Roman" w:cs="Times New Roman"/>
                <w:color w:val="auto"/>
                <w:sz w:val="18"/>
                <w:szCs w:val="18"/>
                <w:lang w:eastAsia="en-IN"/>
              </w:rPr>
            </w:pPr>
          </w:p>
        </w:tc>
        <w:tc>
          <w:tcPr>
            <w:tcW w:w="3585" w:type="pct"/>
            <w:tcBorders>
              <w:top w:val="nil"/>
              <w:left w:val="nil"/>
              <w:bottom w:val="nil"/>
              <w:right w:val="nil"/>
            </w:tcBorders>
            <w:shd w:val="clear" w:color="auto" w:fill="FFFFFF"/>
          </w:tcPr>
          <w:p w:rsidR="004048E7" w:rsidRPr="008D2B89" w:rsidRDefault="004048E7" w:rsidP="009228BB">
            <w:pPr>
              <w:rPr>
                <w:rFonts w:ascii="Times New Roman" w:hAnsi="Times New Roman" w:cs="Times New Roman"/>
                <w:color w:val="auto"/>
                <w:sz w:val="18"/>
                <w:szCs w:val="18"/>
                <w:lang w:eastAsia="en-IN"/>
              </w:rPr>
            </w:pPr>
          </w:p>
        </w:tc>
        <w:tc>
          <w:tcPr>
            <w:tcW w:w="253" w:type="pct"/>
            <w:tcBorders>
              <w:top w:val="nil"/>
              <w:left w:val="nil"/>
              <w:bottom w:val="nil"/>
              <w:right w:val="nil"/>
            </w:tcBorders>
            <w:shd w:val="clear" w:color="auto" w:fill="FFFFFF"/>
            <w:vAlign w:val="bottom"/>
          </w:tcPr>
          <w:p w:rsidR="004048E7" w:rsidRPr="008D2B89" w:rsidRDefault="004048E7" w:rsidP="004048E7">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253" w:type="pct"/>
            <w:tcBorders>
              <w:top w:val="nil"/>
              <w:left w:val="nil"/>
              <w:bottom w:val="nil"/>
              <w:right w:val="nil"/>
            </w:tcBorders>
            <w:shd w:val="clear" w:color="auto" w:fill="FFFFFF"/>
            <w:vAlign w:val="bottom"/>
          </w:tcPr>
          <w:p w:rsidR="004048E7" w:rsidRPr="008D2B89" w:rsidRDefault="004048E7" w:rsidP="004048E7">
            <w:pPr>
              <w:pStyle w:val="Bodytext141"/>
              <w:shd w:val="clear" w:color="auto" w:fill="auto"/>
              <w:spacing w:line="240" w:lineRule="auto"/>
              <w:rPr>
                <w:i/>
                <w:iCs/>
                <w:sz w:val="18"/>
                <w:szCs w:val="18"/>
              </w:rPr>
            </w:pPr>
            <w:r w:rsidRPr="008D2B89">
              <w:rPr>
                <w:i/>
                <w:iCs/>
                <w:sz w:val="18"/>
                <w:szCs w:val="18"/>
              </w:rPr>
              <w:t>s.</w:t>
            </w:r>
          </w:p>
        </w:tc>
        <w:tc>
          <w:tcPr>
            <w:tcW w:w="524" w:type="pct"/>
            <w:tcBorders>
              <w:top w:val="nil"/>
              <w:left w:val="nil"/>
              <w:bottom w:val="nil"/>
              <w:right w:val="nil"/>
            </w:tcBorders>
            <w:shd w:val="clear" w:color="auto" w:fill="FFFFFF"/>
            <w:vAlign w:val="bottom"/>
          </w:tcPr>
          <w:p w:rsidR="004048E7" w:rsidRPr="008D2B89" w:rsidRDefault="004048E7" w:rsidP="004048E7">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841.</w:t>
            </w:r>
          </w:p>
        </w:tc>
        <w:tc>
          <w:tcPr>
            <w:tcW w:w="3585" w:type="pct"/>
            <w:tcBorders>
              <w:top w:val="nil"/>
              <w:left w:val="nil"/>
              <w:bottom w:val="nil"/>
              <w:right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Bone graft not covered by any other item in this Schedule or the First Schedule to this Act</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7</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842</w:t>
            </w:r>
            <w:r w:rsidR="00AB6A4C" w:rsidRPr="008D2B89">
              <w:rPr>
                <w:rStyle w:val="Bodytext147pt"/>
                <w:bCs/>
                <w:color w:val="000000"/>
                <w:sz w:val="18"/>
                <w:szCs w:val="18"/>
                <w:lang w:eastAsia="en-US"/>
              </w:rPr>
              <w:t>.</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Tenotomy</w:t>
            </w:r>
            <w:proofErr w:type="spellEnd"/>
            <w:r w:rsidRPr="008D2B89">
              <w:rPr>
                <w:rStyle w:val="Bodytext147pt"/>
                <w:sz w:val="18"/>
                <w:szCs w:val="18"/>
              </w:rPr>
              <w:t xml:space="preserve"> (</w:t>
            </w:r>
            <w:proofErr w:type="spellStart"/>
            <w:r w:rsidRPr="008D2B89">
              <w:rPr>
                <w:rStyle w:val="Bodytext147pt"/>
                <w:sz w:val="18"/>
                <w:szCs w:val="18"/>
              </w:rPr>
              <w:t>orthopaedic</w:t>
            </w:r>
            <w:proofErr w:type="spellEnd"/>
            <w:r w:rsidRPr="008D2B89">
              <w:rPr>
                <w:rStyle w:val="Bodytext147pt"/>
                <w:sz w:val="18"/>
                <w:szCs w:val="18"/>
              </w:rPr>
              <w:t>) or tendon lengthening</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843.</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Tendon transplantation (</w:t>
            </w:r>
            <w:proofErr w:type="spellStart"/>
            <w:r w:rsidRPr="008D2B89">
              <w:rPr>
                <w:rStyle w:val="Bodytext147pt"/>
                <w:sz w:val="18"/>
                <w:szCs w:val="18"/>
              </w:rPr>
              <w:t>orthopaedic</w:t>
            </w:r>
            <w:proofErr w:type="spellEnd"/>
            <w:r w:rsidRPr="008D2B89">
              <w:rPr>
                <w:rStyle w:val="Bodytext147pt"/>
                <w:sz w:val="18"/>
                <w:szCs w:val="18"/>
              </w:rPr>
              <w:t>)</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7</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Italic"/>
                <w:i w:val="0"/>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844.</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Tendon graft</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845.</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Tendon splitting</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3</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846.</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Plantar wart, removal of</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2</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847.</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Calcanean</w:t>
            </w:r>
            <w:proofErr w:type="spellEnd"/>
            <w:r w:rsidRPr="008D2B89">
              <w:rPr>
                <w:rStyle w:val="Bodytext147pt"/>
                <w:sz w:val="18"/>
                <w:szCs w:val="18"/>
              </w:rPr>
              <w:t xml:space="preserve"> spur, removal of</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848.</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Ingrowing</w:t>
            </w:r>
            <w:proofErr w:type="spellEnd"/>
            <w:r w:rsidRPr="008D2B89">
              <w:rPr>
                <w:rStyle w:val="Bodytext147pt"/>
                <w:sz w:val="18"/>
                <w:szCs w:val="18"/>
              </w:rPr>
              <w:t xml:space="preserve"> toenail, operation for</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17</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849.</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Dupuytren</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xml:space="preserve"> contracture, operation for</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850.</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Volkmann</w:t>
            </w:r>
            <w:r w:rsidR="00BB5893">
              <w:rPr>
                <w:rStyle w:val="Bodytext147pt"/>
                <w:sz w:val="18"/>
                <w:szCs w:val="18"/>
              </w:rPr>
              <w:t>’</w:t>
            </w:r>
            <w:r w:rsidRPr="008D2B89">
              <w:rPr>
                <w:rStyle w:val="Bodytext147pt"/>
                <w:sz w:val="18"/>
                <w:szCs w:val="18"/>
              </w:rPr>
              <w:t>s contracture, operation for</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851.</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Epicondylitis, open operation for</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12</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852.</w:t>
            </w:r>
          </w:p>
        </w:tc>
        <w:tc>
          <w:tcPr>
            <w:tcW w:w="3585" w:type="pct"/>
            <w:tcBorders>
              <w:top w:val="nil"/>
              <w:left w:val="nil"/>
              <w:bottom w:val="nil"/>
            </w:tcBorders>
            <w:shd w:val="clear" w:color="auto" w:fill="FFFFFF"/>
          </w:tcPr>
          <w:p w:rsidR="005866FF" w:rsidRPr="008D2B89" w:rsidRDefault="005866FF" w:rsidP="004048E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Accessory or sesamoid bone, removal of</w:t>
            </w:r>
            <w:r w:rsidR="004048E7" w:rsidRPr="008D2B89">
              <w:rPr>
                <w:rStyle w:val="Bodytext147pt"/>
                <w:sz w:val="18"/>
                <w:szCs w:val="18"/>
              </w:rPr>
              <w:tab/>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3</w:t>
            </w:r>
          </w:p>
        </w:tc>
        <w:tc>
          <w:tcPr>
            <w:tcW w:w="253" w:type="pct"/>
            <w:tcBorders>
              <w:top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048E7">
        <w:trPr>
          <w:trHeight w:val="360"/>
          <w:jc w:val="center"/>
        </w:trPr>
        <w:tc>
          <w:tcPr>
            <w:tcW w:w="385" w:type="pct"/>
            <w:tcBorders>
              <w:top w:val="nil"/>
              <w:left w:val="nil"/>
              <w:bottom w:val="nil"/>
              <w:right w:val="nil"/>
            </w:tcBorders>
            <w:shd w:val="clear" w:color="auto" w:fill="FFFFFF"/>
          </w:tcPr>
          <w:p w:rsidR="00B725AF" w:rsidRPr="008D2B89" w:rsidRDefault="00B725AF" w:rsidP="004048E7">
            <w:pPr>
              <w:jc w:val="right"/>
              <w:rPr>
                <w:rFonts w:ascii="Times New Roman" w:hAnsi="Times New Roman" w:cs="Times New Roman"/>
                <w:bCs/>
                <w:color w:val="auto"/>
                <w:sz w:val="18"/>
                <w:szCs w:val="18"/>
                <w:lang w:eastAsia="en-IN"/>
              </w:rPr>
            </w:pPr>
          </w:p>
        </w:tc>
        <w:tc>
          <w:tcPr>
            <w:tcW w:w="3585" w:type="pct"/>
            <w:tcBorders>
              <w:top w:val="nil"/>
              <w:left w:val="nil"/>
              <w:bottom w:val="nil"/>
              <w:right w:val="nil"/>
            </w:tcBorders>
            <w:shd w:val="clear" w:color="auto" w:fill="FFFFFF"/>
            <w:vAlign w:val="center"/>
          </w:tcPr>
          <w:p w:rsidR="00B725AF" w:rsidRPr="008D2B89" w:rsidRDefault="00B725AF" w:rsidP="004048E7">
            <w:pPr>
              <w:pStyle w:val="Bodytext141"/>
              <w:shd w:val="clear" w:color="auto" w:fill="auto"/>
              <w:spacing w:line="240" w:lineRule="auto"/>
              <w:rPr>
                <w:sz w:val="18"/>
                <w:szCs w:val="18"/>
              </w:rPr>
            </w:pPr>
            <w:r w:rsidRPr="008D2B89">
              <w:rPr>
                <w:rStyle w:val="Bodytext14Italic"/>
                <w:color w:val="000000"/>
                <w:sz w:val="18"/>
                <w:szCs w:val="18"/>
                <w:lang w:eastAsia="en-US"/>
              </w:rPr>
              <w:t>Operations on Joints.</w:t>
            </w:r>
          </w:p>
        </w:tc>
        <w:tc>
          <w:tcPr>
            <w:tcW w:w="506" w:type="pct"/>
            <w:gridSpan w:val="2"/>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524"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856.</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Hip—arthrodesis, </w:t>
            </w:r>
            <w:proofErr w:type="spellStart"/>
            <w:r w:rsidRPr="008D2B89">
              <w:rPr>
                <w:rStyle w:val="Bodytext147pt"/>
                <w:sz w:val="18"/>
                <w:szCs w:val="18"/>
              </w:rPr>
              <w:t>arthrectomy</w:t>
            </w:r>
            <w:proofErr w:type="spellEnd"/>
            <w:r w:rsidRPr="008D2B89">
              <w:rPr>
                <w:rStyle w:val="Bodytext147pt"/>
                <w:sz w:val="18"/>
                <w:szCs w:val="18"/>
              </w:rPr>
              <w:t xml:space="preserve"> or arthroplasty</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857.</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Hip—</w:t>
            </w:r>
            <w:proofErr w:type="spellStart"/>
            <w:r w:rsidRPr="008D2B89">
              <w:rPr>
                <w:rStyle w:val="Bodytext147pt"/>
                <w:sz w:val="18"/>
                <w:szCs w:val="18"/>
              </w:rPr>
              <w:t>arthrotomy</w:t>
            </w:r>
            <w:proofErr w:type="spellEnd"/>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7</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858.</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Knee—</w:t>
            </w:r>
            <w:proofErr w:type="spellStart"/>
            <w:r w:rsidRPr="008D2B89">
              <w:rPr>
                <w:rStyle w:val="Bodytext147pt"/>
                <w:sz w:val="18"/>
                <w:szCs w:val="18"/>
              </w:rPr>
              <w:t>arthrectomy</w:t>
            </w:r>
            <w:proofErr w:type="spellEnd"/>
            <w:r w:rsidRPr="008D2B89">
              <w:rPr>
                <w:rStyle w:val="Bodytext147pt"/>
                <w:sz w:val="18"/>
                <w:szCs w:val="18"/>
              </w:rPr>
              <w:t xml:space="preserve"> or arthroplasty</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9</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7</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859.</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Knee—</w:t>
            </w:r>
            <w:proofErr w:type="spellStart"/>
            <w:r w:rsidRPr="008D2B89">
              <w:rPr>
                <w:rStyle w:val="Bodytext147pt"/>
                <w:sz w:val="18"/>
                <w:szCs w:val="18"/>
              </w:rPr>
              <w:t>arthrotomy</w:t>
            </w:r>
            <w:proofErr w:type="spellEnd"/>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860.</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Knee—operation for internal derangement</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861.</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Knee—reconstruction of cruciate ligaments</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862.</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Knee—reconstruction of capsular ligaments</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863.</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Knee—excision of patella</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864.</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Knee—operation for recurrent dislocation of patella</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9</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7</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865.</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Shoulder—removal of calcium deposit from cuff</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3</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866.</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Shoulder—</w:t>
            </w:r>
            <w:proofErr w:type="spellStart"/>
            <w:r w:rsidRPr="008D2B89">
              <w:rPr>
                <w:rStyle w:val="Bodytext147pt"/>
                <w:sz w:val="18"/>
                <w:szCs w:val="18"/>
              </w:rPr>
              <w:t>arthrotomy</w:t>
            </w:r>
            <w:proofErr w:type="spellEnd"/>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867.</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Shoulder—arthroplasty or plastic recons</w:t>
            </w:r>
            <w:r w:rsidR="004048E7" w:rsidRPr="008D2B89">
              <w:rPr>
                <w:rStyle w:val="Bodytext147pt"/>
                <w:sz w:val="18"/>
                <w:szCs w:val="18"/>
              </w:rPr>
              <w:t>t</w:t>
            </w:r>
            <w:r w:rsidRPr="008D2B89">
              <w:rPr>
                <w:rStyle w:val="Bodytext147pt"/>
                <w:sz w:val="18"/>
                <w:szCs w:val="18"/>
              </w:rPr>
              <w:t>ruction</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9</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7</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Italic"/>
                <w:i w:val="0"/>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868.</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Shoulder—</w:t>
            </w:r>
            <w:proofErr w:type="spellStart"/>
            <w:r w:rsidRPr="008D2B89">
              <w:rPr>
                <w:rStyle w:val="Bodytext147pt"/>
                <w:sz w:val="18"/>
                <w:szCs w:val="18"/>
              </w:rPr>
              <w:t>arthrectomy</w:t>
            </w:r>
            <w:proofErr w:type="spellEnd"/>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Italic"/>
                <w:i w:val="0"/>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869.</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Spine, arthrodesis of</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870.</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Sacro</w:t>
            </w:r>
            <w:proofErr w:type="spellEnd"/>
            <w:r w:rsidRPr="008D2B89">
              <w:rPr>
                <w:rStyle w:val="Bodytext147pt"/>
                <w:sz w:val="18"/>
                <w:szCs w:val="18"/>
              </w:rPr>
              <w:t>-iliac joint, arthrodesis of</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871.</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Other large joint, arthrodesis of</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9</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7</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872</w:t>
            </w:r>
            <w:r w:rsidR="00AB6A4C" w:rsidRPr="008D2B89">
              <w:rPr>
                <w:rStyle w:val="Bodytext147pt"/>
                <w:bCs/>
                <w:color w:val="000000"/>
                <w:sz w:val="18"/>
                <w:szCs w:val="18"/>
                <w:lang w:eastAsia="en-US"/>
              </w:rPr>
              <w:t>.</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Finger or other small joint, arthrodesis of</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3</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873</w:t>
            </w:r>
            <w:r w:rsidR="00AB6A4C" w:rsidRPr="008D2B89">
              <w:rPr>
                <w:rStyle w:val="Bodytext147pt"/>
                <w:bCs/>
                <w:color w:val="000000"/>
                <w:sz w:val="18"/>
                <w:szCs w:val="18"/>
                <w:lang w:eastAsia="en-US"/>
              </w:rPr>
              <w:t>.</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Other joint—</w:t>
            </w:r>
            <w:proofErr w:type="spellStart"/>
            <w:r w:rsidRPr="008D2B89">
              <w:rPr>
                <w:rStyle w:val="Bodytext147pt"/>
                <w:sz w:val="18"/>
                <w:szCs w:val="18"/>
              </w:rPr>
              <w:t>arthrotomy</w:t>
            </w:r>
            <w:proofErr w:type="spellEnd"/>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3</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874.</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Other joint—</w:t>
            </w:r>
            <w:proofErr w:type="spellStart"/>
            <w:r w:rsidRPr="008D2B89">
              <w:rPr>
                <w:rStyle w:val="Bodytext147pt"/>
                <w:sz w:val="18"/>
                <w:szCs w:val="18"/>
              </w:rPr>
              <w:t>arthrectomy</w:t>
            </w:r>
            <w:proofErr w:type="spellEnd"/>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048E7">
        <w:trPr>
          <w:trHeight w:val="360"/>
          <w:jc w:val="center"/>
        </w:trPr>
        <w:tc>
          <w:tcPr>
            <w:tcW w:w="385" w:type="pct"/>
            <w:tcBorders>
              <w:top w:val="nil"/>
              <w:left w:val="nil"/>
              <w:bottom w:val="nil"/>
              <w:right w:val="nil"/>
            </w:tcBorders>
            <w:shd w:val="clear" w:color="auto" w:fill="FFFFFF"/>
          </w:tcPr>
          <w:p w:rsidR="00B725AF" w:rsidRPr="008D2B89" w:rsidRDefault="00B725AF" w:rsidP="004048E7">
            <w:pPr>
              <w:jc w:val="right"/>
              <w:rPr>
                <w:rFonts w:ascii="Times New Roman" w:hAnsi="Times New Roman" w:cs="Times New Roman"/>
                <w:bCs/>
                <w:color w:val="auto"/>
                <w:sz w:val="18"/>
                <w:szCs w:val="18"/>
                <w:lang w:eastAsia="en-IN"/>
              </w:rPr>
            </w:pPr>
          </w:p>
        </w:tc>
        <w:tc>
          <w:tcPr>
            <w:tcW w:w="3585" w:type="pct"/>
            <w:tcBorders>
              <w:top w:val="nil"/>
              <w:left w:val="nil"/>
              <w:bottom w:val="nil"/>
              <w:right w:val="nil"/>
            </w:tcBorders>
            <w:shd w:val="clear" w:color="auto" w:fill="FFFFFF"/>
            <w:vAlign w:val="center"/>
          </w:tcPr>
          <w:p w:rsidR="00B725AF" w:rsidRPr="008D2B89" w:rsidRDefault="00B725AF" w:rsidP="004048E7">
            <w:pPr>
              <w:pStyle w:val="Bodytext141"/>
              <w:shd w:val="clear" w:color="auto" w:fill="auto"/>
              <w:spacing w:line="240" w:lineRule="auto"/>
              <w:rPr>
                <w:sz w:val="18"/>
                <w:szCs w:val="18"/>
              </w:rPr>
            </w:pPr>
            <w:r w:rsidRPr="008D2B89">
              <w:rPr>
                <w:rStyle w:val="Bodytext147pt1"/>
                <w:color w:val="000000"/>
                <w:sz w:val="18"/>
                <w:szCs w:val="18"/>
                <w:lang w:eastAsia="en-US"/>
              </w:rPr>
              <w:t>Division 9.—</w:t>
            </w:r>
            <w:proofErr w:type="spellStart"/>
            <w:r w:rsidRPr="008D2B89">
              <w:rPr>
                <w:rStyle w:val="Bodytext147pt1"/>
                <w:color w:val="000000"/>
                <w:sz w:val="18"/>
                <w:szCs w:val="18"/>
                <w:lang w:eastAsia="en-US"/>
              </w:rPr>
              <w:t>Paediat</w:t>
            </w:r>
            <w:r w:rsidR="005605AF" w:rsidRPr="008D2B89">
              <w:rPr>
                <w:rStyle w:val="Bodytext147pt1"/>
                <w:color w:val="000000"/>
                <w:sz w:val="18"/>
                <w:szCs w:val="18"/>
                <w:lang w:eastAsia="en-US"/>
              </w:rPr>
              <w:t>r</w:t>
            </w:r>
            <w:r w:rsidRPr="008D2B89">
              <w:rPr>
                <w:rStyle w:val="Bodytext147pt1"/>
                <w:color w:val="000000"/>
                <w:sz w:val="18"/>
                <w:szCs w:val="18"/>
                <w:lang w:eastAsia="en-US"/>
              </w:rPr>
              <w:t>ic</w:t>
            </w:r>
            <w:proofErr w:type="spellEnd"/>
            <w:r w:rsidRPr="008D2B89">
              <w:rPr>
                <w:rStyle w:val="Bodytext147pt1"/>
                <w:color w:val="000000"/>
                <w:sz w:val="18"/>
                <w:szCs w:val="18"/>
                <w:lang w:eastAsia="en-US"/>
              </w:rPr>
              <w:t>.</w:t>
            </w:r>
          </w:p>
        </w:tc>
        <w:tc>
          <w:tcPr>
            <w:tcW w:w="506" w:type="pct"/>
            <w:gridSpan w:val="2"/>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524"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AB6A4C">
        <w:trPr>
          <w:trHeight w:val="360"/>
          <w:jc w:val="center"/>
        </w:trPr>
        <w:tc>
          <w:tcPr>
            <w:tcW w:w="385" w:type="pct"/>
            <w:tcBorders>
              <w:top w:val="nil"/>
              <w:left w:val="nil"/>
              <w:bottom w:val="nil"/>
              <w:right w:val="nil"/>
            </w:tcBorders>
            <w:shd w:val="clear" w:color="auto" w:fill="FFFFFF"/>
          </w:tcPr>
          <w:p w:rsidR="00B725AF" w:rsidRPr="008D2B89" w:rsidRDefault="00B725AF" w:rsidP="004048E7">
            <w:pPr>
              <w:jc w:val="right"/>
              <w:rPr>
                <w:rFonts w:ascii="Times New Roman" w:hAnsi="Times New Roman" w:cs="Times New Roman"/>
                <w:bCs/>
                <w:color w:val="auto"/>
                <w:sz w:val="18"/>
                <w:szCs w:val="18"/>
                <w:lang w:eastAsia="en-IN"/>
              </w:rPr>
            </w:pPr>
          </w:p>
        </w:tc>
        <w:tc>
          <w:tcPr>
            <w:tcW w:w="3585" w:type="pct"/>
            <w:tcBorders>
              <w:top w:val="nil"/>
              <w:left w:val="nil"/>
              <w:bottom w:val="nil"/>
              <w:right w:val="nil"/>
            </w:tcBorders>
            <w:shd w:val="clear" w:color="auto" w:fill="FFFFFF"/>
            <w:vAlign w:val="center"/>
          </w:tcPr>
          <w:p w:rsidR="00B725AF" w:rsidRPr="008D2B89" w:rsidRDefault="00B725AF" w:rsidP="00AB6A4C">
            <w:pPr>
              <w:pStyle w:val="Bodytext141"/>
              <w:shd w:val="clear" w:color="auto" w:fill="auto"/>
              <w:spacing w:line="240" w:lineRule="auto"/>
              <w:rPr>
                <w:sz w:val="18"/>
                <w:szCs w:val="18"/>
              </w:rPr>
            </w:pPr>
            <w:r w:rsidRPr="008D2B89">
              <w:rPr>
                <w:rStyle w:val="Bodytext14Italic"/>
                <w:color w:val="000000"/>
                <w:sz w:val="18"/>
                <w:szCs w:val="18"/>
                <w:lang w:eastAsia="en-US"/>
              </w:rPr>
              <w:t>Manipulations and plaster work for correction of congenital</w:t>
            </w:r>
            <w:r w:rsidR="006C2E8C" w:rsidRPr="008D2B89">
              <w:rPr>
                <w:rStyle w:val="Bodytext14Italic"/>
                <w:color w:val="000000"/>
                <w:sz w:val="18"/>
                <w:szCs w:val="18"/>
                <w:lang w:eastAsia="en-US"/>
              </w:rPr>
              <w:t xml:space="preserve"> </w:t>
            </w:r>
            <w:r w:rsidRPr="008D2B89">
              <w:rPr>
                <w:rStyle w:val="Bodytext14Italic"/>
                <w:color w:val="000000"/>
                <w:sz w:val="18"/>
                <w:szCs w:val="18"/>
                <w:lang w:eastAsia="en-US"/>
              </w:rPr>
              <w:t>abnormalities.</w:t>
            </w:r>
          </w:p>
        </w:tc>
        <w:tc>
          <w:tcPr>
            <w:tcW w:w="506" w:type="pct"/>
            <w:gridSpan w:val="2"/>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524"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876.</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Congenital dislocation of the hip—manipulation and plaster (one hip)</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17</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877.</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Talipes</w:t>
            </w:r>
            <w:proofErr w:type="spellEnd"/>
            <w:r w:rsidRPr="008D2B89">
              <w:rPr>
                <w:rStyle w:val="Bodytext147pt"/>
                <w:sz w:val="18"/>
                <w:szCs w:val="18"/>
              </w:rPr>
              <w:t xml:space="preserve"> </w:t>
            </w:r>
            <w:proofErr w:type="spellStart"/>
            <w:r w:rsidRPr="008D2B89">
              <w:rPr>
                <w:rStyle w:val="Bodytext147pt"/>
                <w:sz w:val="18"/>
                <w:szCs w:val="18"/>
              </w:rPr>
              <w:t>equinovarus</w:t>
            </w:r>
            <w:proofErr w:type="spellEnd"/>
            <w:r w:rsidRPr="008D2B89">
              <w:rPr>
                <w:rStyle w:val="Bodytext147pt"/>
                <w:sz w:val="18"/>
                <w:szCs w:val="18"/>
              </w:rPr>
              <w:t>—manipulation</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878.</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Talipes</w:t>
            </w:r>
            <w:proofErr w:type="spellEnd"/>
            <w:r w:rsidRPr="008D2B89">
              <w:rPr>
                <w:rStyle w:val="Bodytext147pt"/>
                <w:sz w:val="18"/>
                <w:szCs w:val="18"/>
              </w:rPr>
              <w:t xml:space="preserve"> </w:t>
            </w:r>
            <w:proofErr w:type="spellStart"/>
            <w:r w:rsidRPr="008D2B89">
              <w:rPr>
                <w:rStyle w:val="Bodytext147pt"/>
                <w:sz w:val="18"/>
                <w:szCs w:val="18"/>
              </w:rPr>
              <w:t>equinovarus</w:t>
            </w:r>
            <w:proofErr w:type="spellEnd"/>
            <w:r w:rsidRPr="008D2B89">
              <w:rPr>
                <w:rStyle w:val="Bodytext147pt"/>
                <w:sz w:val="18"/>
                <w:szCs w:val="18"/>
              </w:rPr>
              <w:t>—manipulation and plaster</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2</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879.</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Calcaneus valgus—manipulation</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880.</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Calcaneus valgus—manipulation and plaster</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2</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881.</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Pes planus—manipulation</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882.</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Pes planus—manipulation and plaster</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2</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883.</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Genu </w:t>
            </w:r>
            <w:proofErr w:type="spellStart"/>
            <w:r w:rsidRPr="008D2B89">
              <w:rPr>
                <w:rStyle w:val="Bodytext147pt"/>
                <w:sz w:val="18"/>
                <w:szCs w:val="18"/>
              </w:rPr>
              <w:t>varum</w:t>
            </w:r>
            <w:proofErr w:type="spellEnd"/>
            <w:r w:rsidRPr="008D2B89">
              <w:rPr>
                <w:rStyle w:val="Bodytext147pt"/>
                <w:sz w:val="18"/>
                <w:szCs w:val="18"/>
              </w:rPr>
              <w:t xml:space="preserve"> or genu </w:t>
            </w:r>
            <w:proofErr w:type="spellStart"/>
            <w:r w:rsidRPr="008D2B89">
              <w:rPr>
                <w:rStyle w:val="Bodytext147pt"/>
                <w:sz w:val="18"/>
                <w:szCs w:val="18"/>
              </w:rPr>
              <w:t>valgum</w:t>
            </w:r>
            <w:proofErr w:type="spellEnd"/>
            <w:r w:rsidRPr="008D2B89">
              <w:rPr>
                <w:rStyle w:val="Bodytext147pt"/>
                <w:sz w:val="18"/>
                <w:szCs w:val="18"/>
              </w:rPr>
              <w:t>—manipulation</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884.</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Genu </w:t>
            </w:r>
            <w:proofErr w:type="spellStart"/>
            <w:r w:rsidRPr="008D2B89">
              <w:rPr>
                <w:rStyle w:val="Bodytext147pt"/>
                <w:sz w:val="18"/>
                <w:szCs w:val="18"/>
              </w:rPr>
              <w:t>varum</w:t>
            </w:r>
            <w:proofErr w:type="spellEnd"/>
            <w:r w:rsidRPr="008D2B89">
              <w:rPr>
                <w:rStyle w:val="Bodytext147pt"/>
                <w:sz w:val="18"/>
                <w:szCs w:val="18"/>
              </w:rPr>
              <w:t xml:space="preserve"> or genu </w:t>
            </w:r>
            <w:proofErr w:type="spellStart"/>
            <w:r w:rsidRPr="008D2B89">
              <w:rPr>
                <w:rStyle w:val="Bodytext147pt"/>
                <w:sz w:val="18"/>
                <w:szCs w:val="18"/>
              </w:rPr>
              <w:t>valgum</w:t>
            </w:r>
            <w:proofErr w:type="spellEnd"/>
            <w:r w:rsidRPr="008D2B89">
              <w:rPr>
                <w:rStyle w:val="Bodytext147pt"/>
                <w:sz w:val="18"/>
                <w:szCs w:val="18"/>
              </w:rPr>
              <w:t>—manipulation and plaster</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885.</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Genu </w:t>
            </w:r>
            <w:proofErr w:type="spellStart"/>
            <w:r w:rsidRPr="008D2B89">
              <w:rPr>
                <w:rStyle w:val="Bodytext147pt"/>
                <w:sz w:val="18"/>
                <w:szCs w:val="18"/>
              </w:rPr>
              <w:t>varum</w:t>
            </w:r>
            <w:proofErr w:type="spellEnd"/>
            <w:r w:rsidRPr="008D2B89">
              <w:rPr>
                <w:rStyle w:val="Bodytext147pt"/>
                <w:sz w:val="18"/>
                <w:szCs w:val="18"/>
              </w:rPr>
              <w:t xml:space="preserve"> or genu </w:t>
            </w:r>
            <w:proofErr w:type="spellStart"/>
            <w:r w:rsidRPr="008D2B89">
              <w:rPr>
                <w:rStyle w:val="Bodytext147pt"/>
                <w:sz w:val="18"/>
                <w:szCs w:val="18"/>
              </w:rPr>
              <w:t>valgum</w:t>
            </w:r>
            <w:proofErr w:type="spellEnd"/>
            <w:r w:rsidRPr="008D2B89">
              <w:rPr>
                <w:rStyle w:val="Bodytext147pt"/>
                <w:sz w:val="18"/>
                <w:szCs w:val="18"/>
              </w:rPr>
              <w:t xml:space="preserve">—manipulation and plaster with </w:t>
            </w:r>
            <w:proofErr w:type="spellStart"/>
            <w:r w:rsidRPr="008D2B89">
              <w:rPr>
                <w:rStyle w:val="Bodytext147pt"/>
                <w:sz w:val="18"/>
                <w:szCs w:val="18"/>
              </w:rPr>
              <w:t>osteoclasis</w:t>
            </w:r>
            <w:proofErr w:type="spellEnd"/>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4</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10</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886</w:t>
            </w:r>
            <w:r w:rsidR="004048E7" w:rsidRPr="008D2B89">
              <w:rPr>
                <w:rStyle w:val="Bodytext147pt"/>
                <w:bCs/>
                <w:color w:val="000000"/>
                <w:sz w:val="18"/>
                <w:szCs w:val="18"/>
                <w:lang w:eastAsia="en-US"/>
              </w:rPr>
              <w:t>.</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Contractures not covered by any other item in this Schedule or the First Schedule to this Act—manipulation</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831A9D" w:rsidRPr="008D2B89" w:rsidRDefault="00831A9D" w:rsidP="00EA568A">
            <w:pPr>
              <w:pStyle w:val="Bodytext141"/>
              <w:shd w:val="clear" w:color="auto" w:fill="auto"/>
              <w:spacing w:line="240" w:lineRule="auto"/>
              <w:ind w:right="144"/>
              <w:jc w:val="right"/>
              <w:rPr>
                <w:sz w:val="18"/>
                <w:szCs w:val="18"/>
              </w:rPr>
            </w:pP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15</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5866FF" w:rsidRPr="008D2B89" w:rsidTr="004048E7">
        <w:trPr>
          <w:trHeight w:val="20"/>
          <w:jc w:val="center"/>
        </w:trPr>
        <w:tc>
          <w:tcPr>
            <w:tcW w:w="385" w:type="pct"/>
            <w:tcBorders>
              <w:top w:val="nil"/>
              <w:left w:val="nil"/>
              <w:bottom w:val="nil"/>
              <w:right w:val="nil"/>
            </w:tcBorders>
            <w:shd w:val="clear" w:color="auto" w:fill="FFFFFF"/>
          </w:tcPr>
          <w:p w:rsidR="005866FF" w:rsidRPr="008D2B89" w:rsidRDefault="005866FF" w:rsidP="004048E7">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887</w:t>
            </w:r>
            <w:r w:rsidR="004048E7" w:rsidRPr="008D2B89">
              <w:rPr>
                <w:rStyle w:val="Bodytext147pt"/>
                <w:bCs/>
                <w:color w:val="000000"/>
                <w:sz w:val="18"/>
                <w:szCs w:val="18"/>
                <w:lang w:eastAsia="en-US"/>
              </w:rPr>
              <w:t>.</w:t>
            </w:r>
          </w:p>
        </w:tc>
        <w:tc>
          <w:tcPr>
            <w:tcW w:w="3585" w:type="pct"/>
            <w:tcBorders>
              <w:top w:val="nil"/>
              <w:left w:val="nil"/>
              <w:bottom w:val="nil"/>
              <w:right w:val="nil"/>
            </w:tcBorders>
            <w:shd w:val="clear" w:color="auto" w:fill="FFFFFF"/>
          </w:tcPr>
          <w:p w:rsidR="005866FF" w:rsidRPr="008D2B89" w:rsidRDefault="005866F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Contractures not covered by any other item in this Schedule or the First Schedule to this Act—manipulation and plaster</w:t>
            </w:r>
            <w:r w:rsidR="004048E7" w:rsidRPr="008D2B89">
              <w:rPr>
                <w:rStyle w:val="Bodytext147pt"/>
                <w:sz w:val="18"/>
                <w:szCs w:val="18"/>
              </w:rPr>
              <w:tab/>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253"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sz w:val="18"/>
                <w:szCs w:val="18"/>
              </w:rPr>
              <w:t>2</w:t>
            </w:r>
          </w:p>
        </w:tc>
        <w:tc>
          <w:tcPr>
            <w:tcW w:w="524" w:type="pct"/>
            <w:tcBorders>
              <w:top w:val="nil"/>
              <w:left w:val="nil"/>
              <w:bottom w:val="nil"/>
              <w:right w:val="nil"/>
            </w:tcBorders>
            <w:shd w:val="clear" w:color="auto" w:fill="FFFFFF"/>
            <w:vAlign w:val="bottom"/>
          </w:tcPr>
          <w:p w:rsidR="005866FF" w:rsidRPr="008D2B89" w:rsidRDefault="005866F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bl>
    <w:p w:rsidR="00B725AF" w:rsidRPr="008D2B89" w:rsidRDefault="00B725AF" w:rsidP="00AB6A4C">
      <w:pPr>
        <w:spacing w:after="60"/>
        <w:jc w:val="center"/>
        <w:rPr>
          <w:rFonts w:ascii="Times New Roman" w:hAnsi="Times New Roman" w:cs="Times New Roman"/>
          <w:sz w:val="22"/>
        </w:rPr>
      </w:pPr>
      <w:r w:rsidRPr="008D2B89">
        <w:rPr>
          <w:rFonts w:ascii="Times New Roman" w:hAnsi="Times New Roman" w:cs="Times New Roman"/>
          <w:color w:val="auto"/>
          <w:sz w:val="22"/>
          <w:lang w:eastAsia="en-IN"/>
        </w:rPr>
        <w:br w:type="page"/>
      </w:r>
      <w:r w:rsidRPr="008D2B89">
        <w:rPr>
          <w:rStyle w:val="Tablecaption60"/>
          <w:smallCaps/>
          <w:sz w:val="22"/>
        </w:rPr>
        <w:lastRenderedPageBreak/>
        <w:t>Second Schedule</w:t>
      </w:r>
      <w:r w:rsidRPr="008D2B89">
        <w:rPr>
          <w:rStyle w:val="Tablecaption67pt"/>
          <w:noProof w:val="0"/>
          <w:sz w:val="22"/>
        </w:rPr>
        <w:t>—</w:t>
      </w:r>
      <w:r w:rsidRPr="008D2B89">
        <w:rPr>
          <w:rStyle w:val="Tablecaption68pt"/>
          <w:sz w:val="22"/>
        </w:rPr>
        <w:t>continued.</w:t>
      </w:r>
    </w:p>
    <w:tbl>
      <w:tblPr>
        <w:tblW w:w="5000" w:type="pct"/>
        <w:jc w:val="center"/>
        <w:tblCellMar>
          <w:left w:w="0" w:type="dxa"/>
          <w:right w:w="0" w:type="dxa"/>
        </w:tblCellMar>
        <w:tblLook w:val="0000" w:firstRow="0" w:lastRow="0" w:firstColumn="0" w:lastColumn="0" w:noHBand="0" w:noVBand="0"/>
      </w:tblPr>
      <w:tblGrid>
        <w:gridCol w:w="695"/>
        <w:gridCol w:w="6456"/>
        <w:gridCol w:w="502"/>
        <w:gridCol w:w="554"/>
        <w:gridCol w:w="822"/>
      </w:tblGrid>
      <w:tr w:rsidR="00B725AF" w:rsidRPr="008D2B89" w:rsidTr="00AB6A4C">
        <w:trPr>
          <w:trHeight w:val="360"/>
          <w:jc w:val="center"/>
        </w:trPr>
        <w:tc>
          <w:tcPr>
            <w:tcW w:w="385" w:type="pct"/>
            <w:tcBorders>
              <w:top w:val="single" w:sz="4" w:space="0" w:color="auto"/>
              <w:left w:val="nil"/>
              <w:bottom w:val="single" w:sz="4" w:space="0" w:color="auto"/>
              <w:right w:val="nil"/>
            </w:tcBorders>
            <w:shd w:val="clear" w:color="auto" w:fill="FFFFFF"/>
            <w:vAlign w:val="center"/>
          </w:tcPr>
          <w:p w:rsidR="00B725AF" w:rsidRPr="008D2B89" w:rsidRDefault="00831A9D" w:rsidP="00AB6A4C">
            <w:pPr>
              <w:pStyle w:val="Bodytext141"/>
              <w:shd w:val="clear" w:color="auto" w:fill="auto"/>
              <w:spacing w:line="240" w:lineRule="auto"/>
              <w:rPr>
                <w:sz w:val="18"/>
                <w:szCs w:val="18"/>
              </w:rPr>
            </w:pPr>
            <w:r w:rsidRPr="008D2B89">
              <w:rPr>
                <w:rStyle w:val="Bodytext140"/>
                <w:color w:val="000000"/>
                <w:sz w:val="18"/>
                <w:szCs w:val="18"/>
                <w:lang w:eastAsia="en-US"/>
              </w:rPr>
              <w:t>It</w:t>
            </w:r>
            <w:r w:rsidR="00B725AF" w:rsidRPr="008D2B89">
              <w:rPr>
                <w:rStyle w:val="Bodytext140"/>
                <w:color w:val="000000"/>
                <w:sz w:val="18"/>
                <w:szCs w:val="18"/>
                <w:lang w:eastAsia="en-US"/>
              </w:rPr>
              <w:t>em</w:t>
            </w:r>
            <w:r w:rsidR="006C2E8C" w:rsidRPr="008D2B89">
              <w:rPr>
                <w:sz w:val="18"/>
                <w:szCs w:val="18"/>
              </w:rPr>
              <w:t xml:space="preserve"> </w:t>
            </w:r>
            <w:r w:rsidR="00B725AF" w:rsidRPr="008D2B89">
              <w:rPr>
                <w:rStyle w:val="Bodytext140"/>
                <w:color w:val="000000"/>
                <w:sz w:val="18"/>
                <w:szCs w:val="18"/>
                <w:lang w:eastAsia="en-US"/>
              </w:rPr>
              <w:t>No.</w:t>
            </w:r>
          </w:p>
        </w:tc>
        <w:tc>
          <w:tcPr>
            <w:tcW w:w="3575"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228BB">
            <w:pPr>
              <w:pStyle w:val="Bodytext141"/>
              <w:shd w:val="clear" w:color="auto" w:fill="auto"/>
              <w:spacing w:line="240" w:lineRule="auto"/>
              <w:rPr>
                <w:sz w:val="18"/>
                <w:szCs w:val="18"/>
              </w:rPr>
            </w:pPr>
            <w:r w:rsidRPr="008D2B89">
              <w:rPr>
                <w:rStyle w:val="Bodytext140"/>
                <w:color w:val="000000"/>
                <w:sz w:val="18"/>
                <w:szCs w:val="18"/>
                <w:lang w:eastAsia="en-US"/>
              </w:rPr>
              <w:t>Professional Service.</w:t>
            </w:r>
          </w:p>
        </w:tc>
        <w:tc>
          <w:tcPr>
            <w:tcW w:w="1041"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AB6A4C">
            <w:pPr>
              <w:pStyle w:val="Bodytext141"/>
              <w:shd w:val="clear" w:color="auto" w:fill="auto"/>
              <w:spacing w:line="240" w:lineRule="auto"/>
              <w:rPr>
                <w:sz w:val="18"/>
                <w:szCs w:val="18"/>
              </w:rPr>
            </w:pPr>
            <w:r w:rsidRPr="008D2B89">
              <w:rPr>
                <w:rStyle w:val="Bodytext140"/>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AB6A4C">
        <w:trPr>
          <w:trHeight w:val="360"/>
          <w:jc w:val="center"/>
        </w:trPr>
        <w:tc>
          <w:tcPr>
            <w:tcW w:w="385"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75" w:type="pct"/>
            <w:tcBorders>
              <w:top w:val="single" w:sz="4" w:space="0" w:color="auto"/>
              <w:left w:val="nil"/>
              <w:bottom w:val="nil"/>
            </w:tcBorders>
            <w:shd w:val="clear" w:color="auto" w:fill="FFFFFF"/>
            <w:vAlign w:val="center"/>
          </w:tcPr>
          <w:p w:rsidR="00B725AF" w:rsidRPr="008D2B89" w:rsidRDefault="00B725AF" w:rsidP="00AB6A4C">
            <w:pPr>
              <w:pStyle w:val="Bodytext141"/>
              <w:shd w:val="clear" w:color="auto" w:fill="auto"/>
              <w:spacing w:line="240" w:lineRule="auto"/>
              <w:rPr>
                <w:sz w:val="18"/>
                <w:szCs w:val="18"/>
              </w:rPr>
            </w:pPr>
            <w:r w:rsidRPr="008D2B89">
              <w:rPr>
                <w:rStyle w:val="Bodytext140"/>
                <w:b/>
                <w:color w:val="000000"/>
                <w:sz w:val="18"/>
                <w:szCs w:val="18"/>
                <w:lang w:eastAsia="en-US"/>
              </w:rPr>
              <w:t>Part 5.—Operations</w:t>
            </w:r>
            <w:r w:rsidRPr="008D2B89">
              <w:rPr>
                <w:rStyle w:val="Bodytext140"/>
                <w:color w:val="000000"/>
                <w:sz w:val="18"/>
                <w:szCs w:val="18"/>
                <w:lang w:eastAsia="en-US"/>
              </w:rPr>
              <w:t>—</w:t>
            </w:r>
            <w:r w:rsidRPr="008D2B89">
              <w:rPr>
                <w:rStyle w:val="Bodytext148pt"/>
                <w:color w:val="000000"/>
                <w:sz w:val="18"/>
                <w:szCs w:val="18"/>
                <w:lang w:eastAsia="en-US"/>
              </w:rPr>
              <w:t>continued.</w:t>
            </w:r>
          </w:p>
        </w:tc>
        <w:tc>
          <w:tcPr>
            <w:tcW w:w="278" w:type="pct"/>
            <w:tcBorders>
              <w:top w:val="single" w:sz="4" w:space="0" w:color="auto"/>
              <w:left w:val="nil"/>
              <w:bottom w:val="nil"/>
              <w:right w:val="nil"/>
            </w:tcBorders>
            <w:shd w:val="clear" w:color="auto" w:fill="FFFFFF"/>
            <w:vAlign w:val="bottom"/>
          </w:tcPr>
          <w:p w:rsidR="00B725AF" w:rsidRPr="008D2B89" w:rsidRDefault="00B725AF" w:rsidP="00AB6A4C">
            <w:pPr>
              <w:jc w:val="center"/>
              <w:rPr>
                <w:rFonts w:ascii="Times New Roman" w:hAnsi="Times New Roman" w:cs="Times New Roman"/>
                <w:color w:val="auto"/>
                <w:sz w:val="18"/>
                <w:szCs w:val="18"/>
                <w:lang w:eastAsia="en-IN"/>
              </w:rPr>
            </w:pPr>
          </w:p>
        </w:tc>
        <w:tc>
          <w:tcPr>
            <w:tcW w:w="307" w:type="pct"/>
            <w:tcBorders>
              <w:top w:val="single" w:sz="4" w:space="0" w:color="auto"/>
              <w:left w:val="nil"/>
              <w:bottom w:val="nil"/>
              <w:right w:val="nil"/>
            </w:tcBorders>
            <w:shd w:val="clear" w:color="auto" w:fill="FFFFFF"/>
            <w:vAlign w:val="bottom"/>
          </w:tcPr>
          <w:p w:rsidR="00B725AF" w:rsidRPr="008D2B89" w:rsidRDefault="00B725AF" w:rsidP="00AB6A4C">
            <w:pPr>
              <w:jc w:val="center"/>
              <w:rPr>
                <w:rFonts w:ascii="Times New Roman" w:hAnsi="Times New Roman" w:cs="Times New Roman"/>
                <w:color w:val="auto"/>
                <w:sz w:val="18"/>
                <w:szCs w:val="18"/>
                <w:lang w:eastAsia="en-IN"/>
              </w:rPr>
            </w:pPr>
          </w:p>
        </w:tc>
        <w:tc>
          <w:tcPr>
            <w:tcW w:w="456" w:type="pct"/>
            <w:tcBorders>
              <w:top w:val="single" w:sz="4" w:space="0" w:color="auto"/>
              <w:left w:val="nil"/>
              <w:bottom w:val="nil"/>
              <w:right w:val="nil"/>
            </w:tcBorders>
            <w:shd w:val="clear" w:color="auto" w:fill="FFFFFF"/>
            <w:vAlign w:val="bottom"/>
          </w:tcPr>
          <w:p w:rsidR="00B725AF" w:rsidRPr="008D2B89" w:rsidRDefault="00B725AF" w:rsidP="00AB6A4C">
            <w:pPr>
              <w:jc w:val="center"/>
              <w:rPr>
                <w:rFonts w:ascii="Times New Roman" w:hAnsi="Times New Roman" w:cs="Times New Roman"/>
                <w:color w:val="auto"/>
                <w:sz w:val="18"/>
                <w:szCs w:val="18"/>
                <w:lang w:eastAsia="en-IN"/>
              </w:rPr>
            </w:pP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jc w:val="right"/>
              <w:rPr>
                <w:rFonts w:ascii="Times New Roman" w:hAnsi="Times New Roman" w:cs="Times New Roman"/>
                <w:b/>
                <w:bCs/>
                <w:color w:val="auto"/>
                <w:sz w:val="18"/>
                <w:szCs w:val="18"/>
                <w:lang w:eastAsia="en-IN"/>
              </w:rPr>
            </w:pPr>
          </w:p>
        </w:tc>
        <w:tc>
          <w:tcPr>
            <w:tcW w:w="3575"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278" w:type="pct"/>
            <w:tcBorders>
              <w:top w:val="nil"/>
              <w:left w:val="nil"/>
              <w:bottom w:val="nil"/>
              <w:right w:val="nil"/>
            </w:tcBorders>
            <w:shd w:val="clear" w:color="auto" w:fill="FFFFFF"/>
            <w:vAlign w:val="bottom"/>
          </w:tcPr>
          <w:p w:rsidR="00B725AF" w:rsidRPr="008D2B89" w:rsidRDefault="00B725AF" w:rsidP="00AB6A4C">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07" w:type="pct"/>
            <w:tcBorders>
              <w:top w:val="nil"/>
              <w:left w:val="nil"/>
              <w:bottom w:val="nil"/>
              <w:right w:val="nil"/>
            </w:tcBorders>
            <w:shd w:val="clear" w:color="auto" w:fill="FFFFFF"/>
            <w:vAlign w:val="bottom"/>
          </w:tcPr>
          <w:p w:rsidR="00B725AF" w:rsidRPr="008D2B89" w:rsidRDefault="006F19B3" w:rsidP="00AB6A4C">
            <w:pPr>
              <w:pStyle w:val="Bodytext141"/>
              <w:shd w:val="clear" w:color="auto" w:fill="auto"/>
              <w:spacing w:line="240" w:lineRule="auto"/>
              <w:rPr>
                <w:sz w:val="18"/>
                <w:szCs w:val="18"/>
              </w:rPr>
            </w:pPr>
            <w:r w:rsidRPr="008D2B89">
              <w:rPr>
                <w:rStyle w:val="Bodytext14Italic"/>
                <w:color w:val="000000"/>
                <w:sz w:val="18"/>
                <w:szCs w:val="18"/>
                <w:lang w:eastAsia="en-US"/>
              </w:rPr>
              <w:t>s</w:t>
            </w:r>
            <w:r w:rsidR="00B725AF" w:rsidRPr="008D2B89">
              <w:rPr>
                <w:rStyle w:val="Bodytext14Italic"/>
                <w:color w:val="000000"/>
                <w:sz w:val="18"/>
                <w:szCs w:val="18"/>
                <w:lang w:eastAsia="en-US"/>
              </w:rPr>
              <w:t>.</w:t>
            </w:r>
          </w:p>
        </w:tc>
        <w:tc>
          <w:tcPr>
            <w:tcW w:w="456" w:type="pct"/>
            <w:tcBorders>
              <w:top w:val="nil"/>
              <w:left w:val="nil"/>
              <w:bottom w:val="nil"/>
              <w:right w:val="nil"/>
            </w:tcBorders>
            <w:shd w:val="clear" w:color="auto" w:fill="FFFFFF"/>
            <w:vAlign w:val="bottom"/>
          </w:tcPr>
          <w:p w:rsidR="00B725AF" w:rsidRPr="008D2B89" w:rsidRDefault="00B725AF" w:rsidP="00AB6A4C">
            <w:pPr>
              <w:pStyle w:val="Bodytext141"/>
              <w:shd w:val="clear" w:color="auto" w:fill="auto"/>
              <w:spacing w:line="240" w:lineRule="auto"/>
              <w:rPr>
                <w:sz w:val="18"/>
                <w:szCs w:val="18"/>
              </w:rPr>
            </w:pPr>
            <w:r w:rsidRPr="008D2B89">
              <w:rPr>
                <w:rStyle w:val="Bodytext148pt"/>
                <w:color w:val="000000"/>
                <w:sz w:val="18"/>
                <w:szCs w:val="18"/>
                <w:lang w:eastAsia="en-US"/>
              </w:rPr>
              <w:t>d.</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888.</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Spastic paralysis—manipulation</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889.</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Spastic paralysis—manipulation and plaster (one limb)</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890.</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Erb</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xml:space="preserve"> birth palsy—plaster for</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891.</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Klumpke</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xml:space="preserve"> and similar congenital abnormalities—manipulation and</w:t>
            </w:r>
            <w:r w:rsidR="006C2E8C" w:rsidRPr="008D2B89">
              <w:rPr>
                <w:rStyle w:val="Bodytext147pt"/>
                <w:sz w:val="18"/>
                <w:szCs w:val="18"/>
              </w:rPr>
              <w:t xml:space="preserve"> </w:t>
            </w:r>
            <w:r w:rsidRPr="008D2B89">
              <w:rPr>
                <w:rStyle w:val="Bodytext147pt"/>
                <w:sz w:val="18"/>
                <w:szCs w:val="18"/>
              </w:rPr>
              <w:t>plaster</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360"/>
          <w:jc w:val="center"/>
        </w:trPr>
        <w:tc>
          <w:tcPr>
            <w:tcW w:w="385" w:type="pct"/>
            <w:tcBorders>
              <w:top w:val="nil"/>
              <w:left w:val="nil"/>
              <w:bottom w:val="nil"/>
              <w:right w:val="nil"/>
            </w:tcBorders>
            <w:shd w:val="clear" w:color="auto" w:fill="FFFFFF"/>
          </w:tcPr>
          <w:p w:rsidR="00B725AF" w:rsidRPr="008D2B89" w:rsidRDefault="00B725AF" w:rsidP="00AB6A4C">
            <w:pPr>
              <w:jc w:val="right"/>
              <w:rPr>
                <w:rFonts w:ascii="Times New Roman" w:hAnsi="Times New Roman" w:cs="Times New Roman"/>
                <w:bCs/>
                <w:color w:val="auto"/>
                <w:sz w:val="18"/>
                <w:szCs w:val="18"/>
                <w:lang w:eastAsia="en-IN"/>
              </w:rPr>
            </w:pPr>
          </w:p>
        </w:tc>
        <w:tc>
          <w:tcPr>
            <w:tcW w:w="3575" w:type="pct"/>
            <w:tcBorders>
              <w:top w:val="nil"/>
              <w:left w:val="nil"/>
              <w:bottom w:val="nil"/>
              <w:right w:val="nil"/>
            </w:tcBorders>
            <w:shd w:val="clear" w:color="auto" w:fill="FFFFFF"/>
            <w:vAlign w:val="center"/>
          </w:tcPr>
          <w:p w:rsidR="00B725AF" w:rsidRPr="008D2B89" w:rsidRDefault="00B725AF" w:rsidP="00AB6A4C">
            <w:pPr>
              <w:pStyle w:val="Bodytext141"/>
              <w:shd w:val="clear" w:color="auto" w:fill="auto"/>
              <w:spacing w:line="240" w:lineRule="auto"/>
              <w:rPr>
                <w:sz w:val="18"/>
                <w:szCs w:val="18"/>
              </w:rPr>
            </w:pPr>
            <w:r w:rsidRPr="008D2B89">
              <w:rPr>
                <w:rStyle w:val="Bodytext148pt"/>
                <w:color w:val="000000"/>
                <w:sz w:val="18"/>
                <w:szCs w:val="18"/>
                <w:lang w:eastAsia="en-US"/>
              </w:rPr>
              <w:t>Operations for correction of congenital abnormalities.</w:t>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07"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56"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893.</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Imperforate anus, </w:t>
            </w:r>
            <w:proofErr w:type="spellStart"/>
            <w:r w:rsidRPr="008D2B89">
              <w:rPr>
                <w:rStyle w:val="Bodytext147pt"/>
                <w:sz w:val="18"/>
                <w:szCs w:val="18"/>
              </w:rPr>
              <w:t>abdomino</w:t>
            </w:r>
            <w:proofErr w:type="spellEnd"/>
            <w:r w:rsidRPr="008D2B89">
              <w:rPr>
                <w:rStyle w:val="Bodytext147pt"/>
                <w:sz w:val="18"/>
                <w:szCs w:val="18"/>
              </w:rPr>
              <w:t>-perineal correction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894.</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Imperforate anus, correction of (other than abdominoperineal)</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895.</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Intestinal atresia or stenosis—excision or anastomosis (or both)</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896.</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Duodenal obstruction (congenital)—anastomosis or resection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897.</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Congenital volvulus of the small intestine, reduction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898.</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Hirschsprung</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xml:space="preserve"> disease, </w:t>
            </w:r>
            <w:proofErr w:type="spellStart"/>
            <w:r w:rsidRPr="008D2B89">
              <w:rPr>
                <w:rStyle w:val="Bodytext147pt"/>
                <w:sz w:val="18"/>
                <w:szCs w:val="18"/>
              </w:rPr>
              <w:t>rectosigmoidectomy</w:t>
            </w:r>
            <w:proofErr w:type="spellEnd"/>
            <w:r w:rsidRPr="008D2B89">
              <w:rPr>
                <w:rStyle w:val="Bodytext147pt"/>
                <w:sz w:val="18"/>
                <w:szCs w:val="18"/>
              </w:rPr>
              <w:t xml:space="preserve"> for</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899.</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Exomphalos</w:t>
            </w:r>
            <w:proofErr w:type="spellEnd"/>
            <w:r w:rsidRPr="008D2B89">
              <w:rPr>
                <w:rStyle w:val="Bodytext147pt"/>
                <w:sz w:val="18"/>
                <w:szCs w:val="18"/>
              </w:rPr>
              <w:t>, operation for</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900.</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Oesophagus</w:t>
            </w:r>
            <w:proofErr w:type="spellEnd"/>
            <w:r w:rsidRPr="008D2B89">
              <w:rPr>
                <w:rStyle w:val="Bodytext147pt"/>
                <w:sz w:val="18"/>
                <w:szCs w:val="18"/>
              </w:rPr>
              <w:t>, correction of short or hiatus hernia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901.</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Oesophagus</w:t>
            </w:r>
            <w:proofErr w:type="spellEnd"/>
            <w:r w:rsidRPr="008D2B89">
              <w:rPr>
                <w:rStyle w:val="Bodytext147pt"/>
                <w:sz w:val="18"/>
                <w:szCs w:val="18"/>
              </w:rPr>
              <w:t>, radical correction of congenital stenosis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902.</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Tracheo-oesophageal</w:t>
            </w:r>
            <w:proofErr w:type="spellEnd"/>
            <w:r w:rsidRPr="008D2B89">
              <w:rPr>
                <w:rStyle w:val="Bodytext147pt"/>
                <w:sz w:val="18"/>
                <w:szCs w:val="18"/>
              </w:rPr>
              <w:t xml:space="preserve"> fistula, correction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903.</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Contracted bladder neck (congenital), wedge excision or </w:t>
            </w:r>
            <w:proofErr w:type="spellStart"/>
            <w:r w:rsidRPr="008D2B89">
              <w:rPr>
                <w:rStyle w:val="Bodytext147pt"/>
                <w:sz w:val="18"/>
                <w:szCs w:val="18"/>
              </w:rPr>
              <w:t>perurethral</w:t>
            </w:r>
            <w:proofErr w:type="spellEnd"/>
            <w:r w:rsidRPr="008D2B89">
              <w:rPr>
                <w:rStyle w:val="Bodytext147pt"/>
                <w:sz w:val="18"/>
                <w:szCs w:val="18"/>
              </w:rPr>
              <w:t xml:space="preserve"> resection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904.</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Contracted bladder neck (congenital)—lumbar </w:t>
            </w:r>
            <w:proofErr w:type="spellStart"/>
            <w:r w:rsidRPr="008D2B89">
              <w:rPr>
                <w:rStyle w:val="Bodytext147pt"/>
                <w:sz w:val="18"/>
                <w:szCs w:val="18"/>
              </w:rPr>
              <w:t>sympathectomy</w:t>
            </w:r>
            <w:proofErr w:type="spellEnd"/>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905.</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Contracted lower end of ureters (congenital)—</w:t>
            </w:r>
            <w:proofErr w:type="spellStart"/>
            <w:r w:rsidRPr="008D2B89">
              <w:rPr>
                <w:rStyle w:val="Bodytext147pt"/>
                <w:sz w:val="18"/>
                <w:szCs w:val="18"/>
              </w:rPr>
              <w:t>cystotomy</w:t>
            </w:r>
            <w:proofErr w:type="spellEnd"/>
            <w:r w:rsidRPr="008D2B89">
              <w:rPr>
                <w:rStyle w:val="Bodytext147pt"/>
                <w:sz w:val="18"/>
                <w:szCs w:val="18"/>
              </w:rPr>
              <w:t xml:space="preserve"> and dilatation</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906.</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Contracted lower end of ureters (congenital)—lumbar </w:t>
            </w:r>
            <w:proofErr w:type="spellStart"/>
            <w:r w:rsidRPr="008D2B89">
              <w:rPr>
                <w:rStyle w:val="Bodytext147pt"/>
                <w:sz w:val="18"/>
                <w:szCs w:val="18"/>
              </w:rPr>
              <w:t>sympathectomy</w:t>
            </w:r>
            <w:proofErr w:type="spellEnd"/>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907.</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Urachal fistula</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908.</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Ectopic bladder—</w:t>
            </w:r>
            <w:r w:rsidR="00BB5893">
              <w:rPr>
                <w:rStyle w:val="Bodytext147pt"/>
                <w:sz w:val="18"/>
                <w:szCs w:val="18"/>
              </w:rPr>
              <w:t>”</w:t>
            </w:r>
            <w:r w:rsidR="00AB6A4C" w:rsidRPr="008D2B89">
              <w:rPr>
                <w:rStyle w:val="Bodytext147pt"/>
                <w:sz w:val="18"/>
                <w:szCs w:val="18"/>
              </w:rPr>
              <w:t>turning-in</w:t>
            </w:r>
            <w:r w:rsidR="00BB5893">
              <w:rPr>
                <w:rStyle w:val="Bodytext147pt"/>
                <w:sz w:val="18"/>
                <w:szCs w:val="18"/>
              </w:rPr>
              <w:t>”</w:t>
            </w:r>
            <w:r w:rsidRPr="008D2B89">
              <w:rPr>
                <w:rStyle w:val="Bodytext147pt"/>
                <w:sz w:val="18"/>
                <w:szCs w:val="18"/>
              </w:rPr>
              <w:t xml:space="preserve"> operation</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909.</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Ectopic bladder—transplantation of ureters</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910.</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Pinhole urinary meatus, dilatation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911.</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Pinhole urinary meatus—</w:t>
            </w:r>
            <w:proofErr w:type="spellStart"/>
            <w:r w:rsidRPr="008D2B89">
              <w:rPr>
                <w:rStyle w:val="Bodytext147pt"/>
                <w:sz w:val="18"/>
                <w:szCs w:val="18"/>
              </w:rPr>
              <w:t>meatotomy</w:t>
            </w:r>
            <w:proofErr w:type="spellEnd"/>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912.</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Urethral valves, removal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913.</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Incontinence of urine (congenital)—plastic operation to sphincter</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914.</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Incontinence of urine (congenital)—transplantation of ureters</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915.</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Myelomeningocoele</w:t>
            </w:r>
            <w:proofErr w:type="spellEnd"/>
            <w:r w:rsidRPr="008D2B89">
              <w:rPr>
                <w:rStyle w:val="Bodytext147pt"/>
                <w:sz w:val="18"/>
                <w:szCs w:val="18"/>
              </w:rPr>
              <w:t>—excision of sac</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916.</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Hydrocephalus—</w:t>
            </w:r>
            <w:proofErr w:type="spellStart"/>
            <w:r w:rsidRPr="008D2B89">
              <w:rPr>
                <w:rStyle w:val="Bodytext147pt"/>
                <w:sz w:val="18"/>
                <w:szCs w:val="18"/>
              </w:rPr>
              <w:t>suboccipital</w:t>
            </w:r>
            <w:proofErr w:type="spellEnd"/>
            <w:r w:rsidRPr="008D2B89">
              <w:rPr>
                <w:rStyle w:val="Bodytext147pt"/>
                <w:sz w:val="18"/>
                <w:szCs w:val="18"/>
              </w:rPr>
              <w:t xml:space="preserve"> decompression, third </w:t>
            </w:r>
            <w:proofErr w:type="spellStart"/>
            <w:r w:rsidRPr="008D2B89">
              <w:rPr>
                <w:rStyle w:val="Bodytext147pt"/>
                <w:sz w:val="18"/>
                <w:szCs w:val="18"/>
              </w:rPr>
              <w:t>ventriculostomy</w:t>
            </w:r>
            <w:proofErr w:type="spellEnd"/>
            <w:r w:rsidRPr="008D2B89">
              <w:rPr>
                <w:rStyle w:val="Bodytext147pt"/>
                <w:sz w:val="18"/>
                <w:szCs w:val="18"/>
              </w:rPr>
              <w:t xml:space="preserve"> or </w:t>
            </w:r>
            <w:proofErr w:type="spellStart"/>
            <w:r w:rsidRPr="008D2B89">
              <w:rPr>
                <w:rStyle w:val="Bodytext147pt"/>
                <w:sz w:val="18"/>
                <w:szCs w:val="18"/>
              </w:rPr>
              <w:t>Torkildsen</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xml:space="preserve"> operation</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917.</w:t>
            </w:r>
          </w:p>
        </w:tc>
        <w:tc>
          <w:tcPr>
            <w:tcW w:w="3575" w:type="pct"/>
            <w:tcBorders>
              <w:top w:val="nil"/>
              <w:left w:val="nil"/>
              <w:bottom w:val="nil"/>
              <w:right w:val="nil"/>
            </w:tcBorders>
            <w:shd w:val="clear" w:color="auto" w:fill="FFFFFF"/>
          </w:tcPr>
          <w:p w:rsidR="00B725AF" w:rsidRPr="008D2B89" w:rsidRDefault="00B725AF" w:rsidP="00935524">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Hydrocephalus, </w:t>
            </w:r>
            <w:proofErr w:type="spellStart"/>
            <w:r w:rsidRPr="008D2B89">
              <w:rPr>
                <w:rStyle w:val="Bodytext147pt"/>
                <w:sz w:val="18"/>
                <w:szCs w:val="18"/>
              </w:rPr>
              <w:t>spino</w:t>
            </w:r>
            <w:proofErr w:type="spellEnd"/>
            <w:r w:rsidRPr="008D2B89">
              <w:rPr>
                <w:rStyle w:val="Bodytext147pt"/>
                <w:sz w:val="18"/>
                <w:szCs w:val="18"/>
              </w:rPr>
              <w:t xml:space="preserve">-ureteral, </w:t>
            </w:r>
            <w:proofErr w:type="spellStart"/>
            <w:r w:rsidRPr="008D2B89">
              <w:rPr>
                <w:rStyle w:val="Bodytext147pt"/>
                <w:sz w:val="18"/>
                <w:szCs w:val="18"/>
              </w:rPr>
              <w:t>spino</w:t>
            </w:r>
            <w:proofErr w:type="spellEnd"/>
            <w:r w:rsidRPr="008D2B89">
              <w:rPr>
                <w:rStyle w:val="Bodytext147pt"/>
                <w:sz w:val="18"/>
                <w:szCs w:val="18"/>
              </w:rPr>
              <w:t xml:space="preserve">-peritoneal or </w:t>
            </w:r>
            <w:proofErr w:type="spellStart"/>
            <w:r w:rsidRPr="008D2B89">
              <w:rPr>
                <w:rStyle w:val="Bodytext147pt"/>
                <w:sz w:val="18"/>
                <w:szCs w:val="18"/>
              </w:rPr>
              <w:t>spino</w:t>
            </w:r>
            <w:proofErr w:type="spellEnd"/>
            <w:r w:rsidR="00935524" w:rsidRPr="008D2B89">
              <w:rPr>
                <w:rStyle w:val="Bodytext147pt"/>
                <w:sz w:val="18"/>
                <w:szCs w:val="18"/>
              </w:rPr>
              <w:t>-</w:t>
            </w:r>
            <w:r w:rsidRPr="008D2B89">
              <w:rPr>
                <w:rStyle w:val="Bodytext147pt"/>
                <w:sz w:val="18"/>
                <w:szCs w:val="18"/>
              </w:rPr>
              <w:t>pleural anastomosis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918.</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Craniostenosis</w:t>
            </w:r>
            <w:proofErr w:type="spellEnd"/>
            <w:r w:rsidRPr="008D2B89">
              <w:rPr>
                <w:rStyle w:val="Bodytext147pt"/>
                <w:sz w:val="18"/>
                <w:szCs w:val="18"/>
              </w:rPr>
              <w:t>, operation for</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919.</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Arachnoidal</w:t>
            </w:r>
            <w:proofErr w:type="spellEnd"/>
            <w:r w:rsidRPr="008D2B89">
              <w:rPr>
                <w:rStyle w:val="Bodytext147pt"/>
                <w:sz w:val="18"/>
                <w:szCs w:val="18"/>
              </w:rPr>
              <w:t xml:space="preserve"> cyst, operation for</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920.</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Subdural </w:t>
            </w:r>
            <w:proofErr w:type="spellStart"/>
            <w:r w:rsidRPr="008D2B89">
              <w:rPr>
                <w:rStyle w:val="Bodytext147pt"/>
                <w:sz w:val="18"/>
                <w:szCs w:val="18"/>
              </w:rPr>
              <w:t>haemorrhage</w:t>
            </w:r>
            <w:proofErr w:type="spellEnd"/>
            <w:r w:rsidRPr="008D2B89">
              <w:rPr>
                <w:rStyle w:val="Bodytext147pt"/>
                <w:sz w:val="18"/>
                <w:szCs w:val="18"/>
              </w:rPr>
              <w:t>, tap for</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921.</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Subdural </w:t>
            </w:r>
            <w:proofErr w:type="spellStart"/>
            <w:r w:rsidRPr="008D2B89">
              <w:rPr>
                <w:rStyle w:val="Bodytext147pt"/>
                <w:sz w:val="18"/>
                <w:szCs w:val="18"/>
              </w:rPr>
              <w:t>haemorrhage</w:t>
            </w:r>
            <w:proofErr w:type="spellEnd"/>
            <w:r w:rsidRPr="008D2B89">
              <w:rPr>
                <w:rStyle w:val="Bodytext147pt"/>
                <w:sz w:val="18"/>
                <w:szCs w:val="18"/>
              </w:rPr>
              <w:t>, flap and excision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922.</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Abnormal limb, amputation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923.</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Extra digit, amputation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924.</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Tetralogy of </w:t>
            </w:r>
            <w:proofErr w:type="spellStart"/>
            <w:r w:rsidRPr="008D2B89">
              <w:rPr>
                <w:rStyle w:val="Bodytext147pt"/>
                <w:sz w:val="18"/>
                <w:szCs w:val="18"/>
              </w:rPr>
              <w:t>Fallot</w:t>
            </w:r>
            <w:proofErr w:type="spellEnd"/>
            <w:r w:rsidRPr="008D2B89">
              <w:rPr>
                <w:rStyle w:val="Bodytext147pt"/>
                <w:sz w:val="18"/>
                <w:szCs w:val="18"/>
              </w:rPr>
              <w:t xml:space="preserve"> or patent ductus arteriosus, operation for</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925.</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Cardiac operation not covered by any other item in this Schedule or the First Schedule to this Act</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926.</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Cardiac catheterization, with or without fluoroscopy</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AB6A4C">
        <w:trPr>
          <w:trHeight w:val="20"/>
          <w:jc w:val="center"/>
        </w:trPr>
        <w:tc>
          <w:tcPr>
            <w:tcW w:w="385" w:type="pct"/>
            <w:tcBorders>
              <w:top w:val="nil"/>
              <w:left w:val="nil"/>
              <w:bottom w:val="nil"/>
              <w:right w:val="nil"/>
            </w:tcBorders>
            <w:shd w:val="clear" w:color="auto" w:fill="FFFFFF"/>
          </w:tcPr>
          <w:p w:rsidR="00B725AF" w:rsidRPr="008D2B89" w:rsidRDefault="00B725AF" w:rsidP="00AB6A4C">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927.</w:t>
            </w:r>
          </w:p>
        </w:tc>
        <w:tc>
          <w:tcPr>
            <w:tcW w:w="3575" w:type="pct"/>
            <w:tcBorders>
              <w:top w:val="nil"/>
              <w:left w:val="nil"/>
              <w:bottom w:val="nil"/>
              <w:right w:val="nil"/>
            </w:tcBorders>
            <w:shd w:val="clear" w:color="auto" w:fill="FFFFFF"/>
          </w:tcPr>
          <w:p w:rsidR="00B725AF" w:rsidRPr="008D2B89" w:rsidRDefault="00B725AF" w:rsidP="00AB6A4C">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Congenital </w:t>
            </w:r>
            <w:proofErr w:type="spellStart"/>
            <w:r w:rsidRPr="008D2B89">
              <w:rPr>
                <w:rStyle w:val="Bodytext147pt"/>
                <w:sz w:val="18"/>
                <w:szCs w:val="18"/>
              </w:rPr>
              <w:t>choanal</w:t>
            </w:r>
            <w:proofErr w:type="spellEnd"/>
            <w:r w:rsidRPr="008D2B89">
              <w:rPr>
                <w:rStyle w:val="Bodytext147pt"/>
                <w:sz w:val="18"/>
                <w:szCs w:val="18"/>
              </w:rPr>
              <w:t xml:space="preserve"> atresia or occlusion, repair of</w:t>
            </w:r>
            <w:r w:rsidR="00AB6A4C"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07"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56"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9228BB">
      <w:pPr>
        <w:spacing w:after="60"/>
        <w:jc w:val="center"/>
        <w:rPr>
          <w:rFonts w:ascii="Times New Roman" w:hAnsi="Times New Roman" w:cs="Times New Roman"/>
          <w:sz w:val="22"/>
        </w:rPr>
      </w:pPr>
      <w:r w:rsidRPr="008D2B89">
        <w:rPr>
          <w:rFonts w:ascii="Times New Roman" w:hAnsi="Times New Roman" w:cs="Times New Roman"/>
          <w:color w:val="auto"/>
          <w:sz w:val="22"/>
          <w:lang w:eastAsia="en-IN"/>
        </w:rPr>
        <w:br w:type="page"/>
      </w:r>
      <w:r w:rsidRPr="008D2B89">
        <w:rPr>
          <w:rStyle w:val="Tablecaption0"/>
          <w:smallCaps/>
          <w:sz w:val="22"/>
          <w:lang w:val="fr-FR" w:eastAsia="fr-FR"/>
        </w:rPr>
        <w:lastRenderedPageBreak/>
        <w:t xml:space="preserve">Second </w:t>
      </w:r>
      <w:r w:rsidRPr="008D2B89">
        <w:rPr>
          <w:rStyle w:val="Tablecaption0"/>
          <w:smallCaps/>
          <w:sz w:val="22"/>
        </w:rPr>
        <w:t>Schedule</w:t>
      </w:r>
      <w:r w:rsidRPr="008D2B89">
        <w:rPr>
          <w:rStyle w:val="Tablecaption75pt"/>
          <w:noProof w:val="0"/>
          <w:sz w:val="22"/>
          <w:lang w:val="fr-FR" w:eastAsia="fr-FR"/>
        </w:rPr>
        <w:t>—</w:t>
      </w:r>
      <w:r w:rsidRPr="008D2B89">
        <w:rPr>
          <w:rStyle w:val="Tablecaption75pt1"/>
          <w:sz w:val="22"/>
        </w:rPr>
        <w:t>continued.</w:t>
      </w:r>
    </w:p>
    <w:tbl>
      <w:tblPr>
        <w:tblW w:w="5000" w:type="pct"/>
        <w:jc w:val="center"/>
        <w:tblCellMar>
          <w:left w:w="0" w:type="dxa"/>
          <w:right w:w="0" w:type="dxa"/>
        </w:tblCellMar>
        <w:tblLook w:val="0000" w:firstRow="0" w:lastRow="0" w:firstColumn="0" w:lastColumn="0" w:noHBand="0" w:noVBand="0"/>
      </w:tblPr>
      <w:tblGrid>
        <w:gridCol w:w="665"/>
        <w:gridCol w:w="6432"/>
        <w:gridCol w:w="502"/>
        <w:gridCol w:w="560"/>
        <w:gridCol w:w="870"/>
      </w:tblGrid>
      <w:tr w:rsidR="00B725AF" w:rsidRPr="008D2B89" w:rsidTr="004D12E4">
        <w:trPr>
          <w:trHeight w:val="20"/>
          <w:jc w:val="center"/>
        </w:trPr>
        <w:tc>
          <w:tcPr>
            <w:tcW w:w="368" w:type="pct"/>
            <w:tcBorders>
              <w:top w:val="single" w:sz="4" w:space="0" w:color="auto"/>
              <w:left w:val="nil"/>
              <w:bottom w:val="single" w:sz="4" w:space="0" w:color="auto"/>
              <w:right w:val="nil"/>
            </w:tcBorders>
            <w:shd w:val="clear" w:color="auto" w:fill="FFFFFF"/>
            <w:vAlign w:val="center"/>
          </w:tcPr>
          <w:p w:rsidR="00B725AF" w:rsidRPr="008D2B89" w:rsidRDefault="00B725AF" w:rsidP="00935524">
            <w:pPr>
              <w:pStyle w:val="Bodytext141"/>
              <w:shd w:val="clear" w:color="auto" w:fill="auto"/>
              <w:spacing w:before="120" w:after="120" w:line="240" w:lineRule="auto"/>
              <w:rPr>
                <w:sz w:val="18"/>
                <w:szCs w:val="18"/>
              </w:rPr>
            </w:pPr>
            <w:r w:rsidRPr="008D2B89">
              <w:rPr>
                <w:rStyle w:val="Bodytext146pt"/>
                <w:color w:val="000000"/>
                <w:sz w:val="18"/>
                <w:szCs w:val="18"/>
                <w:lang w:val="en-IN"/>
              </w:rPr>
              <w:t>Item</w:t>
            </w:r>
            <w:r w:rsidR="006C2E8C" w:rsidRPr="008D2B89">
              <w:rPr>
                <w:rStyle w:val="Bodytext146pt"/>
                <w:color w:val="000000"/>
                <w:sz w:val="18"/>
                <w:szCs w:val="18"/>
                <w:lang w:val="en-IN"/>
              </w:rPr>
              <w:t xml:space="preserve"> </w:t>
            </w:r>
            <w:r w:rsidRPr="008D2B89">
              <w:rPr>
                <w:rStyle w:val="Bodytext146pt"/>
                <w:color w:val="000000"/>
                <w:sz w:val="18"/>
                <w:szCs w:val="18"/>
                <w:lang w:eastAsia="en-US"/>
              </w:rPr>
              <w:t>No.</w:t>
            </w:r>
          </w:p>
        </w:tc>
        <w:tc>
          <w:tcPr>
            <w:tcW w:w="3562" w:type="pct"/>
            <w:tcBorders>
              <w:top w:val="single" w:sz="4" w:space="0" w:color="auto"/>
              <w:left w:val="single" w:sz="4" w:space="0" w:color="auto"/>
              <w:bottom w:val="single" w:sz="4" w:space="0" w:color="auto"/>
              <w:right w:val="nil"/>
            </w:tcBorders>
            <w:shd w:val="clear" w:color="auto" w:fill="FFFFFF"/>
            <w:vAlign w:val="center"/>
          </w:tcPr>
          <w:p w:rsidR="00B725AF" w:rsidRPr="008D2B89" w:rsidRDefault="00B725AF" w:rsidP="00935524">
            <w:pPr>
              <w:pStyle w:val="Bodytext141"/>
              <w:shd w:val="clear" w:color="auto" w:fill="auto"/>
              <w:spacing w:before="120" w:after="120" w:line="240" w:lineRule="auto"/>
              <w:rPr>
                <w:sz w:val="18"/>
                <w:szCs w:val="18"/>
              </w:rPr>
            </w:pPr>
            <w:r w:rsidRPr="008D2B89">
              <w:rPr>
                <w:rStyle w:val="Bodytext146pt"/>
                <w:color w:val="000000"/>
                <w:sz w:val="18"/>
                <w:szCs w:val="18"/>
                <w:lang w:eastAsia="en-US"/>
              </w:rPr>
              <w:t>Professional Service.</w:t>
            </w:r>
          </w:p>
        </w:tc>
        <w:tc>
          <w:tcPr>
            <w:tcW w:w="1070" w:type="pct"/>
            <w:gridSpan w:val="3"/>
            <w:tcBorders>
              <w:top w:val="single" w:sz="4" w:space="0" w:color="auto"/>
              <w:left w:val="single" w:sz="4" w:space="0" w:color="auto"/>
              <w:bottom w:val="nil"/>
              <w:right w:val="nil"/>
            </w:tcBorders>
            <w:shd w:val="clear" w:color="auto" w:fill="FFFFFF"/>
            <w:vAlign w:val="center"/>
          </w:tcPr>
          <w:p w:rsidR="00B725AF" w:rsidRPr="008D2B89" w:rsidRDefault="00B725AF" w:rsidP="00935524">
            <w:pPr>
              <w:pStyle w:val="Bodytext141"/>
              <w:shd w:val="clear" w:color="auto" w:fill="auto"/>
              <w:spacing w:before="120" w:after="120" w:line="240" w:lineRule="auto"/>
              <w:rPr>
                <w:sz w:val="18"/>
                <w:szCs w:val="18"/>
              </w:rPr>
            </w:pPr>
            <w:r w:rsidRPr="008D2B89">
              <w:rPr>
                <w:rStyle w:val="Bodytext146pt"/>
                <w:color w:val="000000"/>
                <w:sz w:val="18"/>
                <w:szCs w:val="18"/>
                <w:lang w:eastAsia="en-US"/>
              </w:rPr>
              <w:t>Commonwealth</w:t>
            </w:r>
            <w:r w:rsidR="006C2E8C" w:rsidRPr="008D2B89">
              <w:rPr>
                <w:sz w:val="18"/>
                <w:szCs w:val="18"/>
              </w:rPr>
              <w:t xml:space="preserve"> </w:t>
            </w:r>
            <w:r w:rsidRPr="008D2B89">
              <w:rPr>
                <w:rStyle w:val="Bodytext146pt"/>
                <w:color w:val="000000"/>
                <w:sz w:val="18"/>
                <w:szCs w:val="18"/>
                <w:lang w:eastAsia="en-US"/>
              </w:rPr>
              <w:t>Benefit.</w:t>
            </w:r>
          </w:p>
        </w:tc>
      </w:tr>
      <w:tr w:rsidR="00B725AF" w:rsidRPr="008D2B89" w:rsidTr="004D12E4">
        <w:trPr>
          <w:trHeight w:val="360"/>
          <w:jc w:val="center"/>
        </w:trPr>
        <w:tc>
          <w:tcPr>
            <w:tcW w:w="368" w:type="pct"/>
            <w:tcBorders>
              <w:top w:val="single" w:sz="4" w:space="0" w:color="auto"/>
              <w:left w:val="nil"/>
              <w:bottom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62" w:type="pct"/>
            <w:tcBorders>
              <w:top w:val="single" w:sz="4" w:space="0" w:color="auto"/>
              <w:left w:val="nil"/>
              <w:bottom w:val="nil"/>
            </w:tcBorders>
            <w:shd w:val="clear" w:color="auto" w:fill="FFFFFF"/>
            <w:vAlign w:val="center"/>
          </w:tcPr>
          <w:p w:rsidR="00B725AF" w:rsidRPr="008D2B89" w:rsidRDefault="00B725AF" w:rsidP="0022243B">
            <w:pPr>
              <w:pStyle w:val="Bodytext141"/>
              <w:shd w:val="clear" w:color="auto" w:fill="auto"/>
              <w:spacing w:line="240" w:lineRule="auto"/>
              <w:rPr>
                <w:sz w:val="18"/>
                <w:szCs w:val="18"/>
              </w:rPr>
            </w:pPr>
            <w:r w:rsidRPr="008D2B89">
              <w:rPr>
                <w:rStyle w:val="Bodytext140"/>
                <w:b/>
                <w:color w:val="000000"/>
                <w:sz w:val="18"/>
                <w:szCs w:val="18"/>
                <w:lang w:val="fr-FR" w:eastAsia="fr-FR"/>
              </w:rPr>
              <w:t xml:space="preserve">Part </w:t>
            </w:r>
            <w:r w:rsidRPr="008D2B89">
              <w:rPr>
                <w:rStyle w:val="Bodytext140"/>
                <w:b/>
                <w:color w:val="000000"/>
                <w:sz w:val="18"/>
                <w:szCs w:val="18"/>
                <w:lang w:eastAsia="en-US"/>
              </w:rPr>
              <w:t>5.—</w:t>
            </w:r>
            <w:r w:rsidR="00844338" w:rsidRPr="008D2B89">
              <w:rPr>
                <w:rStyle w:val="Bodytext140"/>
                <w:b/>
                <w:color w:val="000000"/>
                <w:sz w:val="18"/>
                <w:szCs w:val="18"/>
                <w:lang w:val="fr-FR" w:eastAsia="fr-FR"/>
              </w:rPr>
              <w:t>Ope</w:t>
            </w:r>
            <w:r w:rsidRPr="008D2B89">
              <w:rPr>
                <w:rStyle w:val="Bodytext140"/>
                <w:b/>
                <w:color w:val="000000"/>
                <w:sz w:val="18"/>
                <w:szCs w:val="18"/>
                <w:lang w:val="fr-FR" w:eastAsia="fr-FR"/>
              </w:rPr>
              <w:t>rations</w:t>
            </w:r>
            <w:r w:rsidRPr="008D2B89">
              <w:rPr>
                <w:rStyle w:val="Bodytext140"/>
                <w:color w:val="000000"/>
                <w:sz w:val="18"/>
                <w:szCs w:val="18"/>
                <w:lang w:eastAsia="en-US"/>
              </w:rPr>
              <w:t>—</w:t>
            </w:r>
            <w:r w:rsidRPr="008D2B89">
              <w:rPr>
                <w:rStyle w:val="Bodytext14Italic"/>
                <w:color w:val="000000"/>
                <w:sz w:val="18"/>
                <w:szCs w:val="18"/>
                <w:lang w:eastAsia="en-US"/>
              </w:rPr>
              <w:t>continued.</w:t>
            </w:r>
          </w:p>
        </w:tc>
        <w:tc>
          <w:tcPr>
            <w:tcW w:w="278"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10"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482"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62"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278" w:type="pct"/>
            <w:tcBorders>
              <w:top w:val="nil"/>
              <w:left w:val="nil"/>
              <w:bottom w:val="nil"/>
              <w:right w:val="nil"/>
            </w:tcBorders>
            <w:shd w:val="clear" w:color="auto" w:fill="FFFFFF"/>
            <w:vAlign w:val="bottom"/>
          </w:tcPr>
          <w:p w:rsidR="00B725AF" w:rsidRPr="008D2B89" w:rsidRDefault="00B725AF" w:rsidP="0022243B">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10" w:type="pct"/>
            <w:tcBorders>
              <w:top w:val="nil"/>
              <w:left w:val="nil"/>
              <w:bottom w:val="nil"/>
              <w:right w:val="nil"/>
            </w:tcBorders>
            <w:shd w:val="clear" w:color="auto" w:fill="FFFFFF"/>
            <w:vAlign w:val="bottom"/>
          </w:tcPr>
          <w:p w:rsidR="00B725AF" w:rsidRPr="008D2B89" w:rsidRDefault="00B725AF" w:rsidP="0022243B">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482" w:type="pct"/>
            <w:tcBorders>
              <w:top w:val="nil"/>
              <w:left w:val="nil"/>
              <w:bottom w:val="nil"/>
              <w:right w:val="nil"/>
            </w:tcBorders>
            <w:shd w:val="clear" w:color="auto" w:fill="FFFFFF"/>
            <w:vAlign w:val="bottom"/>
          </w:tcPr>
          <w:p w:rsidR="00B725AF" w:rsidRPr="008D2B89" w:rsidRDefault="00B725AF" w:rsidP="0022243B">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4D12E4">
        <w:trPr>
          <w:trHeight w:val="360"/>
          <w:jc w:val="center"/>
        </w:trPr>
        <w:tc>
          <w:tcPr>
            <w:tcW w:w="368"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562" w:type="pct"/>
            <w:tcBorders>
              <w:top w:val="nil"/>
              <w:left w:val="nil"/>
              <w:bottom w:val="nil"/>
              <w:right w:val="nil"/>
            </w:tcBorders>
            <w:shd w:val="clear" w:color="auto" w:fill="FFFFFF"/>
            <w:vAlign w:val="center"/>
          </w:tcPr>
          <w:p w:rsidR="00B725AF" w:rsidRPr="008D2B89" w:rsidRDefault="00B725AF" w:rsidP="0022243B">
            <w:pPr>
              <w:pStyle w:val="Bodytext141"/>
              <w:shd w:val="clear" w:color="auto" w:fill="auto"/>
              <w:spacing w:line="240" w:lineRule="auto"/>
              <w:rPr>
                <w:sz w:val="18"/>
                <w:szCs w:val="18"/>
              </w:rPr>
            </w:pPr>
            <w:r w:rsidRPr="008D2B89">
              <w:rPr>
                <w:rStyle w:val="Bodytext14Italic"/>
                <w:color w:val="000000"/>
                <w:sz w:val="18"/>
                <w:szCs w:val="18"/>
                <w:lang w:eastAsia="en-US"/>
              </w:rPr>
              <w:t>Operations for excision of congenital abnormalities.</w:t>
            </w:r>
          </w:p>
        </w:tc>
        <w:tc>
          <w:tcPr>
            <w:tcW w:w="278" w:type="pct"/>
            <w:tcBorders>
              <w:top w:val="nil"/>
              <w:left w:val="nil"/>
              <w:bottom w:val="nil"/>
              <w:right w:val="nil"/>
            </w:tcBorders>
            <w:shd w:val="clear" w:color="auto" w:fill="FFFFFF"/>
            <w:vAlign w:val="bottom"/>
          </w:tcPr>
          <w:p w:rsidR="00B725AF" w:rsidRPr="008D2B89" w:rsidRDefault="00B725AF" w:rsidP="0022243B">
            <w:pPr>
              <w:jc w:val="center"/>
              <w:rPr>
                <w:rFonts w:ascii="Times New Roman" w:hAnsi="Times New Roman" w:cs="Times New Roman"/>
                <w:color w:val="auto"/>
                <w:sz w:val="18"/>
                <w:szCs w:val="18"/>
                <w:lang w:eastAsia="en-IN"/>
              </w:rPr>
            </w:pPr>
          </w:p>
        </w:tc>
        <w:tc>
          <w:tcPr>
            <w:tcW w:w="310" w:type="pct"/>
            <w:tcBorders>
              <w:top w:val="nil"/>
              <w:left w:val="nil"/>
              <w:bottom w:val="nil"/>
              <w:right w:val="nil"/>
            </w:tcBorders>
            <w:shd w:val="clear" w:color="auto" w:fill="FFFFFF"/>
            <w:vAlign w:val="bottom"/>
          </w:tcPr>
          <w:p w:rsidR="00B725AF" w:rsidRPr="008D2B89" w:rsidRDefault="00B725AF" w:rsidP="0022243B">
            <w:pPr>
              <w:jc w:val="center"/>
              <w:rPr>
                <w:rFonts w:ascii="Times New Roman" w:hAnsi="Times New Roman" w:cs="Times New Roman"/>
                <w:color w:val="auto"/>
                <w:sz w:val="18"/>
                <w:szCs w:val="18"/>
                <w:lang w:eastAsia="en-IN"/>
              </w:rPr>
            </w:pPr>
          </w:p>
        </w:tc>
        <w:tc>
          <w:tcPr>
            <w:tcW w:w="482" w:type="pct"/>
            <w:tcBorders>
              <w:top w:val="nil"/>
              <w:left w:val="nil"/>
              <w:bottom w:val="nil"/>
              <w:right w:val="nil"/>
            </w:tcBorders>
            <w:shd w:val="clear" w:color="auto" w:fill="FFFFFF"/>
            <w:vAlign w:val="bottom"/>
          </w:tcPr>
          <w:p w:rsidR="00B725AF" w:rsidRPr="008D2B89" w:rsidRDefault="00B725AF" w:rsidP="0022243B">
            <w:pPr>
              <w:jc w:val="center"/>
              <w:rPr>
                <w:rFonts w:ascii="Times New Roman" w:hAnsi="Times New Roman" w:cs="Times New Roman"/>
                <w:color w:val="auto"/>
                <w:sz w:val="18"/>
                <w:szCs w:val="18"/>
                <w:lang w:eastAsia="en-IN"/>
              </w:rPr>
            </w:pP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929</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Dermoid of the eye (extraocular), excision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930</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Dermoid of the eye (intraocular), excision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931</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Dermoid of the nose (</w:t>
            </w:r>
            <w:proofErr w:type="spellStart"/>
            <w:r w:rsidRPr="008D2B89">
              <w:rPr>
                <w:rStyle w:val="Bodytext147pt"/>
                <w:sz w:val="18"/>
                <w:szCs w:val="18"/>
              </w:rPr>
              <w:t>extranasal</w:t>
            </w:r>
            <w:proofErr w:type="spellEnd"/>
            <w:r w:rsidRPr="008D2B89">
              <w:rPr>
                <w:rStyle w:val="Bodytext147pt"/>
                <w:sz w:val="18"/>
                <w:szCs w:val="18"/>
              </w:rPr>
              <w:t>), excision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932</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Dermoid of the nose (intranasal), excision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933</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935524">
            <w:pPr>
              <w:pStyle w:val="Bodytext141"/>
              <w:shd w:val="clear" w:color="auto" w:fill="auto"/>
              <w:tabs>
                <w:tab w:val="left" w:leader="dot" w:pos="5596"/>
              </w:tabs>
              <w:spacing w:line="240" w:lineRule="auto"/>
              <w:ind w:left="346" w:right="1008" w:hanging="274"/>
              <w:jc w:val="both"/>
              <w:rPr>
                <w:rStyle w:val="Bodytext147pt"/>
                <w:sz w:val="18"/>
                <w:szCs w:val="18"/>
              </w:rPr>
            </w:pPr>
            <w:proofErr w:type="spellStart"/>
            <w:r w:rsidRPr="008D2B89">
              <w:rPr>
                <w:rStyle w:val="Bodytext147pt"/>
                <w:sz w:val="18"/>
                <w:szCs w:val="18"/>
              </w:rPr>
              <w:t>Sacrococcygeal</w:t>
            </w:r>
            <w:proofErr w:type="spellEnd"/>
            <w:r w:rsidRPr="008D2B89">
              <w:rPr>
                <w:rStyle w:val="Bodytext147pt"/>
                <w:sz w:val="18"/>
                <w:szCs w:val="18"/>
              </w:rPr>
              <w:t xml:space="preserve"> dermoid or </w:t>
            </w:r>
            <w:proofErr w:type="spellStart"/>
            <w:r w:rsidRPr="008D2B89">
              <w:rPr>
                <w:rStyle w:val="Bodytext147pt"/>
                <w:sz w:val="18"/>
                <w:szCs w:val="18"/>
              </w:rPr>
              <w:t>teratoma</w:t>
            </w:r>
            <w:proofErr w:type="spellEnd"/>
            <w:r w:rsidRPr="008D2B89">
              <w:rPr>
                <w:rStyle w:val="Bodytext147pt"/>
                <w:sz w:val="18"/>
                <w:szCs w:val="18"/>
              </w:rPr>
              <w:t xml:space="preserve"> other than pilonidal sinus, excision</w:t>
            </w:r>
            <w:r w:rsidR="006C2E8C" w:rsidRPr="008D2B89">
              <w:rPr>
                <w:rStyle w:val="Bodytext147pt"/>
                <w:sz w:val="18"/>
                <w:szCs w:val="18"/>
              </w:rPr>
              <w:t xml:space="preserve"> </w:t>
            </w:r>
            <w:r w:rsidRPr="008D2B89">
              <w:rPr>
                <w:rStyle w:val="Bodytext147pt"/>
                <w:sz w:val="18"/>
                <w:szCs w:val="18"/>
              </w:rPr>
              <w:t>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360"/>
          <w:jc w:val="center"/>
        </w:trPr>
        <w:tc>
          <w:tcPr>
            <w:tcW w:w="3930" w:type="pct"/>
            <w:gridSpan w:val="2"/>
            <w:tcBorders>
              <w:top w:val="nil"/>
              <w:left w:val="nil"/>
              <w:bottom w:val="nil"/>
              <w:right w:val="nil"/>
            </w:tcBorders>
            <w:shd w:val="clear" w:color="auto" w:fill="FFFFFF"/>
            <w:vAlign w:val="center"/>
          </w:tcPr>
          <w:p w:rsidR="00B725AF" w:rsidRPr="008D2B89" w:rsidRDefault="00B725AF" w:rsidP="0022243B">
            <w:pPr>
              <w:pStyle w:val="Bodytext141"/>
              <w:shd w:val="clear" w:color="auto" w:fill="auto"/>
              <w:spacing w:line="240" w:lineRule="auto"/>
              <w:rPr>
                <w:sz w:val="18"/>
                <w:szCs w:val="18"/>
              </w:rPr>
            </w:pPr>
            <w:r w:rsidRPr="008D2B89">
              <w:rPr>
                <w:rStyle w:val="Bodytext14Italic"/>
                <w:color w:val="000000"/>
                <w:sz w:val="18"/>
                <w:szCs w:val="18"/>
                <w:lang w:eastAsia="en-US"/>
              </w:rPr>
              <w:t>Plastic operations for congenital abnormalities.</w:t>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82"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22243B" w:rsidRPr="008D2B89" w:rsidTr="004D12E4">
        <w:trPr>
          <w:trHeight w:val="20"/>
          <w:jc w:val="center"/>
        </w:trPr>
        <w:tc>
          <w:tcPr>
            <w:tcW w:w="368" w:type="pct"/>
            <w:tcBorders>
              <w:top w:val="nil"/>
              <w:left w:val="nil"/>
              <w:bottom w:val="nil"/>
              <w:right w:val="nil"/>
            </w:tcBorders>
            <w:shd w:val="clear" w:color="auto" w:fill="FFFFFF"/>
          </w:tcPr>
          <w:p w:rsidR="0022243B" w:rsidRPr="008D2B89" w:rsidRDefault="0022243B"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935.</w:t>
            </w:r>
          </w:p>
        </w:tc>
        <w:tc>
          <w:tcPr>
            <w:tcW w:w="3562" w:type="pct"/>
            <w:tcBorders>
              <w:top w:val="nil"/>
              <w:left w:val="nil"/>
              <w:bottom w:val="nil"/>
              <w:right w:val="nil"/>
            </w:tcBorders>
            <w:shd w:val="clear" w:color="auto" w:fill="FFFFFF"/>
          </w:tcPr>
          <w:p w:rsidR="0022243B" w:rsidRPr="008D2B89" w:rsidRDefault="0022243B"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Hare-lip (unilateral), repair of</w:t>
            </w:r>
            <w:r w:rsidRPr="008D2B89">
              <w:rPr>
                <w:rStyle w:val="Bodytext147pt"/>
                <w:sz w:val="18"/>
                <w:szCs w:val="18"/>
              </w:rPr>
              <w:tab/>
            </w:r>
          </w:p>
        </w:tc>
        <w:tc>
          <w:tcPr>
            <w:tcW w:w="278" w:type="pct"/>
            <w:tcBorders>
              <w:top w:val="nil"/>
              <w:left w:val="nil"/>
              <w:bottom w:val="nil"/>
              <w:right w:val="nil"/>
            </w:tcBorders>
            <w:shd w:val="clear" w:color="auto" w:fill="FFFFFF"/>
            <w:vAlign w:val="bottom"/>
          </w:tcPr>
          <w:p w:rsidR="0022243B" w:rsidRPr="008D2B89" w:rsidRDefault="0022243B"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10" w:type="pct"/>
            <w:tcBorders>
              <w:top w:val="nil"/>
              <w:left w:val="nil"/>
              <w:bottom w:val="nil"/>
              <w:right w:val="nil"/>
            </w:tcBorders>
            <w:shd w:val="clear" w:color="auto" w:fill="FFFFFF"/>
            <w:vAlign w:val="bottom"/>
          </w:tcPr>
          <w:p w:rsidR="0022243B" w:rsidRPr="008D2B89" w:rsidRDefault="0022243B"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22243B" w:rsidRPr="008D2B89" w:rsidRDefault="0022243B"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936</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Hare-lip, secondary correction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937</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Cleft palate (soft palate only), repair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938</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Cleft palate, complete repair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939</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Cleft palate, secondary correction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940</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Hypospadias or </w:t>
            </w:r>
            <w:proofErr w:type="spellStart"/>
            <w:r w:rsidRPr="008D2B89">
              <w:rPr>
                <w:rStyle w:val="Bodytext147pt"/>
                <w:sz w:val="18"/>
                <w:szCs w:val="18"/>
              </w:rPr>
              <w:t>epispadias</w:t>
            </w:r>
            <w:proofErr w:type="spellEnd"/>
            <w:r w:rsidRPr="008D2B89">
              <w:rPr>
                <w:rStyle w:val="Bodytext147pt"/>
                <w:sz w:val="18"/>
                <w:szCs w:val="18"/>
              </w:rPr>
              <w:t>—plastic operation—each stage</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941</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Hypospadias or </w:t>
            </w:r>
            <w:proofErr w:type="spellStart"/>
            <w:r w:rsidRPr="008D2B89">
              <w:rPr>
                <w:rStyle w:val="Bodytext147pt"/>
                <w:sz w:val="18"/>
                <w:szCs w:val="18"/>
              </w:rPr>
              <w:t>epispadias</w:t>
            </w:r>
            <w:proofErr w:type="spellEnd"/>
            <w:r w:rsidRPr="008D2B89">
              <w:rPr>
                <w:rStyle w:val="Bodytext147pt"/>
                <w:sz w:val="18"/>
                <w:szCs w:val="18"/>
              </w:rPr>
              <w:t>, urethral reconstruction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942</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Syndactyly, repair of—each stage</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943</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Lymphangiectasis of limb (Milroy</w:t>
            </w:r>
            <w:r w:rsidR="00BB5893">
              <w:rPr>
                <w:rStyle w:val="Bodytext147pt"/>
                <w:sz w:val="18"/>
                <w:szCs w:val="18"/>
              </w:rPr>
              <w:t>’</w:t>
            </w:r>
            <w:r w:rsidRPr="008D2B89">
              <w:rPr>
                <w:rStyle w:val="Bodytext147pt"/>
                <w:sz w:val="18"/>
                <w:szCs w:val="18"/>
              </w:rPr>
              <w:t>s disease), injection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944</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Lymphangiectasis of limb (Milroy</w:t>
            </w:r>
            <w:r w:rsidR="00BB5893">
              <w:rPr>
                <w:rStyle w:val="Bodytext147pt"/>
                <w:sz w:val="18"/>
                <w:szCs w:val="18"/>
              </w:rPr>
              <w:t>’</w:t>
            </w:r>
            <w:r w:rsidRPr="008D2B89">
              <w:rPr>
                <w:rStyle w:val="Bodytext147pt"/>
                <w:sz w:val="18"/>
                <w:szCs w:val="18"/>
              </w:rPr>
              <w:t>s disease)—excision</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22243B" w:rsidRPr="008D2B89" w:rsidTr="004D12E4">
        <w:trPr>
          <w:trHeight w:val="20"/>
          <w:jc w:val="center"/>
        </w:trPr>
        <w:tc>
          <w:tcPr>
            <w:tcW w:w="368" w:type="pct"/>
            <w:tcBorders>
              <w:top w:val="nil"/>
              <w:left w:val="nil"/>
              <w:bottom w:val="nil"/>
              <w:right w:val="nil"/>
            </w:tcBorders>
            <w:shd w:val="clear" w:color="auto" w:fill="FFFFFF"/>
          </w:tcPr>
          <w:p w:rsidR="0022243B" w:rsidRPr="008D2B89" w:rsidRDefault="0022243B"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945.</w:t>
            </w:r>
          </w:p>
        </w:tc>
        <w:tc>
          <w:tcPr>
            <w:tcW w:w="3562" w:type="pct"/>
            <w:tcBorders>
              <w:top w:val="nil"/>
              <w:left w:val="nil"/>
              <w:bottom w:val="nil"/>
              <w:right w:val="nil"/>
            </w:tcBorders>
            <w:shd w:val="clear" w:color="auto" w:fill="FFFFFF"/>
          </w:tcPr>
          <w:p w:rsidR="0022243B" w:rsidRPr="008D2B89" w:rsidRDefault="0022243B"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Macrocheilia</w:t>
            </w:r>
            <w:proofErr w:type="spellEnd"/>
            <w:r w:rsidRPr="008D2B89">
              <w:rPr>
                <w:rStyle w:val="Bodytext147pt"/>
                <w:sz w:val="18"/>
                <w:szCs w:val="18"/>
              </w:rPr>
              <w:t xml:space="preserve">, </w:t>
            </w:r>
            <w:proofErr w:type="spellStart"/>
            <w:r w:rsidRPr="008D2B89">
              <w:rPr>
                <w:rStyle w:val="Bodytext147pt"/>
                <w:sz w:val="18"/>
                <w:szCs w:val="18"/>
              </w:rPr>
              <w:t>macroglossia</w:t>
            </w:r>
            <w:proofErr w:type="spellEnd"/>
            <w:r w:rsidRPr="008D2B89">
              <w:rPr>
                <w:rStyle w:val="Bodytext147pt"/>
                <w:sz w:val="18"/>
                <w:szCs w:val="18"/>
              </w:rPr>
              <w:t xml:space="preserve"> or </w:t>
            </w:r>
            <w:proofErr w:type="spellStart"/>
            <w:r w:rsidRPr="008D2B89">
              <w:rPr>
                <w:rStyle w:val="Bodytext147pt"/>
                <w:sz w:val="18"/>
                <w:szCs w:val="18"/>
              </w:rPr>
              <w:t>macrostomia</w:t>
            </w:r>
            <w:proofErr w:type="spellEnd"/>
            <w:r w:rsidRPr="008D2B89">
              <w:rPr>
                <w:rStyle w:val="Bodytext147pt"/>
                <w:sz w:val="18"/>
                <w:szCs w:val="18"/>
              </w:rPr>
              <w:t>, operation for</w:t>
            </w:r>
            <w:r w:rsidRPr="008D2B89">
              <w:rPr>
                <w:rStyle w:val="Bodytext147pt"/>
                <w:sz w:val="18"/>
                <w:szCs w:val="18"/>
              </w:rPr>
              <w:tab/>
            </w:r>
          </w:p>
        </w:tc>
        <w:tc>
          <w:tcPr>
            <w:tcW w:w="278" w:type="pct"/>
            <w:tcBorders>
              <w:top w:val="nil"/>
              <w:left w:val="nil"/>
              <w:bottom w:val="nil"/>
              <w:right w:val="nil"/>
            </w:tcBorders>
            <w:shd w:val="clear" w:color="auto" w:fill="FFFFFF"/>
            <w:vAlign w:val="bottom"/>
          </w:tcPr>
          <w:p w:rsidR="0022243B" w:rsidRPr="008D2B89" w:rsidRDefault="0022243B"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10" w:type="pct"/>
            <w:tcBorders>
              <w:top w:val="nil"/>
              <w:left w:val="nil"/>
              <w:bottom w:val="nil"/>
              <w:right w:val="nil"/>
            </w:tcBorders>
            <w:shd w:val="clear" w:color="auto" w:fill="FFFFFF"/>
            <w:vAlign w:val="bottom"/>
          </w:tcPr>
          <w:p w:rsidR="0022243B" w:rsidRPr="008D2B89" w:rsidRDefault="0022243B"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22243B" w:rsidRPr="008D2B89" w:rsidRDefault="0022243B"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946</w:t>
            </w:r>
            <w:r w:rsidR="00844338"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Angioma</w:t>
            </w:r>
            <w:proofErr w:type="spellEnd"/>
            <w:r w:rsidRPr="008D2B89">
              <w:rPr>
                <w:rStyle w:val="Bodytext147pt"/>
                <w:sz w:val="18"/>
                <w:szCs w:val="18"/>
              </w:rPr>
              <w:t>, injection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947.</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Angioma</w:t>
            </w:r>
            <w:proofErr w:type="spellEnd"/>
            <w:r w:rsidRPr="008D2B89">
              <w:rPr>
                <w:rStyle w:val="Bodytext147pt"/>
                <w:sz w:val="18"/>
                <w:szCs w:val="18"/>
              </w:rPr>
              <w:t>, cautery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948.</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Angioma</w:t>
            </w:r>
            <w:proofErr w:type="spellEnd"/>
            <w:r w:rsidRPr="008D2B89">
              <w:rPr>
                <w:rStyle w:val="Bodytext147pt"/>
                <w:sz w:val="18"/>
                <w:szCs w:val="18"/>
              </w:rPr>
              <w:t xml:space="preserve"> (simple), excision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949.</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Angioma</w:t>
            </w:r>
            <w:proofErr w:type="spellEnd"/>
            <w:r w:rsidRPr="008D2B89">
              <w:rPr>
                <w:rStyle w:val="Bodytext147pt"/>
                <w:sz w:val="18"/>
                <w:szCs w:val="18"/>
              </w:rPr>
              <w:t xml:space="preserve"> (complicated or large—localized), excision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950</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Angioma</w:t>
            </w:r>
            <w:proofErr w:type="spellEnd"/>
            <w:r w:rsidRPr="008D2B89">
              <w:rPr>
                <w:rStyle w:val="Bodytext147pt"/>
                <w:sz w:val="18"/>
                <w:szCs w:val="18"/>
              </w:rPr>
              <w:t xml:space="preserve"> (complicated or large—diffused), operation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951.</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Torticollis, operation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952</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Bat ears, operation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9</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360"/>
          <w:jc w:val="center"/>
        </w:trPr>
        <w:tc>
          <w:tcPr>
            <w:tcW w:w="368" w:type="pct"/>
            <w:tcBorders>
              <w:top w:val="nil"/>
              <w:left w:val="nil"/>
              <w:bottom w:val="nil"/>
              <w:right w:val="nil"/>
            </w:tcBorders>
            <w:shd w:val="clear" w:color="auto" w:fill="FFFFFF"/>
          </w:tcPr>
          <w:p w:rsidR="00B725AF" w:rsidRPr="008D2B89" w:rsidRDefault="00B725AF" w:rsidP="0022243B">
            <w:pPr>
              <w:jc w:val="right"/>
              <w:rPr>
                <w:rFonts w:ascii="Times New Roman" w:hAnsi="Times New Roman" w:cs="Times New Roman"/>
                <w:bCs/>
                <w:color w:val="auto"/>
                <w:sz w:val="18"/>
                <w:szCs w:val="18"/>
                <w:lang w:eastAsia="en-IN"/>
              </w:rPr>
            </w:pPr>
          </w:p>
        </w:tc>
        <w:tc>
          <w:tcPr>
            <w:tcW w:w="3562" w:type="pct"/>
            <w:tcBorders>
              <w:top w:val="nil"/>
              <w:left w:val="nil"/>
              <w:bottom w:val="nil"/>
              <w:right w:val="nil"/>
            </w:tcBorders>
            <w:shd w:val="clear" w:color="auto" w:fill="FFFFFF"/>
            <w:vAlign w:val="center"/>
          </w:tcPr>
          <w:p w:rsidR="00B725AF" w:rsidRPr="008D2B89" w:rsidRDefault="00B725AF" w:rsidP="0022243B">
            <w:pPr>
              <w:pStyle w:val="Bodytext141"/>
              <w:shd w:val="clear" w:color="auto" w:fill="auto"/>
              <w:spacing w:line="240" w:lineRule="auto"/>
              <w:rPr>
                <w:sz w:val="18"/>
                <w:szCs w:val="18"/>
              </w:rPr>
            </w:pPr>
            <w:r w:rsidRPr="008D2B89">
              <w:rPr>
                <w:rStyle w:val="Bodytext14Italic"/>
                <w:color w:val="000000"/>
                <w:sz w:val="18"/>
                <w:szCs w:val="18"/>
                <w:lang w:eastAsia="en-US"/>
              </w:rPr>
              <w:t>Operations for acquired conditions.</w:t>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82"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953</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935524">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Portal hypertension, </w:t>
            </w:r>
            <w:r w:rsidR="00935524" w:rsidRPr="008D2B89">
              <w:rPr>
                <w:rStyle w:val="Bodytext147pt"/>
                <w:sz w:val="18"/>
                <w:szCs w:val="18"/>
              </w:rPr>
              <w:t>l</w:t>
            </w:r>
            <w:r w:rsidRPr="008D2B89">
              <w:rPr>
                <w:rStyle w:val="Bodytext147pt"/>
                <w:sz w:val="18"/>
                <w:szCs w:val="18"/>
              </w:rPr>
              <w:t>ienorenal anastomosis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954.</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Portal vein anastomosis</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955</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Prolapsed rectum, injection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956.</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Prolapsed rectum, plastic operation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957</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Megacolon, colectomy</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11</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958</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Epiphysitis</w:t>
            </w:r>
            <w:proofErr w:type="spellEnd"/>
            <w:r w:rsidRPr="008D2B89">
              <w:rPr>
                <w:rStyle w:val="Bodytext147pt"/>
                <w:sz w:val="18"/>
                <w:szCs w:val="18"/>
              </w:rPr>
              <w:t xml:space="preserve"> (</w:t>
            </w:r>
            <w:proofErr w:type="spellStart"/>
            <w:r w:rsidRPr="008D2B89">
              <w:rPr>
                <w:rStyle w:val="Bodytext147pt"/>
                <w:sz w:val="18"/>
                <w:szCs w:val="18"/>
              </w:rPr>
              <w:t>Perthes</w:t>
            </w:r>
            <w:proofErr w:type="spellEnd"/>
            <w:r w:rsidR="00BB5893">
              <w:rPr>
                <w:rStyle w:val="Bodytext147pt"/>
                <w:sz w:val="18"/>
                <w:szCs w:val="18"/>
              </w:rPr>
              <w:t>’</w:t>
            </w:r>
            <w:r w:rsidRPr="008D2B89">
              <w:rPr>
                <w:rStyle w:val="Bodytext147pt"/>
                <w:sz w:val="18"/>
                <w:szCs w:val="18"/>
              </w:rPr>
              <w:t xml:space="preserve"> or </w:t>
            </w:r>
            <w:proofErr w:type="spellStart"/>
            <w:r w:rsidRPr="008D2B89">
              <w:rPr>
                <w:rStyle w:val="Bodytext147pt"/>
                <w:sz w:val="18"/>
                <w:szCs w:val="18"/>
              </w:rPr>
              <w:t>Calve</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plaster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17</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959</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Epiphysitis</w:t>
            </w:r>
            <w:proofErr w:type="spellEnd"/>
            <w:r w:rsidRPr="008D2B89">
              <w:rPr>
                <w:rStyle w:val="Bodytext147pt"/>
                <w:sz w:val="18"/>
                <w:szCs w:val="18"/>
              </w:rPr>
              <w:t xml:space="preserve"> (</w:t>
            </w:r>
            <w:proofErr w:type="spellStart"/>
            <w:r w:rsidRPr="008D2B89">
              <w:rPr>
                <w:rStyle w:val="Bodytext147pt"/>
                <w:sz w:val="18"/>
                <w:szCs w:val="18"/>
              </w:rPr>
              <w:t>Sever</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Kohler</w:t>
            </w:r>
            <w:r w:rsidR="00BB5893">
              <w:rPr>
                <w:rStyle w:val="Bodytext147pt"/>
                <w:sz w:val="18"/>
                <w:szCs w:val="18"/>
              </w:rPr>
              <w:t>’</w:t>
            </w:r>
            <w:r w:rsidRPr="008D2B89">
              <w:rPr>
                <w:rStyle w:val="Bodytext147pt"/>
                <w:sz w:val="18"/>
                <w:szCs w:val="18"/>
              </w:rPr>
              <w:t xml:space="preserve">s, </w:t>
            </w:r>
            <w:proofErr w:type="spellStart"/>
            <w:r w:rsidRPr="008D2B89">
              <w:rPr>
                <w:rStyle w:val="Bodytext147pt"/>
                <w:sz w:val="18"/>
                <w:szCs w:val="18"/>
              </w:rPr>
              <w:t>Kienboch</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xml:space="preserve"> or </w:t>
            </w:r>
            <w:proofErr w:type="spellStart"/>
            <w:r w:rsidRPr="008D2B89">
              <w:rPr>
                <w:rStyle w:val="Bodytext147pt"/>
                <w:sz w:val="18"/>
                <w:szCs w:val="18"/>
              </w:rPr>
              <w:t>Schlatter</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plaster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960</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Epiphysitis</w:t>
            </w:r>
            <w:proofErr w:type="spellEnd"/>
            <w:r w:rsidRPr="008D2B89">
              <w:rPr>
                <w:rStyle w:val="Bodytext147pt"/>
                <w:sz w:val="18"/>
                <w:szCs w:val="18"/>
              </w:rPr>
              <w:t xml:space="preserve"> (</w:t>
            </w:r>
            <w:proofErr w:type="spellStart"/>
            <w:r w:rsidRPr="008D2B89">
              <w:rPr>
                <w:rStyle w:val="Bodytext147pt"/>
                <w:sz w:val="18"/>
                <w:szCs w:val="18"/>
              </w:rPr>
              <w:t>Scheuermann</w:t>
            </w:r>
            <w:r w:rsidR="00BB5893">
              <w:rPr>
                <w:rStyle w:val="Bodytext147pt"/>
                <w:sz w:val="18"/>
                <w:szCs w:val="18"/>
              </w:rPr>
              <w:t>’</w:t>
            </w:r>
            <w:r w:rsidRPr="008D2B89">
              <w:rPr>
                <w:rStyle w:val="Bodytext147pt"/>
                <w:sz w:val="18"/>
                <w:szCs w:val="18"/>
              </w:rPr>
              <w:t>s</w:t>
            </w:r>
            <w:proofErr w:type="spellEnd"/>
            <w:r w:rsidRPr="008D2B89">
              <w:rPr>
                <w:rStyle w:val="Bodytext147pt"/>
                <w:sz w:val="18"/>
                <w:szCs w:val="18"/>
              </w:rPr>
              <w:t>), plaster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360"/>
          <w:jc w:val="center"/>
        </w:trPr>
        <w:tc>
          <w:tcPr>
            <w:tcW w:w="368" w:type="pct"/>
            <w:tcBorders>
              <w:top w:val="nil"/>
              <w:left w:val="nil"/>
              <w:bottom w:val="nil"/>
              <w:right w:val="nil"/>
            </w:tcBorders>
            <w:shd w:val="clear" w:color="auto" w:fill="FFFFFF"/>
          </w:tcPr>
          <w:p w:rsidR="00B725AF" w:rsidRPr="008D2B89" w:rsidRDefault="00B725AF" w:rsidP="0022243B">
            <w:pPr>
              <w:jc w:val="right"/>
              <w:rPr>
                <w:rFonts w:ascii="Times New Roman" w:hAnsi="Times New Roman" w:cs="Times New Roman"/>
                <w:bCs/>
                <w:color w:val="auto"/>
                <w:sz w:val="18"/>
                <w:szCs w:val="18"/>
                <w:lang w:eastAsia="en-IN"/>
              </w:rPr>
            </w:pPr>
          </w:p>
        </w:tc>
        <w:tc>
          <w:tcPr>
            <w:tcW w:w="3562" w:type="pct"/>
            <w:tcBorders>
              <w:top w:val="nil"/>
              <w:left w:val="nil"/>
              <w:bottom w:val="nil"/>
              <w:right w:val="nil"/>
            </w:tcBorders>
            <w:shd w:val="clear" w:color="auto" w:fill="FFFFFF"/>
            <w:vAlign w:val="center"/>
          </w:tcPr>
          <w:p w:rsidR="00B725AF" w:rsidRPr="008D2B89" w:rsidRDefault="00B725AF" w:rsidP="0022243B">
            <w:pPr>
              <w:pStyle w:val="Bodytext141"/>
              <w:shd w:val="clear" w:color="auto" w:fill="auto"/>
              <w:spacing w:line="240" w:lineRule="auto"/>
              <w:rPr>
                <w:smallCaps/>
                <w:sz w:val="18"/>
                <w:szCs w:val="18"/>
              </w:rPr>
            </w:pPr>
            <w:r w:rsidRPr="008D2B89">
              <w:rPr>
                <w:rStyle w:val="Bodytext146pt"/>
                <w:smallCaps/>
                <w:color w:val="000000"/>
                <w:sz w:val="18"/>
                <w:szCs w:val="18"/>
                <w:lang w:eastAsia="en-US"/>
              </w:rPr>
              <w:t xml:space="preserve">Division </w:t>
            </w:r>
            <w:r w:rsidRPr="008D2B89">
              <w:rPr>
                <w:rStyle w:val="Bodytext140"/>
                <w:smallCaps/>
                <w:color w:val="000000"/>
                <w:sz w:val="18"/>
                <w:szCs w:val="18"/>
                <w:lang w:eastAsia="en-US"/>
              </w:rPr>
              <w:t>10.—</w:t>
            </w:r>
            <w:r w:rsidRPr="008D2B89">
              <w:rPr>
                <w:rStyle w:val="Bodytext146pt"/>
                <w:smallCaps/>
                <w:color w:val="000000"/>
                <w:sz w:val="18"/>
                <w:szCs w:val="18"/>
                <w:lang w:eastAsia="en-US"/>
              </w:rPr>
              <w:t>Plastic and Reconstructive.</w:t>
            </w:r>
          </w:p>
        </w:tc>
        <w:tc>
          <w:tcPr>
            <w:tcW w:w="27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1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482"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962.</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Free graft on granulating surface (limited)</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963.</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Free graft on granulating surface (extensive)</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5</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964.</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Free graft after elective dissection (limited)</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965.</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Free graft after elective dissection (extensive)</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966.</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Indirect flap or pedicle repair—each stage</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967.</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Cross leg, abdominal or other direct flap repair—each stage</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968.</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Local flap repair—transposition or rotation</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969.</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Local flap repair—pedicle or </w:t>
            </w:r>
            <w:r w:rsidR="00BB5893">
              <w:rPr>
                <w:rStyle w:val="Bodytext147pt"/>
                <w:sz w:val="18"/>
                <w:szCs w:val="18"/>
              </w:rPr>
              <w:t>“</w:t>
            </w:r>
            <w:r w:rsidRPr="008D2B89">
              <w:rPr>
                <w:rStyle w:val="Bodytext147pt"/>
                <w:sz w:val="18"/>
                <w:szCs w:val="18"/>
              </w:rPr>
              <w:t>Z</w:t>
            </w:r>
            <w:r w:rsidR="00BB5893">
              <w:rPr>
                <w:rStyle w:val="Bodytext147pt"/>
                <w:sz w:val="18"/>
                <w:szCs w:val="18"/>
              </w:rPr>
              <w:t>”</w:t>
            </w:r>
            <w:r w:rsidRPr="008D2B89">
              <w:rPr>
                <w:rStyle w:val="Bodytext147pt"/>
                <w:sz w:val="18"/>
                <w:szCs w:val="18"/>
              </w:rPr>
              <w:t xml:space="preserve"> plastic</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3</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15</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970</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Eye lid or socket, total reconstruction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971</w:t>
            </w:r>
            <w:r w:rsidR="0022243B" w:rsidRPr="008D2B89">
              <w:rPr>
                <w:rStyle w:val="Bodytext140"/>
                <w:bCs/>
                <w:color w:val="000000"/>
                <w:sz w:val="18"/>
                <w:szCs w:val="18"/>
                <w:lang w:eastAsia="en-US"/>
              </w:rPr>
              <w:t>.</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Eye lid or socket, reconstruction in stages—each stage</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2</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12</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6</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972.</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Eyebrow, reconstruction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4</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973.</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Symblepharon</w:t>
            </w:r>
            <w:proofErr w:type="spellEnd"/>
            <w:r w:rsidRPr="008D2B89">
              <w:rPr>
                <w:rStyle w:val="Bodytext147pt"/>
                <w:sz w:val="18"/>
                <w:szCs w:val="18"/>
              </w:rPr>
              <w:t>, grafting for</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974.</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Ptosis, correction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r w:rsidR="00B725AF" w:rsidRPr="008D2B89" w:rsidTr="004D12E4">
        <w:trPr>
          <w:trHeight w:val="20"/>
          <w:jc w:val="center"/>
        </w:trPr>
        <w:tc>
          <w:tcPr>
            <w:tcW w:w="368" w:type="pct"/>
            <w:tcBorders>
              <w:top w:val="nil"/>
              <w:left w:val="nil"/>
              <w:bottom w:val="nil"/>
              <w:right w:val="nil"/>
            </w:tcBorders>
            <w:shd w:val="clear" w:color="auto" w:fill="FFFFFF"/>
          </w:tcPr>
          <w:p w:rsidR="00B725AF" w:rsidRPr="008D2B89" w:rsidRDefault="00B725AF" w:rsidP="0022243B">
            <w:pPr>
              <w:pStyle w:val="Bodytext141"/>
              <w:shd w:val="clear" w:color="auto" w:fill="auto"/>
              <w:spacing w:line="240" w:lineRule="auto"/>
              <w:jc w:val="right"/>
              <w:rPr>
                <w:bCs/>
                <w:sz w:val="18"/>
                <w:szCs w:val="18"/>
              </w:rPr>
            </w:pPr>
            <w:r w:rsidRPr="008D2B89">
              <w:rPr>
                <w:rStyle w:val="Bodytext140"/>
                <w:bCs/>
                <w:color w:val="000000"/>
                <w:sz w:val="18"/>
                <w:szCs w:val="18"/>
                <w:lang w:eastAsia="en-US"/>
              </w:rPr>
              <w:t>975.</w:t>
            </w:r>
          </w:p>
        </w:tc>
        <w:tc>
          <w:tcPr>
            <w:tcW w:w="3562" w:type="pct"/>
            <w:tcBorders>
              <w:top w:val="nil"/>
              <w:left w:val="nil"/>
              <w:bottom w:val="nil"/>
              <w:right w:val="nil"/>
            </w:tcBorders>
            <w:shd w:val="clear" w:color="auto" w:fill="FFFFFF"/>
          </w:tcPr>
          <w:p w:rsidR="00B725AF" w:rsidRPr="008D2B89" w:rsidRDefault="00B725AF" w:rsidP="0022243B">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Deformity of nose, correction of</w:t>
            </w:r>
            <w:r w:rsidR="0022243B" w:rsidRPr="008D2B89">
              <w:rPr>
                <w:rStyle w:val="Bodytext147pt"/>
                <w:sz w:val="18"/>
                <w:szCs w:val="18"/>
              </w:rPr>
              <w:tab/>
            </w:r>
          </w:p>
        </w:tc>
        <w:tc>
          <w:tcPr>
            <w:tcW w:w="27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7</w:t>
            </w:r>
          </w:p>
        </w:tc>
        <w:tc>
          <w:tcPr>
            <w:tcW w:w="31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10</w:t>
            </w:r>
          </w:p>
        </w:tc>
        <w:tc>
          <w:tcPr>
            <w:tcW w:w="482"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0"/>
                <w:color w:val="000000"/>
                <w:sz w:val="18"/>
                <w:szCs w:val="18"/>
                <w:lang w:eastAsia="en-US"/>
              </w:rPr>
              <w:t>0</w:t>
            </w:r>
          </w:p>
        </w:tc>
      </w:tr>
    </w:tbl>
    <w:p w:rsidR="00B725AF" w:rsidRPr="008D2B89" w:rsidRDefault="00B725AF" w:rsidP="009228BB">
      <w:pPr>
        <w:rPr>
          <w:rFonts w:ascii="Times New Roman" w:hAnsi="Times New Roman" w:cs="Times New Roman"/>
          <w:color w:val="auto"/>
          <w:sz w:val="22"/>
          <w:lang w:eastAsia="en-IN"/>
        </w:rPr>
      </w:pPr>
      <w:r w:rsidRPr="008D2B89">
        <w:rPr>
          <w:rFonts w:ascii="Times New Roman" w:hAnsi="Times New Roman" w:cs="Times New Roman"/>
          <w:color w:val="auto"/>
          <w:sz w:val="22"/>
          <w:lang w:eastAsia="en-IN"/>
        </w:rPr>
        <w:br w:type="page"/>
      </w:r>
    </w:p>
    <w:p w:rsidR="00B725AF" w:rsidRPr="008D2B89" w:rsidRDefault="00B725AF" w:rsidP="0022243B">
      <w:pPr>
        <w:pStyle w:val="Tablecaption1"/>
        <w:shd w:val="clear" w:color="auto" w:fill="auto"/>
        <w:spacing w:after="60" w:line="240" w:lineRule="auto"/>
        <w:jc w:val="center"/>
        <w:rPr>
          <w:sz w:val="22"/>
        </w:rPr>
      </w:pPr>
      <w:r w:rsidRPr="008D2B89">
        <w:rPr>
          <w:rStyle w:val="Tablecaption0"/>
          <w:smallCaps/>
          <w:color w:val="000000"/>
          <w:sz w:val="22"/>
          <w:lang w:eastAsia="en-US"/>
        </w:rPr>
        <w:lastRenderedPageBreak/>
        <w:t>Second Schedule</w:t>
      </w:r>
      <w:r w:rsidRPr="008D2B89">
        <w:rPr>
          <w:rStyle w:val="Tablecaption0"/>
          <w:color w:val="000000"/>
          <w:sz w:val="22"/>
          <w:lang w:eastAsia="en-US"/>
        </w:rPr>
        <w:t>—</w:t>
      </w:r>
      <w:r w:rsidRPr="008D2B89">
        <w:rPr>
          <w:rStyle w:val="Tablecaption75pt1"/>
          <w:color w:val="000000"/>
          <w:sz w:val="22"/>
          <w:lang w:eastAsia="en-US"/>
        </w:rPr>
        <w:t>continued.</w:t>
      </w:r>
    </w:p>
    <w:tbl>
      <w:tblPr>
        <w:tblW w:w="5000" w:type="pct"/>
        <w:jc w:val="center"/>
        <w:tblCellMar>
          <w:left w:w="0" w:type="dxa"/>
          <w:right w:w="0" w:type="dxa"/>
        </w:tblCellMar>
        <w:tblLook w:val="0000" w:firstRow="0" w:lastRow="0" w:firstColumn="0" w:lastColumn="0" w:noHBand="0" w:noVBand="0"/>
      </w:tblPr>
      <w:tblGrid>
        <w:gridCol w:w="576"/>
        <w:gridCol w:w="6627"/>
        <w:gridCol w:w="574"/>
        <w:gridCol w:w="578"/>
        <w:gridCol w:w="674"/>
      </w:tblGrid>
      <w:tr w:rsidR="00D87A34" w:rsidRPr="008D2B89" w:rsidTr="004D12E4">
        <w:trPr>
          <w:trHeight w:val="20"/>
          <w:jc w:val="center"/>
        </w:trPr>
        <w:tc>
          <w:tcPr>
            <w:tcW w:w="319" w:type="pct"/>
            <w:tcBorders>
              <w:top w:val="single" w:sz="4" w:space="0" w:color="auto"/>
              <w:left w:val="nil"/>
              <w:bottom w:val="nil"/>
              <w:right w:val="single" w:sz="4" w:space="0" w:color="auto"/>
            </w:tcBorders>
            <w:shd w:val="clear" w:color="auto" w:fill="FFFFFF"/>
            <w:vAlign w:val="center"/>
          </w:tcPr>
          <w:p w:rsidR="00D87A34" w:rsidRPr="008D2B89" w:rsidRDefault="00D87A34" w:rsidP="009228BB">
            <w:pPr>
              <w:pStyle w:val="Bodytext141"/>
              <w:shd w:val="clear" w:color="auto" w:fill="auto"/>
              <w:spacing w:line="240" w:lineRule="auto"/>
              <w:rPr>
                <w:sz w:val="18"/>
                <w:szCs w:val="18"/>
              </w:rPr>
            </w:pPr>
            <w:r w:rsidRPr="008D2B89">
              <w:rPr>
                <w:sz w:val="18"/>
                <w:szCs w:val="18"/>
              </w:rPr>
              <w:t>Item No.</w:t>
            </w:r>
          </w:p>
        </w:tc>
        <w:tc>
          <w:tcPr>
            <w:tcW w:w="3670" w:type="pct"/>
            <w:tcBorders>
              <w:top w:val="single" w:sz="4" w:space="0" w:color="auto"/>
              <w:left w:val="single" w:sz="4" w:space="0" w:color="auto"/>
              <w:bottom w:val="nil"/>
              <w:right w:val="single" w:sz="4" w:space="0" w:color="auto"/>
            </w:tcBorders>
            <w:shd w:val="clear" w:color="auto" w:fill="FFFFFF"/>
            <w:vAlign w:val="center"/>
          </w:tcPr>
          <w:p w:rsidR="00D87A34" w:rsidRPr="008D2B89" w:rsidRDefault="00D87A34" w:rsidP="009228BB">
            <w:pPr>
              <w:pStyle w:val="Bodytext141"/>
              <w:shd w:val="clear" w:color="auto" w:fill="auto"/>
              <w:spacing w:line="240" w:lineRule="auto"/>
              <w:rPr>
                <w:sz w:val="18"/>
                <w:szCs w:val="18"/>
              </w:rPr>
            </w:pPr>
            <w:r w:rsidRPr="008D2B89">
              <w:rPr>
                <w:rStyle w:val="Bodytext147pt"/>
                <w:color w:val="000000"/>
                <w:sz w:val="18"/>
                <w:szCs w:val="18"/>
                <w:lang w:eastAsia="en-US"/>
              </w:rPr>
              <w:t xml:space="preserve">Professional </w:t>
            </w:r>
            <w:r w:rsidRPr="008D2B89">
              <w:rPr>
                <w:rStyle w:val="Bodytext147pt"/>
                <w:color w:val="000000"/>
                <w:sz w:val="18"/>
                <w:szCs w:val="18"/>
                <w:lang w:val="fr-FR" w:eastAsia="fr-FR"/>
              </w:rPr>
              <w:t>Service.</w:t>
            </w:r>
          </w:p>
        </w:tc>
        <w:tc>
          <w:tcPr>
            <w:tcW w:w="1011" w:type="pct"/>
            <w:gridSpan w:val="3"/>
            <w:tcBorders>
              <w:top w:val="single" w:sz="4" w:space="0" w:color="auto"/>
              <w:left w:val="single" w:sz="4" w:space="0" w:color="auto"/>
              <w:bottom w:val="nil"/>
              <w:right w:val="nil"/>
            </w:tcBorders>
            <w:shd w:val="clear" w:color="auto" w:fill="FFFFFF"/>
            <w:vAlign w:val="center"/>
          </w:tcPr>
          <w:p w:rsidR="00D87A34" w:rsidRPr="008D2B89" w:rsidRDefault="00D87A34" w:rsidP="0022243B">
            <w:pPr>
              <w:pStyle w:val="Bodytext141"/>
              <w:shd w:val="clear" w:color="auto" w:fill="auto"/>
              <w:spacing w:line="240" w:lineRule="auto"/>
              <w:rPr>
                <w:sz w:val="18"/>
                <w:szCs w:val="18"/>
              </w:rPr>
            </w:pPr>
            <w:r w:rsidRPr="008D2B89">
              <w:rPr>
                <w:rStyle w:val="Bodytext147pt"/>
                <w:color w:val="000000"/>
                <w:sz w:val="18"/>
                <w:szCs w:val="18"/>
                <w:lang w:eastAsia="en-US"/>
              </w:rPr>
              <w:t>Commonwealth</w:t>
            </w:r>
            <w:r w:rsidR="006C2E8C" w:rsidRPr="008D2B89">
              <w:rPr>
                <w:sz w:val="18"/>
                <w:szCs w:val="18"/>
              </w:rPr>
              <w:t xml:space="preserve"> </w:t>
            </w:r>
            <w:r w:rsidRPr="008D2B89">
              <w:rPr>
                <w:rStyle w:val="Bodytext140"/>
                <w:color w:val="000000"/>
                <w:sz w:val="18"/>
                <w:szCs w:val="18"/>
                <w:lang w:eastAsia="en-US"/>
              </w:rPr>
              <w:t>Benefit.</w:t>
            </w:r>
          </w:p>
        </w:tc>
      </w:tr>
      <w:tr w:rsidR="00B725AF" w:rsidRPr="008D2B89" w:rsidTr="004D12E4">
        <w:trPr>
          <w:trHeight w:val="360"/>
          <w:jc w:val="center"/>
        </w:trPr>
        <w:tc>
          <w:tcPr>
            <w:tcW w:w="319" w:type="pct"/>
            <w:tcBorders>
              <w:top w:val="single" w:sz="4" w:space="0" w:color="auto"/>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70" w:type="pct"/>
            <w:tcBorders>
              <w:top w:val="single" w:sz="4" w:space="0" w:color="auto"/>
              <w:left w:val="nil"/>
              <w:bottom w:val="nil"/>
            </w:tcBorders>
            <w:shd w:val="clear" w:color="auto" w:fill="FFFFFF"/>
            <w:vAlign w:val="center"/>
          </w:tcPr>
          <w:p w:rsidR="00B725AF" w:rsidRPr="008D2B89" w:rsidRDefault="00B725AF" w:rsidP="00C94E22">
            <w:pPr>
              <w:pStyle w:val="Bodytext141"/>
              <w:shd w:val="clear" w:color="auto" w:fill="auto"/>
              <w:spacing w:line="240" w:lineRule="auto"/>
              <w:rPr>
                <w:sz w:val="18"/>
                <w:szCs w:val="18"/>
              </w:rPr>
            </w:pPr>
            <w:r w:rsidRPr="008D2B89">
              <w:rPr>
                <w:rStyle w:val="Bodytext140"/>
                <w:b/>
                <w:color w:val="000000"/>
                <w:sz w:val="18"/>
                <w:szCs w:val="18"/>
                <w:lang w:eastAsia="en-US"/>
              </w:rPr>
              <w:t xml:space="preserve">Part </w:t>
            </w:r>
            <w:r w:rsidRPr="008D2B89">
              <w:rPr>
                <w:rStyle w:val="Bodytext147pt"/>
                <w:b/>
                <w:color w:val="000000"/>
                <w:sz w:val="18"/>
                <w:szCs w:val="18"/>
                <w:lang w:eastAsia="en-US"/>
              </w:rPr>
              <w:t>5.—</w:t>
            </w:r>
            <w:r w:rsidRPr="008D2B89">
              <w:rPr>
                <w:rStyle w:val="Bodytext140"/>
                <w:b/>
                <w:color w:val="000000"/>
                <w:sz w:val="18"/>
                <w:szCs w:val="18"/>
                <w:lang w:eastAsia="en-US"/>
              </w:rPr>
              <w:t>Operations</w:t>
            </w:r>
            <w:r w:rsidRPr="008D2B89">
              <w:rPr>
                <w:rStyle w:val="Bodytext147pt"/>
                <w:color w:val="000000"/>
                <w:sz w:val="18"/>
                <w:szCs w:val="18"/>
                <w:lang w:eastAsia="en-US"/>
              </w:rPr>
              <w:t>—</w:t>
            </w:r>
            <w:r w:rsidRPr="008D2B89">
              <w:rPr>
                <w:rStyle w:val="Bodytext14Italic"/>
                <w:color w:val="000000"/>
                <w:sz w:val="18"/>
                <w:szCs w:val="18"/>
                <w:lang w:eastAsia="en-US"/>
              </w:rPr>
              <w:t>continued.</w:t>
            </w:r>
          </w:p>
        </w:tc>
        <w:tc>
          <w:tcPr>
            <w:tcW w:w="318" w:type="pct"/>
            <w:tcBorders>
              <w:top w:val="single" w:sz="4" w:space="0" w:color="auto"/>
              <w:left w:val="nil"/>
              <w:bottom w:val="nil"/>
              <w:right w:val="nil"/>
            </w:tcBorders>
            <w:shd w:val="clear" w:color="auto" w:fill="FFFFFF"/>
            <w:vAlign w:val="bottom"/>
          </w:tcPr>
          <w:p w:rsidR="00B725AF" w:rsidRPr="008D2B89" w:rsidRDefault="00B725AF" w:rsidP="00C94E22">
            <w:pPr>
              <w:jc w:val="center"/>
              <w:rPr>
                <w:rFonts w:ascii="Times New Roman" w:hAnsi="Times New Roman" w:cs="Times New Roman"/>
                <w:color w:val="auto"/>
                <w:sz w:val="18"/>
                <w:szCs w:val="18"/>
                <w:lang w:eastAsia="en-IN"/>
              </w:rPr>
            </w:pPr>
          </w:p>
        </w:tc>
        <w:tc>
          <w:tcPr>
            <w:tcW w:w="320" w:type="pct"/>
            <w:tcBorders>
              <w:top w:val="single" w:sz="4" w:space="0" w:color="auto"/>
              <w:left w:val="nil"/>
              <w:bottom w:val="nil"/>
              <w:right w:val="nil"/>
            </w:tcBorders>
            <w:shd w:val="clear" w:color="auto" w:fill="FFFFFF"/>
            <w:vAlign w:val="bottom"/>
          </w:tcPr>
          <w:p w:rsidR="00B725AF" w:rsidRPr="008D2B89" w:rsidRDefault="00B725AF" w:rsidP="00C94E22">
            <w:pPr>
              <w:jc w:val="center"/>
              <w:rPr>
                <w:rFonts w:ascii="Times New Roman" w:hAnsi="Times New Roman" w:cs="Times New Roman"/>
                <w:color w:val="auto"/>
                <w:sz w:val="18"/>
                <w:szCs w:val="18"/>
                <w:lang w:eastAsia="en-IN"/>
              </w:rPr>
            </w:pPr>
          </w:p>
        </w:tc>
        <w:tc>
          <w:tcPr>
            <w:tcW w:w="373" w:type="pct"/>
            <w:tcBorders>
              <w:top w:val="single" w:sz="4" w:space="0" w:color="auto"/>
              <w:left w:val="nil"/>
              <w:bottom w:val="nil"/>
              <w:right w:val="nil"/>
            </w:tcBorders>
            <w:shd w:val="clear" w:color="auto" w:fill="FFFFFF"/>
            <w:vAlign w:val="bottom"/>
          </w:tcPr>
          <w:p w:rsidR="00B725AF" w:rsidRPr="008D2B89" w:rsidRDefault="00B725AF" w:rsidP="00C94E22">
            <w:pPr>
              <w:jc w:val="center"/>
              <w:rPr>
                <w:rFonts w:ascii="Times New Roman" w:hAnsi="Times New Roman" w:cs="Times New Roman"/>
                <w:color w:val="auto"/>
                <w:sz w:val="18"/>
                <w:szCs w:val="18"/>
                <w:lang w:eastAsia="en-IN"/>
              </w:rPr>
            </w:pP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670" w:type="pct"/>
            <w:tcBorders>
              <w:top w:val="nil"/>
              <w:left w:val="nil"/>
              <w:bottom w:val="nil"/>
              <w:right w:val="nil"/>
            </w:tcBorders>
            <w:shd w:val="clear" w:color="auto" w:fill="FFFFFF"/>
          </w:tcPr>
          <w:p w:rsidR="00B725AF" w:rsidRPr="008D2B89" w:rsidRDefault="00B725AF" w:rsidP="009228BB">
            <w:pPr>
              <w:rPr>
                <w:rFonts w:ascii="Times New Roman" w:hAnsi="Times New Roman" w:cs="Times New Roman"/>
                <w:color w:val="auto"/>
                <w:sz w:val="18"/>
                <w:szCs w:val="18"/>
                <w:lang w:eastAsia="en-IN"/>
              </w:rPr>
            </w:pPr>
          </w:p>
        </w:tc>
        <w:tc>
          <w:tcPr>
            <w:tcW w:w="318" w:type="pct"/>
            <w:tcBorders>
              <w:top w:val="nil"/>
              <w:left w:val="nil"/>
              <w:bottom w:val="nil"/>
              <w:right w:val="nil"/>
            </w:tcBorders>
            <w:shd w:val="clear" w:color="auto" w:fill="FFFFFF"/>
            <w:vAlign w:val="bottom"/>
          </w:tcPr>
          <w:p w:rsidR="00B725AF" w:rsidRPr="008D2B89" w:rsidRDefault="00B725AF" w:rsidP="00C94E22">
            <w:pPr>
              <w:pStyle w:val="Bodytext141"/>
              <w:shd w:val="clear" w:color="auto" w:fill="auto"/>
              <w:spacing w:line="240" w:lineRule="auto"/>
              <w:rPr>
                <w:sz w:val="18"/>
                <w:szCs w:val="18"/>
              </w:rPr>
            </w:pPr>
            <w:r w:rsidRPr="008D2B89">
              <w:rPr>
                <w:rStyle w:val="Bodytext140"/>
                <w:color w:val="000000"/>
                <w:sz w:val="18"/>
                <w:szCs w:val="18"/>
                <w:lang w:eastAsia="en-US"/>
              </w:rPr>
              <w:t>£</w:t>
            </w:r>
          </w:p>
        </w:tc>
        <w:tc>
          <w:tcPr>
            <w:tcW w:w="320" w:type="pct"/>
            <w:tcBorders>
              <w:top w:val="nil"/>
              <w:left w:val="nil"/>
              <w:bottom w:val="nil"/>
              <w:right w:val="nil"/>
            </w:tcBorders>
            <w:shd w:val="clear" w:color="auto" w:fill="FFFFFF"/>
            <w:vAlign w:val="bottom"/>
          </w:tcPr>
          <w:p w:rsidR="00B725AF" w:rsidRPr="008D2B89" w:rsidRDefault="00B725AF" w:rsidP="00C94E22">
            <w:pPr>
              <w:pStyle w:val="Bodytext141"/>
              <w:shd w:val="clear" w:color="auto" w:fill="auto"/>
              <w:spacing w:line="240" w:lineRule="auto"/>
              <w:rPr>
                <w:sz w:val="18"/>
                <w:szCs w:val="18"/>
              </w:rPr>
            </w:pPr>
            <w:r w:rsidRPr="008D2B89">
              <w:rPr>
                <w:rStyle w:val="Bodytext14Italic"/>
                <w:color w:val="000000"/>
                <w:sz w:val="18"/>
                <w:szCs w:val="18"/>
                <w:lang w:eastAsia="en-US"/>
              </w:rPr>
              <w:t>s.</w:t>
            </w:r>
          </w:p>
        </w:tc>
        <w:tc>
          <w:tcPr>
            <w:tcW w:w="373" w:type="pct"/>
            <w:tcBorders>
              <w:top w:val="nil"/>
              <w:left w:val="nil"/>
              <w:bottom w:val="nil"/>
              <w:right w:val="nil"/>
            </w:tcBorders>
            <w:shd w:val="clear" w:color="auto" w:fill="FFFFFF"/>
            <w:vAlign w:val="bottom"/>
          </w:tcPr>
          <w:p w:rsidR="00B725AF" w:rsidRPr="008D2B89" w:rsidRDefault="00B725AF" w:rsidP="00C94E22">
            <w:pPr>
              <w:pStyle w:val="Bodytext141"/>
              <w:shd w:val="clear" w:color="auto" w:fill="auto"/>
              <w:spacing w:line="240" w:lineRule="auto"/>
              <w:rPr>
                <w:sz w:val="18"/>
                <w:szCs w:val="18"/>
              </w:rPr>
            </w:pPr>
            <w:r w:rsidRPr="008D2B89">
              <w:rPr>
                <w:rStyle w:val="Bodytext14Italic"/>
                <w:color w:val="000000"/>
                <w:sz w:val="18"/>
                <w:szCs w:val="18"/>
                <w:lang w:eastAsia="en-US"/>
              </w:rPr>
              <w:t>d.</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976.</w:t>
            </w:r>
          </w:p>
        </w:tc>
        <w:tc>
          <w:tcPr>
            <w:tcW w:w="3670" w:type="pct"/>
            <w:tcBorders>
              <w:top w:val="nil"/>
              <w:left w:val="nil"/>
              <w:bottom w:val="nil"/>
              <w:right w:val="nil"/>
            </w:tcBorders>
            <w:shd w:val="clear" w:color="auto" w:fill="FFFFFF"/>
          </w:tcPr>
          <w:p w:rsidR="00B725AF" w:rsidRPr="008D2B89" w:rsidRDefault="00B725AF" w:rsidP="00A40105">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Nose, reconstruction </w:t>
            </w:r>
            <w:r w:rsidR="000A39C2" w:rsidRPr="008D2B89">
              <w:rPr>
                <w:rStyle w:val="Bodytext147pt"/>
                <w:sz w:val="18"/>
                <w:szCs w:val="18"/>
              </w:rPr>
              <w:t>o</w:t>
            </w:r>
            <w:r w:rsidRPr="008D2B89">
              <w:rPr>
                <w:rStyle w:val="Bodytext147pt"/>
                <w:sz w:val="18"/>
                <w:szCs w:val="18"/>
              </w:rPr>
              <w:t>f—each</w:t>
            </w:r>
            <w:r w:rsidR="00A40105" w:rsidRPr="008D2B89">
              <w:rPr>
                <w:rStyle w:val="Bodytext147pt"/>
                <w:sz w:val="18"/>
                <w:szCs w:val="18"/>
              </w:rPr>
              <w:t xml:space="preserve"> </w:t>
            </w:r>
            <w:r w:rsidRPr="008D2B89">
              <w:rPr>
                <w:rStyle w:val="Bodytext147pt"/>
                <w:sz w:val="18"/>
                <w:szCs w:val="18"/>
              </w:rPr>
              <w:t>stage</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i/>
                <w:sz w:val="18"/>
                <w:szCs w:val="18"/>
              </w:rPr>
            </w:pPr>
            <w:r w:rsidRPr="008D2B89">
              <w:rPr>
                <w:rStyle w:val="Bodytext14Italic"/>
                <w:i w:val="0"/>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i/>
                <w:sz w:val="18"/>
                <w:szCs w:val="18"/>
              </w:rPr>
            </w:pPr>
            <w:r w:rsidRPr="008D2B89">
              <w:rPr>
                <w:rStyle w:val="Bodytext14Italic"/>
                <w:i w:val="0"/>
                <w:color w:val="000000"/>
                <w:sz w:val="18"/>
                <w:szCs w:val="18"/>
                <w:lang w:eastAsia="en-US"/>
              </w:rPr>
              <w:t>6</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977.</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Nose, plastic reconstruction for fracture </w:t>
            </w:r>
            <w:r w:rsidR="00BF01F2" w:rsidRPr="008D2B89">
              <w:rPr>
                <w:rStyle w:val="Bodytext147pt"/>
                <w:sz w:val="18"/>
                <w:szCs w:val="18"/>
              </w:rPr>
              <w:t>o</w:t>
            </w:r>
            <w:r w:rsidRPr="008D2B89">
              <w:rPr>
                <w:rStyle w:val="Bodytext147pt"/>
                <w:sz w:val="18"/>
                <w:szCs w:val="18"/>
              </w:rPr>
              <w:t>f</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978.</w:t>
            </w:r>
          </w:p>
        </w:tc>
        <w:tc>
          <w:tcPr>
            <w:tcW w:w="3670" w:type="pct"/>
            <w:tcBorders>
              <w:top w:val="nil"/>
              <w:left w:val="nil"/>
              <w:bottom w:val="nil"/>
              <w:right w:val="nil"/>
            </w:tcBorders>
            <w:shd w:val="clear" w:color="auto" w:fill="FFFFFF"/>
          </w:tcPr>
          <w:p w:rsidR="00B725AF" w:rsidRPr="008D2B89" w:rsidRDefault="00B725AF" w:rsidP="006958D7">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Local nasal reconstruction, not covered</w:t>
            </w:r>
            <w:r w:rsidR="00A40105" w:rsidRPr="008D2B89">
              <w:rPr>
                <w:rStyle w:val="Bodytext147pt"/>
                <w:sz w:val="18"/>
                <w:szCs w:val="18"/>
              </w:rPr>
              <w:t xml:space="preserve"> </w:t>
            </w:r>
            <w:r w:rsidRPr="008D2B89">
              <w:rPr>
                <w:rStyle w:val="Bodytext147pt"/>
                <w:sz w:val="18"/>
                <w:szCs w:val="18"/>
              </w:rPr>
              <w:t>by any other</w:t>
            </w:r>
            <w:r w:rsidR="00A40105" w:rsidRPr="008D2B89">
              <w:rPr>
                <w:rStyle w:val="Bodytext147pt"/>
                <w:sz w:val="18"/>
                <w:szCs w:val="18"/>
              </w:rPr>
              <w:t xml:space="preserve"> </w:t>
            </w:r>
            <w:r w:rsidRPr="008D2B89">
              <w:rPr>
                <w:rStyle w:val="Bodytext147pt"/>
                <w:sz w:val="18"/>
                <w:szCs w:val="18"/>
              </w:rPr>
              <w:t xml:space="preserve">item in this Schedule or the </w:t>
            </w:r>
            <w:r w:rsidR="006958D7" w:rsidRPr="008D2B89">
              <w:rPr>
                <w:rStyle w:val="Bodytext147pt"/>
                <w:sz w:val="18"/>
                <w:szCs w:val="18"/>
              </w:rPr>
              <w:t>F</w:t>
            </w:r>
            <w:r w:rsidRPr="008D2B89">
              <w:rPr>
                <w:rStyle w:val="Bodytext147pt"/>
                <w:sz w:val="18"/>
                <w:szCs w:val="18"/>
              </w:rPr>
              <w:t>irst Schedule to</w:t>
            </w:r>
            <w:r w:rsidR="00A40105" w:rsidRPr="008D2B89">
              <w:rPr>
                <w:rStyle w:val="Bodytext147pt"/>
                <w:sz w:val="18"/>
                <w:szCs w:val="18"/>
              </w:rPr>
              <w:t xml:space="preserve"> </w:t>
            </w:r>
            <w:r w:rsidRPr="008D2B89">
              <w:rPr>
                <w:rStyle w:val="Bodytext147pt"/>
                <w:sz w:val="18"/>
                <w:szCs w:val="18"/>
              </w:rPr>
              <w:t>this Act</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979.</w:t>
            </w:r>
          </w:p>
        </w:tc>
        <w:tc>
          <w:tcPr>
            <w:tcW w:w="3670" w:type="pct"/>
            <w:tcBorders>
              <w:top w:val="nil"/>
              <w:left w:val="nil"/>
              <w:bottom w:val="nil"/>
              <w:right w:val="nil"/>
            </w:tcBorders>
            <w:shd w:val="clear" w:color="auto" w:fill="FFFFFF"/>
          </w:tcPr>
          <w:p w:rsidR="00B725AF" w:rsidRPr="008D2B89" w:rsidRDefault="006958D7" w:rsidP="00C94E22">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R</w:t>
            </w:r>
            <w:r w:rsidR="00C94E22" w:rsidRPr="008D2B89">
              <w:rPr>
                <w:rStyle w:val="Bodytext147pt"/>
                <w:sz w:val="18"/>
                <w:szCs w:val="18"/>
              </w:rPr>
              <w:t>hinophyma</w:t>
            </w:r>
            <w:proofErr w:type="spellEnd"/>
            <w:r w:rsidR="00C94E22" w:rsidRPr="008D2B89">
              <w:rPr>
                <w:rStyle w:val="Bodytext147pt"/>
                <w:sz w:val="18"/>
                <w:szCs w:val="18"/>
              </w:rPr>
              <w:t xml:space="preserve">, removal </w:t>
            </w:r>
            <w:r w:rsidR="00B725AF" w:rsidRPr="008D2B89">
              <w:rPr>
                <w:rStyle w:val="Bodytext147pt"/>
                <w:sz w:val="18"/>
                <w:szCs w:val="18"/>
              </w:rPr>
              <w:t>of</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980.</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Ear reconstruction (total or partial)—each stage</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C94E22"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w:t>
            </w:r>
            <w:r w:rsidR="00B725AF" w:rsidRPr="008D2B89">
              <w:rPr>
                <w:rStyle w:val="Bodytext147pt"/>
                <w:bCs/>
                <w:color w:val="000000"/>
                <w:sz w:val="18"/>
                <w:szCs w:val="18"/>
                <w:lang w:eastAsia="en-US"/>
              </w:rPr>
              <w:t>81.</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Total lip and mouth reconstruction—each stage</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982.</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Cosmetic </w:t>
            </w:r>
            <w:proofErr w:type="spellStart"/>
            <w:r w:rsidRPr="008D2B89">
              <w:rPr>
                <w:rStyle w:val="Bodytext147pt"/>
                <w:sz w:val="18"/>
                <w:szCs w:val="18"/>
              </w:rPr>
              <w:t>meloplasty</w:t>
            </w:r>
            <w:proofErr w:type="spellEnd"/>
            <w:r w:rsidRPr="008D2B89">
              <w:rPr>
                <w:rStyle w:val="Bodytext147pt"/>
                <w:sz w:val="18"/>
                <w:szCs w:val="18"/>
              </w:rPr>
              <w:t xml:space="preserve"> or slings for facial paralysis</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983.</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 xml:space="preserve">Excision of </w:t>
            </w:r>
            <w:r w:rsidR="00C94E22" w:rsidRPr="008D2B89">
              <w:rPr>
                <w:rStyle w:val="Bodytext147pt"/>
                <w:sz w:val="18"/>
                <w:szCs w:val="18"/>
              </w:rPr>
              <w:t xml:space="preserve">mole and melanoma, and repair, </w:t>
            </w:r>
            <w:r w:rsidRPr="008D2B89">
              <w:rPr>
                <w:rStyle w:val="Bodytext147pt"/>
                <w:sz w:val="18"/>
                <w:szCs w:val="18"/>
              </w:rPr>
              <w:t>not covered by any other item in this Schedule or the First Schedule to this</w:t>
            </w:r>
            <w:r w:rsidR="003F4263" w:rsidRPr="008D2B89">
              <w:rPr>
                <w:rStyle w:val="Bodytext147pt"/>
                <w:sz w:val="18"/>
                <w:szCs w:val="18"/>
              </w:rPr>
              <w:t xml:space="preserve"> Act</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9B4051" w:rsidP="00EA568A">
            <w:pPr>
              <w:ind w:right="144"/>
              <w:jc w:val="right"/>
              <w:rPr>
                <w:rFonts w:ascii="Times New Roman" w:hAnsi="Times New Roman" w:cs="Times New Roman"/>
                <w:color w:val="auto"/>
                <w:sz w:val="18"/>
                <w:szCs w:val="18"/>
                <w:lang w:eastAsia="en-IN"/>
              </w:rPr>
            </w:pPr>
            <w:r w:rsidRPr="008D2B89">
              <w:rPr>
                <w:rFonts w:ascii="Times New Roman" w:hAnsi="Times New Roman" w:cs="Times New Roman"/>
                <w:color w:val="auto"/>
                <w:sz w:val="18"/>
                <w:szCs w:val="18"/>
                <w:lang w:eastAsia="en-IN"/>
              </w:rPr>
              <w:t>3</w:t>
            </w:r>
          </w:p>
        </w:tc>
        <w:tc>
          <w:tcPr>
            <w:tcW w:w="320" w:type="pct"/>
            <w:tcBorders>
              <w:top w:val="nil"/>
              <w:left w:val="nil"/>
              <w:bottom w:val="nil"/>
              <w:right w:val="nil"/>
            </w:tcBorders>
            <w:shd w:val="clear" w:color="auto" w:fill="FFFFFF"/>
            <w:vAlign w:val="bottom"/>
          </w:tcPr>
          <w:p w:rsidR="00B725AF" w:rsidRPr="008D2B89" w:rsidRDefault="009B4051" w:rsidP="00EA568A">
            <w:pPr>
              <w:ind w:right="144"/>
              <w:jc w:val="right"/>
              <w:rPr>
                <w:rFonts w:ascii="Times New Roman" w:hAnsi="Times New Roman" w:cs="Times New Roman"/>
                <w:color w:val="auto"/>
                <w:sz w:val="18"/>
                <w:szCs w:val="18"/>
                <w:lang w:eastAsia="en-IN"/>
              </w:rPr>
            </w:pPr>
            <w:r w:rsidRPr="008D2B89">
              <w:rPr>
                <w:rFonts w:ascii="Times New Roman" w:hAnsi="Times New Roman" w:cs="Times New Roman"/>
                <w:color w:val="auto"/>
                <w:sz w:val="18"/>
                <w:szCs w:val="18"/>
                <w:lang w:eastAsia="en-IN"/>
              </w:rPr>
              <w:t>15</w:t>
            </w:r>
          </w:p>
        </w:tc>
        <w:tc>
          <w:tcPr>
            <w:tcW w:w="373" w:type="pct"/>
            <w:tcBorders>
              <w:top w:val="nil"/>
              <w:left w:val="nil"/>
              <w:bottom w:val="nil"/>
              <w:right w:val="nil"/>
            </w:tcBorders>
            <w:shd w:val="clear" w:color="auto" w:fill="FFFFFF"/>
            <w:vAlign w:val="bottom"/>
          </w:tcPr>
          <w:p w:rsidR="00B725AF" w:rsidRPr="008D2B89" w:rsidRDefault="009B4051" w:rsidP="00EA568A">
            <w:pPr>
              <w:ind w:right="144"/>
              <w:jc w:val="right"/>
              <w:rPr>
                <w:rFonts w:ascii="Times New Roman" w:hAnsi="Times New Roman" w:cs="Times New Roman"/>
                <w:color w:val="auto"/>
                <w:sz w:val="18"/>
                <w:szCs w:val="18"/>
                <w:lang w:eastAsia="en-IN"/>
              </w:rPr>
            </w:pPr>
            <w:r w:rsidRPr="008D2B89">
              <w:rPr>
                <w:rFonts w:ascii="Times New Roman" w:hAnsi="Times New Roman" w:cs="Times New Roman"/>
                <w:color w:val="auto"/>
                <w:sz w:val="18"/>
                <w:szCs w:val="18"/>
                <w:lang w:eastAsia="en-IN"/>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984.</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Excision of carcinoma, and repair, not covered by any other item in this Schedule or the First Schedule to this Act</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3</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985.</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Prognathism</w:t>
            </w:r>
            <w:proofErr w:type="spellEnd"/>
            <w:r w:rsidRPr="008D2B89">
              <w:rPr>
                <w:rStyle w:val="Bodytext147pt"/>
                <w:sz w:val="18"/>
                <w:szCs w:val="18"/>
              </w:rPr>
              <w:t xml:space="preserve"> or </w:t>
            </w:r>
            <w:proofErr w:type="spellStart"/>
            <w:r w:rsidRPr="008D2B89">
              <w:rPr>
                <w:rStyle w:val="Bodytext147pt"/>
                <w:sz w:val="18"/>
                <w:szCs w:val="18"/>
              </w:rPr>
              <w:t>retrognathism</w:t>
            </w:r>
            <w:proofErr w:type="spellEnd"/>
            <w:r w:rsidRPr="008D2B89">
              <w:rPr>
                <w:rStyle w:val="Bodytext147pt"/>
                <w:sz w:val="18"/>
                <w:szCs w:val="18"/>
              </w:rPr>
              <w:t xml:space="preserve">, correction </w:t>
            </w:r>
            <w:r w:rsidR="00C94E22" w:rsidRPr="008D2B89">
              <w:rPr>
                <w:rStyle w:val="Bodytext147pt"/>
                <w:sz w:val="18"/>
                <w:szCs w:val="18"/>
              </w:rPr>
              <w:t>of</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986.</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Mandible or maxilla, plastic reconstruction for fracture of</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987.</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Malar-maxillary fracture, plastic reconstruction for</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144775" w:rsidP="00EA568A">
            <w:pPr>
              <w:pStyle w:val="Bodytext141"/>
              <w:shd w:val="clear" w:color="auto" w:fill="auto"/>
              <w:spacing w:line="240" w:lineRule="auto"/>
              <w:ind w:right="144"/>
              <w:jc w:val="right"/>
              <w:rPr>
                <w:sz w:val="18"/>
                <w:szCs w:val="18"/>
              </w:rPr>
            </w:pPr>
            <w:r w:rsidRPr="008D2B89">
              <w:rPr>
                <w:sz w:val="18"/>
                <w:szCs w:val="18"/>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988.</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Gondylectomy</w:t>
            </w:r>
            <w:proofErr w:type="spellEnd"/>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989.</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Finger reconstruction</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3</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990.</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Epicanthus, correction of</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17</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991.</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Neck contracture, repair of—each stage</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144775" w:rsidP="00EA568A">
            <w:pPr>
              <w:pStyle w:val="Bodytext141"/>
              <w:shd w:val="clear" w:color="auto" w:fill="auto"/>
              <w:spacing w:line="240" w:lineRule="auto"/>
              <w:ind w:right="144"/>
              <w:jc w:val="right"/>
              <w:rPr>
                <w:sz w:val="18"/>
                <w:szCs w:val="18"/>
              </w:rPr>
            </w:pPr>
            <w:r w:rsidRPr="008D2B89">
              <w:rPr>
                <w:sz w:val="18"/>
                <w:szCs w:val="18"/>
              </w:rPr>
              <w:t>6</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992.</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Cicatricial</w:t>
            </w:r>
            <w:proofErr w:type="spellEnd"/>
            <w:r w:rsidRPr="008D2B89">
              <w:rPr>
                <w:rStyle w:val="Bodytext147pt"/>
                <w:sz w:val="18"/>
                <w:szCs w:val="18"/>
              </w:rPr>
              <w:t xml:space="preserve"> flexion contracture </w:t>
            </w:r>
            <w:r w:rsidR="009B4051" w:rsidRPr="008D2B89">
              <w:rPr>
                <w:rStyle w:val="Bodytext147pt"/>
                <w:sz w:val="18"/>
                <w:szCs w:val="18"/>
              </w:rPr>
              <w:t>of</w:t>
            </w:r>
            <w:r w:rsidRPr="008D2B89">
              <w:rPr>
                <w:rStyle w:val="Bodytext147pt"/>
                <w:sz w:val="18"/>
                <w:szCs w:val="18"/>
              </w:rPr>
              <w:t xml:space="preserve"> joint, correction of, involving skin and subcutaneous tissue only</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144775" w:rsidP="00EA568A">
            <w:pPr>
              <w:pStyle w:val="Bodytext141"/>
              <w:shd w:val="clear" w:color="auto" w:fill="auto"/>
              <w:spacing w:line="240" w:lineRule="auto"/>
              <w:ind w:right="144"/>
              <w:jc w:val="right"/>
              <w:rPr>
                <w:sz w:val="18"/>
                <w:szCs w:val="18"/>
              </w:rPr>
            </w:pPr>
            <w:r w:rsidRPr="008D2B89">
              <w:rPr>
                <w:sz w:val="18"/>
                <w:szCs w:val="18"/>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993.</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Cicatricial</w:t>
            </w:r>
            <w:proofErr w:type="spellEnd"/>
            <w:r w:rsidRPr="008D2B89">
              <w:rPr>
                <w:rStyle w:val="Bodytext147pt"/>
                <w:sz w:val="18"/>
                <w:szCs w:val="18"/>
              </w:rPr>
              <w:t xml:space="preserve"> flexion contracture of joint, correction of, involving tissues deeper than skin and subcutaneous tissue</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7</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144775" w:rsidP="00EA568A">
            <w:pPr>
              <w:pStyle w:val="Bodytext141"/>
              <w:shd w:val="clear" w:color="auto" w:fill="auto"/>
              <w:spacing w:line="240" w:lineRule="auto"/>
              <w:ind w:right="144"/>
              <w:jc w:val="right"/>
              <w:rPr>
                <w:sz w:val="18"/>
                <w:szCs w:val="18"/>
              </w:rPr>
            </w:pPr>
            <w:r w:rsidRPr="008D2B89">
              <w:rPr>
                <w:sz w:val="18"/>
                <w:szCs w:val="18"/>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994.</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proofErr w:type="spellStart"/>
            <w:r w:rsidRPr="008D2B89">
              <w:rPr>
                <w:rStyle w:val="Bodytext147pt"/>
                <w:sz w:val="18"/>
                <w:szCs w:val="18"/>
              </w:rPr>
              <w:t>Mammaplasty</w:t>
            </w:r>
            <w:proofErr w:type="spellEnd"/>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4</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10</w:t>
            </w:r>
          </w:p>
        </w:tc>
        <w:tc>
          <w:tcPr>
            <w:tcW w:w="373" w:type="pct"/>
            <w:tcBorders>
              <w:top w:val="nil"/>
              <w:left w:val="nil"/>
              <w:bottom w:val="nil"/>
              <w:right w:val="nil"/>
            </w:tcBorders>
            <w:shd w:val="clear" w:color="auto" w:fill="FFFFFF"/>
            <w:vAlign w:val="bottom"/>
          </w:tcPr>
          <w:p w:rsidR="00B725AF" w:rsidRPr="008D2B89" w:rsidRDefault="00144775" w:rsidP="00EA568A">
            <w:pPr>
              <w:pStyle w:val="Bodytext141"/>
              <w:shd w:val="clear" w:color="auto" w:fill="auto"/>
              <w:spacing w:line="240" w:lineRule="auto"/>
              <w:ind w:right="144"/>
              <w:jc w:val="right"/>
              <w:rPr>
                <w:sz w:val="18"/>
                <w:szCs w:val="18"/>
              </w:rPr>
            </w:pPr>
            <w:r w:rsidRPr="008D2B89">
              <w:rPr>
                <w:sz w:val="18"/>
                <w:szCs w:val="18"/>
              </w:rPr>
              <w:t>0</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995.</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Major grafting of hand—each stage</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144775" w:rsidP="00EA568A">
            <w:pPr>
              <w:pStyle w:val="Bodytext141"/>
              <w:shd w:val="clear" w:color="auto" w:fill="auto"/>
              <w:spacing w:line="240" w:lineRule="auto"/>
              <w:ind w:right="144"/>
              <w:jc w:val="right"/>
              <w:rPr>
                <w:sz w:val="18"/>
                <w:szCs w:val="18"/>
              </w:rPr>
            </w:pPr>
            <w:r w:rsidRPr="008D2B89">
              <w:rPr>
                <w:sz w:val="18"/>
                <w:szCs w:val="18"/>
              </w:rPr>
              <w:t>6</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996.</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Penile reconstruction-each stage</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4D12E4">
        <w:trPr>
          <w:trHeight w:val="360"/>
          <w:jc w:val="center"/>
        </w:trPr>
        <w:tc>
          <w:tcPr>
            <w:tcW w:w="319" w:type="pct"/>
            <w:tcBorders>
              <w:top w:val="nil"/>
              <w:left w:val="nil"/>
              <w:bottom w:val="nil"/>
              <w:right w:val="nil"/>
            </w:tcBorders>
            <w:shd w:val="clear" w:color="auto" w:fill="FFFFFF"/>
          </w:tcPr>
          <w:p w:rsidR="00B725AF" w:rsidRPr="008D2B89" w:rsidRDefault="00B725AF" w:rsidP="00C94E22">
            <w:pPr>
              <w:jc w:val="right"/>
              <w:rPr>
                <w:rFonts w:ascii="Times New Roman" w:hAnsi="Times New Roman" w:cs="Times New Roman"/>
                <w:bCs/>
                <w:color w:val="auto"/>
                <w:sz w:val="18"/>
                <w:szCs w:val="18"/>
                <w:lang w:eastAsia="en-IN"/>
              </w:rPr>
            </w:pPr>
          </w:p>
        </w:tc>
        <w:tc>
          <w:tcPr>
            <w:tcW w:w="3670" w:type="pct"/>
            <w:tcBorders>
              <w:top w:val="nil"/>
              <w:left w:val="nil"/>
              <w:bottom w:val="nil"/>
              <w:right w:val="nil"/>
            </w:tcBorders>
            <w:shd w:val="clear" w:color="auto" w:fill="FFFFFF"/>
            <w:vAlign w:val="center"/>
          </w:tcPr>
          <w:p w:rsidR="00B725AF" w:rsidRPr="008D2B89" w:rsidRDefault="00B725AF" w:rsidP="00C94E22">
            <w:pPr>
              <w:pStyle w:val="Bodytext141"/>
              <w:shd w:val="clear" w:color="auto" w:fill="auto"/>
              <w:spacing w:line="240" w:lineRule="auto"/>
              <w:rPr>
                <w:smallCaps/>
                <w:sz w:val="18"/>
                <w:szCs w:val="18"/>
              </w:rPr>
            </w:pPr>
            <w:r w:rsidRPr="008D2B89">
              <w:rPr>
                <w:rStyle w:val="Bodytext142"/>
                <w:smallCaps/>
                <w:color w:val="000000"/>
                <w:sz w:val="18"/>
                <w:szCs w:val="18"/>
                <w:lang w:eastAsia="en-US"/>
              </w:rPr>
              <w:t xml:space="preserve">Division </w:t>
            </w:r>
            <w:r w:rsidRPr="008D2B89">
              <w:rPr>
                <w:rStyle w:val="Bodytext147pt"/>
                <w:smallCaps/>
                <w:color w:val="000000"/>
                <w:sz w:val="18"/>
                <w:szCs w:val="18"/>
                <w:lang w:eastAsia="en-US"/>
              </w:rPr>
              <w:t>11.</w:t>
            </w:r>
            <w:r w:rsidRPr="008D2B89">
              <w:rPr>
                <w:rStyle w:val="Bodytext142"/>
                <w:smallCaps/>
                <w:color w:val="000000"/>
                <w:sz w:val="18"/>
                <w:szCs w:val="18"/>
                <w:lang w:eastAsia="en-US"/>
              </w:rPr>
              <w:t>—Miscellaneous.</w:t>
            </w:r>
          </w:p>
        </w:tc>
        <w:tc>
          <w:tcPr>
            <w:tcW w:w="31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73"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997.</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Hormone or living tissue implantation—by incision</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w:t>
            </w: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2</w:t>
            </w:r>
          </w:p>
        </w:tc>
        <w:tc>
          <w:tcPr>
            <w:tcW w:w="373"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6</w:t>
            </w:r>
          </w:p>
        </w:tc>
      </w:tr>
      <w:tr w:rsidR="00B725AF" w:rsidRPr="008D2B89" w:rsidTr="004D12E4">
        <w:trPr>
          <w:trHeight w:val="20"/>
          <w:jc w:val="center"/>
        </w:trPr>
        <w:tc>
          <w:tcPr>
            <w:tcW w:w="319" w:type="pct"/>
            <w:tcBorders>
              <w:top w:val="nil"/>
              <w:left w:val="nil"/>
              <w:bottom w:val="nil"/>
              <w:right w:val="nil"/>
            </w:tcBorders>
            <w:shd w:val="clear" w:color="auto" w:fill="FFFFFF"/>
          </w:tcPr>
          <w:p w:rsidR="00B725AF" w:rsidRPr="008D2B89" w:rsidRDefault="00B725AF" w:rsidP="00C94E22">
            <w:pPr>
              <w:pStyle w:val="Bodytext141"/>
              <w:shd w:val="clear" w:color="auto" w:fill="auto"/>
              <w:spacing w:line="240" w:lineRule="auto"/>
              <w:jc w:val="right"/>
              <w:rPr>
                <w:bCs/>
                <w:sz w:val="18"/>
                <w:szCs w:val="18"/>
              </w:rPr>
            </w:pPr>
            <w:r w:rsidRPr="008D2B89">
              <w:rPr>
                <w:rStyle w:val="Bodytext147pt"/>
                <w:bCs/>
                <w:color w:val="000000"/>
                <w:sz w:val="18"/>
                <w:szCs w:val="18"/>
                <w:lang w:eastAsia="en-US"/>
              </w:rPr>
              <w:t>998.</w:t>
            </w:r>
          </w:p>
        </w:tc>
        <w:tc>
          <w:tcPr>
            <w:tcW w:w="3670" w:type="pct"/>
            <w:tcBorders>
              <w:top w:val="nil"/>
              <w:left w:val="nil"/>
              <w:bottom w:val="nil"/>
              <w:right w:val="nil"/>
            </w:tcBorders>
            <w:shd w:val="clear" w:color="auto" w:fill="FFFFFF"/>
          </w:tcPr>
          <w:p w:rsidR="00B725AF" w:rsidRPr="008D2B89" w:rsidRDefault="00B725AF" w:rsidP="00C94E22">
            <w:pPr>
              <w:pStyle w:val="Bodytext141"/>
              <w:shd w:val="clear" w:color="auto" w:fill="auto"/>
              <w:tabs>
                <w:tab w:val="left" w:leader="dot" w:pos="5596"/>
              </w:tabs>
              <w:spacing w:line="240" w:lineRule="auto"/>
              <w:ind w:left="349" w:right="186" w:hanging="270"/>
              <w:jc w:val="both"/>
              <w:rPr>
                <w:rStyle w:val="Bodytext147pt"/>
                <w:sz w:val="18"/>
                <w:szCs w:val="18"/>
              </w:rPr>
            </w:pPr>
            <w:r w:rsidRPr="008D2B89">
              <w:rPr>
                <w:rStyle w:val="Bodytext147pt"/>
                <w:sz w:val="18"/>
                <w:szCs w:val="18"/>
              </w:rPr>
              <w:t>Hormone or living tissue implantation—by cannula</w:t>
            </w:r>
            <w:r w:rsidR="00C94E22" w:rsidRPr="008D2B89">
              <w:rPr>
                <w:rStyle w:val="Bodytext147pt"/>
                <w:sz w:val="18"/>
                <w:szCs w:val="18"/>
              </w:rPr>
              <w:tab/>
            </w:r>
          </w:p>
        </w:tc>
        <w:tc>
          <w:tcPr>
            <w:tcW w:w="318" w:type="pct"/>
            <w:tcBorders>
              <w:top w:val="nil"/>
              <w:left w:val="nil"/>
              <w:bottom w:val="nil"/>
              <w:right w:val="nil"/>
            </w:tcBorders>
            <w:shd w:val="clear" w:color="auto" w:fill="FFFFFF"/>
            <w:vAlign w:val="bottom"/>
          </w:tcPr>
          <w:p w:rsidR="00B725AF" w:rsidRPr="008D2B89" w:rsidRDefault="00B725AF" w:rsidP="00EA568A">
            <w:pPr>
              <w:ind w:right="144"/>
              <w:jc w:val="right"/>
              <w:rPr>
                <w:rFonts w:ascii="Times New Roman" w:hAnsi="Times New Roman" w:cs="Times New Roman"/>
                <w:color w:val="auto"/>
                <w:sz w:val="18"/>
                <w:szCs w:val="18"/>
                <w:lang w:eastAsia="en-IN"/>
              </w:rPr>
            </w:pPr>
          </w:p>
        </w:tc>
        <w:tc>
          <w:tcPr>
            <w:tcW w:w="320" w:type="pct"/>
            <w:tcBorders>
              <w:top w:val="nil"/>
              <w:left w:val="nil"/>
              <w:bottom w:val="nil"/>
              <w:right w:val="nil"/>
            </w:tcBorders>
            <w:shd w:val="clear" w:color="auto" w:fill="FFFFFF"/>
            <w:vAlign w:val="bottom"/>
          </w:tcPr>
          <w:p w:rsidR="00B725AF" w:rsidRPr="008D2B89" w:rsidRDefault="00B725AF" w:rsidP="00EA568A">
            <w:pPr>
              <w:pStyle w:val="Bodytext141"/>
              <w:shd w:val="clear" w:color="auto" w:fill="auto"/>
              <w:spacing w:line="240" w:lineRule="auto"/>
              <w:ind w:right="144"/>
              <w:jc w:val="right"/>
              <w:rPr>
                <w:sz w:val="18"/>
                <w:szCs w:val="18"/>
              </w:rPr>
            </w:pPr>
            <w:r w:rsidRPr="008D2B89">
              <w:rPr>
                <w:rStyle w:val="Bodytext147pt"/>
                <w:color w:val="000000"/>
                <w:sz w:val="18"/>
                <w:szCs w:val="18"/>
                <w:lang w:eastAsia="en-US"/>
              </w:rPr>
              <w:t>15</w:t>
            </w:r>
          </w:p>
        </w:tc>
        <w:tc>
          <w:tcPr>
            <w:tcW w:w="373" w:type="pct"/>
            <w:tcBorders>
              <w:top w:val="nil"/>
              <w:left w:val="nil"/>
              <w:bottom w:val="nil"/>
              <w:right w:val="nil"/>
            </w:tcBorders>
            <w:shd w:val="clear" w:color="auto" w:fill="FFFFFF"/>
            <w:vAlign w:val="bottom"/>
          </w:tcPr>
          <w:p w:rsidR="00B725AF" w:rsidRPr="008D2B89" w:rsidRDefault="00144775" w:rsidP="00EA568A">
            <w:pPr>
              <w:pStyle w:val="Bodytext141"/>
              <w:shd w:val="clear" w:color="auto" w:fill="auto"/>
              <w:spacing w:line="240" w:lineRule="auto"/>
              <w:ind w:right="144"/>
              <w:jc w:val="right"/>
              <w:rPr>
                <w:sz w:val="18"/>
                <w:szCs w:val="18"/>
              </w:rPr>
            </w:pPr>
            <w:r w:rsidRPr="008D2B89">
              <w:rPr>
                <w:sz w:val="18"/>
                <w:szCs w:val="18"/>
              </w:rPr>
              <w:t>0</w:t>
            </w:r>
          </w:p>
        </w:tc>
      </w:tr>
    </w:tbl>
    <w:p w:rsidR="00B725AF" w:rsidRPr="008D2B89" w:rsidRDefault="00B725AF" w:rsidP="00DA2DE6">
      <w:pPr>
        <w:pBdr>
          <w:bottom w:val="single" w:sz="4" w:space="1" w:color="auto"/>
        </w:pBdr>
        <w:spacing w:before="120"/>
        <w:ind w:left="3168" w:right="3168"/>
        <w:jc w:val="center"/>
        <w:rPr>
          <w:rFonts w:ascii="Times New Roman" w:hAnsi="Times New Roman" w:cs="Times New Roman"/>
          <w:color w:val="auto"/>
          <w:sz w:val="22"/>
          <w:szCs w:val="2"/>
          <w:lang w:eastAsia="en-IN"/>
        </w:rPr>
      </w:pPr>
    </w:p>
    <w:sectPr w:rsidR="00B725AF" w:rsidRPr="008D2B89" w:rsidSect="009A1DD7">
      <w:headerReference w:type="even" r:id="rId9"/>
      <w:headerReference w:type="default" r:id="rId10"/>
      <w:footerReference w:type="even" r:id="rId11"/>
      <w:pgSz w:w="11909" w:h="16838" w:code="9"/>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C6" w:rsidRDefault="005021C6">
      <w:pPr>
        <w:rPr>
          <w:rFonts w:cs="Mangal"/>
          <w:color w:val="auto"/>
          <w:lang w:eastAsia="en-IN"/>
        </w:rPr>
      </w:pPr>
      <w:r>
        <w:rPr>
          <w:rFonts w:cs="Mangal"/>
          <w:color w:val="auto"/>
          <w:lang w:eastAsia="en-IN"/>
        </w:rPr>
        <w:separator/>
      </w:r>
    </w:p>
  </w:endnote>
  <w:endnote w:type="continuationSeparator" w:id="0">
    <w:p w:rsidR="005021C6" w:rsidRDefault="0050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8A" w:rsidRDefault="00EA568A" w:rsidP="004D12E4">
    <w:pPr>
      <w:pStyle w:val="Foot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C6" w:rsidRDefault="005021C6">
      <w:pPr>
        <w:rPr>
          <w:rFonts w:cs="Mangal"/>
          <w:color w:val="auto"/>
          <w:lang w:eastAsia="en-IN"/>
        </w:rPr>
      </w:pPr>
      <w:r>
        <w:rPr>
          <w:rFonts w:cs="Mangal"/>
          <w:color w:val="auto"/>
          <w:lang w:eastAsia="en-IN"/>
        </w:rPr>
        <w:separator/>
      </w:r>
    </w:p>
  </w:footnote>
  <w:footnote w:type="continuationSeparator" w:id="0">
    <w:p w:rsidR="005021C6" w:rsidRDefault="0050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8A" w:rsidRPr="004D12E4" w:rsidRDefault="00EA568A" w:rsidP="004D12E4">
    <w:pPr>
      <w:pStyle w:val="Header"/>
      <w:rPr>
        <w:rFonts w:ascii="Times New Roman" w:hAnsi="Times New Roman" w:cs="Times New Roman"/>
        <w:sz w:val="20"/>
        <w:szCs w:val="20"/>
      </w:rPr>
    </w:pPr>
    <w:r w:rsidRPr="00DA2DE6">
      <w:rPr>
        <w:rFonts w:ascii="Times New Roman" w:hAnsi="Times New Roman" w:cs="Times New Roman"/>
        <w:color w:val="auto"/>
        <w:sz w:val="20"/>
        <w:szCs w:val="20"/>
        <w:lang w:val="en-IN" w:eastAsia="en-IN" w:bidi="ar-SA"/>
      </w:rPr>
      <w:t>No 92.</w:t>
    </w:r>
    <w:r w:rsidRPr="00DA2DE6">
      <w:rPr>
        <w:rFonts w:ascii="Times New Roman" w:hAnsi="Times New Roman" w:cs="Times New Roman"/>
        <w:i/>
        <w:iCs/>
        <w:color w:val="auto"/>
        <w:sz w:val="20"/>
        <w:szCs w:val="20"/>
        <w:lang w:val="en-IN" w:eastAsia="en-IN" w:bidi="ar-SA"/>
      </w:rPr>
      <w:tab/>
      <w:t>National Health.</w:t>
    </w:r>
    <w:r w:rsidRPr="00DA2DE6">
      <w:rPr>
        <w:rFonts w:ascii="Times New Roman" w:hAnsi="Times New Roman" w:cs="Times New Roman"/>
        <w:bCs/>
        <w:color w:val="auto"/>
        <w:sz w:val="20"/>
        <w:szCs w:val="20"/>
        <w:lang w:val="en-IN" w:eastAsia="en-IN" w:bidi="ar-SA"/>
      </w:rPr>
      <w:tab/>
      <w:t>1957.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8A" w:rsidRPr="004D12E4" w:rsidRDefault="00EA568A" w:rsidP="004D12E4">
    <w:pPr>
      <w:pStyle w:val="Header"/>
      <w:rPr>
        <w:rFonts w:ascii="Times New Roman" w:hAnsi="Times New Roman" w:cs="Times New Roman"/>
        <w:sz w:val="20"/>
        <w:szCs w:val="20"/>
      </w:rPr>
    </w:pPr>
    <w:r w:rsidRPr="00DA2DE6">
      <w:rPr>
        <w:rFonts w:ascii="Times New Roman" w:hAnsi="Times New Roman" w:cs="Times New Roman"/>
        <w:bCs/>
        <w:color w:val="auto"/>
        <w:sz w:val="20"/>
        <w:szCs w:val="20"/>
        <w:lang w:val="en-IN" w:eastAsia="en-IN" w:bidi="ar-SA"/>
      </w:rPr>
      <w:t>1957.</w:t>
    </w:r>
    <w:r w:rsidRPr="00DA2DE6">
      <w:rPr>
        <w:rFonts w:ascii="Times New Roman" w:hAnsi="Times New Roman" w:cs="Times New Roman"/>
        <w:i/>
        <w:iCs/>
        <w:color w:val="auto"/>
        <w:sz w:val="20"/>
        <w:szCs w:val="20"/>
        <w:lang w:val="en-IN" w:eastAsia="en-IN" w:bidi="ar-SA"/>
      </w:rPr>
      <w:tab/>
      <w:t>National Health.</w:t>
    </w:r>
    <w:r w:rsidRPr="00DA2DE6">
      <w:rPr>
        <w:rFonts w:ascii="Times New Roman" w:hAnsi="Times New Roman" w:cs="Times New Roman"/>
        <w:bCs/>
        <w:color w:val="auto"/>
        <w:sz w:val="20"/>
        <w:szCs w:val="20"/>
        <w:lang w:val="en-IN" w:eastAsia="en-IN" w:bidi="ar-SA"/>
      </w:rPr>
      <w:tab/>
    </w:r>
    <w:r w:rsidRPr="00DA2DE6">
      <w:rPr>
        <w:rFonts w:ascii="Times New Roman" w:hAnsi="Times New Roman" w:cs="Times New Roman"/>
        <w:color w:val="auto"/>
        <w:sz w:val="20"/>
        <w:szCs w:val="20"/>
        <w:lang w:val="en-IN" w:eastAsia="en-IN" w:bidi="ar-SA"/>
      </w:rPr>
      <w:t>No 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297"/>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97"/>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97"/>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97"/>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97"/>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97"/>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97"/>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97"/>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97"/>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7">
    <w:nsid w:val="121D1334"/>
    <w:multiLevelType w:val="hybridMultilevel"/>
    <w:tmpl w:val="B6F2FA2E"/>
    <w:lvl w:ilvl="0" w:tplc="3228968A">
      <w:start w:val="1"/>
      <w:numFmt w:val="lowerLetter"/>
      <w:lvlText w:val="(%1)"/>
      <w:lvlJc w:val="left"/>
      <w:pPr>
        <w:ind w:left="927" w:hanging="360"/>
      </w:pPr>
      <w:rPr>
        <w:rFonts w:cs="Times New Roman" w:hint="default"/>
        <w:i/>
      </w:rPr>
    </w:lvl>
    <w:lvl w:ilvl="1" w:tplc="40090019" w:tentative="1">
      <w:start w:val="1"/>
      <w:numFmt w:val="lowerLetter"/>
      <w:lvlText w:val="%2."/>
      <w:lvlJc w:val="left"/>
      <w:pPr>
        <w:ind w:left="1647" w:hanging="360"/>
      </w:pPr>
      <w:rPr>
        <w:rFonts w:cs="Times New Roman"/>
      </w:rPr>
    </w:lvl>
    <w:lvl w:ilvl="2" w:tplc="4009001B" w:tentative="1">
      <w:start w:val="1"/>
      <w:numFmt w:val="lowerRoman"/>
      <w:lvlText w:val="%3."/>
      <w:lvlJc w:val="right"/>
      <w:pPr>
        <w:ind w:left="2367" w:hanging="180"/>
      </w:pPr>
      <w:rPr>
        <w:rFonts w:cs="Times New Roman"/>
      </w:rPr>
    </w:lvl>
    <w:lvl w:ilvl="3" w:tplc="4009000F" w:tentative="1">
      <w:start w:val="1"/>
      <w:numFmt w:val="decimal"/>
      <w:lvlText w:val="%4."/>
      <w:lvlJc w:val="left"/>
      <w:pPr>
        <w:ind w:left="3087" w:hanging="360"/>
      </w:pPr>
      <w:rPr>
        <w:rFonts w:cs="Times New Roman"/>
      </w:rPr>
    </w:lvl>
    <w:lvl w:ilvl="4" w:tplc="40090019" w:tentative="1">
      <w:start w:val="1"/>
      <w:numFmt w:val="lowerLetter"/>
      <w:lvlText w:val="%5."/>
      <w:lvlJc w:val="left"/>
      <w:pPr>
        <w:ind w:left="3807" w:hanging="360"/>
      </w:pPr>
      <w:rPr>
        <w:rFonts w:cs="Times New Roman"/>
      </w:rPr>
    </w:lvl>
    <w:lvl w:ilvl="5" w:tplc="4009001B" w:tentative="1">
      <w:start w:val="1"/>
      <w:numFmt w:val="lowerRoman"/>
      <w:lvlText w:val="%6."/>
      <w:lvlJc w:val="right"/>
      <w:pPr>
        <w:ind w:left="4527" w:hanging="180"/>
      </w:pPr>
      <w:rPr>
        <w:rFonts w:cs="Times New Roman"/>
      </w:rPr>
    </w:lvl>
    <w:lvl w:ilvl="6" w:tplc="4009000F" w:tentative="1">
      <w:start w:val="1"/>
      <w:numFmt w:val="decimal"/>
      <w:lvlText w:val="%7."/>
      <w:lvlJc w:val="left"/>
      <w:pPr>
        <w:ind w:left="5247" w:hanging="360"/>
      </w:pPr>
      <w:rPr>
        <w:rFonts w:cs="Times New Roman"/>
      </w:rPr>
    </w:lvl>
    <w:lvl w:ilvl="7" w:tplc="40090019" w:tentative="1">
      <w:start w:val="1"/>
      <w:numFmt w:val="lowerLetter"/>
      <w:lvlText w:val="%8."/>
      <w:lvlJc w:val="left"/>
      <w:pPr>
        <w:ind w:left="5967" w:hanging="360"/>
      </w:pPr>
      <w:rPr>
        <w:rFonts w:cs="Times New Roman"/>
      </w:rPr>
    </w:lvl>
    <w:lvl w:ilvl="8" w:tplc="400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doNotExpandShiftReturn/>
    <w:compatSetting w:name="compatibilityMode" w:uri="http://schemas.microsoft.com/office/word" w:val="12"/>
  </w:compat>
  <w:rsids>
    <w:rsidRoot w:val="00B725AF"/>
    <w:rsid w:val="0000266A"/>
    <w:rsid w:val="0000736F"/>
    <w:rsid w:val="000150D7"/>
    <w:rsid w:val="00022E2A"/>
    <w:rsid w:val="0003435A"/>
    <w:rsid w:val="000353D9"/>
    <w:rsid w:val="00043464"/>
    <w:rsid w:val="000625CA"/>
    <w:rsid w:val="00065460"/>
    <w:rsid w:val="00065AC4"/>
    <w:rsid w:val="00073501"/>
    <w:rsid w:val="0008283C"/>
    <w:rsid w:val="00082C14"/>
    <w:rsid w:val="000A0B71"/>
    <w:rsid w:val="000A39C2"/>
    <w:rsid w:val="000A414B"/>
    <w:rsid w:val="000A4370"/>
    <w:rsid w:val="000A4ABE"/>
    <w:rsid w:val="000A4E7A"/>
    <w:rsid w:val="000B1D49"/>
    <w:rsid w:val="000B221B"/>
    <w:rsid w:val="000B47DE"/>
    <w:rsid w:val="000B6441"/>
    <w:rsid w:val="000C0358"/>
    <w:rsid w:val="000D19AE"/>
    <w:rsid w:val="000D43E2"/>
    <w:rsid w:val="000D6AC3"/>
    <w:rsid w:val="000E5AC8"/>
    <w:rsid w:val="000F4C90"/>
    <w:rsid w:val="000F677A"/>
    <w:rsid w:val="00100D21"/>
    <w:rsid w:val="00110394"/>
    <w:rsid w:val="00116BCF"/>
    <w:rsid w:val="00126A4E"/>
    <w:rsid w:val="00130254"/>
    <w:rsid w:val="00140553"/>
    <w:rsid w:val="00140F92"/>
    <w:rsid w:val="00144775"/>
    <w:rsid w:val="00152872"/>
    <w:rsid w:val="00163151"/>
    <w:rsid w:val="00163E91"/>
    <w:rsid w:val="00165186"/>
    <w:rsid w:val="001655A8"/>
    <w:rsid w:val="00166F0C"/>
    <w:rsid w:val="001726C0"/>
    <w:rsid w:val="00172AC9"/>
    <w:rsid w:val="001816DF"/>
    <w:rsid w:val="001819D3"/>
    <w:rsid w:val="00187D5A"/>
    <w:rsid w:val="001A162F"/>
    <w:rsid w:val="001A722D"/>
    <w:rsid w:val="001A74CF"/>
    <w:rsid w:val="001B00FE"/>
    <w:rsid w:val="001B5286"/>
    <w:rsid w:val="001C0FB4"/>
    <w:rsid w:val="001C3BC6"/>
    <w:rsid w:val="001C4573"/>
    <w:rsid w:val="001E420E"/>
    <w:rsid w:val="0020560D"/>
    <w:rsid w:val="0022243B"/>
    <w:rsid w:val="002225C6"/>
    <w:rsid w:val="00227910"/>
    <w:rsid w:val="00247F86"/>
    <w:rsid w:val="00251584"/>
    <w:rsid w:val="00251C3B"/>
    <w:rsid w:val="002534BE"/>
    <w:rsid w:val="00262D93"/>
    <w:rsid w:val="00270A9C"/>
    <w:rsid w:val="00280072"/>
    <w:rsid w:val="00281BC9"/>
    <w:rsid w:val="00285BB1"/>
    <w:rsid w:val="00291173"/>
    <w:rsid w:val="002926A5"/>
    <w:rsid w:val="00296CD9"/>
    <w:rsid w:val="002A69E8"/>
    <w:rsid w:val="002D6D05"/>
    <w:rsid w:val="002D6D68"/>
    <w:rsid w:val="002D7BB0"/>
    <w:rsid w:val="002E63FB"/>
    <w:rsid w:val="00315A2F"/>
    <w:rsid w:val="00317E7A"/>
    <w:rsid w:val="00320239"/>
    <w:rsid w:val="00321D37"/>
    <w:rsid w:val="0033339B"/>
    <w:rsid w:val="00334BCD"/>
    <w:rsid w:val="00352675"/>
    <w:rsid w:val="003562F0"/>
    <w:rsid w:val="003604F6"/>
    <w:rsid w:val="00364A8B"/>
    <w:rsid w:val="00367777"/>
    <w:rsid w:val="003859B5"/>
    <w:rsid w:val="00393F6D"/>
    <w:rsid w:val="003A183B"/>
    <w:rsid w:val="003A5CA2"/>
    <w:rsid w:val="003B52E0"/>
    <w:rsid w:val="003C0A88"/>
    <w:rsid w:val="003D12E6"/>
    <w:rsid w:val="003D1598"/>
    <w:rsid w:val="003D596E"/>
    <w:rsid w:val="003E00DD"/>
    <w:rsid w:val="003E0695"/>
    <w:rsid w:val="003F1145"/>
    <w:rsid w:val="003F4263"/>
    <w:rsid w:val="003F696F"/>
    <w:rsid w:val="004048E7"/>
    <w:rsid w:val="00412C56"/>
    <w:rsid w:val="0043573F"/>
    <w:rsid w:val="004416E7"/>
    <w:rsid w:val="00443639"/>
    <w:rsid w:val="004467D1"/>
    <w:rsid w:val="00447945"/>
    <w:rsid w:val="00447E08"/>
    <w:rsid w:val="00467DA1"/>
    <w:rsid w:val="00473D93"/>
    <w:rsid w:val="00481B72"/>
    <w:rsid w:val="00486F21"/>
    <w:rsid w:val="00490242"/>
    <w:rsid w:val="004A208C"/>
    <w:rsid w:val="004A27D6"/>
    <w:rsid w:val="004C20E1"/>
    <w:rsid w:val="004D12E4"/>
    <w:rsid w:val="004D1950"/>
    <w:rsid w:val="004D6FD6"/>
    <w:rsid w:val="004D73BC"/>
    <w:rsid w:val="004E5C12"/>
    <w:rsid w:val="004F05ED"/>
    <w:rsid w:val="004F1D3D"/>
    <w:rsid w:val="004F2F18"/>
    <w:rsid w:val="004F371F"/>
    <w:rsid w:val="005021C6"/>
    <w:rsid w:val="00512CC2"/>
    <w:rsid w:val="00512FEE"/>
    <w:rsid w:val="00514F93"/>
    <w:rsid w:val="00534910"/>
    <w:rsid w:val="00543783"/>
    <w:rsid w:val="00550837"/>
    <w:rsid w:val="00553CB0"/>
    <w:rsid w:val="005555E5"/>
    <w:rsid w:val="005605AF"/>
    <w:rsid w:val="005671C2"/>
    <w:rsid w:val="005866FF"/>
    <w:rsid w:val="0058695E"/>
    <w:rsid w:val="00590F30"/>
    <w:rsid w:val="005942B9"/>
    <w:rsid w:val="00595ADE"/>
    <w:rsid w:val="005A2E67"/>
    <w:rsid w:val="005A5173"/>
    <w:rsid w:val="005B1F71"/>
    <w:rsid w:val="005C11BE"/>
    <w:rsid w:val="005C2171"/>
    <w:rsid w:val="005C3FE0"/>
    <w:rsid w:val="005D3355"/>
    <w:rsid w:val="005D5304"/>
    <w:rsid w:val="005E20F5"/>
    <w:rsid w:val="005E64D4"/>
    <w:rsid w:val="005F0163"/>
    <w:rsid w:val="005F505F"/>
    <w:rsid w:val="006123C0"/>
    <w:rsid w:val="00621A5A"/>
    <w:rsid w:val="00621BAB"/>
    <w:rsid w:val="006363E6"/>
    <w:rsid w:val="006403FF"/>
    <w:rsid w:val="006442AC"/>
    <w:rsid w:val="00645200"/>
    <w:rsid w:val="00653274"/>
    <w:rsid w:val="00664A3E"/>
    <w:rsid w:val="00664E11"/>
    <w:rsid w:val="006713F6"/>
    <w:rsid w:val="006716ED"/>
    <w:rsid w:val="0068065B"/>
    <w:rsid w:val="00680DBD"/>
    <w:rsid w:val="00681F05"/>
    <w:rsid w:val="00687A89"/>
    <w:rsid w:val="00692D17"/>
    <w:rsid w:val="006958D7"/>
    <w:rsid w:val="006B60BE"/>
    <w:rsid w:val="006C15BB"/>
    <w:rsid w:val="006C2E8C"/>
    <w:rsid w:val="006C3DBA"/>
    <w:rsid w:val="006C4A72"/>
    <w:rsid w:val="006D274F"/>
    <w:rsid w:val="006D3A9F"/>
    <w:rsid w:val="006E6F8D"/>
    <w:rsid w:val="006F1858"/>
    <w:rsid w:val="006F19B3"/>
    <w:rsid w:val="00725D25"/>
    <w:rsid w:val="00730ADF"/>
    <w:rsid w:val="00733AA4"/>
    <w:rsid w:val="0073418E"/>
    <w:rsid w:val="007348E3"/>
    <w:rsid w:val="00754000"/>
    <w:rsid w:val="00754004"/>
    <w:rsid w:val="007569ED"/>
    <w:rsid w:val="00757E98"/>
    <w:rsid w:val="00767D18"/>
    <w:rsid w:val="00770C53"/>
    <w:rsid w:val="00773251"/>
    <w:rsid w:val="00774B02"/>
    <w:rsid w:val="007815F8"/>
    <w:rsid w:val="00782DC5"/>
    <w:rsid w:val="007844C0"/>
    <w:rsid w:val="0078545A"/>
    <w:rsid w:val="007936F3"/>
    <w:rsid w:val="007A18DD"/>
    <w:rsid w:val="007A3D8A"/>
    <w:rsid w:val="007A40B0"/>
    <w:rsid w:val="007B188F"/>
    <w:rsid w:val="007B236F"/>
    <w:rsid w:val="007B456D"/>
    <w:rsid w:val="007C25F5"/>
    <w:rsid w:val="007D3D0B"/>
    <w:rsid w:val="007D49F9"/>
    <w:rsid w:val="007E0960"/>
    <w:rsid w:val="007E25EB"/>
    <w:rsid w:val="0080476D"/>
    <w:rsid w:val="00805519"/>
    <w:rsid w:val="00820079"/>
    <w:rsid w:val="008308F0"/>
    <w:rsid w:val="00831A9D"/>
    <w:rsid w:val="00844338"/>
    <w:rsid w:val="00851DC7"/>
    <w:rsid w:val="008641E4"/>
    <w:rsid w:val="00866F69"/>
    <w:rsid w:val="0086738A"/>
    <w:rsid w:val="00882D5C"/>
    <w:rsid w:val="00895495"/>
    <w:rsid w:val="00896D3A"/>
    <w:rsid w:val="00897F3F"/>
    <w:rsid w:val="008A754E"/>
    <w:rsid w:val="008B08CE"/>
    <w:rsid w:val="008B6E21"/>
    <w:rsid w:val="008C2C72"/>
    <w:rsid w:val="008C60FC"/>
    <w:rsid w:val="008D2B89"/>
    <w:rsid w:val="008D314A"/>
    <w:rsid w:val="008D6003"/>
    <w:rsid w:val="008E6D92"/>
    <w:rsid w:val="008F1051"/>
    <w:rsid w:val="008F18AC"/>
    <w:rsid w:val="009022D4"/>
    <w:rsid w:val="009162C2"/>
    <w:rsid w:val="009228BB"/>
    <w:rsid w:val="00922A5D"/>
    <w:rsid w:val="00935524"/>
    <w:rsid w:val="009400D1"/>
    <w:rsid w:val="009456E7"/>
    <w:rsid w:val="00983340"/>
    <w:rsid w:val="00986F63"/>
    <w:rsid w:val="009A1DD7"/>
    <w:rsid w:val="009B0B52"/>
    <w:rsid w:val="009B4051"/>
    <w:rsid w:val="009C0553"/>
    <w:rsid w:val="009F744B"/>
    <w:rsid w:val="00A06EDA"/>
    <w:rsid w:val="00A20146"/>
    <w:rsid w:val="00A22903"/>
    <w:rsid w:val="00A272DD"/>
    <w:rsid w:val="00A30F13"/>
    <w:rsid w:val="00A37BD1"/>
    <w:rsid w:val="00A40105"/>
    <w:rsid w:val="00A4085A"/>
    <w:rsid w:val="00A45235"/>
    <w:rsid w:val="00A526D5"/>
    <w:rsid w:val="00A70360"/>
    <w:rsid w:val="00A84679"/>
    <w:rsid w:val="00A8620B"/>
    <w:rsid w:val="00A87D0A"/>
    <w:rsid w:val="00A87F27"/>
    <w:rsid w:val="00A96AAB"/>
    <w:rsid w:val="00AA700E"/>
    <w:rsid w:val="00AB5CD2"/>
    <w:rsid w:val="00AB6A4C"/>
    <w:rsid w:val="00AC2F95"/>
    <w:rsid w:val="00AD046A"/>
    <w:rsid w:val="00AD61D7"/>
    <w:rsid w:val="00AD6E0D"/>
    <w:rsid w:val="00AF395D"/>
    <w:rsid w:val="00AF7225"/>
    <w:rsid w:val="00B076EC"/>
    <w:rsid w:val="00B23F34"/>
    <w:rsid w:val="00B24906"/>
    <w:rsid w:val="00B2685F"/>
    <w:rsid w:val="00B31629"/>
    <w:rsid w:val="00B409D5"/>
    <w:rsid w:val="00B42159"/>
    <w:rsid w:val="00B51653"/>
    <w:rsid w:val="00B60888"/>
    <w:rsid w:val="00B62D70"/>
    <w:rsid w:val="00B725AF"/>
    <w:rsid w:val="00B81E57"/>
    <w:rsid w:val="00BA448F"/>
    <w:rsid w:val="00BA58E1"/>
    <w:rsid w:val="00BB5893"/>
    <w:rsid w:val="00BC1AE4"/>
    <w:rsid w:val="00BD69E6"/>
    <w:rsid w:val="00BE6AFC"/>
    <w:rsid w:val="00BF01F2"/>
    <w:rsid w:val="00BF1427"/>
    <w:rsid w:val="00C2232F"/>
    <w:rsid w:val="00C226A4"/>
    <w:rsid w:val="00C36E21"/>
    <w:rsid w:val="00C40DC0"/>
    <w:rsid w:val="00C4310D"/>
    <w:rsid w:val="00C47C3F"/>
    <w:rsid w:val="00C52F74"/>
    <w:rsid w:val="00C5303C"/>
    <w:rsid w:val="00C710D0"/>
    <w:rsid w:val="00C72F3D"/>
    <w:rsid w:val="00C74425"/>
    <w:rsid w:val="00C74575"/>
    <w:rsid w:val="00C9404E"/>
    <w:rsid w:val="00C94E22"/>
    <w:rsid w:val="00CA2ED3"/>
    <w:rsid w:val="00CB1C0B"/>
    <w:rsid w:val="00CB24D4"/>
    <w:rsid w:val="00CB31DE"/>
    <w:rsid w:val="00CC2344"/>
    <w:rsid w:val="00CC2C3D"/>
    <w:rsid w:val="00CD5F8E"/>
    <w:rsid w:val="00CE2B5B"/>
    <w:rsid w:val="00D038E6"/>
    <w:rsid w:val="00D13EB1"/>
    <w:rsid w:val="00D241CB"/>
    <w:rsid w:val="00D25072"/>
    <w:rsid w:val="00D25B87"/>
    <w:rsid w:val="00D5165E"/>
    <w:rsid w:val="00D6180C"/>
    <w:rsid w:val="00D63EFA"/>
    <w:rsid w:val="00D83229"/>
    <w:rsid w:val="00D869FE"/>
    <w:rsid w:val="00D87A34"/>
    <w:rsid w:val="00DA2DE6"/>
    <w:rsid w:val="00DA2FE8"/>
    <w:rsid w:val="00DA65BC"/>
    <w:rsid w:val="00DB5634"/>
    <w:rsid w:val="00DB6D7A"/>
    <w:rsid w:val="00DC1631"/>
    <w:rsid w:val="00DC33AD"/>
    <w:rsid w:val="00DC3D47"/>
    <w:rsid w:val="00DC4DD6"/>
    <w:rsid w:val="00DD064C"/>
    <w:rsid w:val="00DD77FA"/>
    <w:rsid w:val="00DE43FF"/>
    <w:rsid w:val="00DE6080"/>
    <w:rsid w:val="00DE6EAF"/>
    <w:rsid w:val="00DF6D6C"/>
    <w:rsid w:val="00E00D44"/>
    <w:rsid w:val="00E031A5"/>
    <w:rsid w:val="00E07EBD"/>
    <w:rsid w:val="00E3563F"/>
    <w:rsid w:val="00E366E9"/>
    <w:rsid w:val="00E56F25"/>
    <w:rsid w:val="00E63DAD"/>
    <w:rsid w:val="00E6638A"/>
    <w:rsid w:val="00E71126"/>
    <w:rsid w:val="00E90AF2"/>
    <w:rsid w:val="00E9206D"/>
    <w:rsid w:val="00E949BC"/>
    <w:rsid w:val="00E96504"/>
    <w:rsid w:val="00EA568A"/>
    <w:rsid w:val="00EB2682"/>
    <w:rsid w:val="00EC04B0"/>
    <w:rsid w:val="00ED33A8"/>
    <w:rsid w:val="00ED6A62"/>
    <w:rsid w:val="00ED7AB0"/>
    <w:rsid w:val="00EE3FED"/>
    <w:rsid w:val="00EE5ECC"/>
    <w:rsid w:val="00EF0F76"/>
    <w:rsid w:val="00EF6F1F"/>
    <w:rsid w:val="00F01BB5"/>
    <w:rsid w:val="00F034AE"/>
    <w:rsid w:val="00F05732"/>
    <w:rsid w:val="00F07ACD"/>
    <w:rsid w:val="00F27BED"/>
    <w:rsid w:val="00F327E2"/>
    <w:rsid w:val="00F54B9D"/>
    <w:rsid w:val="00F6452E"/>
    <w:rsid w:val="00F85756"/>
    <w:rsid w:val="00F9304D"/>
    <w:rsid w:val="00FA5CAC"/>
    <w:rsid w:val="00FB0DC6"/>
    <w:rsid w:val="00FD0C74"/>
    <w:rsid w:val="00FD1A44"/>
    <w:rsid w:val="00FD3A54"/>
    <w:rsid w:val="00FD3DDB"/>
    <w:rsid w:val="00FE6ECC"/>
    <w:rsid w:val="00FE7523"/>
    <w:rsid w:val="00FF194F"/>
    <w:rsid w:val="00FF49C0"/>
    <w:rsid w:val="00FF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FA"/>
    <w:pPr>
      <w:widowControl w:val="0"/>
    </w:pPr>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77FA"/>
    <w:rPr>
      <w:rFonts w:cs="Times New Roman"/>
      <w:color w:val="0066CC"/>
      <w:u w:val="single"/>
    </w:rPr>
  </w:style>
  <w:style w:type="character" w:customStyle="1" w:styleId="Footnote">
    <w:name w:val="Footnote_"/>
    <w:basedOn w:val="DefaultParagraphFont"/>
    <w:link w:val="Footnote1"/>
    <w:uiPriority w:val="99"/>
    <w:locked/>
    <w:rsid w:val="00DD77FA"/>
    <w:rPr>
      <w:rFonts w:ascii="Times New Roman" w:hAnsi="Times New Roman" w:cs="Times New Roman"/>
      <w:sz w:val="13"/>
      <w:szCs w:val="13"/>
      <w:u w:val="none"/>
    </w:rPr>
  </w:style>
  <w:style w:type="character" w:customStyle="1" w:styleId="Footnote0">
    <w:name w:val="Footnote"/>
    <w:basedOn w:val="Footnote"/>
    <w:uiPriority w:val="99"/>
    <w:rsid w:val="00DD77FA"/>
    <w:rPr>
      <w:rFonts w:ascii="Times New Roman" w:hAnsi="Times New Roman" w:cs="Times New Roman"/>
      <w:sz w:val="13"/>
      <w:szCs w:val="13"/>
      <w:u w:val="none"/>
    </w:rPr>
  </w:style>
  <w:style w:type="character" w:customStyle="1" w:styleId="Bodytext3">
    <w:name w:val="Body text (3)_"/>
    <w:basedOn w:val="DefaultParagraphFont"/>
    <w:link w:val="Bodytext31"/>
    <w:uiPriority w:val="99"/>
    <w:locked/>
    <w:rsid w:val="00DD77FA"/>
    <w:rPr>
      <w:rFonts w:ascii="Times New Roman" w:hAnsi="Times New Roman" w:cs="Times New Roman"/>
      <w:sz w:val="13"/>
      <w:szCs w:val="13"/>
      <w:u w:val="none"/>
    </w:rPr>
  </w:style>
  <w:style w:type="character" w:customStyle="1" w:styleId="Bodytext30">
    <w:name w:val="Body text (3)"/>
    <w:basedOn w:val="Bodytext3"/>
    <w:uiPriority w:val="99"/>
    <w:rsid w:val="00DD77FA"/>
    <w:rPr>
      <w:rFonts w:ascii="Times New Roman" w:hAnsi="Times New Roman" w:cs="Times New Roman"/>
      <w:sz w:val="13"/>
      <w:szCs w:val="13"/>
      <w:u w:val="none"/>
    </w:rPr>
  </w:style>
  <w:style w:type="character" w:customStyle="1" w:styleId="Bodytext6">
    <w:name w:val="Body text (6)"/>
    <w:basedOn w:val="DefaultParagraphFont"/>
    <w:uiPriority w:val="99"/>
    <w:rsid w:val="00DD77FA"/>
    <w:rPr>
      <w:rFonts w:ascii="Times New Roman" w:hAnsi="Times New Roman" w:cs="Times New Roman"/>
      <w:sz w:val="15"/>
      <w:szCs w:val="15"/>
      <w:u w:val="none"/>
    </w:rPr>
  </w:style>
  <w:style w:type="character" w:customStyle="1" w:styleId="Bodytext63">
    <w:name w:val="Body text (6)3"/>
    <w:basedOn w:val="Bodytext60"/>
    <w:uiPriority w:val="99"/>
    <w:rsid w:val="00DD77FA"/>
    <w:rPr>
      <w:rFonts w:ascii="Times New Roman" w:hAnsi="Times New Roman" w:cs="Times New Roman"/>
      <w:color w:val="000000"/>
      <w:spacing w:val="0"/>
      <w:w w:val="100"/>
      <w:position w:val="0"/>
      <w:sz w:val="15"/>
      <w:szCs w:val="15"/>
      <w:u w:val="none"/>
    </w:rPr>
  </w:style>
  <w:style w:type="character" w:customStyle="1" w:styleId="Heading12">
    <w:name w:val="Heading #1 (2)_"/>
    <w:basedOn w:val="DefaultParagraphFont"/>
    <w:link w:val="Heading120"/>
    <w:uiPriority w:val="99"/>
    <w:locked/>
    <w:rsid w:val="00DD77FA"/>
    <w:rPr>
      <w:rFonts w:ascii="Gungsuh" w:eastAsia="Gungsuh" w:cs="Gungsuh"/>
      <w:spacing w:val="-10"/>
      <w:sz w:val="30"/>
      <w:szCs w:val="30"/>
      <w:u w:val="none"/>
    </w:rPr>
  </w:style>
  <w:style w:type="character" w:customStyle="1" w:styleId="Heading2">
    <w:name w:val="Heading #2_"/>
    <w:basedOn w:val="DefaultParagraphFont"/>
    <w:link w:val="Heading21"/>
    <w:uiPriority w:val="99"/>
    <w:locked/>
    <w:rsid w:val="00DD77FA"/>
    <w:rPr>
      <w:rFonts w:ascii="Times New Roman" w:hAnsi="Times New Roman" w:cs="Times New Roman"/>
      <w:b/>
      <w:bCs/>
      <w:spacing w:val="-10"/>
      <w:sz w:val="25"/>
      <w:szCs w:val="25"/>
      <w:u w:val="none"/>
    </w:rPr>
  </w:style>
  <w:style w:type="character" w:customStyle="1" w:styleId="Heading20">
    <w:name w:val="Heading #2"/>
    <w:basedOn w:val="Heading2"/>
    <w:uiPriority w:val="99"/>
    <w:rsid w:val="00DD77FA"/>
    <w:rPr>
      <w:rFonts w:ascii="Times New Roman" w:hAnsi="Times New Roman" w:cs="Times New Roman"/>
      <w:b/>
      <w:bCs/>
      <w:spacing w:val="-10"/>
      <w:sz w:val="25"/>
      <w:szCs w:val="25"/>
      <w:u w:val="none"/>
    </w:rPr>
  </w:style>
  <w:style w:type="character" w:customStyle="1" w:styleId="Heading33">
    <w:name w:val="Heading #3 (3)_"/>
    <w:basedOn w:val="DefaultParagraphFont"/>
    <w:link w:val="Heading330"/>
    <w:uiPriority w:val="99"/>
    <w:locked/>
    <w:rsid w:val="00DD77FA"/>
    <w:rPr>
      <w:rFonts w:ascii="Times New Roman" w:hAnsi="Times New Roman" w:cs="Times New Roman"/>
      <w:sz w:val="25"/>
      <w:szCs w:val="25"/>
      <w:u w:val="none"/>
    </w:rPr>
  </w:style>
  <w:style w:type="character" w:customStyle="1" w:styleId="Heading3313pt">
    <w:name w:val="Heading #3 (3) + 13 pt"/>
    <w:aliases w:val="Bold"/>
    <w:basedOn w:val="Heading33"/>
    <w:uiPriority w:val="99"/>
    <w:rsid w:val="00DD77FA"/>
    <w:rPr>
      <w:rFonts w:ascii="Times New Roman" w:hAnsi="Times New Roman" w:cs="Times New Roman"/>
      <w:b/>
      <w:bCs/>
      <w:sz w:val="26"/>
      <w:szCs w:val="26"/>
      <w:u w:val="none"/>
    </w:rPr>
  </w:style>
  <w:style w:type="character" w:customStyle="1" w:styleId="Heading33Bold">
    <w:name w:val="Heading #3 (3) + Bold"/>
    <w:aliases w:val="Italic"/>
    <w:basedOn w:val="Heading33"/>
    <w:uiPriority w:val="99"/>
    <w:rsid w:val="00DD77FA"/>
    <w:rPr>
      <w:rFonts w:ascii="Times New Roman" w:hAnsi="Times New Roman" w:cs="Times New Roman"/>
      <w:b/>
      <w:bCs/>
      <w:i/>
      <w:iCs/>
      <w:sz w:val="25"/>
      <w:szCs w:val="25"/>
      <w:u w:val="none"/>
    </w:rPr>
  </w:style>
  <w:style w:type="character" w:customStyle="1" w:styleId="Bodytext15">
    <w:name w:val="Body text (15)_"/>
    <w:basedOn w:val="DefaultParagraphFont"/>
    <w:link w:val="Bodytext150"/>
    <w:uiPriority w:val="99"/>
    <w:locked/>
    <w:rsid w:val="00DD77FA"/>
    <w:rPr>
      <w:rFonts w:ascii="Times New Roman" w:hAnsi="Times New Roman" w:cs="Times New Roman"/>
      <w:sz w:val="22"/>
      <w:szCs w:val="22"/>
      <w:u w:val="none"/>
    </w:rPr>
  </w:style>
  <w:style w:type="character" w:customStyle="1" w:styleId="Bodytext">
    <w:name w:val="Body text_"/>
    <w:basedOn w:val="DefaultParagraphFont"/>
    <w:link w:val="Bodytext1"/>
    <w:uiPriority w:val="99"/>
    <w:locked/>
    <w:rsid w:val="00DD77FA"/>
    <w:rPr>
      <w:rFonts w:ascii="Times New Roman" w:hAnsi="Times New Roman" w:cs="Times New Roman"/>
      <w:sz w:val="22"/>
      <w:szCs w:val="22"/>
      <w:u w:val="none"/>
    </w:rPr>
  </w:style>
  <w:style w:type="character" w:customStyle="1" w:styleId="BodyText10">
    <w:name w:val="Body Text1"/>
    <w:basedOn w:val="Bodytext"/>
    <w:uiPriority w:val="99"/>
    <w:rsid w:val="00DD77FA"/>
    <w:rPr>
      <w:rFonts w:ascii="Times New Roman" w:hAnsi="Times New Roman" w:cs="Times New Roman"/>
      <w:sz w:val="22"/>
      <w:szCs w:val="22"/>
      <w:u w:val="none"/>
    </w:rPr>
  </w:style>
  <w:style w:type="character" w:customStyle="1" w:styleId="BodytextItalic">
    <w:name w:val="Body text + Italic"/>
    <w:basedOn w:val="Bodytext"/>
    <w:uiPriority w:val="99"/>
    <w:rsid w:val="00DD77FA"/>
    <w:rPr>
      <w:rFonts w:ascii="Times New Roman" w:hAnsi="Times New Roman" w:cs="Times New Roman"/>
      <w:i/>
      <w:iCs/>
      <w:sz w:val="22"/>
      <w:szCs w:val="22"/>
      <w:u w:val="none"/>
    </w:rPr>
  </w:style>
  <w:style w:type="character" w:customStyle="1" w:styleId="BodytextBold">
    <w:name w:val="Body text + Bold"/>
    <w:basedOn w:val="Bodytext"/>
    <w:uiPriority w:val="99"/>
    <w:rsid w:val="00DD77FA"/>
    <w:rPr>
      <w:rFonts w:ascii="Times New Roman" w:hAnsi="Times New Roman" w:cs="Times New Roman"/>
      <w:b/>
      <w:bCs/>
      <w:sz w:val="22"/>
      <w:szCs w:val="22"/>
      <w:u w:val="none"/>
    </w:rPr>
  </w:style>
  <w:style w:type="character" w:customStyle="1" w:styleId="Bodytext14">
    <w:name w:val="Body text (14)_"/>
    <w:basedOn w:val="DefaultParagraphFont"/>
    <w:link w:val="Bodytext141"/>
    <w:uiPriority w:val="99"/>
    <w:locked/>
    <w:rsid w:val="00DD77FA"/>
    <w:rPr>
      <w:rFonts w:ascii="Times New Roman" w:hAnsi="Times New Roman" w:cs="Times New Roman"/>
      <w:sz w:val="15"/>
      <w:szCs w:val="15"/>
      <w:u w:val="none"/>
    </w:rPr>
  </w:style>
  <w:style w:type="character" w:customStyle="1" w:styleId="Bodytext1465pt">
    <w:name w:val="Body text (14) + 6.5 pt"/>
    <w:basedOn w:val="Bodytext14"/>
    <w:uiPriority w:val="99"/>
    <w:rsid w:val="00DD77FA"/>
    <w:rPr>
      <w:rFonts w:ascii="Times New Roman" w:hAnsi="Times New Roman" w:cs="Times New Roman"/>
      <w:sz w:val="13"/>
      <w:szCs w:val="13"/>
      <w:u w:val="none"/>
    </w:rPr>
  </w:style>
  <w:style w:type="character" w:customStyle="1" w:styleId="Bodytext140">
    <w:name w:val="Body text (14)"/>
    <w:basedOn w:val="Bodytext14"/>
    <w:uiPriority w:val="99"/>
    <w:rsid w:val="00DD77FA"/>
    <w:rPr>
      <w:rFonts w:ascii="Times New Roman" w:hAnsi="Times New Roman" w:cs="Times New Roman"/>
      <w:sz w:val="15"/>
      <w:szCs w:val="15"/>
      <w:u w:val="none"/>
    </w:rPr>
  </w:style>
  <w:style w:type="character" w:customStyle="1" w:styleId="BodytextSmallCaps">
    <w:name w:val="Body text + Small Caps"/>
    <w:basedOn w:val="Bodytext"/>
    <w:uiPriority w:val="99"/>
    <w:rsid w:val="00DD77FA"/>
    <w:rPr>
      <w:rFonts w:ascii="Times New Roman" w:hAnsi="Times New Roman" w:cs="Times New Roman"/>
      <w:smallCaps/>
      <w:sz w:val="22"/>
      <w:szCs w:val="22"/>
      <w:u w:val="none"/>
    </w:rPr>
  </w:style>
  <w:style w:type="character" w:customStyle="1" w:styleId="Tablecaption4">
    <w:name w:val="Table caption (4)_"/>
    <w:basedOn w:val="DefaultParagraphFont"/>
    <w:link w:val="Tablecaption40"/>
    <w:uiPriority w:val="99"/>
    <w:locked/>
    <w:rsid w:val="00DD77FA"/>
    <w:rPr>
      <w:rFonts w:ascii="Times New Roman" w:hAnsi="Times New Roman" w:cs="Times New Roman"/>
      <w:sz w:val="15"/>
      <w:szCs w:val="15"/>
      <w:u w:val="none"/>
    </w:rPr>
  </w:style>
  <w:style w:type="character" w:customStyle="1" w:styleId="Tablecaption5">
    <w:name w:val="Table caption (5)_"/>
    <w:basedOn w:val="DefaultParagraphFont"/>
    <w:link w:val="Tablecaption51"/>
    <w:uiPriority w:val="99"/>
    <w:locked/>
    <w:rsid w:val="00DD77FA"/>
    <w:rPr>
      <w:rFonts w:ascii="Times New Roman" w:hAnsi="Times New Roman" w:cs="Times New Roman"/>
      <w:sz w:val="14"/>
      <w:szCs w:val="14"/>
      <w:u w:val="none"/>
    </w:rPr>
  </w:style>
  <w:style w:type="character" w:customStyle="1" w:styleId="Tablecaption5SmallCaps">
    <w:name w:val="Table caption (5) + Small Caps"/>
    <w:basedOn w:val="Tablecaption5"/>
    <w:uiPriority w:val="99"/>
    <w:rsid w:val="00DD77FA"/>
    <w:rPr>
      <w:rFonts w:ascii="Times New Roman" w:hAnsi="Times New Roman" w:cs="Times New Roman"/>
      <w:smallCaps/>
      <w:sz w:val="14"/>
      <w:szCs w:val="14"/>
      <w:u w:val="none"/>
    </w:rPr>
  </w:style>
  <w:style w:type="character" w:customStyle="1" w:styleId="Bodytext1411pt">
    <w:name w:val="Body text (14) + 11 pt"/>
    <w:aliases w:val="Italic10"/>
    <w:basedOn w:val="Bodytext14"/>
    <w:uiPriority w:val="99"/>
    <w:rsid w:val="00DD77FA"/>
    <w:rPr>
      <w:rFonts w:ascii="Times New Roman" w:hAnsi="Times New Roman" w:cs="Times New Roman"/>
      <w:i/>
      <w:iCs/>
      <w:sz w:val="22"/>
      <w:szCs w:val="22"/>
      <w:u w:val="none"/>
    </w:rPr>
  </w:style>
  <w:style w:type="character" w:customStyle="1" w:styleId="Tablecaption50">
    <w:name w:val="Table caption (5)"/>
    <w:basedOn w:val="Tablecaption5"/>
    <w:uiPriority w:val="99"/>
    <w:rsid w:val="00DD77FA"/>
    <w:rPr>
      <w:rFonts w:ascii="Times New Roman" w:hAnsi="Times New Roman" w:cs="Times New Roman"/>
      <w:sz w:val="14"/>
      <w:szCs w:val="14"/>
      <w:u w:val="none"/>
    </w:rPr>
  </w:style>
  <w:style w:type="character" w:customStyle="1" w:styleId="Tablecaption575pt">
    <w:name w:val="Table caption (5) + 7.5 pt"/>
    <w:aliases w:val="Italic9"/>
    <w:basedOn w:val="Tablecaption5"/>
    <w:uiPriority w:val="99"/>
    <w:rsid w:val="00DD77FA"/>
    <w:rPr>
      <w:rFonts w:ascii="Times New Roman" w:hAnsi="Times New Roman" w:cs="Times New Roman"/>
      <w:i/>
      <w:iCs/>
      <w:sz w:val="15"/>
      <w:szCs w:val="15"/>
      <w:u w:val="none"/>
    </w:rPr>
  </w:style>
  <w:style w:type="character" w:customStyle="1" w:styleId="Bodytext14Italic">
    <w:name w:val="Body text (14) + Italic"/>
    <w:basedOn w:val="Bodytext14"/>
    <w:uiPriority w:val="99"/>
    <w:rsid w:val="00DD77FA"/>
    <w:rPr>
      <w:rFonts w:ascii="Times New Roman" w:hAnsi="Times New Roman" w:cs="Times New Roman"/>
      <w:i/>
      <w:iCs/>
      <w:sz w:val="15"/>
      <w:szCs w:val="15"/>
      <w:u w:val="none"/>
    </w:rPr>
  </w:style>
  <w:style w:type="character" w:customStyle="1" w:styleId="Tablecaption58pt">
    <w:name w:val="Table caption (5) + 8 pt"/>
    <w:aliases w:val="Italic8"/>
    <w:basedOn w:val="Tablecaption5"/>
    <w:uiPriority w:val="99"/>
    <w:rsid w:val="00DD77FA"/>
    <w:rPr>
      <w:rFonts w:ascii="Times New Roman" w:hAnsi="Times New Roman" w:cs="Times New Roman"/>
      <w:i/>
      <w:iCs/>
      <w:sz w:val="16"/>
      <w:szCs w:val="16"/>
      <w:u w:val="none"/>
    </w:rPr>
  </w:style>
  <w:style w:type="character" w:customStyle="1" w:styleId="Bodytext147pt">
    <w:name w:val="Body text (14) + 7 pt"/>
    <w:basedOn w:val="Bodytext14"/>
    <w:uiPriority w:val="99"/>
    <w:rsid w:val="00DD77FA"/>
    <w:rPr>
      <w:rFonts w:ascii="Times New Roman" w:hAnsi="Times New Roman" w:cs="Times New Roman"/>
      <w:sz w:val="14"/>
      <w:szCs w:val="14"/>
      <w:u w:val="none"/>
    </w:rPr>
  </w:style>
  <w:style w:type="character" w:customStyle="1" w:styleId="Bodytext147pt1">
    <w:name w:val="Body text (14) + 7 pt1"/>
    <w:aliases w:val="Small Caps"/>
    <w:basedOn w:val="Bodytext14"/>
    <w:uiPriority w:val="99"/>
    <w:rsid w:val="00DD77FA"/>
    <w:rPr>
      <w:rFonts w:ascii="Times New Roman" w:hAnsi="Times New Roman" w:cs="Times New Roman"/>
      <w:smallCaps/>
      <w:sz w:val="14"/>
      <w:szCs w:val="14"/>
      <w:u w:val="none"/>
    </w:rPr>
  </w:style>
  <w:style w:type="character" w:customStyle="1" w:styleId="Tablecaption575pt1">
    <w:name w:val="Table caption (5) + 7.5 pt1"/>
    <w:basedOn w:val="Tablecaption5"/>
    <w:uiPriority w:val="99"/>
    <w:rsid w:val="00DD77FA"/>
    <w:rPr>
      <w:rFonts w:ascii="Times New Roman" w:hAnsi="Times New Roman" w:cs="Times New Roman"/>
      <w:noProof/>
      <w:sz w:val="15"/>
      <w:szCs w:val="15"/>
      <w:u w:val="none"/>
    </w:rPr>
  </w:style>
  <w:style w:type="character" w:customStyle="1" w:styleId="Tablecaption6">
    <w:name w:val="Table caption (6)_"/>
    <w:basedOn w:val="DefaultParagraphFont"/>
    <w:link w:val="Tablecaption61"/>
    <w:uiPriority w:val="99"/>
    <w:locked/>
    <w:rsid w:val="00DD77FA"/>
    <w:rPr>
      <w:rFonts w:ascii="Times New Roman" w:hAnsi="Times New Roman" w:cs="Times New Roman"/>
      <w:sz w:val="15"/>
      <w:szCs w:val="15"/>
      <w:u w:val="none"/>
    </w:rPr>
  </w:style>
  <w:style w:type="character" w:customStyle="1" w:styleId="Tablecaption60">
    <w:name w:val="Table caption (6)"/>
    <w:basedOn w:val="Tablecaption6"/>
    <w:uiPriority w:val="99"/>
    <w:rsid w:val="00DD77FA"/>
    <w:rPr>
      <w:rFonts w:ascii="Times New Roman" w:hAnsi="Times New Roman" w:cs="Times New Roman"/>
      <w:sz w:val="15"/>
      <w:szCs w:val="15"/>
      <w:u w:val="none"/>
    </w:rPr>
  </w:style>
  <w:style w:type="character" w:customStyle="1" w:styleId="Tablecaption67pt">
    <w:name w:val="Table caption (6) + 7 pt"/>
    <w:basedOn w:val="Tablecaption6"/>
    <w:uiPriority w:val="99"/>
    <w:rsid w:val="00DD77FA"/>
    <w:rPr>
      <w:rFonts w:ascii="Times New Roman" w:hAnsi="Times New Roman" w:cs="Times New Roman"/>
      <w:noProof/>
      <w:sz w:val="14"/>
      <w:szCs w:val="14"/>
      <w:u w:val="none"/>
    </w:rPr>
  </w:style>
  <w:style w:type="character" w:customStyle="1" w:styleId="Tablecaption68pt">
    <w:name w:val="Table caption (6) + 8 pt"/>
    <w:aliases w:val="Italic7"/>
    <w:basedOn w:val="Tablecaption6"/>
    <w:uiPriority w:val="99"/>
    <w:rsid w:val="00DD77FA"/>
    <w:rPr>
      <w:rFonts w:ascii="Times New Roman" w:hAnsi="Times New Roman" w:cs="Times New Roman"/>
      <w:i/>
      <w:iCs/>
      <w:sz w:val="16"/>
      <w:szCs w:val="16"/>
      <w:u w:val="none"/>
    </w:rPr>
  </w:style>
  <w:style w:type="character" w:customStyle="1" w:styleId="Bodytext148pt">
    <w:name w:val="Body text (14) + 8 pt"/>
    <w:aliases w:val="Italic6"/>
    <w:basedOn w:val="Bodytext14"/>
    <w:uiPriority w:val="99"/>
    <w:rsid w:val="00DD77FA"/>
    <w:rPr>
      <w:rFonts w:ascii="Times New Roman" w:hAnsi="Times New Roman" w:cs="Times New Roman"/>
      <w:i/>
      <w:iCs/>
      <w:sz w:val="16"/>
      <w:szCs w:val="16"/>
      <w:u w:val="none"/>
    </w:rPr>
  </w:style>
  <w:style w:type="character" w:customStyle="1" w:styleId="Bodytext9">
    <w:name w:val="Body text (9)_"/>
    <w:basedOn w:val="DefaultParagraphFont"/>
    <w:link w:val="Bodytext90"/>
    <w:uiPriority w:val="99"/>
    <w:locked/>
    <w:rsid w:val="00DD77FA"/>
    <w:rPr>
      <w:rFonts w:ascii="Times New Roman" w:hAnsi="Times New Roman" w:cs="Times New Roman"/>
      <w:sz w:val="14"/>
      <w:szCs w:val="14"/>
      <w:u w:val="none"/>
    </w:rPr>
  </w:style>
  <w:style w:type="character" w:customStyle="1" w:styleId="Bodytext9SmallCaps">
    <w:name w:val="Body text (9) + Small Caps"/>
    <w:basedOn w:val="Bodytext9"/>
    <w:uiPriority w:val="99"/>
    <w:rsid w:val="00DD77FA"/>
    <w:rPr>
      <w:rFonts w:ascii="Times New Roman" w:hAnsi="Times New Roman" w:cs="Times New Roman"/>
      <w:smallCaps/>
      <w:sz w:val="14"/>
      <w:szCs w:val="14"/>
      <w:u w:val="none"/>
    </w:rPr>
  </w:style>
  <w:style w:type="character" w:customStyle="1" w:styleId="Bodytext60">
    <w:name w:val="Body text (6)_"/>
    <w:basedOn w:val="DefaultParagraphFont"/>
    <w:link w:val="Bodytext61"/>
    <w:uiPriority w:val="99"/>
    <w:locked/>
    <w:rsid w:val="00DD77FA"/>
    <w:rPr>
      <w:rFonts w:ascii="Times New Roman" w:hAnsi="Times New Roman" w:cs="Times New Roman"/>
      <w:sz w:val="15"/>
      <w:szCs w:val="15"/>
      <w:u w:val="none"/>
    </w:rPr>
  </w:style>
  <w:style w:type="character" w:customStyle="1" w:styleId="Bodytext62">
    <w:name w:val="Body text (6)2"/>
    <w:basedOn w:val="Bodytext60"/>
    <w:uiPriority w:val="99"/>
    <w:rsid w:val="00DD77FA"/>
    <w:rPr>
      <w:rFonts w:ascii="Times New Roman" w:hAnsi="Times New Roman" w:cs="Times New Roman"/>
      <w:sz w:val="15"/>
      <w:szCs w:val="15"/>
      <w:u w:val="none"/>
    </w:rPr>
  </w:style>
  <w:style w:type="character" w:customStyle="1" w:styleId="Bodytext14SmallCaps">
    <w:name w:val="Body text (14) + Small Caps"/>
    <w:basedOn w:val="Bodytext14"/>
    <w:uiPriority w:val="99"/>
    <w:rsid w:val="00DD77FA"/>
    <w:rPr>
      <w:rFonts w:ascii="Times New Roman" w:hAnsi="Times New Roman" w:cs="Times New Roman"/>
      <w:smallCaps/>
      <w:sz w:val="15"/>
      <w:szCs w:val="15"/>
      <w:u w:val="none"/>
    </w:rPr>
  </w:style>
  <w:style w:type="character" w:customStyle="1" w:styleId="Tablecaption62">
    <w:name w:val="Table caption (6)2"/>
    <w:basedOn w:val="Tablecaption6"/>
    <w:uiPriority w:val="99"/>
    <w:rsid w:val="00DD77FA"/>
    <w:rPr>
      <w:rFonts w:ascii="Times New Roman" w:hAnsi="Times New Roman" w:cs="Times New Roman"/>
      <w:noProof/>
      <w:sz w:val="15"/>
      <w:szCs w:val="15"/>
      <w:u w:val="none"/>
    </w:rPr>
  </w:style>
  <w:style w:type="character" w:customStyle="1" w:styleId="Tablecaption6Italic">
    <w:name w:val="Table caption (6) + Italic"/>
    <w:basedOn w:val="Tablecaption6"/>
    <w:uiPriority w:val="99"/>
    <w:rsid w:val="00DD77FA"/>
    <w:rPr>
      <w:rFonts w:ascii="Times New Roman" w:hAnsi="Times New Roman" w:cs="Times New Roman"/>
      <w:i/>
      <w:iCs/>
      <w:sz w:val="15"/>
      <w:szCs w:val="15"/>
      <w:u w:val="none"/>
    </w:rPr>
  </w:style>
  <w:style w:type="character" w:customStyle="1" w:styleId="Bodytext142">
    <w:name w:val="Body text (14)2"/>
    <w:basedOn w:val="Bodytext14"/>
    <w:uiPriority w:val="99"/>
    <w:rsid w:val="00DD77FA"/>
    <w:rPr>
      <w:rFonts w:ascii="Times New Roman" w:hAnsi="Times New Roman" w:cs="Times New Roman"/>
      <w:sz w:val="15"/>
      <w:szCs w:val="15"/>
      <w:u w:val="none"/>
    </w:rPr>
  </w:style>
  <w:style w:type="character" w:customStyle="1" w:styleId="Bodytext148pt1">
    <w:name w:val="Body text (14) + 8 pt1"/>
    <w:aliases w:val="Italic5"/>
    <w:basedOn w:val="Bodytext14"/>
    <w:uiPriority w:val="99"/>
    <w:rsid w:val="00DD77FA"/>
    <w:rPr>
      <w:rFonts w:ascii="Times New Roman" w:hAnsi="Times New Roman" w:cs="Times New Roman"/>
      <w:i/>
      <w:iCs/>
      <w:sz w:val="16"/>
      <w:szCs w:val="16"/>
      <w:u w:val="none"/>
    </w:rPr>
  </w:style>
  <w:style w:type="character" w:customStyle="1" w:styleId="Tablecaption3">
    <w:name w:val="Table caption (3)_"/>
    <w:basedOn w:val="DefaultParagraphFont"/>
    <w:link w:val="Tablecaption31"/>
    <w:uiPriority w:val="99"/>
    <w:locked/>
    <w:rsid w:val="00DD77FA"/>
    <w:rPr>
      <w:rFonts w:ascii="Times New Roman" w:hAnsi="Times New Roman" w:cs="Times New Roman"/>
      <w:i/>
      <w:iCs/>
      <w:sz w:val="15"/>
      <w:szCs w:val="15"/>
      <w:u w:val="none"/>
    </w:rPr>
  </w:style>
  <w:style w:type="character" w:customStyle="1" w:styleId="Tablecaption3NotItalic">
    <w:name w:val="Table caption (3) + Not Italic"/>
    <w:basedOn w:val="Tablecaption3"/>
    <w:uiPriority w:val="99"/>
    <w:rsid w:val="00DD77FA"/>
    <w:rPr>
      <w:rFonts w:ascii="Times New Roman" w:hAnsi="Times New Roman" w:cs="Times New Roman"/>
      <w:i/>
      <w:iCs/>
      <w:sz w:val="15"/>
      <w:szCs w:val="15"/>
      <w:u w:val="none"/>
    </w:rPr>
  </w:style>
  <w:style w:type="character" w:customStyle="1" w:styleId="Tablecaption365pt">
    <w:name w:val="Table caption (3) + 6.5 pt"/>
    <w:aliases w:val="Not Italic"/>
    <w:basedOn w:val="Tablecaption3"/>
    <w:uiPriority w:val="99"/>
    <w:rsid w:val="00DD77FA"/>
    <w:rPr>
      <w:rFonts w:ascii="Times New Roman" w:hAnsi="Times New Roman" w:cs="Times New Roman"/>
      <w:i/>
      <w:iCs/>
      <w:sz w:val="13"/>
      <w:szCs w:val="13"/>
      <w:u w:val="none"/>
    </w:rPr>
  </w:style>
  <w:style w:type="character" w:customStyle="1" w:styleId="Tablecaption30">
    <w:name w:val="Table caption (3)"/>
    <w:basedOn w:val="Tablecaption3"/>
    <w:uiPriority w:val="99"/>
    <w:rsid w:val="00DD77FA"/>
    <w:rPr>
      <w:rFonts w:ascii="Times New Roman" w:hAnsi="Times New Roman" w:cs="Times New Roman"/>
      <w:i/>
      <w:iCs/>
      <w:sz w:val="15"/>
      <w:szCs w:val="15"/>
      <w:u w:val="none"/>
    </w:rPr>
  </w:style>
  <w:style w:type="character" w:customStyle="1" w:styleId="Bodytext14Consolas">
    <w:name w:val="Body text (14) + Consolas"/>
    <w:aliases w:val="9 pt"/>
    <w:basedOn w:val="Bodytext14"/>
    <w:uiPriority w:val="99"/>
    <w:rsid w:val="00DD77FA"/>
    <w:rPr>
      <w:rFonts w:ascii="Consolas" w:hAnsi="Consolas" w:cs="Consolas"/>
      <w:noProof/>
      <w:sz w:val="18"/>
      <w:szCs w:val="18"/>
      <w:u w:val="none"/>
    </w:rPr>
  </w:style>
  <w:style w:type="character" w:customStyle="1" w:styleId="Heading42">
    <w:name w:val="Heading #4 (2)_"/>
    <w:basedOn w:val="DefaultParagraphFont"/>
    <w:link w:val="Heading420"/>
    <w:uiPriority w:val="99"/>
    <w:locked/>
    <w:rsid w:val="00DD77FA"/>
    <w:rPr>
      <w:rFonts w:ascii="Times New Roman" w:hAnsi="Times New Roman" w:cs="Times New Roman"/>
      <w:i/>
      <w:iCs/>
      <w:sz w:val="22"/>
      <w:szCs w:val="22"/>
      <w:u w:val="none"/>
    </w:rPr>
  </w:style>
  <w:style w:type="character" w:customStyle="1" w:styleId="Heading42NotItalic">
    <w:name w:val="Heading #4 (2) + Not Italic"/>
    <w:basedOn w:val="Heading42"/>
    <w:uiPriority w:val="99"/>
    <w:rsid w:val="00DD77FA"/>
    <w:rPr>
      <w:rFonts w:ascii="Times New Roman" w:hAnsi="Times New Roman" w:cs="Times New Roman"/>
      <w:i/>
      <w:iCs/>
      <w:sz w:val="22"/>
      <w:szCs w:val="22"/>
      <w:u w:val="none"/>
    </w:rPr>
  </w:style>
  <w:style w:type="character" w:customStyle="1" w:styleId="Tablecaption7">
    <w:name w:val="Table caption (7)_"/>
    <w:basedOn w:val="DefaultParagraphFont"/>
    <w:link w:val="Tablecaption70"/>
    <w:uiPriority w:val="99"/>
    <w:locked/>
    <w:rsid w:val="00DD77FA"/>
    <w:rPr>
      <w:rFonts w:ascii="Times New Roman" w:hAnsi="Times New Roman" w:cs="Times New Roman"/>
      <w:sz w:val="13"/>
      <w:szCs w:val="13"/>
      <w:u w:val="none"/>
    </w:rPr>
  </w:style>
  <w:style w:type="character" w:customStyle="1" w:styleId="Tablecaption775pt">
    <w:name w:val="Table caption (7) + 7.5 pt"/>
    <w:basedOn w:val="Tablecaption7"/>
    <w:uiPriority w:val="99"/>
    <w:rsid w:val="00DD77FA"/>
    <w:rPr>
      <w:rFonts w:ascii="Times New Roman" w:hAnsi="Times New Roman" w:cs="Times New Roman"/>
      <w:noProof/>
      <w:sz w:val="15"/>
      <w:szCs w:val="15"/>
      <w:u w:val="none"/>
    </w:rPr>
  </w:style>
  <w:style w:type="character" w:customStyle="1" w:styleId="Tablecaption775pt1">
    <w:name w:val="Table caption (7) + 7.5 pt1"/>
    <w:aliases w:val="Italic4"/>
    <w:basedOn w:val="Tablecaption7"/>
    <w:uiPriority w:val="99"/>
    <w:rsid w:val="00DD77FA"/>
    <w:rPr>
      <w:rFonts w:ascii="Times New Roman" w:hAnsi="Times New Roman" w:cs="Times New Roman"/>
      <w:i/>
      <w:iCs/>
      <w:sz w:val="15"/>
      <w:szCs w:val="15"/>
      <w:u w:val="none"/>
    </w:rPr>
  </w:style>
  <w:style w:type="character" w:customStyle="1" w:styleId="Tablecaption68pt1">
    <w:name w:val="Table caption (6) + 8 pt1"/>
    <w:aliases w:val="Italic3"/>
    <w:basedOn w:val="Tablecaption6"/>
    <w:uiPriority w:val="99"/>
    <w:rsid w:val="00DD77FA"/>
    <w:rPr>
      <w:rFonts w:ascii="Times New Roman" w:hAnsi="Times New Roman" w:cs="Times New Roman"/>
      <w:i/>
      <w:iCs/>
      <w:sz w:val="16"/>
      <w:szCs w:val="16"/>
      <w:u w:val="none"/>
    </w:rPr>
  </w:style>
  <w:style w:type="character" w:customStyle="1" w:styleId="Bodytext14FranklinGothicBook">
    <w:name w:val="Body text (14) + Franklin Gothic Book"/>
    <w:aliases w:val="6.5 pt"/>
    <w:basedOn w:val="Bodytext14"/>
    <w:uiPriority w:val="99"/>
    <w:rsid w:val="00DD77FA"/>
    <w:rPr>
      <w:rFonts w:ascii="Franklin Gothic Book" w:hAnsi="Franklin Gothic Book" w:cs="Franklin Gothic Book"/>
      <w:noProof/>
      <w:sz w:val="13"/>
      <w:szCs w:val="13"/>
      <w:u w:val="none"/>
    </w:rPr>
  </w:style>
  <w:style w:type="character" w:customStyle="1" w:styleId="Tablecaption">
    <w:name w:val="Table caption_"/>
    <w:basedOn w:val="DefaultParagraphFont"/>
    <w:link w:val="Tablecaption1"/>
    <w:uiPriority w:val="99"/>
    <w:locked/>
    <w:rsid w:val="00DD77FA"/>
    <w:rPr>
      <w:rFonts w:ascii="Times New Roman" w:hAnsi="Times New Roman" w:cs="Times New Roman"/>
      <w:sz w:val="12"/>
      <w:szCs w:val="12"/>
      <w:u w:val="none"/>
    </w:rPr>
  </w:style>
  <w:style w:type="character" w:customStyle="1" w:styleId="Tablecaption0">
    <w:name w:val="Table caption"/>
    <w:basedOn w:val="Tablecaption"/>
    <w:uiPriority w:val="99"/>
    <w:rsid w:val="00DD77FA"/>
    <w:rPr>
      <w:rFonts w:ascii="Times New Roman" w:hAnsi="Times New Roman" w:cs="Times New Roman"/>
      <w:sz w:val="12"/>
      <w:szCs w:val="12"/>
      <w:u w:val="none"/>
    </w:rPr>
  </w:style>
  <w:style w:type="character" w:customStyle="1" w:styleId="Tablecaption8pt">
    <w:name w:val="Table caption + 8 pt"/>
    <w:aliases w:val="Italic2"/>
    <w:basedOn w:val="Tablecaption"/>
    <w:uiPriority w:val="99"/>
    <w:rsid w:val="00DD77FA"/>
    <w:rPr>
      <w:rFonts w:ascii="Times New Roman" w:hAnsi="Times New Roman" w:cs="Times New Roman"/>
      <w:i/>
      <w:iCs/>
      <w:sz w:val="16"/>
      <w:szCs w:val="16"/>
      <w:u w:val="none"/>
    </w:rPr>
  </w:style>
  <w:style w:type="character" w:customStyle="1" w:styleId="Tablecaption75pt">
    <w:name w:val="Table caption + 7.5 pt"/>
    <w:basedOn w:val="Tablecaption"/>
    <w:uiPriority w:val="99"/>
    <w:rsid w:val="00DD77FA"/>
    <w:rPr>
      <w:rFonts w:ascii="Times New Roman" w:hAnsi="Times New Roman" w:cs="Times New Roman"/>
      <w:noProof/>
      <w:sz w:val="15"/>
      <w:szCs w:val="15"/>
      <w:u w:val="none"/>
    </w:rPr>
  </w:style>
  <w:style w:type="character" w:customStyle="1" w:styleId="Tablecaption75pt1">
    <w:name w:val="Table caption + 7.5 pt1"/>
    <w:aliases w:val="Italic1"/>
    <w:basedOn w:val="Tablecaption"/>
    <w:uiPriority w:val="99"/>
    <w:rsid w:val="00DD77FA"/>
    <w:rPr>
      <w:rFonts w:ascii="Times New Roman" w:hAnsi="Times New Roman" w:cs="Times New Roman"/>
      <w:i/>
      <w:iCs/>
      <w:sz w:val="15"/>
      <w:szCs w:val="15"/>
      <w:u w:val="none"/>
    </w:rPr>
  </w:style>
  <w:style w:type="character" w:customStyle="1" w:styleId="Bodytext146pt">
    <w:name w:val="Body text (14) + 6 pt"/>
    <w:basedOn w:val="Bodytext14"/>
    <w:uiPriority w:val="99"/>
    <w:rsid w:val="00DD77FA"/>
    <w:rPr>
      <w:rFonts w:ascii="Times New Roman" w:hAnsi="Times New Roman" w:cs="Times New Roman"/>
      <w:sz w:val="12"/>
      <w:szCs w:val="12"/>
      <w:u w:val="none"/>
    </w:rPr>
  </w:style>
  <w:style w:type="paragraph" w:customStyle="1" w:styleId="Footnote1">
    <w:name w:val="Footnote1"/>
    <w:basedOn w:val="Normal"/>
    <w:link w:val="Footnote"/>
    <w:uiPriority w:val="99"/>
    <w:rsid w:val="00DD77FA"/>
    <w:pPr>
      <w:shd w:val="clear" w:color="auto" w:fill="FFFFFF"/>
      <w:spacing w:line="240" w:lineRule="atLeast"/>
      <w:jc w:val="center"/>
    </w:pPr>
    <w:rPr>
      <w:rFonts w:ascii="Times New Roman" w:hAnsi="Times New Roman" w:cs="Times New Roman"/>
      <w:color w:val="auto"/>
      <w:sz w:val="13"/>
      <w:szCs w:val="13"/>
      <w:lang w:eastAsia="en-IN"/>
    </w:rPr>
  </w:style>
  <w:style w:type="paragraph" w:customStyle="1" w:styleId="Bodytext31">
    <w:name w:val="Body text (3)1"/>
    <w:basedOn w:val="Normal"/>
    <w:link w:val="Bodytext3"/>
    <w:uiPriority w:val="99"/>
    <w:rsid w:val="00DD77FA"/>
    <w:pPr>
      <w:shd w:val="clear" w:color="auto" w:fill="FFFFFF"/>
      <w:spacing w:line="125" w:lineRule="exact"/>
      <w:jc w:val="both"/>
    </w:pPr>
    <w:rPr>
      <w:rFonts w:ascii="Times New Roman" w:hAnsi="Times New Roman" w:cs="Times New Roman"/>
      <w:color w:val="auto"/>
      <w:sz w:val="13"/>
      <w:szCs w:val="13"/>
      <w:lang w:eastAsia="en-IN"/>
    </w:rPr>
  </w:style>
  <w:style w:type="paragraph" w:customStyle="1" w:styleId="Bodytext61">
    <w:name w:val="Body text (6)1"/>
    <w:basedOn w:val="Normal"/>
    <w:link w:val="Bodytext60"/>
    <w:uiPriority w:val="99"/>
    <w:rsid w:val="00DD77FA"/>
    <w:pPr>
      <w:shd w:val="clear" w:color="auto" w:fill="FFFFFF"/>
      <w:spacing w:line="240" w:lineRule="atLeast"/>
    </w:pPr>
    <w:rPr>
      <w:rFonts w:ascii="Times New Roman" w:hAnsi="Times New Roman" w:cs="Times New Roman"/>
      <w:color w:val="auto"/>
      <w:sz w:val="15"/>
      <w:szCs w:val="15"/>
      <w:lang w:eastAsia="en-IN"/>
    </w:rPr>
  </w:style>
  <w:style w:type="paragraph" w:customStyle="1" w:styleId="Heading120">
    <w:name w:val="Heading #1 (2)"/>
    <w:basedOn w:val="Normal"/>
    <w:link w:val="Heading12"/>
    <w:uiPriority w:val="99"/>
    <w:rsid w:val="00DD77FA"/>
    <w:pPr>
      <w:shd w:val="clear" w:color="auto" w:fill="FFFFFF"/>
      <w:spacing w:line="240" w:lineRule="atLeast"/>
      <w:jc w:val="center"/>
      <w:outlineLvl w:val="0"/>
    </w:pPr>
    <w:rPr>
      <w:rFonts w:ascii="Gungsuh" w:eastAsia="Gungsuh" w:cs="Gungsuh"/>
      <w:color w:val="auto"/>
      <w:spacing w:val="-10"/>
      <w:sz w:val="30"/>
      <w:szCs w:val="30"/>
      <w:lang w:eastAsia="en-IN"/>
    </w:rPr>
  </w:style>
  <w:style w:type="paragraph" w:customStyle="1" w:styleId="Heading21">
    <w:name w:val="Heading #21"/>
    <w:basedOn w:val="Normal"/>
    <w:link w:val="Heading2"/>
    <w:uiPriority w:val="99"/>
    <w:rsid w:val="00DD77FA"/>
    <w:pPr>
      <w:shd w:val="clear" w:color="auto" w:fill="FFFFFF"/>
      <w:spacing w:line="461" w:lineRule="exact"/>
      <w:jc w:val="center"/>
      <w:outlineLvl w:val="1"/>
    </w:pPr>
    <w:rPr>
      <w:rFonts w:ascii="Times New Roman" w:hAnsi="Times New Roman" w:cs="Times New Roman"/>
      <w:b/>
      <w:bCs/>
      <w:color w:val="auto"/>
      <w:spacing w:val="-10"/>
      <w:sz w:val="25"/>
      <w:szCs w:val="25"/>
      <w:lang w:eastAsia="en-IN"/>
    </w:rPr>
  </w:style>
  <w:style w:type="paragraph" w:customStyle="1" w:styleId="Heading330">
    <w:name w:val="Heading #3 (3)"/>
    <w:basedOn w:val="Normal"/>
    <w:link w:val="Heading33"/>
    <w:uiPriority w:val="99"/>
    <w:rsid w:val="00DD77FA"/>
    <w:pPr>
      <w:shd w:val="clear" w:color="auto" w:fill="FFFFFF"/>
      <w:spacing w:line="240" w:lineRule="atLeast"/>
      <w:jc w:val="right"/>
      <w:outlineLvl w:val="2"/>
    </w:pPr>
    <w:rPr>
      <w:rFonts w:ascii="Times New Roman" w:hAnsi="Times New Roman" w:cs="Times New Roman"/>
      <w:color w:val="auto"/>
      <w:sz w:val="25"/>
      <w:szCs w:val="25"/>
      <w:lang w:eastAsia="en-IN"/>
    </w:rPr>
  </w:style>
  <w:style w:type="paragraph" w:customStyle="1" w:styleId="Bodytext150">
    <w:name w:val="Body text (15)"/>
    <w:basedOn w:val="Normal"/>
    <w:link w:val="Bodytext15"/>
    <w:uiPriority w:val="99"/>
    <w:rsid w:val="00DD77FA"/>
    <w:pPr>
      <w:shd w:val="clear" w:color="auto" w:fill="FFFFFF"/>
      <w:spacing w:line="221" w:lineRule="exact"/>
      <w:jc w:val="both"/>
    </w:pPr>
    <w:rPr>
      <w:rFonts w:ascii="Times New Roman" w:hAnsi="Times New Roman" w:cs="Times New Roman"/>
      <w:color w:val="auto"/>
      <w:sz w:val="22"/>
      <w:szCs w:val="22"/>
      <w:lang w:eastAsia="en-IN"/>
    </w:rPr>
  </w:style>
  <w:style w:type="paragraph" w:customStyle="1" w:styleId="Bodytext1">
    <w:name w:val="Body text1"/>
    <w:basedOn w:val="Normal"/>
    <w:link w:val="Bodytext"/>
    <w:uiPriority w:val="99"/>
    <w:rsid w:val="00DD77FA"/>
    <w:pPr>
      <w:shd w:val="clear" w:color="auto" w:fill="FFFFFF"/>
      <w:spacing w:line="230" w:lineRule="exact"/>
      <w:ind w:hanging="1320"/>
    </w:pPr>
    <w:rPr>
      <w:rFonts w:ascii="Times New Roman" w:hAnsi="Times New Roman" w:cs="Times New Roman"/>
      <w:color w:val="auto"/>
      <w:sz w:val="22"/>
      <w:szCs w:val="22"/>
      <w:lang w:eastAsia="en-IN"/>
    </w:rPr>
  </w:style>
  <w:style w:type="paragraph" w:customStyle="1" w:styleId="Bodytext141">
    <w:name w:val="Body text (14)1"/>
    <w:basedOn w:val="Normal"/>
    <w:link w:val="Bodytext14"/>
    <w:uiPriority w:val="99"/>
    <w:rsid w:val="00DD77FA"/>
    <w:pPr>
      <w:shd w:val="clear" w:color="auto" w:fill="FFFFFF"/>
      <w:spacing w:line="163" w:lineRule="exact"/>
      <w:jc w:val="center"/>
    </w:pPr>
    <w:rPr>
      <w:rFonts w:ascii="Times New Roman" w:hAnsi="Times New Roman" w:cs="Times New Roman"/>
      <w:color w:val="auto"/>
      <w:sz w:val="15"/>
      <w:szCs w:val="15"/>
      <w:lang w:eastAsia="en-IN"/>
    </w:rPr>
  </w:style>
  <w:style w:type="paragraph" w:customStyle="1" w:styleId="Tablecaption40">
    <w:name w:val="Table caption (4)"/>
    <w:basedOn w:val="Normal"/>
    <w:link w:val="Tablecaption4"/>
    <w:uiPriority w:val="99"/>
    <w:rsid w:val="00DD77FA"/>
    <w:pPr>
      <w:shd w:val="clear" w:color="auto" w:fill="FFFFFF"/>
      <w:spacing w:line="163" w:lineRule="exact"/>
      <w:jc w:val="right"/>
    </w:pPr>
    <w:rPr>
      <w:rFonts w:ascii="Times New Roman" w:hAnsi="Times New Roman" w:cs="Times New Roman"/>
      <w:color w:val="auto"/>
      <w:sz w:val="15"/>
      <w:szCs w:val="15"/>
      <w:lang w:eastAsia="en-IN"/>
    </w:rPr>
  </w:style>
  <w:style w:type="paragraph" w:customStyle="1" w:styleId="Tablecaption51">
    <w:name w:val="Table caption (5)1"/>
    <w:basedOn w:val="Normal"/>
    <w:link w:val="Tablecaption5"/>
    <w:uiPriority w:val="99"/>
    <w:rsid w:val="00DD77FA"/>
    <w:pPr>
      <w:shd w:val="clear" w:color="auto" w:fill="FFFFFF"/>
      <w:spacing w:line="240" w:lineRule="atLeast"/>
      <w:jc w:val="center"/>
    </w:pPr>
    <w:rPr>
      <w:rFonts w:ascii="Times New Roman" w:hAnsi="Times New Roman" w:cs="Times New Roman"/>
      <w:color w:val="auto"/>
      <w:sz w:val="14"/>
      <w:szCs w:val="14"/>
      <w:lang w:eastAsia="en-IN"/>
    </w:rPr>
  </w:style>
  <w:style w:type="paragraph" w:customStyle="1" w:styleId="Tablecaption61">
    <w:name w:val="Table caption (6)1"/>
    <w:basedOn w:val="Normal"/>
    <w:link w:val="Tablecaption6"/>
    <w:uiPriority w:val="99"/>
    <w:rsid w:val="00DD77FA"/>
    <w:pPr>
      <w:shd w:val="clear" w:color="auto" w:fill="FFFFFF"/>
      <w:spacing w:line="163" w:lineRule="exact"/>
    </w:pPr>
    <w:rPr>
      <w:rFonts w:ascii="Times New Roman" w:hAnsi="Times New Roman" w:cs="Times New Roman"/>
      <w:color w:val="auto"/>
      <w:sz w:val="15"/>
      <w:szCs w:val="15"/>
      <w:lang w:eastAsia="en-IN"/>
    </w:rPr>
  </w:style>
  <w:style w:type="paragraph" w:customStyle="1" w:styleId="Bodytext90">
    <w:name w:val="Body text (9)"/>
    <w:basedOn w:val="Normal"/>
    <w:link w:val="Bodytext9"/>
    <w:uiPriority w:val="99"/>
    <w:rsid w:val="00DD77FA"/>
    <w:pPr>
      <w:shd w:val="clear" w:color="auto" w:fill="FFFFFF"/>
      <w:spacing w:line="240" w:lineRule="atLeast"/>
    </w:pPr>
    <w:rPr>
      <w:rFonts w:ascii="Times New Roman" w:hAnsi="Times New Roman" w:cs="Times New Roman"/>
      <w:color w:val="auto"/>
      <w:sz w:val="14"/>
      <w:szCs w:val="14"/>
      <w:lang w:eastAsia="en-IN"/>
    </w:rPr>
  </w:style>
  <w:style w:type="paragraph" w:customStyle="1" w:styleId="Tablecaption31">
    <w:name w:val="Table caption (3)1"/>
    <w:basedOn w:val="Normal"/>
    <w:link w:val="Tablecaption3"/>
    <w:uiPriority w:val="99"/>
    <w:rsid w:val="00DD77FA"/>
    <w:pPr>
      <w:shd w:val="clear" w:color="auto" w:fill="FFFFFF"/>
      <w:spacing w:line="240" w:lineRule="atLeast"/>
    </w:pPr>
    <w:rPr>
      <w:rFonts w:ascii="Times New Roman" w:hAnsi="Times New Roman" w:cs="Times New Roman"/>
      <w:i/>
      <w:iCs/>
      <w:color w:val="auto"/>
      <w:sz w:val="15"/>
      <w:szCs w:val="15"/>
      <w:lang w:eastAsia="en-IN"/>
    </w:rPr>
  </w:style>
  <w:style w:type="paragraph" w:customStyle="1" w:styleId="Heading420">
    <w:name w:val="Heading #4 (2)"/>
    <w:basedOn w:val="Normal"/>
    <w:link w:val="Heading42"/>
    <w:uiPriority w:val="99"/>
    <w:rsid w:val="00DD77FA"/>
    <w:pPr>
      <w:shd w:val="clear" w:color="auto" w:fill="FFFFFF"/>
      <w:spacing w:line="240" w:lineRule="atLeast"/>
      <w:outlineLvl w:val="3"/>
    </w:pPr>
    <w:rPr>
      <w:rFonts w:ascii="Times New Roman" w:hAnsi="Times New Roman" w:cs="Times New Roman"/>
      <w:i/>
      <w:iCs/>
      <w:color w:val="auto"/>
      <w:sz w:val="22"/>
      <w:szCs w:val="22"/>
      <w:lang w:eastAsia="en-IN"/>
    </w:rPr>
  </w:style>
  <w:style w:type="paragraph" w:customStyle="1" w:styleId="Tablecaption70">
    <w:name w:val="Table caption (7)"/>
    <w:basedOn w:val="Normal"/>
    <w:link w:val="Tablecaption7"/>
    <w:uiPriority w:val="99"/>
    <w:rsid w:val="00DD77FA"/>
    <w:pPr>
      <w:shd w:val="clear" w:color="auto" w:fill="FFFFFF"/>
      <w:spacing w:line="240" w:lineRule="atLeast"/>
    </w:pPr>
    <w:rPr>
      <w:rFonts w:ascii="Times New Roman" w:hAnsi="Times New Roman" w:cs="Times New Roman"/>
      <w:color w:val="auto"/>
      <w:sz w:val="13"/>
      <w:szCs w:val="13"/>
      <w:lang w:eastAsia="en-IN"/>
    </w:rPr>
  </w:style>
  <w:style w:type="paragraph" w:customStyle="1" w:styleId="Tablecaption1">
    <w:name w:val="Table caption1"/>
    <w:basedOn w:val="Normal"/>
    <w:link w:val="Tablecaption"/>
    <w:uiPriority w:val="99"/>
    <w:rsid w:val="00DD77FA"/>
    <w:pPr>
      <w:shd w:val="clear" w:color="auto" w:fill="FFFFFF"/>
      <w:spacing w:line="163" w:lineRule="exact"/>
    </w:pPr>
    <w:rPr>
      <w:rFonts w:ascii="Times New Roman" w:hAnsi="Times New Roman" w:cs="Times New Roman"/>
      <w:color w:val="auto"/>
      <w:sz w:val="12"/>
      <w:szCs w:val="12"/>
      <w:lang w:eastAsia="en-IN"/>
    </w:rPr>
  </w:style>
  <w:style w:type="paragraph" w:styleId="Header">
    <w:name w:val="header"/>
    <w:basedOn w:val="Normal"/>
    <w:link w:val="HeaderChar"/>
    <w:uiPriority w:val="99"/>
    <w:semiHidden/>
    <w:unhideWhenUsed/>
    <w:rsid w:val="005671C2"/>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locked/>
    <w:rsid w:val="005671C2"/>
    <w:rPr>
      <w:rFonts w:cs="Mangal"/>
      <w:color w:val="000000"/>
      <w:sz w:val="21"/>
      <w:szCs w:val="21"/>
      <w:lang w:val="en-US" w:eastAsia="en-US" w:bidi="hi-IN"/>
    </w:rPr>
  </w:style>
  <w:style w:type="paragraph" w:styleId="Footer">
    <w:name w:val="footer"/>
    <w:basedOn w:val="Normal"/>
    <w:link w:val="FooterChar"/>
    <w:uiPriority w:val="99"/>
    <w:semiHidden/>
    <w:unhideWhenUsed/>
    <w:rsid w:val="005671C2"/>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5671C2"/>
    <w:rPr>
      <w:rFonts w:cs="Mangal"/>
      <w:color w:val="000000"/>
      <w:sz w:val="21"/>
      <w:szCs w:val="21"/>
      <w:lang w:val="en-US" w:eastAsia="en-US" w:bidi="hi-IN"/>
    </w:rPr>
  </w:style>
  <w:style w:type="paragraph" w:styleId="BalloonText">
    <w:name w:val="Balloon Text"/>
    <w:basedOn w:val="Normal"/>
    <w:link w:val="BalloonTextChar"/>
    <w:uiPriority w:val="99"/>
    <w:semiHidden/>
    <w:unhideWhenUsed/>
    <w:rsid w:val="005671C2"/>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5671C2"/>
    <w:rPr>
      <w:rFonts w:ascii="Tahoma" w:hAnsi="Tahoma" w:cs="Mangal"/>
      <w:color w:val="000000"/>
      <w:sz w:val="14"/>
      <w:szCs w:val="14"/>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1920-1CE7-4F71-B38E-6AD1D9FE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30</Pages>
  <Words>12054</Words>
  <Characters>62092</Characters>
  <Application>Microsoft Office Word</Application>
  <DocSecurity>0</DocSecurity>
  <Lines>517</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CS-04</dc:creator>
  <cp:lastModifiedBy>Harper, Michael</cp:lastModifiedBy>
  <cp:revision>105</cp:revision>
  <dcterms:created xsi:type="dcterms:W3CDTF">2017-04-29T05:55:00Z</dcterms:created>
  <dcterms:modified xsi:type="dcterms:W3CDTF">2018-07-16T22:33:00Z</dcterms:modified>
</cp:coreProperties>
</file>