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C8" w:rsidRPr="005B3A02" w:rsidRDefault="00F45EC8" w:rsidP="008F2E10">
      <w:pPr>
        <w:spacing w:before="996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</w:pPr>
      <w:bookmarkStart w:id="0" w:name="_GoBack"/>
      <w:bookmarkEnd w:id="0"/>
      <w:r w:rsidRPr="005B3A02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t>SALES TAX (No. 8).</w:t>
      </w:r>
    </w:p>
    <w:p w:rsidR="00837B97" w:rsidRPr="0026736D" w:rsidRDefault="00837B97" w:rsidP="008F2E10">
      <w:pPr>
        <w:pBdr>
          <w:bottom w:val="single" w:sz="4" w:space="1" w:color="auto"/>
        </w:pBdr>
        <w:spacing w:after="120" w:line="240" w:lineRule="auto"/>
        <w:ind w:left="4032" w:right="403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45EC8" w:rsidRPr="005B3A02" w:rsidRDefault="00F45EC8" w:rsidP="008F2E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3A02">
        <w:rPr>
          <w:rFonts w:ascii="Times New Roman" w:eastAsia="Times New Roman" w:hAnsi="Times New Roman" w:cs="Times New Roman"/>
          <w:b/>
          <w:bCs/>
          <w:sz w:val="28"/>
          <w:lang w:val="en-US" w:eastAsia="en-US"/>
        </w:rPr>
        <w:t>No. 79 of 1957.</w:t>
      </w:r>
    </w:p>
    <w:p w:rsidR="00F45EC8" w:rsidRPr="005B3A02" w:rsidRDefault="00F45EC8" w:rsidP="008F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3A0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An Act to amend the </w:t>
      </w:r>
      <w:r w:rsidRPr="005B3A0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US"/>
        </w:rPr>
        <w:t>Sales Tax Act</w:t>
      </w:r>
      <w:r w:rsidRPr="005B3A0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(</w:t>
      </w:r>
      <w:r w:rsidRPr="005B3A0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US"/>
        </w:rPr>
        <w:t xml:space="preserve">No. </w:t>
      </w:r>
      <w:r w:rsidRPr="005B3A0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8)</w:t>
      </w:r>
      <w:r w:rsidR="0026736D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Pr="005B3A0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1930-1956.</w:t>
      </w:r>
    </w:p>
    <w:p w:rsidR="00F45EC8" w:rsidRPr="005B3A02" w:rsidRDefault="00F45EC8" w:rsidP="008F2E1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B3A0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[Assented to 12th December, 1957.]</w:t>
      </w:r>
    </w:p>
    <w:p w:rsidR="00F45EC8" w:rsidRPr="00B00763" w:rsidRDefault="00F45EC8" w:rsidP="008F2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B00763">
        <w:rPr>
          <w:rFonts w:ascii="Times New Roman" w:eastAsia="Times New Roman" w:hAnsi="Times New Roman" w:cs="Times New Roman"/>
          <w:szCs w:val="22"/>
          <w:lang w:val="en-US" w:eastAsia="en-US"/>
        </w:rPr>
        <w:t>BE it enacted by the Queen</w:t>
      </w:r>
      <w:r w:rsidR="004A2294" w:rsidRPr="00B00763">
        <w:rPr>
          <w:rFonts w:ascii="Times New Roman" w:eastAsia="Times New Roman" w:hAnsi="Times New Roman" w:cs="Times New Roman"/>
          <w:szCs w:val="22"/>
          <w:lang w:val="en-US" w:eastAsia="en-US"/>
        </w:rPr>
        <w:t>’</w:t>
      </w:r>
      <w:r w:rsidRPr="00B00763">
        <w:rPr>
          <w:rFonts w:ascii="Times New Roman" w:eastAsia="Times New Roman" w:hAnsi="Times New Roman" w:cs="Times New Roman"/>
          <w:szCs w:val="22"/>
          <w:lang w:val="en-US" w:eastAsia="en-US"/>
        </w:rPr>
        <w:t>s Most Excellent Majesty, the Senate, and the House of</w:t>
      </w:r>
      <w:r w:rsidR="005B1C2D" w:rsidRPr="00B00763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B00763">
        <w:rPr>
          <w:rFonts w:ascii="Times New Roman" w:eastAsia="Times New Roman" w:hAnsi="Times New Roman" w:cs="Times New Roman"/>
          <w:szCs w:val="22"/>
          <w:lang w:val="en-US" w:eastAsia="en-US"/>
        </w:rPr>
        <w:t>Representatives of</w:t>
      </w:r>
      <w:r w:rsidR="005B1C2D" w:rsidRPr="00B00763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B00763">
        <w:rPr>
          <w:rFonts w:ascii="Times New Roman" w:eastAsia="Times New Roman" w:hAnsi="Times New Roman" w:cs="Times New Roman"/>
          <w:szCs w:val="22"/>
          <w:lang w:val="en-US" w:eastAsia="en-US"/>
        </w:rPr>
        <w:t>the Commonwealth of Australia, as follows:—</w:t>
      </w:r>
    </w:p>
    <w:p w:rsidR="00F45EC8" w:rsidRPr="005B3A02" w:rsidRDefault="00F45EC8" w:rsidP="008F2E1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A0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Short title and citation.</w:t>
      </w:r>
    </w:p>
    <w:p w:rsidR="00F45EC8" w:rsidRPr="005B3A02" w:rsidRDefault="00F45EC8" w:rsidP="008F2E1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</w:rPr>
      </w:pPr>
      <w:r w:rsidRPr="005B3A02">
        <w:rPr>
          <w:rFonts w:ascii="Times New Roman" w:eastAsia="Times New Roman" w:hAnsi="Times New Roman" w:cs="Times New Roman"/>
          <w:b/>
          <w:bCs/>
          <w:szCs w:val="22"/>
          <w:lang w:val="en-US" w:eastAsia="en-US"/>
        </w:rPr>
        <w:t>1.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—(1.) This Act may be cited as the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Sales Tax Act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No.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8) 1957.</w:t>
      </w:r>
    </w:p>
    <w:p w:rsidR="004B24A6" w:rsidRPr="005B3A02" w:rsidRDefault="004B24A6" w:rsidP="008F2E10">
      <w:pPr>
        <w:spacing w:line="240" w:lineRule="auto"/>
        <w:rPr>
          <w:rFonts w:ascii="Times New Roman" w:eastAsia="Times New Roman" w:hAnsi="Times New Roman" w:cs="Times New Roman"/>
          <w:szCs w:val="22"/>
          <w:lang w:val="en-US" w:eastAsia="en-US"/>
        </w:rPr>
      </w:pP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br w:type="page"/>
      </w:r>
    </w:p>
    <w:p w:rsidR="00F45EC8" w:rsidRPr="005B3A02" w:rsidRDefault="00F45EC8" w:rsidP="008F2E1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</w:rPr>
      </w:pP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lastRenderedPageBreak/>
        <w:t xml:space="preserve">(2.) The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Sales: Tax Act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No. </w:t>
      </w:r>
      <w:r w:rsidR="00B00763">
        <w:rPr>
          <w:rFonts w:ascii="Times New Roman" w:eastAsia="Times New Roman" w:hAnsi="Times New Roman" w:cs="Times New Roman"/>
          <w:szCs w:val="22"/>
          <w:lang w:val="en-US" w:eastAsia="en-US"/>
        </w:rPr>
        <w:t>8) 1930-1956,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as amended by this Act, may be cited as the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Sales Tax Act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No.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8) 1930-1957.</w:t>
      </w:r>
    </w:p>
    <w:p w:rsidR="00F45EC8" w:rsidRPr="005B3A02" w:rsidRDefault="00F45EC8" w:rsidP="008F2E1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A0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Commencement.</w:t>
      </w:r>
    </w:p>
    <w:p w:rsidR="00F45EC8" w:rsidRPr="005B3A02" w:rsidRDefault="00F45EC8" w:rsidP="008F2E10">
      <w:pPr>
        <w:spacing w:after="12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</w:rPr>
      </w:pPr>
      <w:r w:rsidRPr="005B3A02">
        <w:rPr>
          <w:rFonts w:ascii="Times New Roman" w:eastAsia="Times New Roman" w:hAnsi="Times New Roman" w:cs="Times New Roman"/>
          <w:b/>
          <w:bCs/>
          <w:szCs w:val="22"/>
          <w:lang w:val="en-US" w:eastAsia="en-US"/>
        </w:rPr>
        <w:t>2.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This Act shall be deemed to have come into operation on the fourth day of September, One thousand,</w:t>
      </w:r>
      <w:r w:rsidR="002865BD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nine hundred and fifty-seven.</w:t>
      </w:r>
    </w:p>
    <w:p w:rsidR="00F45EC8" w:rsidRPr="005B3A02" w:rsidRDefault="00F45EC8" w:rsidP="008F2E10">
      <w:pPr>
        <w:spacing w:after="12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</w:rPr>
      </w:pPr>
      <w:r w:rsidRPr="005B3A02">
        <w:rPr>
          <w:rFonts w:ascii="Times New Roman" w:eastAsia="Times New Roman" w:hAnsi="Times New Roman" w:cs="Times New Roman"/>
          <w:b/>
          <w:bCs/>
          <w:szCs w:val="22"/>
          <w:lang w:val="en-US" w:eastAsia="en-US"/>
        </w:rPr>
        <w:t>3.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Sections three and four of the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Sales Tax Act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No.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8) 1930–1956 are repealed and; the following sections inserted in their stead:—</w:t>
      </w:r>
    </w:p>
    <w:p w:rsidR="00F45EC8" w:rsidRPr="005B3A02" w:rsidRDefault="00F45EC8" w:rsidP="008F2E1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A0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Imposition of tax.</w:t>
      </w:r>
    </w:p>
    <w:p w:rsidR="00F45EC8" w:rsidRPr="005B3A02" w:rsidRDefault="004A2294" w:rsidP="008F2E1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</w:rPr>
      </w:pP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“</w:t>
      </w:r>
      <w:r w:rsidR="00F45EC8"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3. Sales tax </w:t>
      </w:r>
      <w:r w:rsidR="000D35F2" w:rsidRPr="005B3A02">
        <w:rPr>
          <w:rFonts w:ascii="Times New Roman" w:eastAsia="Times New Roman" w:hAnsi="Times New Roman" w:cs="Times New Roman"/>
          <w:szCs w:val="22"/>
          <w:lang w:val="en-US" w:eastAsia="en-US"/>
        </w:rPr>
        <w:t>i</w:t>
      </w:r>
      <w:r w:rsidR="00F45EC8" w:rsidRPr="005B3A02">
        <w:rPr>
          <w:rFonts w:ascii="Times New Roman" w:eastAsia="Times New Roman" w:hAnsi="Times New Roman" w:cs="Times New Roman"/>
          <w:szCs w:val="22"/>
          <w:lang w:val="en-US" w:eastAsia="en-US"/>
        </w:rPr>
        <w:t>s imposed, at the rates specified i</w:t>
      </w:r>
      <w:r w:rsidR="000D35F2" w:rsidRPr="005B3A02">
        <w:rPr>
          <w:rFonts w:ascii="Times New Roman" w:eastAsia="Times New Roman" w:hAnsi="Times New Roman" w:cs="Times New Roman"/>
          <w:szCs w:val="22"/>
          <w:lang w:val="en-US" w:eastAsia="en-US"/>
        </w:rPr>
        <w:t>n</w:t>
      </w:r>
      <w:r w:rsidR="00F45EC8"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the next succeeding, section,, upon the sale value of goods, imported into Australia, and sold to a taxpayer who has, on or after the fourth day of September, One thousand </w:t>
      </w:r>
      <w:r w:rsidR="002865BD">
        <w:rPr>
          <w:rFonts w:ascii="Times New Roman" w:eastAsia="Times New Roman" w:hAnsi="Times New Roman" w:cs="Times New Roman"/>
          <w:szCs w:val="22"/>
          <w:lang w:val="en-US" w:eastAsia="en-US"/>
        </w:rPr>
        <w:t>n</w:t>
      </w:r>
      <w:r w:rsidR="00F45EC8" w:rsidRPr="005B3A02">
        <w:rPr>
          <w:rFonts w:ascii="Times New Roman" w:eastAsia="Times New Roman" w:hAnsi="Times New Roman" w:cs="Times New Roman"/>
          <w:szCs w:val="22"/>
          <w:lang w:val="en-US" w:eastAsia="en-US"/>
        </w:rPr>
        <w:t>ine hundred</w:t>
      </w:r>
      <w:r w:rsidR="00C634AC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="00F45EC8" w:rsidRPr="005B3A02">
        <w:rPr>
          <w:rFonts w:ascii="Times New Roman" w:eastAsia="Times New Roman" w:hAnsi="Times New Roman" w:cs="Times New Roman"/>
          <w:szCs w:val="22"/>
          <w:lang w:val="en-US" w:eastAsia="en-US"/>
        </w:rPr>
        <w:t>and fifty-seven</w:t>
      </w:r>
      <w:r w:rsidR="00C634AC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="00F45EC8" w:rsidRPr="005B3A02">
        <w:rPr>
          <w:rFonts w:ascii="Times New Roman" w:eastAsia="Times New Roman" w:hAnsi="Times New Roman" w:cs="Times New Roman"/>
          <w:szCs w:val="22"/>
          <w:lang w:val="en-US" w:eastAsia="en-US"/>
        </w:rPr>
        <w:t>applied those</w:t>
      </w:r>
      <w:r w:rsidR="00C634AC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="00F45EC8" w:rsidRPr="005B3A02">
        <w:rPr>
          <w:rFonts w:ascii="Times New Roman" w:eastAsia="Times New Roman" w:hAnsi="Times New Roman" w:cs="Times New Roman"/>
          <w:szCs w:val="22"/>
          <w:lang w:val="en-US" w:eastAsia="en-US"/>
        </w:rPr>
        <w:t>goods to his own use.</w:t>
      </w:r>
    </w:p>
    <w:p w:rsidR="00F45EC8" w:rsidRPr="005B3A02" w:rsidRDefault="00F45EC8" w:rsidP="008F2E1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A0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Rates of tax.</w:t>
      </w:r>
    </w:p>
    <w:p w:rsidR="00F45EC8" w:rsidRPr="005B3A02" w:rsidRDefault="004A2294" w:rsidP="008F2E1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</w:rPr>
      </w:pP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“</w:t>
      </w:r>
      <w:r w:rsidR="00F45EC8" w:rsidRPr="005B3A02">
        <w:rPr>
          <w:rFonts w:ascii="Times New Roman" w:eastAsia="Times New Roman" w:hAnsi="Times New Roman" w:cs="Times New Roman"/>
          <w:szCs w:val="22"/>
          <w:lang w:val="en-US" w:eastAsia="en-US"/>
        </w:rPr>
        <w:t>4. The rates of the sales tax imposed by this Act are—</w:t>
      </w:r>
    </w:p>
    <w:p w:rsidR="00F45EC8" w:rsidRPr="005B3A02" w:rsidRDefault="00F45EC8" w:rsidP="008F2E10">
      <w:pPr>
        <w:spacing w:before="60" w:after="0" w:line="240" w:lineRule="auto"/>
        <w:ind w:left="1152" w:hanging="432"/>
        <w:jc w:val="both"/>
        <w:rPr>
          <w:rFonts w:ascii="Times New Roman" w:eastAsia="Times New Roman" w:hAnsi="Times New Roman" w:cs="Times New Roman"/>
          <w:szCs w:val="22"/>
        </w:rPr>
      </w:pP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a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)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in respect of goods covered by the Second Schedule to the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Sales Tax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Exemptions and Classifications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)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Act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1935–1957—25 per centum</w:t>
      </w:r>
      <w:r w:rsidR="00C634AC">
        <w:rPr>
          <w:rFonts w:ascii="Times New Roman" w:eastAsia="Times New Roman" w:hAnsi="Times New Roman" w:cs="Times New Roman"/>
          <w:szCs w:val="22"/>
          <w:lang w:val="en-US" w:eastAsia="en-US"/>
        </w:rPr>
        <w:t>;</w:t>
      </w:r>
    </w:p>
    <w:p w:rsidR="00F45EC8" w:rsidRPr="005B3A02" w:rsidRDefault="00F45EC8" w:rsidP="008F2E10">
      <w:pPr>
        <w:spacing w:before="60" w:after="0" w:line="240" w:lineRule="auto"/>
        <w:ind w:left="1152" w:hanging="432"/>
        <w:jc w:val="both"/>
        <w:rPr>
          <w:rFonts w:ascii="Times New Roman" w:eastAsia="Times New Roman" w:hAnsi="Times New Roman" w:cs="Times New Roman"/>
          <w:szCs w:val="22"/>
        </w:rPr>
      </w:pP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b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)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in respect of goods covered by the Third Schedule to the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Sales Tax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Exemptions and Classifications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)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Act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1935</w:t>
      </w:r>
      <w:r w:rsidRPr="005B3A02">
        <w:rPr>
          <w:rFonts w:ascii="Times New Roman" w:eastAsia="Corbel" w:hAnsi="Times New Roman" w:cs="Times New Roman"/>
          <w:szCs w:val="22"/>
          <w:lang w:val="en-US" w:eastAsia="en-US"/>
        </w:rPr>
        <w:t>–1957—</w:t>
      </w:r>
      <w:r w:rsidR="005B3A02">
        <w:rPr>
          <w:rFonts w:ascii="Times New Roman" w:eastAsia="Corbel" w:hAnsi="Times New Roman" w:cs="Times New Roman"/>
          <w:szCs w:val="22"/>
          <w:lang w:val="en-US" w:eastAsia="en-US"/>
        </w:rPr>
        <w:t>8</w:t>
      </w:r>
      <w:r w:rsidR="005B3A02" w:rsidRPr="005B3A02">
        <w:rPr>
          <w:rFonts w:ascii="Times New Roman" w:hAnsi="Times New Roman" w:cs="Times New Roman"/>
          <w:szCs w:val="22"/>
        </w:rPr>
        <w:t>⅓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per centum;</w:t>
      </w:r>
    </w:p>
    <w:p w:rsidR="00F45EC8" w:rsidRPr="005B3A02" w:rsidRDefault="00F45EC8" w:rsidP="008F2E10">
      <w:pPr>
        <w:spacing w:before="60" w:after="0" w:line="240" w:lineRule="auto"/>
        <w:ind w:left="1152" w:hanging="432"/>
        <w:jc w:val="both"/>
        <w:rPr>
          <w:rFonts w:ascii="Times New Roman" w:eastAsia="Times New Roman" w:hAnsi="Times New Roman" w:cs="Times New Roman"/>
          <w:szCs w:val="22"/>
        </w:rPr>
      </w:pP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c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) in respect of goods covered by the Fourth Schedule to the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Sales Tax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Exemptions and Classifications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)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Act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1935–1957—</w:t>
      </w:r>
      <w:r w:rsidR="005B3A02" w:rsidRPr="005B3A02">
        <w:rPr>
          <w:rFonts w:ascii="Times New Roman" w:eastAsia="Times New Roman" w:hAnsi="Times New Roman" w:cs="Times New Roman"/>
          <w:szCs w:val="22"/>
          <w:lang w:val="en-US" w:eastAsia="en-US"/>
        </w:rPr>
        <w:t>16</w:t>
      </w:r>
      <w:r w:rsidR="005B3A02" w:rsidRPr="005B3A02">
        <w:rPr>
          <w:rFonts w:ascii="Times New Roman" w:hAnsi="Times New Roman" w:cs="Times New Roman"/>
          <w:szCs w:val="22"/>
        </w:rPr>
        <w:t>⅔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per centum</w:t>
      </w:r>
      <w:r w:rsidR="00C634AC">
        <w:rPr>
          <w:rFonts w:ascii="Times New Roman" w:eastAsia="Times New Roman" w:hAnsi="Times New Roman" w:cs="Times New Roman"/>
          <w:szCs w:val="22"/>
          <w:lang w:val="en-US" w:eastAsia="en-US"/>
        </w:rPr>
        <w:t>;</w:t>
      </w:r>
    </w:p>
    <w:p w:rsidR="00F45EC8" w:rsidRPr="005B3A02" w:rsidRDefault="00F45EC8" w:rsidP="008F2E10">
      <w:pPr>
        <w:spacing w:before="60" w:after="0" w:line="240" w:lineRule="auto"/>
        <w:ind w:left="1152" w:hanging="432"/>
        <w:jc w:val="both"/>
        <w:rPr>
          <w:rFonts w:ascii="Times New Roman" w:eastAsia="Times New Roman" w:hAnsi="Times New Roman" w:cs="Times New Roman"/>
          <w:szCs w:val="22"/>
        </w:rPr>
      </w:pP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d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) in respect of goods covered by the Fifth Schedule to the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Sales Tax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Exemptions and Classifications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)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 Act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1935–1957—30 per centum; and</w:t>
      </w:r>
    </w:p>
    <w:p w:rsidR="00F45EC8" w:rsidRPr="005B3A02" w:rsidRDefault="00F45EC8" w:rsidP="008F2E10">
      <w:pPr>
        <w:spacing w:before="60" w:after="0" w:line="240" w:lineRule="auto"/>
        <w:ind w:left="1152" w:hanging="432"/>
        <w:jc w:val="both"/>
        <w:rPr>
          <w:rFonts w:ascii="Times New Roman" w:eastAsia="Times New Roman" w:hAnsi="Times New Roman" w:cs="Times New Roman"/>
          <w:szCs w:val="22"/>
        </w:rPr>
      </w:pP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e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) in. respect of goods not covered by the Second</w:t>
      </w:r>
      <w:r w:rsidR="00C634AC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Third</w:t>
      </w:r>
      <w:r w:rsidR="00837B97"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Fourth or Fifth Schedule to the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Sales Tax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(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Exemptions and Classifications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) </w:t>
      </w:r>
      <w:r w:rsidRPr="005B3A02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Act 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1935–1957 and on the sale value of which it is not provided by that Act that the sales tax imposed by this Act shall not be payable—</w:t>
      </w:r>
      <w:r w:rsidR="005B3A02">
        <w:rPr>
          <w:rFonts w:ascii="Times New Roman" w:eastAsia="Times New Roman" w:hAnsi="Times New Roman" w:cs="Times New Roman"/>
          <w:szCs w:val="22"/>
          <w:lang w:val="en-US" w:eastAsia="en-US"/>
        </w:rPr>
        <w:t>12</w:t>
      </w:r>
      <w:r w:rsidR="005B3A02" w:rsidRPr="005B3A02">
        <w:rPr>
          <w:rFonts w:ascii="Times New Roman" w:hAnsi="Times New Roman" w:cs="Times New Roman"/>
          <w:szCs w:val="22"/>
        </w:rPr>
        <w:t>½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pen centum.</w:t>
      </w:r>
      <w:r w:rsidR="004A2294" w:rsidRPr="005B3A02">
        <w:rPr>
          <w:rFonts w:ascii="Times New Roman" w:eastAsia="Times New Roman" w:hAnsi="Times New Roman" w:cs="Times New Roman"/>
          <w:szCs w:val="22"/>
          <w:lang w:val="en-US" w:eastAsia="en-US"/>
        </w:rPr>
        <w:t>”</w:t>
      </w:r>
      <w:r w:rsidRPr="005B3A02">
        <w:rPr>
          <w:rFonts w:ascii="Times New Roman" w:eastAsia="Times New Roman" w:hAnsi="Times New Roman" w:cs="Times New Roman"/>
          <w:szCs w:val="22"/>
          <w:lang w:val="en-US" w:eastAsia="en-US"/>
        </w:rPr>
        <w:t>.</w:t>
      </w:r>
    </w:p>
    <w:p w:rsidR="00F45EC8" w:rsidRPr="005B3A02" w:rsidRDefault="00F45EC8" w:rsidP="008F2E1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A0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Saving.</w:t>
      </w:r>
    </w:p>
    <w:p w:rsidR="00F45EC8" w:rsidRPr="005B3A02" w:rsidRDefault="00F45EC8" w:rsidP="008F2E10">
      <w:pPr>
        <w:pStyle w:val="Style6"/>
        <w:ind w:firstLine="432"/>
        <w:jc w:val="both"/>
        <w:rPr>
          <w:sz w:val="22"/>
          <w:szCs w:val="22"/>
          <w:lang w:val="en-US" w:eastAsia="en-US"/>
        </w:rPr>
      </w:pPr>
      <w:r w:rsidRPr="005B3A02">
        <w:rPr>
          <w:b/>
          <w:bCs/>
          <w:sz w:val="22"/>
          <w:szCs w:val="22"/>
          <w:lang w:val="en-US" w:eastAsia="en-US"/>
        </w:rPr>
        <w:t>4.</w:t>
      </w:r>
      <w:r w:rsidRPr="005B3A02">
        <w:rPr>
          <w:sz w:val="22"/>
          <w:szCs w:val="22"/>
          <w:lang w:val="en-US" w:eastAsia="en-US"/>
        </w:rPr>
        <w:t xml:space="preserve"> The sales tax imposed by the provisions repealed by this Act upon the sale value of goods imported into Australia and sold to a taxpayer who has, on or after the fifteenth day of March, One thousand nine hundred and fifty-six, and before the date of commencement of this Act, applied those goods to his own: use continues, to be imposed as if those provisions had not been repealed.</w:t>
      </w:r>
    </w:p>
    <w:sectPr w:rsidR="00F45EC8" w:rsidRPr="005B3A02" w:rsidSect="00E71995">
      <w:headerReference w:type="default" r:id="rId6"/>
      <w:type w:val="continuous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84" w:rsidRDefault="000B1A84" w:rsidP="00E71995">
      <w:pPr>
        <w:spacing w:after="0" w:line="240" w:lineRule="auto"/>
      </w:pPr>
      <w:r>
        <w:separator/>
      </w:r>
    </w:p>
  </w:endnote>
  <w:endnote w:type="continuationSeparator" w:id="0">
    <w:p w:rsidR="000B1A84" w:rsidRDefault="000B1A84" w:rsidP="00E7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84" w:rsidRDefault="000B1A84" w:rsidP="00E71995">
      <w:pPr>
        <w:spacing w:after="0" w:line="240" w:lineRule="auto"/>
      </w:pPr>
      <w:r>
        <w:separator/>
      </w:r>
    </w:p>
  </w:footnote>
  <w:footnote w:type="continuationSeparator" w:id="0">
    <w:p w:rsidR="000B1A84" w:rsidRDefault="000B1A84" w:rsidP="00E7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95" w:rsidRPr="00E71995" w:rsidRDefault="00E71995">
    <w:pPr>
      <w:pStyle w:val="Header"/>
      <w:rPr>
        <w:rFonts w:ascii="Times New Roman" w:hAnsi="Times New Roman" w:cs="Times New Roman"/>
        <w:sz w:val="20"/>
        <w:szCs w:val="20"/>
      </w:rPr>
    </w:pPr>
    <w:r w:rsidRPr="00E71995">
      <w:rPr>
        <w:rFonts w:ascii="Times New Roman" w:eastAsia="Times New Roman" w:hAnsi="Times New Roman" w:cs="Times New Roman"/>
        <w:sz w:val="20"/>
        <w:szCs w:val="20"/>
        <w:lang w:val="en-US" w:eastAsia="en-US"/>
      </w:rPr>
      <w:t>No. 79.</w:t>
    </w:r>
    <w:r w:rsidRPr="00E7199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E71995">
      <w:rPr>
        <w:rFonts w:ascii="Times New Roman" w:eastAsia="Times New Roman" w:hAnsi="Times New Roman" w:cs="Times New Roman"/>
        <w:i/>
        <w:iCs/>
        <w:sz w:val="20"/>
        <w:szCs w:val="20"/>
        <w:lang w:val="en-US" w:eastAsia="en-US"/>
      </w:rPr>
      <w:t>Sales Tax</w:t>
    </w:r>
    <w:r w:rsidRPr="00E71995">
      <w:rPr>
        <w:rFonts w:ascii="Times New Roman" w:eastAsia="Times New Roman" w:hAnsi="Times New Roman" w:cs="Times New Roman"/>
        <w:sz w:val="20"/>
        <w:szCs w:val="20"/>
        <w:lang w:val="en-US" w:eastAsia="en-US"/>
      </w:rPr>
      <w:t xml:space="preserve"> (</w:t>
    </w:r>
    <w:r w:rsidRPr="00E71995">
      <w:rPr>
        <w:rFonts w:ascii="Times New Roman" w:eastAsia="Times New Roman" w:hAnsi="Times New Roman" w:cs="Times New Roman"/>
        <w:i/>
        <w:iCs/>
        <w:sz w:val="20"/>
        <w:szCs w:val="20"/>
        <w:lang w:val="en-US" w:eastAsia="en-US"/>
      </w:rPr>
      <w:t xml:space="preserve">No. </w:t>
    </w:r>
    <w:r w:rsidRPr="00E71995">
      <w:rPr>
        <w:rFonts w:ascii="Times New Roman" w:eastAsia="Times New Roman" w:hAnsi="Times New Roman" w:cs="Times New Roman"/>
        <w:sz w:val="20"/>
        <w:szCs w:val="20"/>
        <w:lang w:val="en-US" w:eastAsia="en-US"/>
      </w:rPr>
      <w:t>8).</w:t>
    </w:r>
    <w:r w:rsidRPr="00E71995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E71995">
      <w:rPr>
        <w:rFonts w:ascii="Times New Roman" w:eastAsia="Times New Roman" w:hAnsi="Times New Roman" w:cs="Times New Roman"/>
        <w:sz w:val="20"/>
        <w:szCs w:val="20"/>
        <w:lang w:val="en-US" w:eastAsia="en-US"/>
      </w:rPr>
      <w:t>1957.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EC8"/>
    <w:rsid w:val="000B1A84"/>
    <w:rsid w:val="000C4CE1"/>
    <w:rsid w:val="000D35F2"/>
    <w:rsid w:val="00101F5A"/>
    <w:rsid w:val="00146928"/>
    <w:rsid w:val="001D7B58"/>
    <w:rsid w:val="001E240F"/>
    <w:rsid w:val="0026736D"/>
    <w:rsid w:val="002865BD"/>
    <w:rsid w:val="004A2294"/>
    <w:rsid w:val="004B24A6"/>
    <w:rsid w:val="00500200"/>
    <w:rsid w:val="005B1C2D"/>
    <w:rsid w:val="005B3A02"/>
    <w:rsid w:val="00623CF6"/>
    <w:rsid w:val="00751FCE"/>
    <w:rsid w:val="007B0588"/>
    <w:rsid w:val="007E1032"/>
    <w:rsid w:val="00837B97"/>
    <w:rsid w:val="0084469A"/>
    <w:rsid w:val="008814E0"/>
    <w:rsid w:val="008F2E10"/>
    <w:rsid w:val="00934361"/>
    <w:rsid w:val="00954A86"/>
    <w:rsid w:val="009A2A2D"/>
    <w:rsid w:val="00AC6856"/>
    <w:rsid w:val="00B00763"/>
    <w:rsid w:val="00B5057A"/>
    <w:rsid w:val="00C634AC"/>
    <w:rsid w:val="00CD24DF"/>
    <w:rsid w:val="00E71995"/>
    <w:rsid w:val="00E875A6"/>
    <w:rsid w:val="00E94F98"/>
    <w:rsid w:val="00F403C6"/>
    <w:rsid w:val="00F45EC8"/>
    <w:rsid w:val="00F76BAB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F4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F4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F4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F4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F4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F4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F4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F4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rsid w:val="00F4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rsid w:val="00F4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efaultParagraphFont"/>
    <w:rsid w:val="00F45EC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2">
    <w:name w:val="CharStyle2"/>
    <w:basedOn w:val="DefaultParagraphFont"/>
    <w:rsid w:val="00F45EC8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3">
    <w:name w:val="CharStyle3"/>
    <w:basedOn w:val="DefaultParagraphFont"/>
    <w:rsid w:val="00F45EC8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4">
    <w:name w:val="CharStyle4"/>
    <w:basedOn w:val="DefaultParagraphFont"/>
    <w:rsid w:val="00F45EC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DefaultParagraphFont"/>
    <w:rsid w:val="00F45EC8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7">
    <w:name w:val="CharStyle7"/>
    <w:basedOn w:val="DefaultParagraphFont"/>
    <w:rsid w:val="00F45EC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48"/>
      <w:szCs w:val="48"/>
    </w:rPr>
  </w:style>
  <w:style w:type="character" w:customStyle="1" w:styleId="CharStyle10">
    <w:name w:val="CharStyle10"/>
    <w:basedOn w:val="DefaultParagraphFont"/>
    <w:rsid w:val="00F45EC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">
    <w:name w:val="CharStyle16"/>
    <w:basedOn w:val="DefaultParagraphFont"/>
    <w:rsid w:val="00F45EC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7">
    <w:name w:val="CharStyle17"/>
    <w:basedOn w:val="DefaultParagraphFont"/>
    <w:rsid w:val="00F45EC8"/>
    <w:rPr>
      <w:rFonts w:ascii="Corbel" w:eastAsia="Corbel" w:hAnsi="Corbel" w:cs="Corbel"/>
      <w:b w:val="0"/>
      <w:bCs w:val="0"/>
      <w:i w:val="0"/>
      <w:iCs w:val="0"/>
      <w:smallCaps w:val="0"/>
      <w:sz w:val="22"/>
      <w:szCs w:val="22"/>
    </w:rPr>
  </w:style>
  <w:style w:type="character" w:customStyle="1" w:styleId="CharStyle19">
    <w:name w:val="CharStyle19"/>
    <w:basedOn w:val="DefaultParagraphFont"/>
    <w:rsid w:val="00F45EC8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23">
    <w:name w:val="CharStyle23"/>
    <w:basedOn w:val="DefaultParagraphFont"/>
    <w:rsid w:val="00F45EC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995"/>
  </w:style>
  <w:style w:type="paragraph" w:styleId="Footer">
    <w:name w:val="footer"/>
    <w:basedOn w:val="Normal"/>
    <w:link w:val="FooterChar"/>
    <w:uiPriority w:val="99"/>
    <w:semiHidden/>
    <w:unhideWhenUsed/>
    <w:rsid w:val="00E7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Michael</dc:creator>
  <cp:keywords/>
  <dc:description/>
  <cp:lastModifiedBy>Harper, Michael</cp:lastModifiedBy>
  <cp:revision>1</cp:revision>
  <dcterms:created xsi:type="dcterms:W3CDTF">2017-04-26T05:01:00Z</dcterms:created>
  <dcterms:modified xsi:type="dcterms:W3CDTF">2018-07-16T21:36:00Z</dcterms:modified>
</cp:coreProperties>
</file>