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055" w:rsidRPr="00754AFF" w:rsidRDefault="0041732C" w:rsidP="00B94424">
      <w:pPr>
        <w:spacing w:before="5640" w:after="0" w:line="240" w:lineRule="auto"/>
        <w:jc w:val="center"/>
        <w:rPr>
          <w:rFonts w:ascii="Times New Roman" w:eastAsia="Times New Roman" w:hAnsi="Times New Roman" w:cs="Times New Roman"/>
          <w:sz w:val="36"/>
        </w:rPr>
      </w:pPr>
      <w:r w:rsidRPr="00754AFF">
        <w:rPr>
          <w:rFonts w:ascii="Times New Roman" w:eastAsia="Times New Roman" w:hAnsi="Times New Roman" w:cs="Times New Roman"/>
          <w:sz w:val="36"/>
          <w:lang w:val="en-US" w:eastAsia="en-US"/>
        </w:rPr>
        <w:t>LANDS ACQUISITION.</w:t>
      </w:r>
    </w:p>
    <w:p w:rsidR="00754AFF" w:rsidRPr="00754AFF" w:rsidRDefault="00754AFF" w:rsidP="00754AFF">
      <w:pPr>
        <w:pBdr>
          <w:bottom w:val="single" w:sz="4" w:space="1" w:color="auto"/>
        </w:pBdr>
        <w:spacing w:before="120" w:after="120" w:line="240" w:lineRule="auto"/>
        <w:ind w:left="3888" w:right="3888"/>
        <w:jc w:val="center"/>
        <w:rPr>
          <w:rFonts w:ascii="Times New Roman" w:eastAsia="Times New Roman" w:hAnsi="Times New Roman" w:cs="Times New Roman"/>
          <w:bCs/>
          <w:sz w:val="28"/>
          <w:lang w:val="en-US" w:eastAsia="en-US"/>
        </w:rPr>
      </w:pPr>
    </w:p>
    <w:p w:rsidR="00E97055" w:rsidRPr="00754AFF" w:rsidRDefault="0041732C" w:rsidP="00754AFF">
      <w:pPr>
        <w:spacing w:after="120" w:line="240" w:lineRule="auto"/>
        <w:jc w:val="center"/>
        <w:rPr>
          <w:rFonts w:ascii="Times New Roman" w:eastAsia="Times New Roman" w:hAnsi="Times New Roman" w:cs="Times New Roman"/>
          <w:sz w:val="28"/>
        </w:rPr>
      </w:pPr>
      <w:r w:rsidRPr="00754AFF">
        <w:rPr>
          <w:rFonts w:ascii="Times New Roman" w:eastAsia="Times New Roman" w:hAnsi="Times New Roman" w:cs="Times New Roman"/>
          <w:b/>
          <w:bCs/>
          <w:sz w:val="28"/>
          <w:lang w:val="en-US" w:eastAsia="en-US"/>
        </w:rPr>
        <w:t>No. 4 of 1957.</w:t>
      </w:r>
    </w:p>
    <w:p w:rsidR="00E97055" w:rsidRPr="00754AFF" w:rsidRDefault="0041732C" w:rsidP="00BD5B2F">
      <w:pPr>
        <w:spacing w:after="0" w:line="240" w:lineRule="auto"/>
        <w:jc w:val="center"/>
        <w:rPr>
          <w:rFonts w:ascii="Times New Roman" w:eastAsia="Times New Roman" w:hAnsi="Times New Roman" w:cs="Times New Roman"/>
          <w:sz w:val="26"/>
        </w:rPr>
      </w:pPr>
      <w:r w:rsidRPr="00754AFF">
        <w:rPr>
          <w:rFonts w:ascii="Times New Roman" w:eastAsia="Times New Roman" w:hAnsi="Times New Roman" w:cs="Times New Roman"/>
          <w:sz w:val="26"/>
          <w:lang w:val="en-US" w:eastAsia="en-US"/>
        </w:rPr>
        <w:t xml:space="preserve">An Act to amend the </w:t>
      </w:r>
      <w:r w:rsidRPr="00754AFF">
        <w:rPr>
          <w:rFonts w:ascii="Times New Roman" w:eastAsia="Times New Roman" w:hAnsi="Times New Roman" w:cs="Times New Roman"/>
          <w:i/>
          <w:iCs/>
          <w:sz w:val="26"/>
          <w:lang w:val="en-US" w:eastAsia="en-US"/>
        </w:rPr>
        <w:t xml:space="preserve">Lands Acquisition Act </w:t>
      </w:r>
      <w:r w:rsidRPr="00754AFF">
        <w:rPr>
          <w:rFonts w:ascii="Times New Roman" w:eastAsia="Times New Roman" w:hAnsi="Times New Roman" w:cs="Times New Roman"/>
          <w:sz w:val="26"/>
          <w:lang w:val="en-US" w:eastAsia="en-US"/>
        </w:rPr>
        <w:t>1955.</w:t>
      </w:r>
    </w:p>
    <w:p w:rsidR="00E97055" w:rsidRPr="00754AFF" w:rsidRDefault="0041732C" w:rsidP="00754AFF">
      <w:pPr>
        <w:spacing w:before="120" w:after="120" w:line="240" w:lineRule="auto"/>
        <w:jc w:val="right"/>
        <w:rPr>
          <w:rFonts w:ascii="Times New Roman" w:eastAsia="Times New Roman" w:hAnsi="Times New Roman" w:cs="Times New Roman"/>
          <w:sz w:val="26"/>
        </w:rPr>
      </w:pPr>
      <w:r w:rsidRPr="00754AFF">
        <w:rPr>
          <w:rFonts w:ascii="Times New Roman" w:eastAsia="Times New Roman" w:hAnsi="Times New Roman" w:cs="Times New Roman"/>
          <w:sz w:val="26"/>
          <w:lang w:val="en-US" w:eastAsia="en-US"/>
        </w:rPr>
        <w:t>[Assented to 15th April, 1957.]</w:t>
      </w:r>
    </w:p>
    <w:p w:rsidR="00E97055" w:rsidRPr="0041732C" w:rsidRDefault="0041732C" w:rsidP="0041732C">
      <w:pPr>
        <w:spacing w:after="0" w:line="240" w:lineRule="auto"/>
        <w:jc w:val="both"/>
        <w:rPr>
          <w:rFonts w:ascii="Times New Roman" w:eastAsia="Times New Roman" w:hAnsi="Times New Roman" w:cs="Times New Roman"/>
        </w:rPr>
      </w:pPr>
      <w:r w:rsidRPr="0041732C">
        <w:rPr>
          <w:rFonts w:ascii="Times New Roman" w:eastAsia="Times New Roman" w:hAnsi="Times New Roman" w:cs="Times New Roman"/>
          <w:lang w:val="en-US" w:eastAsia="en-US"/>
        </w:rPr>
        <w:t>BE it enacted by the Queen’s Most Excellent Majesty, the Senate, and the House of Representatives of the Commonwealth of Australia, as follows:—</w:t>
      </w:r>
    </w:p>
    <w:p w:rsidR="00E97055" w:rsidRPr="00754AFF" w:rsidRDefault="0041732C" w:rsidP="00754AFF">
      <w:pPr>
        <w:spacing w:before="120" w:after="60" w:line="240" w:lineRule="auto"/>
        <w:jc w:val="both"/>
        <w:rPr>
          <w:rFonts w:ascii="Times New Roman" w:eastAsia="Times New Roman" w:hAnsi="Times New Roman" w:cs="Times New Roman"/>
          <w:b/>
          <w:sz w:val="20"/>
        </w:rPr>
      </w:pPr>
      <w:r w:rsidRPr="00754AFF">
        <w:rPr>
          <w:rFonts w:ascii="Times New Roman" w:eastAsia="Times New Roman" w:hAnsi="Times New Roman" w:cs="Times New Roman"/>
          <w:b/>
          <w:bCs/>
          <w:sz w:val="20"/>
          <w:lang w:val="en-US" w:eastAsia="en-US"/>
        </w:rPr>
        <w:t>Short title and citation.</w:t>
      </w:r>
    </w:p>
    <w:p w:rsidR="00E97055" w:rsidRPr="0041732C" w:rsidRDefault="0041732C" w:rsidP="00754AFF">
      <w:pPr>
        <w:spacing w:after="0" w:line="240" w:lineRule="auto"/>
        <w:ind w:firstLine="432"/>
        <w:jc w:val="both"/>
        <w:rPr>
          <w:rFonts w:ascii="Times New Roman" w:eastAsia="Times New Roman" w:hAnsi="Times New Roman" w:cs="Times New Roman"/>
        </w:rPr>
      </w:pPr>
      <w:r w:rsidRPr="0041732C">
        <w:rPr>
          <w:rFonts w:ascii="Times New Roman" w:eastAsia="Times New Roman" w:hAnsi="Times New Roman" w:cs="Times New Roman"/>
          <w:b/>
          <w:bCs/>
          <w:lang w:val="en-US" w:eastAsia="en-US"/>
        </w:rPr>
        <w:t>1.</w:t>
      </w:r>
      <w:r w:rsidRPr="0041732C">
        <w:rPr>
          <w:rFonts w:ascii="Times New Roman" w:eastAsia="Times New Roman" w:hAnsi="Times New Roman" w:cs="Times New Roman"/>
          <w:lang w:val="en-US" w:eastAsia="en-US"/>
        </w:rPr>
        <w:t xml:space="preserve">—(1.) This Act may be cited as the </w:t>
      </w:r>
      <w:r w:rsidRPr="0041732C">
        <w:rPr>
          <w:rFonts w:ascii="Times New Roman" w:eastAsia="Times New Roman" w:hAnsi="Times New Roman" w:cs="Times New Roman"/>
          <w:i/>
          <w:iCs/>
          <w:lang w:val="en-US" w:eastAsia="en-US"/>
        </w:rPr>
        <w:t xml:space="preserve">Lands Acquisition Act </w:t>
      </w:r>
      <w:r w:rsidRPr="0041732C">
        <w:rPr>
          <w:rFonts w:ascii="Times New Roman" w:eastAsia="Times New Roman" w:hAnsi="Times New Roman" w:cs="Times New Roman"/>
          <w:lang w:val="en-US" w:eastAsia="en-US"/>
        </w:rPr>
        <w:t>1957.</w:t>
      </w:r>
    </w:p>
    <w:p w:rsidR="00E97055" w:rsidRPr="0041732C" w:rsidRDefault="0041732C" w:rsidP="00754AFF">
      <w:pPr>
        <w:spacing w:after="0" w:line="240" w:lineRule="auto"/>
        <w:ind w:firstLine="432"/>
        <w:jc w:val="both"/>
        <w:rPr>
          <w:rFonts w:ascii="Times New Roman" w:eastAsia="Times New Roman" w:hAnsi="Times New Roman" w:cs="Times New Roman"/>
        </w:rPr>
      </w:pPr>
      <w:r w:rsidRPr="0041732C">
        <w:rPr>
          <w:rFonts w:ascii="Times New Roman" w:eastAsia="Times New Roman" w:hAnsi="Times New Roman" w:cs="Times New Roman"/>
          <w:lang w:val="en-US" w:eastAsia="en-US"/>
        </w:rPr>
        <w:t xml:space="preserve">(2.) The </w:t>
      </w:r>
      <w:r w:rsidRPr="0041732C">
        <w:rPr>
          <w:rFonts w:ascii="Times New Roman" w:eastAsia="Times New Roman" w:hAnsi="Times New Roman" w:cs="Times New Roman"/>
          <w:i/>
          <w:iCs/>
          <w:lang w:val="en-US" w:eastAsia="en-US"/>
        </w:rPr>
        <w:t xml:space="preserve">Lands Acquisition Act </w:t>
      </w:r>
      <w:r w:rsidR="000B0D6F">
        <w:rPr>
          <w:rFonts w:ascii="Times New Roman" w:eastAsia="Times New Roman" w:hAnsi="Times New Roman" w:cs="Times New Roman"/>
          <w:lang w:val="en-US" w:eastAsia="en-US"/>
        </w:rPr>
        <w:t>1955</w:t>
      </w:r>
      <w:r w:rsidRPr="0041732C">
        <w:rPr>
          <w:rFonts w:ascii="Times New Roman" w:eastAsia="Times New Roman" w:hAnsi="Times New Roman" w:cs="Times New Roman"/>
          <w:lang w:val="en-US" w:eastAsia="en-US"/>
        </w:rPr>
        <w:t xml:space="preserve"> is in this Act referred to as the Principal Act.</w:t>
      </w:r>
    </w:p>
    <w:p w:rsidR="00E97055" w:rsidRPr="0041732C" w:rsidRDefault="0041732C" w:rsidP="00754AFF">
      <w:pPr>
        <w:spacing w:after="0" w:line="240" w:lineRule="auto"/>
        <w:ind w:firstLine="432"/>
        <w:jc w:val="both"/>
        <w:rPr>
          <w:rFonts w:ascii="Times New Roman" w:eastAsia="Times New Roman" w:hAnsi="Times New Roman" w:cs="Times New Roman"/>
        </w:rPr>
      </w:pPr>
      <w:r w:rsidRPr="0041732C">
        <w:rPr>
          <w:rFonts w:ascii="Times New Roman" w:eastAsia="Times New Roman" w:hAnsi="Times New Roman" w:cs="Times New Roman"/>
          <w:lang w:val="en-US" w:eastAsia="en-US"/>
        </w:rPr>
        <w:t xml:space="preserve">(3.) The Principal Act, as amended by this Act, may be cited as the </w:t>
      </w:r>
      <w:r w:rsidRPr="0041732C">
        <w:rPr>
          <w:rFonts w:ascii="Times New Roman" w:eastAsia="Times New Roman" w:hAnsi="Times New Roman" w:cs="Times New Roman"/>
          <w:i/>
          <w:iCs/>
          <w:lang w:val="en-US" w:eastAsia="en-US"/>
        </w:rPr>
        <w:t xml:space="preserve">Lands Acquisition Act </w:t>
      </w:r>
      <w:r w:rsidRPr="0041732C">
        <w:rPr>
          <w:rFonts w:ascii="Times New Roman" w:eastAsia="Times New Roman" w:hAnsi="Times New Roman" w:cs="Times New Roman"/>
          <w:lang w:val="en-US" w:eastAsia="en-US"/>
        </w:rPr>
        <w:t>1955–1957.</w:t>
      </w:r>
      <w:bookmarkStart w:id="0" w:name="_GoBack"/>
    </w:p>
    <w:bookmarkEnd w:id="0"/>
    <w:p w:rsidR="00E97055" w:rsidRPr="00754AFF" w:rsidRDefault="0041732C" w:rsidP="00754AFF">
      <w:pPr>
        <w:spacing w:before="120" w:after="60" w:line="240" w:lineRule="auto"/>
        <w:jc w:val="both"/>
        <w:rPr>
          <w:rFonts w:ascii="Times New Roman" w:eastAsia="Times New Roman" w:hAnsi="Times New Roman" w:cs="Times New Roman"/>
          <w:b/>
          <w:sz w:val="20"/>
        </w:rPr>
      </w:pPr>
      <w:r w:rsidRPr="00754AFF">
        <w:rPr>
          <w:rFonts w:ascii="Times New Roman" w:eastAsia="Times New Roman" w:hAnsi="Times New Roman" w:cs="Times New Roman"/>
          <w:b/>
          <w:bCs/>
          <w:sz w:val="20"/>
          <w:lang w:val="en-US" w:eastAsia="en-US"/>
        </w:rPr>
        <w:t>Commencement.</w:t>
      </w:r>
    </w:p>
    <w:p w:rsidR="00E97055" w:rsidRPr="0041732C" w:rsidRDefault="0041732C" w:rsidP="00754AFF">
      <w:pPr>
        <w:spacing w:after="0" w:line="240" w:lineRule="auto"/>
        <w:ind w:firstLine="432"/>
        <w:jc w:val="both"/>
        <w:rPr>
          <w:rFonts w:ascii="Times New Roman" w:eastAsia="Times New Roman" w:hAnsi="Times New Roman" w:cs="Times New Roman"/>
        </w:rPr>
      </w:pPr>
      <w:r w:rsidRPr="0041732C">
        <w:rPr>
          <w:rFonts w:ascii="Times New Roman" w:eastAsia="Times New Roman" w:hAnsi="Times New Roman" w:cs="Times New Roman"/>
          <w:b/>
          <w:bCs/>
          <w:lang w:val="en-US" w:eastAsia="en-US"/>
        </w:rPr>
        <w:t>2.</w:t>
      </w:r>
      <w:r w:rsidR="00754AFF">
        <w:rPr>
          <w:rFonts w:ascii="Times New Roman" w:eastAsia="Times New Roman" w:hAnsi="Times New Roman" w:cs="Times New Roman"/>
          <w:b/>
          <w:bCs/>
          <w:lang w:val="en-US" w:eastAsia="en-US"/>
        </w:rPr>
        <w:t xml:space="preserve"> </w:t>
      </w:r>
      <w:r w:rsidRPr="0041732C">
        <w:rPr>
          <w:rFonts w:ascii="Times New Roman" w:eastAsia="Times New Roman" w:hAnsi="Times New Roman" w:cs="Times New Roman"/>
          <w:lang w:val="en-US" w:eastAsia="en-US"/>
        </w:rPr>
        <w:t>This Act shall come into operation on the day on which it receives the Royal Assent.</w:t>
      </w:r>
    </w:p>
    <w:p w:rsidR="00E97055" w:rsidRPr="00754AFF" w:rsidRDefault="0041732C" w:rsidP="00754AFF">
      <w:pPr>
        <w:spacing w:before="120" w:after="60" w:line="240" w:lineRule="auto"/>
        <w:jc w:val="both"/>
        <w:rPr>
          <w:rFonts w:ascii="Times New Roman" w:eastAsia="Times New Roman" w:hAnsi="Times New Roman" w:cs="Times New Roman"/>
          <w:b/>
          <w:sz w:val="20"/>
        </w:rPr>
      </w:pPr>
      <w:r w:rsidRPr="00754AFF">
        <w:rPr>
          <w:rFonts w:ascii="Times New Roman" w:eastAsia="Times New Roman" w:hAnsi="Times New Roman" w:cs="Times New Roman"/>
          <w:b/>
          <w:bCs/>
          <w:sz w:val="20"/>
          <w:lang w:val="en-US" w:eastAsia="en-US"/>
        </w:rPr>
        <w:t>Repeal and saving.</w:t>
      </w:r>
    </w:p>
    <w:p w:rsidR="00E97055" w:rsidRPr="0041732C" w:rsidRDefault="0041732C" w:rsidP="00754AFF">
      <w:pPr>
        <w:spacing w:after="0" w:line="240" w:lineRule="auto"/>
        <w:ind w:firstLine="432"/>
        <w:jc w:val="both"/>
        <w:rPr>
          <w:rFonts w:ascii="Times New Roman" w:eastAsia="Times New Roman" w:hAnsi="Times New Roman" w:cs="Times New Roman"/>
        </w:rPr>
      </w:pPr>
      <w:r w:rsidRPr="0041732C">
        <w:rPr>
          <w:rFonts w:ascii="Times New Roman" w:eastAsia="Times New Roman" w:hAnsi="Times New Roman" w:cs="Times New Roman"/>
          <w:b/>
          <w:bCs/>
          <w:lang w:val="en-US" w:eastAsia="en-US"/>
        </w:rPr>
        <w:t>3.</w:t>
      </w:r>
      <w:r w:rsidRPr="0041732C">
        <w:rPr>
          <w:rFonts w:ascii="Times New Roman" w:eastAsia="Times New Roman" w:hAnsi="Times New Roman" w:cs="Times New Roman"/>
          <w:lang w:val="en-US" w:eastAsia="en-US"/>
        </w:rPr>
        <w:t xml:space="preserve"> Section three of the Principal Act is amended—</w:t>
      </w:r>
    </w:p>
    <w:p w:rsidR="00E97055" w:rsidRPr="0041732C" w:rsidRDefault="0041732C" w:rsidP="00754AFF">
      <w:pPr>
        <w:spacing w:after="0" w:line="240" w:lineRule="auto"/>
        <w:ind w:left="1152" w:hanging="576"/>
        <w:jc w:val="both"/>
        <w:rPr>
          <w:rFonts w:ascii="Times New Roman" w:eastAsia="Times New Roman" w:hAnsi="Times New Roman" w:cs="Times New Roman"/>
        </w:rPr>
      </w:pPr>
      <w:r w:rsidRPr="0041732C">
        <w:rPr>
          <w:rFonts w:ascii="Times New Roman" w:eastAsia="Times New Roman" w:hAnsi="Times New Roman" w:cs="Times New Roman"/>
          <w:lang w:val="en-US" w:eastAsia="en-US"/>
        </w:rPr>
        <w:t>(</w:t>
      </w:r>
      <w:r w:rsidRPr="0041732C">
        <w:rPr>
          <w:rFonts w:ascii="Times New Roman" w:eastAsia="Times New Roman" w:hAnsi="Times New Roman" w:cs="Times New Roman"/>
          <w:i/>
          <w:iCs/>
          <w:lang w:val="en-US" w:eastAsia="en-US"/>
        </w:rPr>
        <w:t>a</w:t>
      </w:r>
      <w:r w:rsidRPr="0041732C">
        <w:rPr>
          <w:rFonts w:ascii="Times New Roman" w:eastAsia="Times New Roman" w:hAnsi="Times New Roman" w:cs="Times New Roman"/>
          <w:lang w:val="en-US" w:eastAsia="en-US"/>
        </w:rPr>
        <w:t>) by inserting in sub-section (2.), after the words “other than” (first occurring), the words “sub-section (2.) of section fifty-seven and”; and</w:t>
      </w:r>
    </w:p>
    <w:p w:rsidR="00E97055" w:rsidRPr="0041732C" w:rsidRDefault="0041732C" w:rsidP="00754AFF">
      <w:pPr>
        <w:spacing w:after="0" w:line="240" w:lineRule="auto"/>
        <w:ind w:left="1152" w:hanging="576"/>
        <w:jc w:val="both"/>
        <w:rPr>
          <w:rFonts w:ascii="Times New Roman" w:eastAsia="Times New Roman" w:hAnsi="Times New Roman" w:cs="Times New Roman"/>
        </w:rPr>
      </w:pPr>
      <w:r w:rsidRPr="0041732C">
        <w:rPr>
          <w:rFonts w:ascii="Times New Roman" w:eastAsia="Times New Roman" w:hAnsi="Times New Roman" w:cs="Times New Roman"/>
          <w:iCs/>
          <w:lang w:val="en-US" w:eastAsia="en-US"/>
        </w:rPr>
        <w:t>(</w:t>
      </w:r>
      <w:r w:rsidRPr="0041732C">
        <w:rPr>
          <w:rFonts w:ascii="Times New Roman" w:eastAsia="Times New Roman" w:hAnsi="Times New Roman" w:cs="Times New Roman"/>
          <w:i/>
          <w:iCs/>
          <w:lang w:val="en-US" w:eastAsia="en-US"/>
        </w:rPr>
        <w:t>b</w:t>
      </w:r>
      <w:r w:rsidRPr="0041732C">
        <w:rPr>
          <w:rFonts w:ascii="Times New Roman" w:eastAsia="Times New Roman" w:hAnsi="Times New Roman" w:cs="Times New Roman"/>
          <w:lang w:val="en-US" w:eastAsia="en-US"/>
        </w:rPr>
        <w:t>) by omitting from sub-section (2.) the words “section fifty-seven” and inserting in their stead the words “sections fifty-seven, sixty, sixty-four and sixty-five”.</w:t>
      </w:r>
    </w:p>
    <w:p w:rsidR="00E97055" w:rsidRPr="00754AFF" w:rsidRDefault="0041732C" w:rsidP="00754AFF">
      <w:pPr>
        <w:spacing w:before="120" w:after="60" w:line="240" w:lineRule="auto"/>
        <w:jc w:val="both"/>
        <w:rPr>
          <w:rFonts w:ascii="Times New Roman" w:eastAsia="Times New Roman" w:hAnsi="Times New Roman" w:cs="Times New Roman"/>
          <w:b/>
          <w:sz w:val="20"/>
        </w:rPr>
      </w:pPr>
      <w:r w:rsidRPr="00754AFF">
        <w:rPr>
          <w:rFonts w:ascii="Times New Roman" w:eastAsia="Times New Roman" w:hAnsi="Times New Roman" w:cs="Times New Roman"/>
          <w:b/>
          <w:bCs/>
          <w:sz w:val="20"/>
          <w:lang w:val="en-US" w:eastAsia="en-US"/>
        </w:rPr>
        <w:t>Registration of notification.</w:t>
      </w:r>
    </w:p>
    <w:p w:rsidR="00E97055" w:rsidRDefault="0041732C" w:rsidP="00754AFF">
      <w:pPr>
        <w:spacing w:after="0" w:line="240" w:lineRule="auto"/>
        <w:ind w:firstLine="432"/>
        <w:jc w:val="both"/>
        <w:rPr>
          <w:rFonts w:ascii="Times New Roman" w:eastAsia="Times New Roman" w:hAnsi="Times New Roman" w:cs="Times New Roman"/>
          <w:lang w:val="en-US" w:eastAsia="en-US"/>
        </w:rPr>
      </w:pPr>
      <w:r w:rsidRPr="0041732C">
        <w:rPr>
          <w:rFonts w:ascii="Times New Roman" w:eastAsia="Times New Roman" w:hAnsi="Times New Roman" w:cs="Times New Roman"/>
          <w:b/>
          <w:bCs/>
          <w:lang w:val="en-US" w:eastAsia="en-US"/>
        </w:rPr>
        <w:t>4.</w:t>
      </w:r>
      <w:r w:rsidRPr="0041732C">
        <w:rPr>
          <w:rFonts w:ascii="Times New Roman" w:eastAsia="Times New Roman" w:hAnsi="Times New Roman" w:cs="Times New Roman"/>
          <w:lang w:val="en-US" w:eastAsia="en-US"/>
        </w:rPr>
        <w:t xml:space="preserve"> Section fifteen of the Principal Act is amended by omitting from sub-section (1.) the words “a copy, certified under the hand of the Crown Solicitor, of the notice of acquisition of the</w:t>
      </w:r>
    </w:p>
    <w:p w:rsidR="00B94424" w:rsidRDefault="00B94424">
      <w:pPr>
        <w:rPr>
          <w:rFonts w:ascii="Times New Roman" w:eastAsia="Times New Roman" w:hAnsi="Times New Roman" w:cs="Times New Roman"/>
        </w:rPr>
      </w:pPr>
      <w:r>
        <w:rPr>
          <w:rFonts w:ascii="Times New Roman" w:eastAsia="Times New Roman" w:hAnsi="Times New Roman" w:cs="Times New Roman"/>
        </w:rPr>
        <w:br w:type="page"/>
      </w:r>
    </w:p>
    <w:p w:rsidR="00E97055" w:rsidRPr="0041732C" w:rsidRDefault="0041732C" w:rsidP="0041732C">
      <w:pPr>
        <w:spacing w:after="0" w:line="240" w:lineRule="auto"/>
        <w:jc w:val="both"/>
        <w:rPr>
          <w:rFonts w:ascii="Times New Roman" w:eastAsia="Times New Roman" w:hAnsi="Times New Roman" w:cs="Times New Roman"/>
        </w:rPr>
      </w:pPr>
      <w:r w:rsidRPr="0041732C">
        <w:rPr>
          <w:rFonts w:ascii="Times New Roman" w:eastAsia="Times New Roman" w:hAnsi="Times New Roman" w:cs="Times New Roman"/>
          <w:lang w:val="en-US" w:eastAsia="en-US"/>
        </w:rPr>
        <w:lastRenderedPageBreak/>
        <w:t>land” and inserting in their stead the words “a copy of the notice of acquisition of the land, certified under the hand of the Crown Solicitor or of an officer of the Attorney-General’s Department authorized by the Crown Solicitor to certify such copies”.</w:t>
      </w:r>
    </w:p>
    <w:p w:rsidR="00E97055" w:rsidRPr="00BD5B2F" w:rsidRDefault="0041732C" w:rsidP="00BD5B2F">
      <w:pPr>
        <w:spacing w:before="120" w:after="60" w:line="240" w:lineRule="auto"/>
        <w:jc w:val="both"/>
        <w:rPr>
          <w:rFonts w:ascii="Times New Roman" w:eastAsia="Times New Roman" w:hAnsi="Times New Roman" w:cs="Times New Roman"/>
          <w:b/>
          <w:sz w:val="20"/>
        </w:rPr>
      </w:pPr>
      <w:r w:rsidRPr="00BD5B2F">
        <w:rPr>
          <w:rFonts w:ascii="Times New Roman" w:eastAsia="Times New Roman" w:hAnsi="Times New Roman" w:cs="Times New Roman"/>
          <w:b/>
          <w:bCs/>
          <w:sz w:val="20"/>
          <w:lang w:val="en-US" w:eastAsia="en-US"/>
        </w:rPr>
        <w:t>Execution of documents for and on behalf of the Commonwealth.</w:t>
      </w:r>
    </w:p>
    <w:p w:rsidR="00E97055" w:rsidRPr="0041732C" w:rsidRDefault="0041732C" w:rsidP="00BD5B2F">
      <w:pPr>
        <w:spacing w:after="0" w:line="240" w:lineRule="auto"/>
        <w:ind w:firstLine="432"/>
        <w:jc w:val="both"/>
        <w:rPr>
          <w:rFonts w:ascii="Times New Roman" w:eastAsia="Times New Roman" w:hAnsi="Times New Roman" w:cs="Times New Roman"/>
        </w:rPr>
      </w:pPr>
      <w:r w:rsidRPr="0041732C">
        <w:rPr>
          <w:rFonts w:ascii="Times New Roman" w:eastAsia="Times New Roman" w:hAnsi="Times New Roman" w:cs="Times New Roman"/>
          <w:b/>
          <w:bCs/>
          <w:lang w:val="en-US" w:eastAsia="en-US"/>
        </w:rPr>
        <w:t>5.</w:t>
      </w:r>
      <w:r w:rsidRPr="0041732C">
        <w:rPr>
          <w:rFonts w:ascii="Times New Roman" w:eastAsia="Times New Roman" w:hAnsi="Times New Roman" w:cs="Times New Roman"/>
          <w:lang w:val="en-US" w:eastAsia="en-US"/>
        </w:rPr>
        <w:t xml:space="preserve"> Section sixty of the Principal Act is amended by omitting the words “acquired or disposed of by” and inserting in their stead the words “vested, or which has been vested, in”.</w:t>
      </w:r>
    </w:p>
    <w:p w:rsidR="00E97055" w:rsidRPr="00B011C5" w:rsidRDefault="0041732C" w:rsidP="00B011C5">
      <w:pPr>
        <w:spacing w:before="120" w:after="60" w:line="240" w:lineRule="auto"/>
        <w:jc w:val="both"/>
        <w:rPr>
          <w:rFonts w:ascii="Times New Roman" w:eastAsia="Times New Roman" w:hAnsi="Times New Roman" w:cs="Times New Roman"/>
          <w:b/>
          <w:sz w:val="20"/>
        </w:rPr>
      </w:pPr>
      <w:r w:rsidRPr="00B011C5">
        <w:rPr>
          <w:rFonts w:ascii="Times New Roman" w:eastAsia="Times New Roman" w:hAnsi="Times New Roman" w:cs="Times New Roman"/>
          <w:b/>
          <w:bCs/>
          <w:sz w:val="20"/>
          <w:lang w:val="en-US" w:eastAsia="en-US"/>
        </w:rPr>
        <w:t>Existing delegations.</w:t>
      </w:r>
    </w:p>
    <w:p w:rsidR="00E97055" w:rsidRDefault="0041732C" w:rsidP="00B011C5">
      <w:pPr>
        <w:pStyle w:val="Style6"/>
        <w:ind w:firstLine="432"/>
        <w:jc w:val="both"/>
        <w:rPr>
          <w:sz w:val="22"/>
          <w:szCs w:val="22"/>
          <w:lang w:val="en-US" w:eastAsia="en-US"/>
        </w:rPr>
      </w:pPr>
      <w:r w:rsidRPr="006B2C14">
        <w:rPr>
          <w:b/>
          <w:bCs/>
          <w:sz w:val="22"/>
          <w:szCs w:val="22"/>
          <w:lang w:val="en-US" w:eastAsia="en-US"/>
        </w:rPr>
        <w:t>6.</w:t>
      </w:r>
      <w:r w:rsidR="00B011C5">
        <w:rPr>
          <w:bCs/>
          <w:sz w:val="22"/>
          <w:szCs w:val="22"/>
          <w:lang w:val="en-US" w:eastAsia="en-US"/>
        </w:rPr>
        <w:t xml:space="preserve"> </w:t>
      </w:r>
      <w:r w:rsidRPr="00BD5B2F">
        <w:rPr>
          <w:sz w:val="22"/>
          <w:szCs w:val="22"/>
          <w:lang w:val="en-US" w:eastAsia="en-US"/>
        </w:rPr>
        <w:t xml:space="preserve">All delegations under section sixty-four of the Principal Act in force immediately before the </w:t>
      </w:r>
      <w:r w:rsidRPr="0041732C">
        <w:rPr>
          <w:sz w:val="22"/>
          <w:szCs w:val="22"/>
          <w:lang w:val="en-US" w:eastAsia="en-US"/>
        </w:rPr>
        <w:t>commencement of this Act shall be construed and have effect as if the amendments of the Principal Act made by this Act had come into operation on the date of commencement of the Principal Act.</w:t>
      </w:r>
    </w:p>
    <w:p w:rsidR="001E22C4" w:rsidRPr="0041732C" w:rsidRDefault="001E22C4" w:rsidP="00B94424">
      <w:pPr>
        <w:pStyle w:val="Style6"/>
        <w:pBdr>
          <w:bottom w:val="single" w:sz="4" w:space="1" w:color="auto"/>
        </w:pBdr>
        <w:spacing w:before="240"/>
        <w:ind w:left="3312" w:right="3312"/>
        <w:jc w:val="center"/>
        <w:rPr>
          <w:sz w:val="22"/>
          <w:szCs w:val="22"/>
        </w:rPr>
      </w:pPr>
    </w:p>
    <w:sectPr w:rsidR="001E22C4" w:rsidRPr="0041732C" w:rsidSect="00BD5B2F">
      <w:headerReference w:type="even" r:id="rId8"/>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B98" w:rsidRDefault="00BD4B98" w:rsidP="00BD5B2F">
      <w:pPr>
        <w:spacing w:after="0" w:line="240" w:lineRule="auto"/>
      </w:pPr>
      <w:r>
        <w:separator/>
      </w:r>
    </w:p>
  </w:endnote>
  <w:endnote w:type="continuationSeparator" w:id="0">
    <w:p w:rsidR="00BD4B98" w:rsidRDefault="00BD4B98" w:rsidP="00BD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B98" w:rsidRDefault="00BD4B98" w:rsidP="00BD5B2F">
      <w:pPr>
        <w:spacing w:after="0" w:line="240" w:lineRule="auto"/>
      </w:pPr>
      <w:r>
        <w:separator/>
      </w:r>
    </w:p>
  </w:footnote>
  <w:footnote w:type="continuationSeparator" w:id="0">
    <w:p w:rsidR="00BD4B98" w:rsidRDefault="00BD4B98" w:rsidP="00BD5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2F" w:rsidRPr="005A60B7" w:rsidRDefault="00BD5B2F" w:rsidP="005A60B7">
    <w:pPr>
      <w:pStyle w:val="Header"/>
      <w:tabs>
        <w:tab w:val="clear" w:pos="4680"/>
        <w:tab w:val="clear" w:pos="9360"/>
        <w:tab w:val="left" w:pos="3960"/>
        <w:tab w:val="left" w:pos="8460"/>
      </w:tabs>
      <w:rPr>
        <w:rFonts w:ascii="Times New Roman" w:hAnsi="Times New Roman" w:cs="Times New Roman"/>
      </w:rPr>
    </w:pPr>
    <w:r w:rsidRPr="005A60B7">
      <w:rPr>
        <w:rFonts w:ascii="Times New Roman" w:eastAsia="Times New Roman" w:hAnsi="Times New Roman" w:cs="Times New Roman"/>
        <w:sz w:val="20"/>
        <w:lang w:val="en-US" w:eastAsia="en-US"/>
      </w:rPr>
      <w:t>No. 4.</w:t>
    </w:r>
    <w:r w:rsidR="005A60B7" w:rsidRPr="005A60B7">
      <w:rPr>
        <w:rFonts w:ascii="Times New Roman" w:hAnsi="Times New Roman" w:cs="Times New Roman"/>
      </w:rPr>
      <w:tab/>
    </w:r>
    <w:r w:rsidRPr="005A60B7">
      <w:rPr>
        <w:rFonts w:ascii="Times New Roman" w:eastAsia="Times New Roman" w:hAnsi="Times New Roman" w:cs="Times New Roman"/>
        <w:i/>
        <w:iCs/>
        <w:sz w:val="20"/>
        <w:lang w:val="en-US" w:eastAsia="en-US"/>
      </w:rPr>
      <w:t>Lands Acquisition.</w:t>
    </w:r>
    <w:r w:rsidR="005A60B7" w:rsidRPr="005A60B7">
      <w:rPr>
        <w:rFonts w:ascii="Times New Roman" w:hAnsi="Times New Roman" w:cs="Times New Roman"/>
      </w:rPr>
      <w:tab/>
    </w:r>
    <w:r w:rsidRPr="005A60B7">
      <w:rPr>
        <w:rFonts w:ascii="Times New Roman" w:eastAsia="Times New Roman" w:hAnsi="Times New Roman" w:cs="Times New Roman"/>
        <w:sz w:val="20"/>
        <w:lang w:val="en-US" w:eastAsia="en-US"/>
      </w:rPr>
      <w:t>1957.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295F"/>
    <w:rsid w:val="000B0D6F"/>
    <w:rsid w:val="001E22C4"/>
    <w:rsid w:val="003B5DB1"/>
    <w:rsid w:val="003C6982"/>
    <w:rsid w:val="003F09C2"/>
    <w:rsid w:val="0041732C"/>
    <w:rsid w:val="005A60B7"/>
    <w:rsid w:val="005D295F"/>
    <w:rsid w:val="006929C5"/>
    <w:rsid w:val="006B2C14"/>
    <w:rsid w:val="00740370"/>
    <w:rsid w:val="007527EA"/>
    <w:rsid w:val="00754AFF"/>
    <w:rsid w:val="00A26327"/>
    <w:rsid w:val="00AD6B8B"/>
    <w:rsid w:val="00AF44BA"/>
    <w:rsid w:val="00B011C5"/>
    <w:rsid w:val="00B94424"/>
    <w:rsid w:val="00BD4B98"/>
    <w:rsid w:val="00BD5B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4037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4037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4037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4037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4037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4037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4037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4037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740370"/>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740370"/>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4037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40370"/>
    <w:rPr>
      <w:rFonts w:ascii="Times New Roman" w:eastAsia="Times New Roman" w:hAnsi="Times New Roman" w:cs="Times New Roman"/>
      <w:b w:val="0"/>
      <w:bCs w:val="0"/>
      <w:i w:val="0"/>
      <w:iCs w:val="0"/>
      <w:smallCaps w:val="0"/>
      <w:sz w:val="30"/>
      <w:szCs w:val="30"/>
    </w:rPr>
  </w:style>
  <w:style w:type="character" w:customStyle="1" w:styleId="CharStyle2">
    <w:name w:val="CharStyle2"/>
    <w:basedOn w:val="DefaultParagraphFont"/>
    <w:rsid w:val="00740370"/>
    <w:rPr>
      <w:rFonts w:ascii="Times New Roman" w:eastAsia="Times New Roman" w:hAnsi="Times New Roman" w:cs="Times New Roman"/>
      <w:b w:val="0"/>
      <w:bCs w:val="0"/>
      <w:i/>
      <w:iCs/>
      <w:smallCaps w:val="0"/>
      <w:sz w:val="26"/>
      <w:szCs w:val="26"/>
    </w:rPr>
  </w:style>
  <w:style w:type="character" w:customStyle="1" w:styleId="CharStyle3">
    <w:name w:val="CharStyle3"/>
    <w:basedOn w:val="DefaultParagraphFont"/>
    <w:rsid w:val="00740370"/>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740370"/>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740370"/>
    <w:rPr>
      <w:rFonts w:ascii="Times New Roman" w:eastAsia="Times New Roman" w:hAnsi="Times New Roman" w:cs="Times New Roman"/>
      <w:b/>
      <w:bCs/>
      <w:i w:val="0"/>
      <w:iCs w:val="0"/>
      <w:smallCaps w:val="0"/>
      <w:sz w:val="48"/>
      <w:szCs w:val="48"/>
    </w:rPr>
  </w:style>
  <w:style w:type="character" w:customStyle="1" w:styleId="CharStyle13">
    <w:name w:val="CharStyle13"/>
    <w:basedOn w:val="DefaultParagraphFont"/>
    <w:rsid w:val="00740370"/>
    <w:rPr>
      <w:rFonts w:ascii="Times New Roman" w:eastAsia="Times New Roman" w:hAnsi="Times New Roman" w:cs="Times New Roman"/>
      <w:b w:val="0"/>
      <w:bCs w:val="0"/>
      <w:i w:val="0"/>
      <w:iCs w:val="0"/>
      <w:smallCaps w:val="0"/>
      <w:sz w:val="22"/>
      <w:szCs w:val="22"/>
    </w:rPr>
  </w:style>
  <w:style w:type="character" w:customStyle="1" w:styleId="CharStyle18">
    <w:name w:val="CharStyle18"/>
    <w:basedOn w:val="DefaultParagraphFont"/>
    <w:rsid w:val="00740370"/>
    <w:rPr>
      <w:rFonts w:ascii="Times New Roman" w:eastAsia="Times New Roman" w:hAnsi="Times New Roman" w:cs="Times New Roman"/>
      <w:b w:val="0"/>
      <w:bCs w:val="0"/>
      <w:i w:val="0"/>
      <w:iCs w:val="0"/>
      <w:smallCaps w:val="0"/>
      <w:sz w:val="12"/>
      <w:szCs w:val="12"/>
    </w:rPr>
  </w:style>
  <w:style w:type="character" w:customStyle="1" w:styleId="CharStyle19">
    <w:name w:val="CharStyle19"/>
    <w:basedOn w:val="DefaultParagraphFont"/>
    <w:rsid w:val="00740370"/>
    <w:rPr>
      <w:rFonts w:ascii="Times New Roman" w:eastAsia="Times New Roman" w:hAnsi="Times New Roman" w:cs="Times New Roman"/>
      <w:b w:val="0"/>
      <w:bCs w:val="0"/>
      <w:i/>
      <w:iCs/>
      <w:smallCaps w:val="0"/>
      <w:sz w:val="22"/>
      <w:szCs w:val="22"/>
    </w:rPr>
  </w:style>
  <w:style w:type="character" w:customStyle="1" w:styleId="CharStyle21">
    <w:name w:val="CharStyle21"/>
    <w:basedOn w:val="DefaultParagraphFont"/>
    <w:rsid w:val="00740370"/>
    <w:rPr>
      <w:rFonts w:ascii="Times New Roman" w:eastAsia="Times New Roman" w:hAnsi="Times New Roman" w:cs="Times New Roman"/>
      <w:b/>
      <w:bCs/>
      <w:i w:val="0"/>
      <w:iCs w:val="0"/>
      <w:smallCaps w:val="0"/>
      <w:sz w:val="14"/>
      <w:szCs w:val="14"/>
    </w:rPr>
  </w:style>
  <w:style w:type="character" w:customStyle="1" w:styleId="CharStyle23">
    <w:name w:val="CharStyle23"/>
    <w:basedOn w:val="DefaultParagraphFont"/>
    <w:rsid w:val="00740370"/>
    <w:rPr>
      <w:rFonts w:ascii="Times New Roman" w:eastAsia="Times New Roman" w:hAnsi="Times New Roman" w:cs="Times New Roman"/>
      <w:b/>
      <w:bCs/>
      <w:i w:val="0"/>
      <w:iCs w:val="0"/>
      <w:smallCaps w:val="0"/>
      <w:sz w:val="22"/>
      <w:szCs w:val="22"/>
    </w:rPr>
  </w:style>
  <w:style w:type="paragraph" w:styleId="Header">
    <w:name w:val="header"/>
    <w:basedOn w:val="Normal"/>
    <w:link w:val="HeaderChar"/>
    <w:uiPriority w:val="99"/>
    <w:semiHidden/>
    <w:unhideWhenUsed/>
    <w:rsid w:val="00BD5B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5B2F"/>
  </w:style>
  <w:style w:type="paragraph" w:styleId="Footer">
    <w:name w:val="footer"/>
    <w:basedOn w:val="Normal"/>
    <w:link w:val="FooterChar"/>
    <w:uiPriority w:val="99"/>
    <w:semiHidden/>
    <w:unhideWhenUsed/>
    <w:rsid w:val="00BD5B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5B2F"/>
  </w:style>
  <w:style w:type="paragraph" w:styleId="BalloonText">
    <w:name w:val="Balloon Text"/>
    <w:basedOn w:val="Normal"/>
    <w:link w:val="BalloonTextChar"/>
    <w:uiPriority w:val="99"/>
    <w:semiHidden/>
    <w:unhideWhenUsed/>
    <w:rsid w:val="00BD5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B2F"/>
    <w:rPr>
      <w:rFonts w:ascii="Tahoma" w:hAnsi="Tahoma" w:cs="Tahoma"/>
      <w:sz w:val="16"/>
      <w:szCs w:val="16"/>
    </w:rPr>
  </w:style>
  <w:style w:type="paragraph" w:styleId="ListParagraph">
    <w:name w:val="List Paragraph"/>
    <w:basedOn w:val="Normal"/>
    <w:uiPriority w:val="34"/>
    <w:qFormat/>
    <w:rsid w:val="005A60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E83C9-625C-4037-B7C3-9A350218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cp:revision>
  <dcterms:created xsi:type="dcterms:W3CDTF">2017-04-22T11:34:00Z</dcterms:created>
  <dcterms:modified xsi:type="dcterms:W3CDTF">2018-07-05T02:08:00Z</dcterms:modified>
</cp:coreProperties>
</file>