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CD" w:rsidRPr="00E2569E" w:rsidRDefault="009F79CD" w:rsidP="00E2569E">
      <w:pPr>
        <w:spacing w:before="6480"/>
        <w:jc w:val="center"/>
        <w:rPr>
          <w:rFonts w:ascii="Times New Roman" w:eastAsia="Century Schoolbook" w:hAnsi="Times New Roman" w:cs="Century Schoolbook"/>
          <w:sz w:val="36"/>
          <w:szCs w:val="36"/>
          <w:lang w:val="en-US" w:eastAsia="en-US"/>
        </w:rPr>
      </w:pPr>
      <w:r w:rsidRPr="00E2569E">
        <w:rPr>
          <w:rFonts w:ascii="Times New Roman" w:eastAsia="Century Schoolbook" w:hAnsi="Times New Roman" w:cs="Century Schoolbook"/>
          <w:sz w:val="36"/>
          <w:szCs w:val="36"/>
          <w:lang w:val="en-US" w:eastAsia="en-US"/>
        </w:rPr>
        <w:t>CUSTOMS TARIFF (PAPUA AND NEW GUINEA PREFERENCE).</w:t>
      </w:r>
    </w:p>
    <w:p w:rsidR="0085701A" w:rsidRPr="00E2569E" w:rsidRDefault="0085701A" w:rsidP="00E2569E">
      <w:pPr>
        <w:pBdr>
          <w:bottom w:val="single" w:sz="4" w:space="1" w:color="auto"/>
        </w:pBdr>
        <w:spacing w:after="120"/>
        <w:ind w:left="3888" w:right="3888"/>
        <w:jc w:val="center"/>
        <w:rPr>
          <w:rFonts w:ascii="Times New Roman" w:eastAsia="Century Schoolbook" w:hAnsi="Times New Roman" w:cs="Century Schoolbook"/>
          <w:sz w:val="8"/>
          <w:szCs w:val="36"/>
        </w:rPr>
      </w:pPr>
    </w:p>
    <w:p w:rsidR="009F79CD" w:rsidRPr="00E2569E" w:rsidRDefault="009F79CD" w:rsidP="00E2569E">
      <w:pPr>
        <w:spacing w:after="120"/>
        <w:jc w:val="center"/>
        <w:rPr>
          <w:rFonts w:ascii="Times New Roman" w:eastAsia="Century Schoolbook" w:hAnsi="Times New Roman" w:cs="Century Schoolbook"/>
          <w:sz w:val="28"/>
          <w:szCs w:val="28"/>
        </w:rPr>
      </w:pPr>
      <w:r w:rsidRPr="00E2569E">
        <w:rPr>
          <w:rFonts w:ascii="Times New Roman" w:eastAsia="Century Schoolbook" w:hAnsi="Times New Roman" w:cs="Century Schoolbook"/>
          <w:b/>
          <w:bCs/>
          <w:sz w:val="28"/>
          <w:szCs w:val="28"/>
          <w:lang w:val="en-US" w:eastAsia="en-US"/>
        </w:rPr>
        <w:t>No. 63 of 1956.</w:t>
      </w:r>
    </w:p>
    <w:p w:rsidR="009F79CD" w:rsidRPr="00E2569E" w:rsidRDefault="009F79CD" w:rsidP="00E2569E">
      <w:pPr>
        <w:ind w:left="432" w:hanging="432"/>
        <w:jc w:val="both"/>
        <w:rPr>
          <w:rFonts w:ascii="Times New Roman" w:eastAsia="Century Schoolbook" w:hAnsi="Times New Roman" w:cs="Century Schoolbook"/>
          <w:sz w:val="26"/>
          <w:szCs w:val="26"/>
        </w:rPr>
      </w:pPr>
      <w:r w:rsidRPr="00E2569E">
        <w:rPr>
          <w:rFonts w:ascii="Times New Roman" w:eastAsia="Century Schoolbook" w:hAnsi="Times New Roman" w:cs="Century Schoolbook"/>
          <w:sz w:val="26"/>
          <w:szCs w:val="26"/>
          <w:lang w:val="en-US" w:eastAsia="en-US"/>
        </w:rPr>
        <w:t xml:space="preserve">An Act to amend the </w:t>
      </w:r>
      <w:r w:rsidRPr="00E2569E">
        <w:rPr>
          <w:rFonts w:ascii="Times New Roman" w:eastAsia="Century Schoolbook" w:hAnsi="Times New Roman" w:cs="Century Schoolbook"/>
          <w:i/>
          <w:iCs/>
          <w:sz w:val="26"/>
          <w:szCs w:val="26"/>
          <w:lang w:val="en-US" w:eastAsia="en-US"/>
        </w:rPr>
        <w:t xml:space="preserve">Customs Tariff </w:t>
      </w:r>
      <w:r w:rsidRPr="00E2569E">
        <w:rPr>
          <w:rFonts w:ascii="Times New Roman" w:eastAsia="Century Schoolbook" w:hAnsi="Times New Roman" w:cs="Century Schoolbook"/>
          <w:sz w:val="26"/>
          <w:szCs w:val="26"/>
          <w:lang w:val="en-US" w:eastAsia="en-US"/>
        </w:rPr>
        <w:t>(</w:t>
      </w:r>
      <w:r w:rsidRPr="00E2569E">
        <w:rPr>
          <w:rFonts w:ascii="Times New Roman" w:eastAsia="Century Schoolbook" w:hAnsi="Times New Roman" w:cs="Century Schoolbook"/>
          <w:i/>
          <w:iCs/>
          <w:sz w:val="26"/>
          <w:szCs w:val="26"/>
          <w:lang w:val="en-US" w:eastAsia="en-US"/>
        </w:rPr>
        <w:t>Papua and New Guinea Preference</w:t>
      </w:r>
      <w:r w:rsidR="00A05F77" w:rsidRPr="00E2569E">
        <w:rPr>
          <w:rFonts w:ascii="Times New Roman" w:eastAsia="Century Schoolbook" w:hAnsi="Times New Roman" w:cs="Century Schoolbook"/>
          <w:sz w:val="26"/>
          <w:szCs w:val="26"/>
          <w:lang w:val="en-US" w:eastAsia="en-US"/>
        </w:rPr>
        <w:t>)</w:t>
      </w:r>
      <w:r w:rsidRPr="00E2569E">
        <w:rPr>
          <w:rFonts w:ascii="Times New Roman" w:eastAsia="Century Schoolbook" w:hAnsi="Times New Roman" w:cs="Century Schoolbook"/>
          <w:sz w:val="26"/>
          <w:szCs w:val="26"/>
          <w:lang w:val="en-US" w:eastAsia="en-US"/>
        </w:rPr>
        <w:t xml:space="preserve"> 1936–1950.</w:t>
      </w:r>
    </w:p>
    <w:p w:rsidR="009F79CD" w:rsidRPr="00E2569E" w:rsidRDefault="009F79CD" w:rsidP="00E2569E">
      <w:pPr>
        <w:spacing w:after="120"/>
        <w:jc w:val="right"/>
        <w:rPr>
          <w:rFonts w:ascii="Times New Roman" w:eastAsia="Century Schoolbook" w:hAnsi="Times New Roman" w:cs="Century Schoolbook"/>
          <w:sz w:val="26"/>
          <w:szCs w:val="26"/>
        </w:rPr>
      </w:pPr>
      <w:r w:rsidRPr="00E2569E">
        <w:rPr>
          <w:rFonts w:ascii="Times New Roman" w:eastAsia="Century Schoolbook" w:hAnsi="Times New Roman" w:cs="Century Schoolbook"/>
          <w:sz w:val="26"/>
          <w:szCs w:val="26"/>
          <w:lang w:val="en-US" w:eastAsia="en-US"/>
        </w:rPr>
        <w:t>[Assented to 20th September, 1956.]</w:t>
      </w:r>
    </w:p>
    <w:p w:rsidR="009F79CD" w:rsidRPr="00E464C4" w:rsidRDefault="009F79CD" w:rsidP="00E2569E">
      <w:pPr>
        <w:jc w:val="both"/>
        <w:rPr>
          <w:rFonts w:ascii="Times New Roman" w:eastAsia="Century Schoolbook" w:hAnsi="Times New Roman" w:cs="Century Schoolbook"/>
          <w:szCs w:val="22"/>
        </w:rPr>
      </w:pPr>
      <w:r w:rsidRPr="00E464C4">
        <w:rPr>
          <w:rFonts w:ascii="Times New Roman" w:eastAsia="Century Schoolbook" w:hAnsi="Times New Roman" w:cs="Century Schoolbook"/>
          <w:szCs w:val="22"/>
          <w:lang w:val="en-US" w:eastAsia="en-US"/>
        </w:rPr>
        <w:t>BE it enacted by the Queen’s Most Excellent Majesty, the Senate, and the House of Representatives of the Commonwealth of Australia, as follows :—</w:t>
      </w:r>
    </w:p>
    <w:p w:rsidR="009F79CD" w:rsidRPr="00E2569E" w:rsidRDefault="009F79CD" w:rsidP="00E2569E">
      <w:pPr>
        <w:spacing w:before="120" w:after="60"/>
        <w:jc w:val="both"/>
        <w:rPr>
          <w:rFonts w:ascii="Times New Roman" w:eastAsia="Century Schoolbook" w:hAnsi="Times New Roman" w:cs="Century Schoolbook"/>
          <w:sz w:val="20"/>
        </w:rPr>
      </w:pPr>
      <w:r w:rsidRPr="00E2569E">
        <w:rPr>
          <w:rFonts w:ascii="Times New Roman" w:eastAsia="Century Schoolbook" w:hAnsi="Times New Roman" w:cs="Century Schoolbook"/>
          <w:b/>
          <w:bCs/>
          <w:sz w:val="20"/>
          <w:lang w:val="en-US" w:eastAsia="en-US"/>
        </w:rPr>
        <w:t>Short title and citation.</w:t>
      </w:r>
    </w:p>
    <w:p w:rsidR="009F79CD" w:rsidRPr="00E2569E" w:rsidRDefault="009F79CD" w:rsidP="00E2569E">
      <w:pPr>
        <w:tabs>
          <w:tab w:val="left" w:pos="1260"/>
        </w:tabs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E2569E">
        <w:rPr>
          <w:rFonts w:ascii="Times New Roman" w:eastAsia="Bookman Old Style" w:hAnsi="Times New Roman" w:cs="Bookman Old Style"/>
          <w:b/>
          <w:bCs/>
          <w:lang w:val="en-US" w:eastAsia="en-US"/>
        </w:rPr>
        <w:t>1.</w:t>
      </w:r>
      <w:r w:rsidR="00A05F77" w:rsidRPr="00E2569E">
        <w:rPr>
          <w:rFonts w:ascii="Times New Roman" w:eastAsia="Century Schoolbook" w:hAnsi="Times New Roman" w:cs="Century Schoolbook"/>
          <w:lang w:val="en-US" w:eastAsia="en-US"/>
        </w:rPr>
        <w:t>—(1.)</w:t>
      </w:r>
      <w:r w:rsidR="00A05F77" w:rsidRPr="00E2569E">
        <w:rPr>
          <w:rFonts w:ascii="Times New Roman" w:eastAsia="Century Schoolbook" w:hAnsi="Times New Roman" w:cs="Century Schoolbook"/>
          <w:lang w:val="en-US" w:eastAsia="en-US"/>
        </w:rPr>
        <w:tab/>
      </w:r>
      <w:r w:rsidRPr="00E2569E">
        <w:rPr>
          <w:rFonts w:ascii="Times New Roman" w:eastAsia="Century Schoolbook" w:hAnsi="Times New Roman" w:cs="Century Schoolbook"/>
          <w:lang w:val="en-US" w:eastAsia="en-US"/>
        </w:rPr>
        <w:t xml:space="preserve">This Act may be cited as the </w:t>
      </w:r>
      <w:r w:rsidRPr="00E2569E">
        <w:rPr>
          <w:rFonts w:ascii="Times New Roman" w:eastAsia="Century Schoolbook" w:hAnsi="Times New Roman" w:cs="Century Schoolbook"/>
          <w:i/>
          <w:iCs/>
          <w:lang w:val="en-US" w:eastAsia="en-US"/>
        </w:rPr>
        <w:t xml:space="preserve">Customs Tariff </w:t>
      </w:r>
      <w:r w:rsidRPr="00E2569E">
        <w:rPr>
          <w:rFonts w:ascii="Times New Roman" w:eastAsia="Century Schoolbook" w:hAnsi="Times New Roman" w:cs="Century Schoolbook"/>
          <w:lang w:val="en-US" w:eastAsia="en-US"/>
        </w:rPr>
        <w:t>(</w:t>
      </w:r>
      <w:r w:rsidRPr="00E2569E">
        <w:rPr>
          <w:rFonts w:ascii="Times New Roman" w:eastAsia="Century Schoolbook" w:hAnsi="Times New Roman" w:cs="Century Schoolbook"/>
          <w:i/>
          <w:iCs/>
          <w:lang w:val="en-US" w:eastAsia="en-US"/>
        </w:rPr>
        <w:t>Papua and New Guinea Preference</w:t>
      </w:r>
      <w:r w:rsidRPr="00E2569E">
        <w:rPr>
          <w:rFonts w:ascii="Times New Roman" w:eastAsia="Century Schoolbook" w:hAnsi="Times New Roman" w:cs="Century Schoolbook"/>
          <w:lang w:val="en-US" w:eastAsia="en-US"/>
        </w:rPr>
        <w:t>) 1956.</w:t>
      </w:r>
    </w:p>
    <w:p w:rsidR="009F79CD" w:rsidRPr="00E2569E" w:rsidRDefault="00A05F77" w:rsidP="00E2569E">
      <w:pPr>
        <w:tabs>
          <w:tab w:val="left" w:pos="900"/>
        </w:tabs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E2569E">
        <w:rPr>
          <w:rFonts w:ascii="Times New Roman" w:eastAsia="Century Schoolbook" w:hAnsi="Times New Roman" w:cs="Century Schoolbook"/>
          <w:lang w:val="en-US" w:eastAsia="en-US"/>
        </w:rPr>
        <w:t>(2.)</w:t>
      </w:r>
      <w:r w:rsidRPr="00E2569E">
        <w:rPr>
          <w:rFonts w:ascii="Times New Roman" w:eastAsia="Century Schoolbook" w:hAnsi="Times New Roman" w:cs="Century Schoolbook"/>
          <w:lang w:val="en-US" w:eastAsia="en-US"/>
        </w:rPr>
        <w:tab/>
      </w:r>
      <w:r w:rsidR="009F79CD" w:rsidRPr="00E2569E">
        <w:rPr>
          <w:rFonts w:ascii="Times New Roman" w:eastAsia="Century Schoolbook" w:hAnsi="Times New Roman" w:cs="Century Schoolbook"/>
          <w:lang w:val="en-US" w:eastAsia="en-US"/>
        </w:rPr>
        <w:t xml:space="preserve">The </w:t>
      </w:r>
      <w:r w:rsidR="009F79CD" w:rsidRPr="00E2569E">
        <w:rPr>
          <w:rFonts w:ascii="Times New Roman" w:eastAsia="Century Schoolbook" w:hAnsi="Times New Roman" w:cs="Century Schoolbook"/>
          <w:i/>
          <w:iCs/>
          <w:lang w:val="en-US" w:eastAsia="en-US"/>
        </w:rPr>
        <w:t xml:space="preserve">Customs Tariff </w:t>
      </w:r>
      <w:r w:rsidR="009F79CD" w:rsidRPr="00E2569E">
        <w:rPr>
          <w:rFonts w:ascii="Times New Roman" w:eastAsia="Century Schoolbook" w:hAnsi="Times New Roman" w:cs="Century Schoolbook"/>
          <w:lang w:val="en-US" w:eastAsia="en-US"/>
        </w:rPr>
        <w:t>(</w:t>
      </w:r>
      <w:r w:rsidR="009F79CD" w:rsidRPr="00E2569E">
        <w:rPr>
          <w:rFonts w:ascii="Times New Roman" w:eastAsia="Century Schoolbook" w:hAnsi="Times New Roman" w:cs="Century Schoolbook"/>
          <w:i/>
          <w:iCs/>
          <w:lang w:val="en-US" w:eastAsia="en-US"/>
        </w:rPr>
        <w:t>Papua and New Guinea Preference</w:t>
      </w:r>
      <w:r w:rsidR="009F79CD" w:rsidRPr="00E2569E">
        <w:rPr>
          <w:rFonts w:ascii="Times New Roman" w:eastAsia="Century Schoolbook" w:hAnsi="Times New Roman" w:cs="Century Schoolbook"/>
          <w:lang w:val="en-US" w:eastAsia="en-US"/>
        </w:rPr>
        <w:t>) 1936–1</w:t>
      </w:r>
      <w:r w:rsidR="00E464C4">
        <w:rPr>
          <w:rFonts w:ascii="Times New Roman" w:eastAsia="Century Schoolbook" w:hAnsi="Times New Roman" w:cs="Century Schoolbook"/>
          <w:lang w:val="en-US" w:eastAsia="en-US"/>
        </w:rPr>
        <w:t>950,</w:t>
      </w:r>
      <w:r w:rsidR="009F79CD" w:rsidRPr="00E2569E">
        <w:rPr>
          <w:rFonts w:ascii="Times New Roman" w:eastAsia="Century Schoolbook" w:hAnsi="Times New Roman" w:cs="Century Schoolbook"/>
          <w:lang w:val="en-US" w:eastAsia="en-US"/>
        </w:rPr>
        <w:t xml:space="preserve"> as amended by this Act, may be cited as the </w:t>
      </w:r>
      <w:r w:rsidR="009F79CD" w:rsidRPr="00E2569E">
        <w:rPr>
          <w:rFonts w:ascii="Times New Roman" w:eastAsia="Century Schoolbook" w:hAnsi="Times New Roman" w:cs="Century Schoolbook"/>
          <w:i/>
          <w:iCs/>
          <w:lang w:val="en-US" w:eastAsia="en-US"/>
        </w:rPr>
        <w:t xml:space="preserve">Customs Tariff </w:t>
      </w:r>
      <w:r w:rsidR="009F79CD" w:rsidRPr="00E2569E">
        <w:rPr>
          <w:rFonts w:ascii="Times New Roman" w:eastAsia="Century Schoolbook" w:hAnsi="Times New Roman" w:cs="Century Schoolbook"/>
          <w:lang w:val="en-US" w:eastAsia="en-US"/>
        </w:rPr>
        <w:t>(</w:t>
      </w:r>
      <w:r w:rsidR="009F79CD" w:rsidRPr="00E2569E">
        <w:rPr>
          <w:rFonts w:ascii="Times New Roman" w:eastAsia="Century Schoolbook" w:hAnsi="Times New Roman" w:cs="Century Schoolbook"/>
          <w:i/>
          <w:iCs/>
          <w:lang w:val="en-US" w:eastAsia="en-US"/>
        </w:rPr>
        <w:t>Papua and New Guinea Preference</w:t>
      </w:r>
      <w:r w:rsidR="009F79CD" w:rsidRPr="00E2569E">
        <w:rPr>
          <w:rFonts w:ascii="Times New Roman" w:eastAsia="Century Schoolbook" w:hAnsi="Times New Roman" w:cs="Century Schoolbook"/>
          <w:lang w:val="en-US" w:eastAsia="en-US"/>
        </w:rPr>
        <w:t>) 1936–1956.</w:t>
      </w:r>
    </w:p>
    <w:p w:rsidR="009F79CD" w:rsidRPr="00E2569E" w:rsidRDefault="009F79CD" w:rsidP="00E2569E">
      <w:pPr>
        <w:spacing w:before="120" w:after="60"/>
        <w:jc w:val="both"/>
        <w:rPr>
          <w:rFonts w:ascii="Times New Roman" w:eastAsia="Century Schoolbook" w:hAnsi="Times New Roman" w:cs="Century Schoolbook"/>
          <w:sz w:val="20"/>
        </w:rPr>
      </w:pPr>
      <w:r w:rsidRPr="00E2569E">
        <w:rPr>
          <w:rFonts w:ascii="Times New Roman" w:eastAsia="Century Schoolbook" w:hAnsi="Times New Roman" w:cs="Century Schoolbook"/>
          <w:b/>
          <w:bCs/>
          <w:sz w:val="20"/>
          <w:lang w:val="en-US" w:eastAsia="en-US"/>
        </w:rPr>
        <w:t>Amendment of Tariff.</w:t>
      </w:r>
    </w:p>
    <w:p w:rsidR="009F79CD" w:rsidRPr="00E2569E" w:rsidRDefault="009F79CD" w:rsidP="00E2569E">
      <w:pPr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E2569E">
        <w:rPr>
          <w:rFonts w:ascii="Times New Roman" w:eastAsia="Bookman Old Style" w:hAnsi="Times New Roman" w:cs="Bookman Old Style"/>
          <w:b/>
          <w:bCs/>
          <w:lang w:val="en-US" w:eastAsia="en-US"/>
        </w:rPr>
        <w:t>2.</w:t>
      </w:r>
      <w:r w:rsidR="00A05F77" w:rsidRPr="00E2569E">
        <w:rPr>
          <w:rFonts w:ascii="Times New Roman" w:eastAsia="Bookman Old Style" w:hAnsi="Times New Roman" w:cs="Bookman Old Style"/>
          <w:b/>
          <w:bCs/>
          <w:lang w:val="en-US" w:eastAsia="en-US"/>
        </w:rPr>
        <w:tab/>
      </w:r>
      <w:r w:rsidRPr="00E2569E">
        <w:rPr>
          <w:rFonts w:ascii="Times New Roman" w:eastAsia="Century Schoolbook" w:hAnsi="Times New Roman" w:cs="Century Schoolbook"/>
          <w:lang w:val="en-US" w:eastAsia="en-US"/>
        </w:rPr>
        <w:t xml:space="preserve">The Schedule to the </w:t>
      </w:r>
      <w:r w:rsidRPr="00E2569E">
        <w:rPr>
          <w:rFonts w:ascii="Times New Roman" w:eastAsia="Century Schoolbook" w:hAnsi="Times New Roman" w:cs="Century Schoolbook"/>
          <w:i/>
          <w:iCs/>
          <w:lang w:val="en-US" w:eastAsia="en-US"/>
        </w:rPr>
        <w:t xml:space="preserve">Customs Tariff </w:t>
      </w:r>
      <w:r w:rsidRPr="00E2569E">
        <w:rPr>
          <w:rFonts w:ascii="Times New Roman" w:eastAsia="Century Schoolbook" w:hAnsi="Times New Roman" w:cs="Century Schoolbook"/>
          <w:lang w:val="en-US" w:eastAsia="en-US"/>
        </w:rPr>
        <w:t>(</w:t>
      </w:r>
      <w:r w:rsidRPr="00E2569E">
        <w:rPr>
          <w:rFonts w:ascii="Times New Roman" w:eastAsia="Century Schoolbook" w:hAnsi="Times New Roman" w:cs="Century Schoolbook"/>
          <w:i/>
          <w:iCs/>
          <w:lang w:val="en-US" w:eastAsia="en-US"/>
        </w:rPr>
        <w:t>Papua and New Guinea Preference</w:t>
      </w:r>
      <w:r w:rsidRPr="00E2569E">
        <w:rPr>
          <w:rFonts w:ascii="Times New Roman" w:eastAsia="Century Schoolbook" w:hAnsi="Times New Roman" w:cs="Century Schoolbook"/>
          <w:lang w:val="en-US" w:eastAsia="en-US"/>
        </w:rPr>
        <w:t>) 1936–1950 is amended as set out in the Schedule to this Act and duties of Customs are imposed in accordance with the first-mentioned Schedule as amended by the last-mentioned Schedule.</w:t>
      </w:r>
    </w:p>
    <w:p w:rsidR="009F79CD" w:rsidRPr="00E2569E" w:rsidRDefault="009F79CD" w:rsidP="00E2569E">
      <w:pPr>
        <w:spacing w:before="120" w:after="60"/>
        <w:jc w:val="both"/>
        <w:rPr>
          <w:rFonts w:ascii="Times New Roman" w:eastAsia="Century Schoolbook" w:hAnsi="Times New Roman" w:cs="Century Schoolbook"/>
          <w:sz w:val="20"/>
        </w:rPr>
      </w:pPr>
      <w:r w:rsidRPr="00E2569E">
        <w:rPr>
          <w:rFonts w:ascii="Times New Roman" w:eastAsia="Century Schoolbook" w:hAnsi="Times New Roman" w:cs="Century Schoolbook"/>
          <w:b/>
          <w:bCs/>
          <w:sz w:val="20"/>
          <w:lang w:val="en-US" w:eastAsia="en-US"/>
        </w:rPr>
        <w:t>Time of imposition of duties.</w:t>
      </w:r>
    </w:p>
    <w:p w:rsidR="00E464C4" w:rsidRDefault="009F79CD" w:rsidP="00E464C4">
      <w:pPr>
        <w:ind w:firstLine="432"/>
        <w:jc w:val="both"/>
        <w:rPr>
          <w:rFonts w:ascii="Times New Roman" w:eastAsia="Century Schoolbook" w:hAnsi="Times New Roman" w:cs="Century Schoolbook"/>
          <w:lang w:val="en-US" w:eastAsia="en-US"/>
        </w:rPr>
      </w:pPr>
      <w:r w:rsidRPr="00E2569E">
        <w:rPr>
          <w:rFonts w:ascii="Times New Roman" w:eastAsia="Bookman Old Style" w:hAnsi="Times New Roman" w:cs="Bookman Old Style"/>
          <w:b/>
          <w:bCs/>
          <w:lang w:val="en-US" w:eastAsia="en-US"/>
        </w:rPr>
        <w:t>3.</w:t>
      </w:r>
      <w:r w:rsidR="00A05F77" w:rsidRPr="00E2569E">
        <w:rPr>
          <w:rFonts w:ascii="Times New Roman" w:eastAsia="Bookman Old Style" w:hAnsi="Times New Roman" w:cs="Bookman Old Style"/>
          <w:b/>
          <w:bCs/>
          <w:lang w:val="en-US" w:eastAsia="en-US"/>
        </w:rPr>
        <w:tab/>
      </w:r>
      <w:r w:rsidRPr="00E2569E">
        <w:rPr>
          <w:rFonts w:ascii="Times New Roman" w:eastAsia="Century Schoolbook" w:hAnsi="Times New Roman" w:cs="Century Schoolbook"/>
          <w:lang w:val="en-US" w:eastAsia="en-US"/>
        </w:rPr>
        <w:t>The time of the imposition of the duties of Customs imposed by this Act is the seventeenth day of May, One thousand nine hundred</w:t>
      </w:r>
      <w:r w:rsidR="00E464C4">
        <w:rPr>
          <w:rFonts w:ascii="Times New Roman" w:eastAsia="Century Schoolbook" w:hAnsi="Times New Roman" w:cs="Century Schoolbook"/>
          <w:lang w:val="en-US" w:eastAsia="en-US"/>
        </w:rPr>
        <w:t xml:space="preserve"> </w:t>
      </w:r>
      <w:r w:rsidRPr="00E2569E">
        <w:rPr>
          <w:rFonts w:ascii="Times New Roman" w:eastAsia="Century Schoolbook" w:hAnsi="Times New Roman" w:cs="Century Schoolbook"/>
          <w:lang w:val="en-US" w:eastAsia="en-US"/>
        </w:rPr>
        <w:t>and fifty-six, at nine o’clock in the forenoon, reckoned according to standard time in the Australian Capital Territory, and this Act shall be deemed to have come into operation at that time.</w:t>
      </w:r>
    </w:p>
    <w:p w:rsidR="00E464C4" w:rsidRDefault="00E464C4">
      <w:pPr>
        <w:rPr>
          <w:rFonts w:ascii="Times New Roman" w:eastAsia="Century Schoolbook" w:hAnsi="Times New Roman" w:cs="Century Schoolbook"/>
          <w:lang w:val="en-US" w:eastAsia="en-US"/>
        </w:rPr>
      </w:pPr>
      <w:r>
        <w:rPr>
          <w:rFonts w:ascii="Times New Roman" w:eastAsia="Century Schoolbook" w:hAnsi="Times New Roman" w:cs="Century Schoolbook"/>
          <w:lang w:val="en-US" w:eastAsia="en-US"/>
        </w:rPr>
        <w:br w:type="page"/>
      </w:r>
    </w:p>
    <w:p w:rsidR="009F79CD" w:rsidRPr="00E2569E" w:rsidRDefault="009F79CD" w:rsidP="00E2569E">
      <w:pPr>
        <w:jc w:val="both"/>
        <w:rPr>
          <w:rFonts w:ascii="Times New Roman" w:eastAsia="Century Schoolbook" w:hAnsi="Times New Roman" w:cs="Century Schoolbook"/>
          <w:szCs w:val="18"/>
        </w:rPr>
      </w:pPr>
    </w:p>
    <w:p w:rsidR="00304349" w:rsidRPr="00E2569E" w:rsidRDefault="00304349" w:rsidP="00E2569E">
      <w:pPr>
        <w:pBdr>
          <w:bottom w:val="double" w:sz="4" w:space="1" w:color="auto"/>
        </w:pBdr>
        <w:spacing w:after="120"/>
        <w:ind w:left="3888" w:right="3888"/>
        <w:jc w:val="center"/>
        <w:rPr>
          <w:rFonts w:ascii="Times New Roman" w:eastAsia="Century Schoolbook" w:hAnsi="Times New Roman" w:cs="Century Schoolbook"/>
          <w:smallCaps/>
          <w:sz w:val="12"/>
          <w:lang w:val="en-US" w:eastAsia="en-US"/>
        </w:rPr>
      </w:pPr>
    </w:p>
    <w:p w:rsidR="00A05F77" w:rsidRPr="00E2569E" w:rsidRDefault="009F79CD" w:rsidP="00E2569E">
      <w:pPr>
        <w:tabs>
          <w:tab w:val="left" w:pos="8100"/>
        </w:tabs>
        <w:spacing w:before="120" w:after="60"/>
        <w:ind w:left="3600"/>
        <w:jc w:val="center"/>
        <w:rPr>
          <w:rFonts w:ascii="Times New Roman" w:eastAsia="Century Schoolbook" w:hAnsi="Times New Roman" w:cs="Century Schoolbook"/>
          <w:sz w:val="20"/>
        </w:rPr>
      </w:pPr>
      <w:r w:rsidRPr="00E2569E">
        <w:rPr>
          <w:rFonts w:ascii="Times New Roman" w:eastAsia="Century Schoolbook" w:hAnsi="Times New Roman" w:cs="Century Schoolbook"/>
          <w:smallCaps/>
          <w:sz w:val="24"/>
          <w:lang w:val="en-US" w:eastAsia="en-US"/>
        </w:rPr>
        <w:t>THE SCHEDULE.</w:t>
      </w:r>
      <w:r w:rsidR="00A05F77" w:rsidRPr="00E2569E">
        <w:rPr>
          <w:rFonts w:ascii="Times New Roman" w:eastAsia="Century Schoolbook" w:hAnsi="Times New Roman" w:cs="Century Schoolbook"/>
          <w:sz w:val="20"/>
          <w:lang w:val="en-US" w:eastAsia="en-US"/>
        </w:rPr>
        <w:tab/>
        <w:t>Section 2.</w:t>
      </w:r>
    </w:p>
    <w:p w:rsidR="00304349" w:rsidRPr="00E2569E" w:rsidRDefault="00304349" w:rsidP="00E2569E">
      <w:pPr>
        <w:pBdr>
          <w:bottom w:val="single" w:sz="6" w:space="1" w:color="auto"/>
        </w:pBdr>
        <w:spacing w:after="120"/>
        <w:ind w:left="4320" w:right="4320"/>
        <w:rPr>
          <w:rFonts w:ascii="Times New Roman" w:eastAsia="Century Schoolbook" w:hAnsi="Times New Roman" w:cs="Century Schoolbook"/>
          <w:smallCaps/>
          <w:sz w:val="10"/>
          <w:lang w:val="en-US" w:eastAsia="en-US"/>
        </w:rPr>
      </w:pPr>
    </w:p>
    <w:p w:rsidR="009F79CD" w:rsidRPr="00E2569E" w:rsidRDefault="009F79CD" w:rsidP="00E2569E">
      <w:pPr>
        <w:jc w:val="center"/>
        <w:rPr>
          <w:rFonts w:ascii="Times New Roman" w:eastAsia="Century Schoolbook" w:hAnsi="Times New Roman" w:cs="Century Schoolbook"/>
          <w:smallCaps/>
          <w:szCs w:val="24"/>
          <w:lang w:val="en-US" w:eastAsia="en-US"/>
        </w:rPr>
      </w:pPr>
      <w:r w:rsidRPr="00E2569E">
        <w:rPr>
          <w:rFonts w:ascii="Times New Roman" w:eastAsia="Century Schoolbook" w:hAnsi="Times New Roman" w:cs="Century Schoolbook"/>
          <w:smallCaps/>
          <w:szCs w:val="24"/>
          <w:lang w:val="en-US" w:eastAsia="en-US"/>
        </w:rPr>
        <w:t>Amendments of the Schedule to the Customs Tariff (Papua</w:t>
      </w:r>
      <w:r w:rsidRPr="00E2569E">
        <w:rPr>
          <w:rFonts w:ascii="Times New Roman" w:eastAsia="Century Schoolbook" w:hAnsi="Times New Roman" w:cs="Century Schoolbook"/>
          <w:szCs w:val="24"/>
          <w:lang w:val="en-US" w:eastAsia="en-US"/>
        </w:rPr>
        <w:t xml:space="preserve"> </w:t>
      </w:r>
      <w:r w:rsidRPr="00E2569E">
        <w:rPr>
          <w:rFonts w:ascii="Times New Roman" w:eastAsia="Century Schoolbook" w:hAnsi="Times New Roman" w:cs="Century Schoolbook"/>
          <w:smallCaps/>
          <w:szCs w:val="24"/>
          <w:lang w:val="en-US" w:eastAsia="en-US"/>
        </w:rPr>
        <w:t>and New Guinea Preference) 1936–1950.</w:t>
      </w:r>
    </w:p>
    <w:p w:rsidR="000E5911" w:rsidRPr="00E2569E" w:rsidRDefault="000E5911" w:rsidP="00E2569E">
      <w:pPr>
        <w:pBdr>
          <w:bottom w:val="single" w:sz="6" w:space="1" w:color="auto"/>
        </w:pBdr>
        <w:spacing w:after="120"/>
        <w:ind w:left="4320" w:right="4320"/>
        <w:rPr>
          <w:rFonts w:ascii="Times New Roman" w:eastAsia="Century Schoolbook" w:hAnsi="Times New Roman" w:cs="Century Schoolbook"/>
          <w:smallCaps/>
          <w:sz w:val="14"/>
          <w:lang w:val="en-US" w:eastAsia="en-US"/>
        </w:rPr>
      </w:pPr>
    </w:p>
    <w:p w:rsidR="009F79CD" w:rsidRPr="00E2569E" w:rsidRDefault="009F79CD" w:rsidP="00E2569E">
      <w:pPr>
        <w:spacing w:after="120"/>
        <w:jc w:val="center"/>
        <w:rPr>
          <w:rFonts w:ascii="Times New Roman" w:eastAsia="Century Schoolbook" w:hAnsi="Times New Roman" w:cs="Century Schoolbook"/>
          <w:szCs w:val="24"/>
        </w:rPr>
      </w:pPr>
      <w:r w:rsidRPr="00E2569E">
        <w:rPr>
          <w:rFonts w:ascii="Times New Roman" w:eastAsia="Century Schoolbook" w:hAnsi="Times New Roman" w:cs="Century Schoolbook"/>
          <w:smallCaps/>
          <w:szCs w:val="24"/>
          <w:lang w:val="en-US" w:eastAsia="en-US"/>
        </w:rPr>
        <w:t>IMPORT DUTIES.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3"/>
        <w:gridCol w:w="1457"/>
        <w:gridCol w:w="5234"/>
        <w:gridCol w:w="1222"/>
      </w:tblGrid>
      <w:tr w:rsidR="009F79CD" w:rsidRPr="00E2569E" w:rsidTr="00BE1C26">
        <w:trPr>
          <w:trHeight w:val="20"/>
        </w:trPr>
        <w:tc>
          <w:tcPr>
            <w:tcW w:w="65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9CD" w:rsidRPr="00E2569E" w:rsidRDefault="009F79CD" w:rsidP="00E2569E">
            <w:pPr>
              <w:tabs>
                <w:tab w:val="left" w:leader="dot" w:pos="5314"/>
              </w:tabs>
              <w:jc w:val="center"/>
              <w:rPr>
                <w:rFonts w:ascii="Times New Roman" w:eastAsia="Century Schoolbook" w:hAnsi="Times New Roman" w:cs="Century Schoolbook"/>
                <w:szCs w:val="14"/>
              </w:rPr>
            </w:pPr>
            <w:r w:rsidRPr="00E2569E">
              <w:rPr>
                <w:rFonts w:ascii="Times New Roman" w:eastAsia="Century Schoolbook" w:hAnsi="Times New Roman" w:cs="Century Schoolbook"/>
                <w:lang w:val="en-US" w:eastAsia="en-US"/>
              </w:rPr>
              <w:t>Item No.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9CD" w:rsidRPr="00E2569E" w:rsidRDefault="009F79CD" w:rsidP="00E2569E">
            <w:pPr>
              <w:tabs>
                <w:tab w:val="left" w:leader="dot" w:pos="5314"/>
              </w:tabs>
              <w:jc w:val="center"/>
              <w:rPr>
                <w:rFonts w:ascii="Times New Roman" w:eastAsia="Century Schoolbook" w:hAnsi="Times New Roman" w:cs="Century Schoolbook"/>
                <w:szCs w:val="12"/>
              </w:rPr>
            </w:pPr>
            <w:r w:rsidRPr="00E2569E">
              <w:rPr>
                <w:rFonts w:ascii="Times New Roman" w:eastAsia="Century Schoolbook" w:hAnsi="Times New Roman" w:cs="Century Schoolbook"/>
                <w:lang w:val="en-US" w:eastAsia="en-US"/>
              </w:rPr>
              <w:t xml:space="preserve">Item No. of </w:t>
            </w:r>
            <w:r w:rsidRPr="00E2569E">
              <w:rPr>
                <w:rFonts w:ascii="Times New Roman" w:eastAsia="Century Schoolbook" w:hAnsi="Times New Roman" w:cs="Century Schoolbook"/>
                <w:i/>
                <w:iCs/>
                <w:lang w:val="en-US" w:eastAsia="en-US"/>
              </w:rPr>
              <w:t xml:space="preserve">Customs Tariff </w:t>
            </w:r>
            <w:r w:rsidRPr="00E2569E">
              <w:rPr>
                <w:rFonts w:ascii="Times New Roman" w:eastAsia="Century Schoolbook" w:hAnsi="Times New Roman" w:cs="Century Schoolbook"/>
                <w:smallCaps/>
                <w:lang w:val="en-US" w:eastAsia="en-US"/>
              </w:rPr>
              <w:t>1933–1956.</w:t>
            </w:r>
          </w:p>
        </w:tc>
        <w:tc>
          <w:tcPr>
            <w:tcW w:w="28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9CD" w:rsidRPr="00E2569E" w:rsidRDefault="009F79CD" w:rsidP="00E2569E">
            <w:pPr>
              <w:tabs>
                <w:tab w:val="left" w:leader="dot" w:pos="5314"/>
              </w:tabs>
              <w:jc w:val="center"/>
              <w:rPr>
                <w:rFonts w:ascii="Times New Roman" w:eastAsia="Century Schoolbook" w:hAnsi="Times New Roman" w:cs="Century Schoolbook"/>
                <w:szCs w:val="14"/>
              </w:rPr>
            </w:pPr>
            <w:r w:rsidRPr="00E2569E">
              <w:rPr>
                <w:rFonts w:ascii="Times New Roman" w:eastAsia="Century Schoolbook" w:hAnsi="Times New Roman" w:cs="Century Schoolbook"/>
                <w:lang w:val="en-US" w:eastAsia="en-US"/>
              </w:rPr>
              <w:t>Item.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F79CD" w:rsidRPr="00E2569E" w:rsidRDefault="009F79CD" w:rsidP="00E2569E">
            <w:pPr>
              <w:tabs>
                <w:tab w:val="left" w:leader="dot" w:pos="5314"/>
              </w:tabs>
              <w:jc w:val="center"/>
              <w:rPr>
                <w:rFonts w:ascii="Times New Roman" w:eastAsia="Century Schoolbook" w:hAnsi="Times New Roman" w:cs="Century Schoolbook"/>
                <w:szCs w:val="14"/>
              </w:rPr>
            </w:pPr>
            <w:r w:rsidRPr="00E2569E">
              <w:rPr>
                <w:rFonts w:ascii="Times New Roman" w:eastAsia="Century Schoolbook" w:hAnsi="Times New Roman" w:cs="Century Schoolbook"/>
                <w:lang w:val="en-US" w:eastAsia="en-US"/>
              </w:rPr>
              <w:t>Rate of Duty.</w:t>
            </w:r>
          </w:p>
        </w:tc>
      </w:tr>
      <w:tr w:rsidR="009F79CD" w:rsidRPr="00E2569E" w:rsidTr="00304349">
        <w:trPr>
          <w:trHeight w:val="20"/>
        </w:trPr>
        <w:tc>
          <w:tcPr>
            <w:tcW w:w="4329" w:type="pct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9F79CD" w:rsidRPr="00E2569E" w:rsidRDefault="009F79CD" w:rsidP="00E2569E">
            <w:pPr>
              <w:tabs>
                <w:tab w:val="left" w:leader="dot" w:pos="5314"/>
              </w:tabs>
              <w:spacing w:before="120"/>
              <w:rPr>
                <w:rFonts w:ascii="Times New Roman" w:eastAsia="Century Schoolbook" w:hAnsi="Times New Roman" w:cs="Century Schoolbook"/>
                <w:szCs w:val="14"/>
              </w:rPr>
            </w:pPr>
            <w:r w:rsidRPr="00E2569E">
              <w:rPr>
                <w:rFonts w:ascii="Times New Roman" w:eastAsia="Century Schoolbook" w:hAnsi="Times New Roman" w:cs="Century Schoolbook"/>
                <w:lang w:val="en-US" w:eastAsia="en-US"/>
              </w:rPr>
              <w:t>By adding a</w:t>
            </w:r>
            <w:r w:rsidR="00A05F77" w:rsidRPr="00E2569E">
              <w:rPr>
                <w:rFonts w:ascii="Times New Roman" w:eastAsia="Century Schoolbook" w:hAnsi="Times New Roman" w:cs="Century Schoolbook"/>
                <w:lang w:val="en-US" w:eastAsia="en-US"/>
              </w:rPr>
              <w:t xml:space="preserve"> </w:t>
            </w:r>
            <w:r w:rsidRPr="00E2569E">
              <w:rPr>
                <w:rFonts w:ascii="Times New Roman" w:eastAsia="Century Schoolbook" w:hAnsi="Times New Roman" w:cs="Century Schoolbook"/>
                <w:lang w:val="en-US" w:eastAsia="en-US"/>
              </w:rPr>
              <w:t>new Item No. 21 as follows :—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</w:tcBorders>
          </w:tcPr>
          <w:p w:rsidR="009F79CD" w:rsidRPr="00E2569E" w:rsidRDefault="009F79CD" w:rsidP="00E2569E">
            <w:pPr>
              <w:tabs>
                <w:tab w:val="left" w:leader="dot" w:pos="5314"/>
              </w:tabs>
              <w:spacing w:before="120"/>
              <w:rPr>
                <w:rFonts w:ascii="Times New Roman" w:eastAsia="Century Schoolbook" w:hAnsi="Times New Roman" w:cs="Century Schoolbook"/>
              </w:rPr>
            </w:pPr>
          </w:p>
        </w:tc>
      </w:tr>
      <w:tr w:rsidR="009F79CD" w:rsidRPr="00E2569E" w:rsidTr="003A3E6D">
        <w:trPr>
          <w:trHeight w:val="20"/>
        </w:trPr>
        <w:tc>
          <w:tcPr>
            <w:tcW w:w="655" w:type="pct"/>
            <w:tcBorders>
              <w:right w:val="single" w:sz="4" w:space="0" w:color="auto"/>
            </w:tcBorders>
          </w:tcPr>
          <w:p w:rsidR="009F79CD" w:rsidRPr="00E2569E" w:rsidRDefault="009F79CD" w:rsidP="00E2569E">
            <w:pPr>
              <w:tabs>
                <w:tab w:val="left" w:leader="dot" w:pos="5314"/>
              </w:tabs>
              <w:jc w:val="center"/>
              <w:rPr>
                <w:rFonts w:ascii="Times New Roman" w:eastAsia="Century Schoolbook" w:hAnsi="Times New Roman" w:cs="Century Schoolbook"/>
                <w:szCs w:val="14"/>
              </w:rPr>
            </w:pPr>
            <w:r w:rsidRPr="00E2569E">
              <w:rPr>
                <w:rFonts w:ascii="Times New Roman" w:eastAsia="Century Schoolbook" w:hAnsi="Times New Roman" w:cs="Century Schoolbook"/>
                <w:lang w:val="en-US" w:eastAsia="en-US"/>
              </w:rPr>
              <w:t>“21</w:t>
            </w:r>
          </w:p>
        </w:tc>
        <w:tc>
          <w:tcPr>
            <w:tcW w:w="800" w:type="pct"/>
            <w:tcBorders>
              <w:left w:val="single" w:sz="4" w:space="0" w:color="auto"/>
              <w:right w:val="single" w:sz="4" w:space="0" w:color="auto"/>
            </w:tcBorders>
          </w:tcPr>
          <w:p w:rsidR="009F79CD" w:rsidRPr="00E2569E" w:rsidRDefault="009F79CD" w:rsidP="00E2569E">
            <w:pPr>
              <w:tabs>
                <w:tab w:val="left" w:leader="dot" w:pos="5314"/>
              </w:tabs>
              <w:jc w:val="center"/>
              <w:rPr>
                <w:rFonts w:ascii="Times New Roman" w:eastAsia="Century Schoolbook" w:hAnsi="Times New Roman" w:cs="Century Schoolbook"/>
                <w:szCs w:val="12"/>
              </w:rPr>
            </w:pPr>
            <w:r w:rsidRPr="00E2569E">
              <w:rPr>
                <w:rFonts w:ascii="Times New Roman" w:eastAsia="Century Schoolbook" w:hAnsi="Times New Roman" w:cs="Century Schoolbook"/>
                <w:lang w:val="en-US" w:eastAsia="en-US"/>
              </w:rPr>
              <w:t>291 (</w:t>
            </w:r>
            <w:r w:rsidRPr="00E2569E">
              <w:rPr>
                <w:rFonts w:ascii="Times New Roman" w:eastAsia="Century Schoolbook" w:hAnsi="Times New Roman" w:cs="Century Schoolbook"/>
                <w:smallCaps/>
                <w:lang w:val="en-US" w:eastAsia="en-US"/>
              </w:rPr>
              <w:t>m)</w:t>
            </w:r>
          </w:p>
        </w:tc>
        <w:tc>
          <w:tcPr>
            <w:tcW w:w="2874" w:type="pct"/>
            <w:tcBorders>
              <w:left w:val="single" w:sz="4" w:space="0" w:color="auto"/>
              <w:right w:val="single" w:sz="6" w:space="0" w:color="auto"/>
            </w:tcBorders>
          </w:tcPr>
          <w:p w:rsidR="009F79CD" w:rsidRPr="00E2569E" w:rsidRDefault="009F79CD" w:rsidP="00E2569E">
            <w:pPr>
              <w:tabs>
                <w:tab w:val="left" w:leader="hyphen" w:pos="5000"/>
              </w:tabs>
              <w:rPr>
                <w:rFonts w:ascii="Times New Roman" w:eastAsia="Century Schoolbook" w:hAnsi="Times New Roman" w:cs="Century Schoolbook"/>
                <w:szCs w:val="14"/>
              </w:rPr>
            </w:pPr>
            <w:r w:rsidRPr="00E2569E">
              <w:rPr>
                <w:rFonts w:ascii="Times New Roman" w:eastAsia="Century Schoolbook" w:hAnsi="Times New Roman" w:cs="Century Schoolbook"/>
                <w:lang w:val="en-US" w:eastAsia="en-US"/>
              </w:rPr>
              <w:t>Plywood, as prescribed by Departmental By-laws</w:t>
            </w:r>
            <w:r w:rsidR="00304349" w:rsidRPr="00E2569E">
              <w:rPr>
                <w:rFonts w:ascii="Times New Roman" w:eastAsia="Century Schoolbook" w:hAnsi="Times New Roman" w:cs="Century Schoolbook"/>
                <w:lang w:val="en-US" w:eastAsia="en-US"/>
              </w:rPr>
              <w:tab/>
            </w:r>
          </w:p>
        </w:tc>
        <w:tc>
          <w:tcPr>
            <w:tcW w:w="671" w:type="pct"/>
            <w:tcBorders>
              <w:left w:val="single" w:sz="6" w:space="0" w:color="auto"/>
            </w:tcBorders>
            <w:vAlign w:val="bottom"/>
          </w:tcPr>
          <w:p w:rsidR="009F79CD" w:rsidRPr="00E2569E" w:rsidRDefault="009F79CD" w:rsidP="00E2569E">
            <w:pPr>
              <w:tabs>
                <w:tab w:val="left" w:leader="dot" w:pos="5314"/>
              </w:tabs>
              <w:jc w:val="center"/>
              <w:rPr>
                <w:rFonts w:ascii="Times New Roman" w:eastAsia="Century Schoolbook" w:hAnsi="Times New Roman" w:cs="Century Schoolbook"/>
                <w:szCs w:val="14"/>
              </w:rPr>
            </w:pPr>
            <w:r w:rsidRPr="00E2569E">
              <w:rPr>
                <w:rFonts w:ascii="Times New Roman" w:eastAsia="Century Schoolbook" w:hAnsi="Times New Roman" w:cs="Century Schoolbook"/>
                <w:lang w:val="en-US" w:eastAsia="en-US"/>
              </w:rPr>
              <w:t>Free”</w:t>
            </w:r>
          </w:p>
        </w:tc>
      </w:tr>
      <w:tr w:rsidR="009F79CD" w:rsidRPr="00E2569E" w:rsidTr="00304349">
        <w:trPr>
          <w:trHeight w:val="20"/>
        </w:trPr>
        <w:tc>
          <w:tcPr>
            <w:tcW w:w="4329" w:type="pct"/>
            <w:gridSpan w:val="3"/>
            <w:tcBorders>
              <w:right w:val="single" w:sz="6" w:space="0" w:color="auto"/>
            </w:tcBorders>
          </w:tcPr>
          <w:p w:rsidR="009F79CD" w:rsidRPr="00E2569E" w:rsidRDefault="009F79CD" w:rsidP="00E2569E">
            <w:pPr>
              <w:tabs>
                <w:tab w:val="left" w:leader="dot" w:pos="5314"/>
              </w:tabs>
              <w:rPr>
                <w:rFonts w:ascii="Times New Roman" w:eastAsia="Century Schoolbook" w:hAnsi="Times New Roman" w:cs="Century Schoolbook"/>
                <w:szCs w:val="14"/>
              </w:rPr>
            </w:pPr>
            <w:r w:rsidRPr="00E2569E">
              <w:rPr>
                <w:rFonts w:ascii="Times New Roman" w:eastAsia="Century Schoolbook" w:hAnsi="Times New Roman" w:cs="Century Schoolbook"/>
                <w:lang w:val="en-US" w:eastAsia="en-US"/>
              </w:rPr>
              <w:t>By adding a new Item No. 22 as follows :—</w:t>
            </w:r>
          </w:p>
        </w:tc>
        <w:tc>
          <w:tcPr>
            <w:tcW w:w="671" w:type="pct"/>
            <w:tcBorders>
              <w:left w:val="single" w:sz="6" w:space="0" w:color="auto"/>
            </w:tcBorders>
            <w:vAlign w:val="bottom"/>
          </w:tcPr>
          <w:p w:rsidR="009F79CD" w:rsidRPr="00E2569E" w:rsidRDefault="009F79CD" w:rsidP="00E2569E">
            <w:pPr>
              <w:tabs>
                <w:tab w:val="left" w:leader="dot" w:pos="5314"/>
              </w:tabs>
              <w:jc w:val="center"/>
              <w:rPr>
                <w:rFonts w:ascii="Times New Roman" w:eastAsia="Century Schoolbook" w:hAnsi="Times New Roman" w:cs="Century Schoolbook"/>
              </w:rPr>
            </w:pPr>
          </w:p>
        </w:tc>
      </w:tr>
      <w:tr w:rsidR="009F79CD" w:rsidRPr="00E2569E" w:rsidTr="00BE1C26">
        <w:trPr>
          <w:trHeight w:val="20"/>
        </w:trPr>
        <w:tc>
          <w:tcPr>
            <w:tcW w:w="655" w:type="pct"/>
          </w:tcPr>
          <w:p w:rsidR="009F79CD" w:rsidRPr="00E2569E" w:rsidRDefault="009F79CD" w:rsidP="00E2569E">
            <w:pPr>
              <w:tabs>
                <w:tab w:val="left" w:leader="dot" w:pos="5314"/>
              </w:tabs>
              <w:jc w:val="center"/>
              <w:rPr>
                <w:rFonts w:ascii="Times New Roman" w:eastAsia="Century Schoolbook" w:hAnsi="Times New Roman" w:cs="Century Schoolbook"/>
                <w:szCs w:val="14"/>
              </w:rPr>
            </w:pPr>
            <w:r w:rsidRPr="00E2569E">
              <w:rPr>
                <w:rFonts w:ascii="Times New Roman" w:eastAsia="Century Schoolbook" w:hAnsi="Times New Roman" w:cs="Century Schoolbook"/>
                <w:lang w:val="en-US" w:eastAsia="en-US"/>
              </w:rPr>
              <w:t>“22</w:t>
            </w:r>
          </w:p>
        </w:tc>
        <w:tc>
          <w:tcPr>
            <w:tcW w:w="800" w:type="pct"/>
            <w:tcBorders>
              <w:right w:val="single" w:sz="6" w:space="0" w:color="auto"/>
            </w:tcBorders>
          </w:tcPr>
          <w:p w:rsidR="009F79CD" w:rsidRPr="00E2569E" w:rsidRDefault="009F79CD" w:rsidP="00E2569E">
            <w:pPr>
              <w:tabs>
                <w:tab w:val="left" w:leader="dot" w:pos="5314"/>
              </w:tabs>
              <w:jc w:val="center"/>
              <w:rPr>
                <w:rFonts w:ascii="Times New Roman" w:eastAsia="Century Schoolbook" w:hAnsi="Times New Roman" w:cs="Century Schoolbook"/>
                <w:szCs w:val="14"/>
              </w:rPr>
            </w:pPr>
            <w:r w:rsidRPr="00E2569E">
              <w:rPr>
                <w:rFonts w:ascii="Times New Roman" w:eastAsia="Century Schoolbook" w:hAnsi="Times New Roman" w:cs="Century Schoolbook"/>
                <w:lang w:val="en-US" w:eastAsia="en-US"/>
              </w:rPr>
              <w:t>291</w:t>
            </w:r>
          </w:p>
        </w:tc>
        <w:tc>
          <w:tcPr>
            <w:tcW w:w="2874" w:type="pct"/>
            <w:tcBorders>
              <w:left w:val="single" w:sz="6" w:space="0" w:color="auto"/>
              <w:right w:val="single" w:sz="6" w:space="0" w:color="auto"/>
            </w:tcBorders>
          </w:tcPr>
          <w:p w:rsidR="009F79CD" w:rsidRPr="00E2569E" w:rsidRDefault="009F79CD" w:rsidP="00E2569E">
            <w:pPr>
              <w:tabs>
                <w:tab w:val="left" w:leader="dot" w:pos="5224"/>
                <w:tab w:val="left" w:leader="dot" w:pos="5314"/>
              </w:tabs>
              <w:rPr>
                <w:rFonts w:ascii="Times New Roman" w:eastAsia="Century Schoolbook" w:hAnsi="Times New Roman" w:cs="Century Schoolbook"/>
                <w:szCs w:val="14"/>
              </w:rPr>
            </w:pPr>
            <w:r w:rsidRPr="00E2569E">
              <w:rPr>
                <w:rFonts w:ascii="Times New Roman" w:eastAsia="Century Schoolbook" w:hAnsi="Times New Roman" w:cs="Century Schoolbook"/>
                <w:lang w:val="en-US" w:eastAsia="en-US"/>
              </w:rPr>
              <w:t>Timber and timber products to which—</w:t>
            </w:r>
          </w:p>
        </w:tc>
        <w:tc>
          <w:tcPr>
            <w:tcW w:w="671" w:type="pct"/>
            <w:tcBorders>
              <w:left w:val="single" w:sz="6" w:space="0" w:color="auto"/>
            </w:tcBorders>
            <w:vAlign w:val="bottom"/>
          </w:tcPr>
          <w:p w:rsidR="009F79CD" w:rsidRPr="00E2569E" w:rsidRDefault="009F79CD" w:rsidP="00E2569E">
            <w:pPr>
              <w:tabs>
                <w:tab w:val="left" w:leader="dot" w:pos="5314"/>
              </w:tabs>
              <w:jc w:val="center"/>
              <w:rPr>
                <w:rFonts w:ascii="Times New Roman" w:eastAsia="Century Schoolbook" w:hAnsi="Times New Roman" w:cs="Century Schoolbook"/>
              </w:rPr>
            </w:pPr>
          </w:p>
        </w:tc>
      </w:tr>
      <w:tr w:rsidR="009F79CD" w:rsidRPr="00E2569E" w:rsidTr="00BE1C26">
        <w:trPr>
          <w:trHeight w:val="20"/>
        </w:trPr>
        <w:tc>
          <w:tcPr>
            <w:tcW w:w="655" w:type="pct"/>
            <w:tcBorders>
              <w:right w:val="single" w:sz="6" w:space="0" w:color="auto"/>
            </w:tcBorders>
          </w:tcPr>
          <w:p w:rsidR="009F79CD" w:rsidRPr="00E2569E" w:rsidRDefault="009F79CD" w:rsidP="00E2569E">
            <w:pPr>
              <w:tabs>
                <w:tab w:val="left" w:leader="dot" w:pos="5314"/>
              </w:tabs>
              <w:rPr>
                <w:rFonts w:ascii="Times New Roman" w:eastAsia="Century Schoolbook" w:hAnsi="Times New Roman" w:cs="Century Schoolbook"/>
              </w:rPr>
            </w:pPr>
          </w:p>
        </w:tc>
        <w:tc>
          <w:tcPr>
            <w:tcW w:w="800" w:type="pct"/>
            <w:tcBorders>
              <w:left w:val="single" w:sz="6" w:space="0" w:color="auto"/>
              <w:right w:val="single" w:sz="6" w:space="0" w:color="auto"/>
            </w:tcBorders>
          </w:tcPr>
          <w:p w:rsidR="009F79CD" w:rsidRPr="00E2569E" w:rsidRDefault="009F79CD" w:rsidP="00E2569E">
            <w:pPr>
              <w:tabs>
                <w:tab w:val="left" w:leader="dot" w:pos="5314"/>
              </w:tabs>
              <w:jc w:val="center"/>
              <w:rPr>
                <w:rFonts w:ascii="Times New Roman" w:eastAsia="Century Schoolbook" w:hAnsi="Times New Roman" w:cs="Century Schoolbook"/>
                <w:szCs w:val="14"/>
              </w:rPr>
            </w:pPr>
            <w:r w:rsidRPr="00E2569E">
              <w:rPr>
                <w:rFonts w:ascii="Times New Roman" w:eastAsia="Century Schoolbook" w:hAnsi="Times New Roman" w:cs="Century Schoolbook"/>
                <w:lang w:val="en-US" w:eastAsia="en-US"/>
              </w:rPr>
              <w:t>292</w:t>
            </w:r>
          </w:p>
        </w:tc>
        <w:tc>
          <w:tcPr>
            <w:tcW w:w="2874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F79CD" w:rsidRPr="00E2569E" w:rsidRDefault="009F79CD" w:rsidP="00E2569E">
            <w:pPr>
              <w:tabs>
                <w:tab w:val="left" w:leader="dot" w:pos="5314"/>
              </w:tabs>
              <w:ind w:left="864" w:hanging="432"/>
              <w:jc w:val="both"/>
              <w:rPr>
                <w:rFonts w:ascii="Times New Roman" w:eastAsia="Century Schoolbook" w:hAnsi="Times New Roman" w:cs="Century Schoolbook"/>
                <w:szCs w:val="14"/>
              </w:rPr>
            </w:pPr>
            <w:r w:rsidRPr="00E2569E">
              <w:rPr>
                <w:rFonts w:ascii="Times New Roman" w:eastAsia="Century Schoolbook" w:hAnsi="Times New Roman" w:cs="Century Schoolbook"/>
                <w:lang w:val="en-US" w:eastAsia="en-US"/>
              </w:rPr>
              <w:t>(</w:t>
            </w:r>
            <w:r w:rsidRPr="00E2569E">
              <w:rPr>
                <w:rFonts w:ascii="Times New Roman" w:eastAsia="Century Schoolbook" w:hAnsi="Times New Roman" w:cs="Century Schoolbook"/>
                <w:i/>
                <w:iCs/>
                <w:lang w:val="en-US" w:eastAsia="en-US"/>
              </w:rPr>
              <w:t>a</w:t>
            </w:r>
            <w:r w:rsidRPr="00E2569E">
              <w:rPr>
                <w:rFonts w:ascii="Times New Roman" w:eastAsia="Century Schoolbook" w:hAnsi="Times New Roman" w:cs="Century Schoolbook"/>
                <w:lang w:val="en-US" w:eastAsia="en-US"/>
              </w:rPr>
              <w:t>) paragraph (1) of sub-item (</w:t>
            </w:r>
            <w:r w:rsidRPr="00E2569E">
              <w:rPr>
                <w:rFonts w:ascii="Times New Roman" w:eastAsia="Century Schoolbook" w:hAnsi="Times New Roman" w:cs="Century Schoolbook"/>
                <w:smallCaps/>
                <w:lang w:val="en-US" w:eastAsia="en-US"/>
              </w:rPr>
              <w:t>c</w:t>
            </w:r>
            <w:r w:rsidRPr="00E2569E">
              <w:rPr>
                <w:rFonts w:ascii="Times New Roman" w:eastAsia="Century Schoolbook" w:hAnsi="Times New Roman" w:cs="Century Schoolbook"/>
                <w:lang w:val="en-US" w:eastAsia="en-US"/>
              </w:rPr>
              <w:t>), sub-paragraph (</w:t>
            </w:r>
            <w:r w:rsidRPr="00E2569E">
              <w:rPr>
                <w:rFonts w:ascii="Times New Roman" w:eastAsia="Century Schoolbook" w:hAnsi="Times New Roman" w:cs="Century Schoolbook"/>
                <w:i/>
                <w:iCs/>
                <w:lang w:val="en-US" w:eastAsia="en-US"/>
              </w:rPr>
              <w:t>b</w:t>
            </w:r>
            <w:r w:rsidRPr="00E2569E">
              <w:rPr>
                <w:rFonts w:ascii="Times New Roman" w:eastAsia="Century Schoolbook" w:hAnsi="Times New Roman" w:cs="Century Schoolbook"/>
                <w:lang w:val="en-US" w:eastAsia="en-US"/>
              </w:rPr>
              <w:t>) of paragraph (2) of sub-item (</w:t>
            </w:r>
            <w:r w:rsidRPr="00E2569E">
              <w:rPr>
                <w:rFonts w:ascii="Times New Roman" w:eastAsia="Century Schoolbook" w:hAnsi="Times New Roman" w:cs="Century Schoolbook"/>
                <w:smallCaps/>
                <w:lang w:val="en-US" w:eastAsia="en-US"/>
              </w:rPr>
              <w:t>c</w:t>
            </w:r>
            <w:r w:rsidRPr="00E2569E">
              <w:rPr>
                <w:rFonts w:ascii="Times New Roman" w:eastAsia="Century Schoolbook" w:hAnsi="Times New Roman" w:cs="Century Schoolbook"/>
                <w:lang w:val="en-US" w:eastAsia="en-US"/>
              </w:rPr>
              <w:t>), paragraph (2) of sub-item (</w:t>
            </w:r>
            <w:r w:rsidRPr="00E2569E">
              <w:rPr>
                <w:rFonts w:ascii="Times New Roman" w:eastAsia="Century Schoolbook" w:hAnsi="Times New Roman" w:cs="Century Schoolbook"/>
                <w:smallCaps/>
                <w:lang w:val="en-US" w:eastAsia="en-US"/>
              </w:rPr>
              <w:t>d</w:t>
            </w:r>
            <w:r w:rsidRPr="00E2569E">
              <w:rPr>
                <w:rFonts w:ascii="Times New Roman" w:eastAsia="Century Schoolbook" w:hAnsi="Times New Roman" w:cs="Century Schoolbook"/>
                <w:lang w:val="en-US" w:eastAsia="en-US"/>
              </w:rPr>
              <w:t>), sub-item (</w:t>
            </w:r>
            <w:r w:rsidRPr="00E2569E">
              <w:rPr>
                <w:rFonts w:ascii="Times New Roman" w:eastAsia="Century Schoolbook" w:hAnsi="Times New Roman" w:cs="Century Schoolbook"/>
                <w:smallCaps/>
                <w:lang w:val="en-US" w:eastAsia="en-US"/>
              </w:rPr>
              <w:t>h</w:t>
            </w:r>
            <w:r w:rsidRPr="00E2569E">
              <w:rPr>
                <w:rFonts w:ascii="Times New Roman" w:eastAsia="Century Schoolbook" w:hAnsi="Times New Roman" w:cs="Century Schoolbook"/>
                <w:lang w:val="en-US" w:eastAsia="en-US"/>
              </w:rPr>
              <w:t>), sub-item (</w:t>
            </w:r>
            <w:proofErr w:type="spellStart"/>
            <w:r w:rsidRPr="00E2569E">
              <w:rPr>
                <w:rFonts w:ascii="Times New Roman" w:eastAsia="Century Schoolbook" w:hAnsi="Times New Roman" w:cs="Century Schoolbook"/>
                <w:smallCaps/>
                <w:lang w:val="en-US" w:eastAsia="en-US"/>
              </w:rPr>
              <w:t>i</w:t>
            </w:r>
            <w:proofErr w:type="spellEnd"/>
            <w:r w:rsidRPr="00E2569E">
              <w:rPr>
                <w:rFonts w:ascii="Times New Roman" w:eastAsia="Century Schoolbook" w:hAnsi="Times New Roman" w:cs="Century Schoolbook"/>
                <w:lang w:val="en-US" w:eastAsia="en-US"/>
              </w:rPr>
              <w:t>), sub-item (</w:t>
            </w:r>
            <w:r w:rsidRPr="00E2569E">
              <w:rPr>
                <w:rFonts w:ascii="Times New Roman" w:eastAsia="Century Schoolbook" w:hAnsi="Times New Roman" w:cs="Century Schoolbook"/>
                <w:smallCaps/>
                <w:lang w:val="en-US" w:eastAsia="en-US"/>
              </w:rPr>
              <w:t>j</w:t>
            </w:r>
            <w:r w:rsidRPr="00E2569E">
              <w:rPr>
                <w:rFonts w:ascii="Times New Roman" w:eastAsia="Century Schoolbook" w:hAnsi="Times New Roman" w:cs="Century Schoolbook"/>
                <w:lang w:val="en-US" w:eastAsia="en-US"/>
              </w:rPr>
              <w:t>), sub-item (</w:t>
            </w:r>
            <w:r w:rsidRPr="00E2569E">
              <w:rPr>
                <w:rFonts w:ascii="Times New Roman" w:eastAsia="Century Schoolbook" w:hAnsi="Times New Roman" w:cs="Century Schoolbook"/>
                <w:smallCaps/>
                <w:lang w:val="en-US" w:eastAsia="en-US"/>
              </w:rPr>
              <w:t>k</w:t>
            </w:r>
            <w:r w:rsidRPr="00E2569E">
              <w:rPr>
                <w:rFonts w:ascii="Times New Roman" w:eastAsia="Century Schoolbook" w:hAnsi="Times New Roman" w:cs="Century Schoolbook"/>
                <w:lang w:val="en-US" w:eastAsia="en-US"/>
              </w:rPr>
              <w:t>), sub-item (</w:t>
            </w:r>
            <w:r w:rsidRPr="00E2569E">
              <w:rPr>
                <w:rFonts w:ascii="Times New Roman" w:eastAsia="Century Schoolbook" w:hAnsi="Times New Roman" w:cs="Century Schoolbook"/>
                <w:smallCaps/>
                <w:lang w:val="en-US" w:eastAsia="en-US"/>
              </w:rPr>
              <w:t>l</w:t>
            </w:r>
            <w:r w:rsidRPr="00E2569E">
              <w:rPr>
                <w:rFonts w:ascii="Times New Roman" w:eastAsia="Century Schoolbook" w:hAnsi="Times New Roman" w:cs="Century Schoolbook"/>
                <w:lang w:val="en-US" w:eastAsia="en-US"/>
              </w:rPr>
              <w:t>) (except in respect of North European pine (</w:t>
            </w:r>
            <w:proofErr w:type="spellStart"/>
            <w:r w:rsidRPr="00E2569E">
              <w:rPr>
                <w:rFonts w:ascii="Times New Roman" w:eastAsia="Century Schoolbook" w:hAnsi="Times New Roman" w:cs="Century Schoolbook"/>
                <w:i/>
                <w:iCs/>
                <w:lang w:val="en-US" w:eastAsia="en-US"/>
              </w:rPr>
              <w:t>pinus</w:t>
            </w:r>
            <w:proofErr w:type="spellEnd"/>
            <w:r w:rsidRPr="00E2569E">
              <w:rPr>
                <w:rFonts w:ascii="Times New Roman" w:eastAsia="Century Schoolbook" w:hAnsi="Times New Roman" w:cs="Century Schoolbook"/>
                <w:i/>
                <w:iCs/>
                <w:lang w:val="en-US" w:eastAsia="en-US"/>
              </w:rPr>
              <w:t xml:space="preserve"> </w:t>
            </w:r>
            <w:proofErr w:type="spellStart"/>
            <w:r w:rsidRPr="00E2569E">
              <w:rPr>
                <w:rFonts w:ascii="Times New Roman" w:eastAsia="Century Schoolbook" w:hAnsi="Times New Roman" w:cs="Century Schoolbook"/>
                <w:i/>
                <w:iCs/>
                <w:lang w:val="en-US" w:eastAsia="en-US"/>
              </w:rPr>
              <w:t>sylvestris</w:t>
            </w:r>
            <w:proofErr w:type="spellEnd"/>
            <w:r w:rsidRPr="00E2569E">
              <w:rPr>
                <w:rFonts w:ascii="Times New Roman" w:eastAsia="Century Schoolbook" w:hAnsi="Times New Roman" w:cs="Century Schoolbook"/>
                <w:lang w:val="en-US" w:eastAsia="en-US"/>
              </w:rPr>
              <w:t>) or North European spruce (</w:t>
            </w:r>
            <w:proofErr w:type="spellStart"/>
            <w:r w:rsidRPr="00E2569E">
              <w:rPr>
                <w:rFonts w:ascii="Times New Roman" w:eastAsia="Century Schoolbook" w:hAnsi="Times New Roman" w:cs="Century Schoolbook"/>
                <w:i/>
                <w:iCs/>
                <w:lang w:val="en-US" w:eastAsia="en-US"/>
              </w:rPr>
              <w:t>picea</w:t>
            </w:r>
            <w:proofErr w:type="spellEnd"/>
            <w:r w:rsidRPr="00E2569E">
              <w:rPr>
                <w:rFonts w:ascii="Times New Roman" w:eastAsia="Century Schoolbook" w:hAnsi="Times New Roman" w:cs="Century Schoolbook"/>
                <w:i/>
                <w:iCs/>
                <w:lang w:val="en-US" w:eastAsia="en-US"/>
              </w:rPr>
              <w:t xml:space="preserve"> </w:t>
            </w:r>
            <w:proofErr w:type="spellStart"/>
            <w:r w:rsidRPr="00E2569E">
              <w:rPr>
                <w:rFonts w:ascii="Times New Roman" w:eastAsia="Century Schoolbook" w:hAnsi="Times New Roman" w:cs="Century Schoolbook"/>
                <w:i/>
                <w:iCs/>
                <w:lang w:val="en-US" w:eastAsia="en-US"/>
              </w:rPr>
              <w:t>excelsa</w:t>
            </w:r>
            <w:proofErr w:type="spellEnd"/>
            <w:r w:rsidRPr="00E2569E">
              <w:rPr>
                <w:rFonts w:ascii="Times New Roman" w:eastAsia="Century Schoolbook" w:hAnsi="Times New Roman" w:cs="Century Schoolbook"/>
                <w:lang w:val="en-US" w:eastAsia="en-US"/>
              </w:rPr>
              <w:t>)) or sub-item (</w:t>
            </w:r>
            <w:r w:rsidRPr="00E2569E">
              <w:rPr>
                <w:rFonts w:ascii="Times New Roman" w:eastAsia="Century Schoolbook" w:hAnsi="Times New Roman" w:cs="Century Schoolbook"/>
                <w:smallCaps/>
                <w:lang w:val="en-US" w:eastAsia="en-US"/>
              </w:rPr>
              <w:t>n</w:t>
            </w:r>
            <w:r w:rsidR="00CC108D" w:rsidRPr="00E2569E">
              <w:rPr>
                <w:rFonts w:ascii="Times New Roman" w:eastAsia="Century Schoolbook" w:hAnsi="Times New Roman" w:cs="Century Schoolbook"/>
                <w:lang w:val="en-US" w:eastAsia="en-US"/>
              </w:rPr>
              <w:t>) of Item 291</w:t>
            </w:r>
            <w:r w:rsidRPr="00E2569E">
              <w:rPr>
                <w:rFonts w:ascii="Times New Roman" w:eastAsia="Century Schoolbook" w:hAnsi="Times New Roman" w:cs="Century Schoolbook"/>
                <w:lang w:val="en-US" w:eastAsia="en-US"/>
              </w:rPr>
              <w:t>;</w:t>
            </w:r>
          </w:p>
        </w:tc>
        <w:tc>
          <w:tcPr>
            <w:tcW w:w="671" w:type="pct"/>
            <w:tcBorders>
              <w:left w:val="single" w:sz="6" w:space="0" w:color="auto"/>
            </w:tcBorders>
            <w:vAlign w:val="bottom"/>
          </w:tcPr>
          <w:p w:rsidR="009F79CD" w:rsidRPr="00E2569E" w:rsidRDefault="009F79CD" w:rsidP="00E2569E">
            <w:pPr>
              <w:tabs>
                <w:tab w:val="left" w:leader="dot" w:pos="5314"/>
              </w:tabs>
              <w:jc w:val="center"/>
              <w:rPr>
                <w:rFonts w:ascii="Times New Roman" w:eastAsia="Century Schoolbook" w:hAnsi="Times New Roman" w:cs="Century Schoolbook"/>
              </w:rPr>
            </w:pPr>
          </w:p>
        </w:tc>
      </w:tr>
      <w:tr w:rsidR="009F79CD" w:rsidRPr="00E2569E" w:rsidTr="00BE1C26">
        <w:trPr>
          <w:trHeight w:val="20"/>
        </w:trPr>
        <w:tc>
          <w:tcPr>
            <w:tcW w:w="655" w:type="pct"/>
            <w:tcBorders>
              <w:right w:val="single" w:sz="6" w:space="0" w:color="auto"/>
            </w:tcBorders>
          </w:tcPr>
          <w:p w:rsidR="009F79CD" w:rsidRPr="00E2569E" w:rsidRDefault="009F79CD" w:rsidP="00E2569E">
            <w:pPr>
              <w:tabs>
                <w:tab w:val="left" w:leader="dot" w:pos="5314"/>
              </w:tabs>
              <w:rPr>
                <w:rFonts w:ascii="Times New Roman" w:eastAsia="Century Schoolbook" w:hAnsi="Times New Roman" w:cs="Century Schoolbook"/>
              </w:rPr>
            </w:pPr>
            <w:bookmarkStart w:id="0" w:name="_GoBack" w:colFirst="4" w:colLast="4"/>
          </w:p>
        </w:tc>
        <w:tc>
          <w:tcPr>
            <w:tcW w:w="800" w:type="pct"/>
            <w:tcBorders>
              <w:left w:val="single" w:sz="6" w:space="0" w:color="auto"/>
              <w:right w:val="single" w:sz="6" w:space="0" w:color="auto"/>
            </w:tcBorders>
          </w:tcPr>
          <w:p w:rsidR="009F79CD" w:rsidRPr="00E2569E" w:rsidRDefault="009F79CD" w:rsidP="00E2569E">
            <w:pPr>
              <w:tabs>
                <w:tab w:val="left" w:leader="dot" w:pos="5314"/>
              </w:tabs>
              <w:jc w:val="center"/>
              <w:rPr>
                <w:rFonts w:ascii="Times New Roman" w:eastAsia="Century Schoolbook" w:hAnsi="Times New Roman" w:cs="Century Schoolbook"/>
                <w:szCs w:val="14"/>
              </w:rPr>
            </w:pPr>
            <w:r w:rsidRPr="00E2569E">
              <w:rPr>
                <w:rFonts w:ascii="Times New Roman" w:eastAsia="Century Schoolbook" w:hAnsi="Times New Roman" w:cs="Century Schoolbook"/>
                <w:lang w:val="en-US" w:eastAsia="en-US"/>
              </w:rPr>
              <w:t>293</w:t>
            </w:r>
          </w:p>
        </w:tc>
        <w:tc>
          <w:tcPr>
            <w:tcW w:w="28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79CD" w:rsidRPr="00E2569E" w:rsidRDefault="009F79CD" w:rsidP="00E2569E">
            <w:pPr>
              <w:tabs>
                <w:tab w:val="left" w:leader="dot" w:pos="5314"/>
              </w:tabs>
              <w:rPr>
                <w:rFonts w:ascii="Times New Roman" w:eastAsia="Century Schoolbook" w:hAnsi="Times New Roman" w:cs="Century Schoolbook"/>
              </w:rPr>
            </w:pPr>
          </w:p>
        </w:tc>
        <w:tc>
          <w:tcPr>
            <w:tcW w:w="671" w:type="pct"/>
            <w:tcBorders>
              <w:left w:val="single" w:sz="6" w:space="0" w:color="auto"/>
            </w:tcBorders>
            <w:vAlign w:val="bottom"/>
          </w:tcPr>
          <w:p w:rsidR="009F79CD" w:rsidRPr="00E2569E" w:rsidRDefault="009F79CD" w:rsidP="00E2569E">
            <w:pPr>
              <w:tabs>
                <w:tab w:val="left" w:leader="dot" w:pos="5314"/>
              </w:tabs>
              <w:jc w:val="center"/>
              <w:rPr>
                <w:rFonts w:ascii="Times New Roman" w:eastAsia="Century Schoolbook" w:hAnsi="Times New Roman" w:cs="Century Schoolbook"/>
              </w:rPr>
            </w:pPr>
          </w:p>
        </w:tc>
      </w:tr>
      <w:bookmarkEnd w:id="0"/>
      <w:tr w:rsidR="009F79CD" w:rsidRPr="00E2569E" w:rsidTr="00BE1C26">
        <w:trPr>
          <w:trHeight w:val="20"/>
        </w:trPr>
        <w:tc>
          <w:tcPr>
            <w:tcW w:w="655" w:type="pct"/>
            <w:tcBorders>
              <w:right w:val="single" w:sz="6" w:space="0" w:color="auto"/>
            </w:tcBorders>
          </w:tcPr>
          <w:p w:rsidR="009F79CD" w:rsidRPr="00E2569E" w:rsidRDefault="009F79CD" w:rsidP="00E2569E">
            <w:pPr>
              <w:tabs>
                <w:tab w:val="left" w:leader="dot" w:pos="5314"/>
              </w:tabs>
              <w:rPr>
                <w:rFonts w:ascii="Times New Roman" w:eastAsia="Century Schoolbook" w:hAnsi="Times New Roman" w:cs="Century Schoolbook"/>
              </w:rPr>
            </w:pPr>
          </w:p>
        </w:tc>
        <w:tc>
          <w:tcPr>
            <w:tcW w:w="800" w:type="pct"/>
            <w:tcBorders>
              <w:left w:val="single" w:sz="6" w:space="0" w:color="auto"/>
              <w:right w:val="single" w:sz="6" w:space="0" w:color="auto"/>
            </w:tcBorders>
          </w:tcPr>
          <w:p w:rsidR="009F79CD" w:rsidRPr="00E2569E" w:rsidRDefault="009F79CD" w:rsidP="00E2569E">
            <w:pPr>
              <w:tabs>
                <w:tab w:val="left" w:leader="dot" w:pos="5314"/>
              </w:tabs>
              <w:rPr>
                <w:rFonts w:ascii="Times New Roman" w:eastAsia="Century Schoolbook" w:hAnsi="Times New Roman" w:cs="Century Schoolbook"/>
              </w:rPr>
            </w:pPr>
          </w:p>
        </w:tc>
        <w:tc>
          <w:tcPr>
            <w:tcW w:w="2874" w:type="pct"/>
            <w:tcBorders>
              <w:left w:val="single" w:sz="6" w:space="0" w:color="auto"/>
              <w:right w:val="single" w:sz="6" w:space="0" w:color="auto"/>
            </w:tcBorders>
          </w:tcPr>
          <w:p w:rsidR="009F79CD" w:rsidRPr="00E2569E" w:rsidRDefault="009F79CD" w:rsidP="00E2569E">
            <w:pPr>
              <w:tabs>
                <w:tab w:val="left" w:leader="dot" w:pos="5314"/>
              </w:tabs>
              <w:ind w:left="864" w:hanging="432"/>
              <w:rPr>
                <w:rFonts w:ascii="Times New Roman" w:eastAsia="Century Schoolbook" w:hAnsi="Times New Roman" w:cs="Century Schoolbook"/>
                <w:szCs w:val="14"/>
              </w:rPr>
            </w:pPr>
            <w:r w:rsidRPr="00E2569E">
              <w:rPr>
                <w:rFonts w:ascii="Times New Roman" w:eastAsia="Century Schoolbook" w:hAnsi="Times New Roman" w:cs="Century Schoolbook"/>
                <w:lang w:val="en-US" w:eastAsia="en-US"/>
              </w:rPr>
              <w:t>(</w:t>
            </w:r>
            <w:r w:rsidRPr="00E2569E">
              <w:rPr>
                <w:rFonts w:ascii="Times New Roman" w:eastAsia="Century Schoolbook" w:hAnsi="Times New Roman" w:cs="Century Schoolbook"/>
                <w:i/>
                <w:iCs/>
                <w:lang w:val="en-US" w:eastAsia="en-US"/>
              </w:rPr>
              <w:t>b</w:t>
            </w:r>
            <w:r w:rsidRPr="00E2569E">
              <w:rPr>
                <w:rFonts w:ascii="Times New Roman" w:eastAsia="Century Schoolbook" w:hAnsi="Times New Roman" w:cs="Century Schoolbook"/>
                <w:lang w:val="en-US" w:eastAsia="en-US"/>
              </w:rPr>
              <w:t>) sub-item (</w:t>
            </w:r>
            <w:r w:rsidRPr="00E2569E">
              <w:rPr>
                <w:rFonts w:ascii="Times New Roman" w:eastAsia="Century Schoolbook" w:hAnsi="Times New Roman" w:cs="Century Schoolbook"/>
                <w:smallCaps/>
                <w:lang w:val="en-US" w:eastAsia="en-US"/>
              </w:rPr>
              <w:t>g</w:t>
            </w:r>
            <w:r w:rsidR="00CC108D" w:rsidRPr="00E2569E">
              <w:rPr>
                <w:rFonts w:ascii="Times New Roman" w:eastAsia="Century Schoolbook" w:hAnsi="Times New Roman" w:cs="Century Schoolbook"/>
                <w:lang w:val="en-US" w:eastAsia="en-US"/>
              </w:rPr>
              <w:t>) of Item 292</w:t>
            </w:r>
            <w:r w:rsidRPr="00E2569E">
              <w:rPr>
                <w:rFonts w:ascii="Times New Roman" w:eastAsia="Century Schoolbook" w:hAnsi="Times New Roman" w:cs="Century Schoolbook"/>
                <w:lang w:val="en-US" w:eastAsia="en-US"/>
              </w:rPr>
              <w:t>; or</w:t>
            </w:r>
          </w:p>
        </w:tc>
        <w:tc>
          <w:tcPr>
            <w:tcW w:w="671" w:type="pct"/>
            <w:tcBorders>
              <w:left w:val="single" w:sz="6" w:space="0" w:color="auto"/>
            </w:tcBorders>
            <w:vAlign w:val="bottom"/>
          </w:tcPr>
          <w:p w:rsidR="009F79CD" w:rsidRPr="00E2569E" w:rsidRDefault="009F79CD" w:rsidP="00E2569E">
            <w:pPr>
              <w:tabs>
                <w:tab w:val="left" w:leader="dot" w:pos="5314"/>
              </w:tabs>
              <w:jc w:val="center"/>
              <w:rPr>
                <w:rFonts w:ascii="Times New Roman" w:eastAsia="Century Schoolbook" w:hAnsi="Times New Roman" w:cs="Century Schoolbook"/>
              </w:rPr>
            </w:pPr>
          </w:p>
        </w:tc>
      </w:tr>
      <w:tr w:rsidR="009F79CD" w:rsidRPr="00E2569E" w:rsidTr="00BE1C26">
        <w:trPr>
          <w:trHeight w:val="20"/>
        </w:trPr>
        <w:tc>
          <w:tcPr>
            <w:tcW w:w="655" w:type="pct"/>
            <w:tcBorders>
              <w:bottom w:val="single" w:sz="6" w:space="0" w:color="auto"/>
              <w:right w:val="single" w:sz="6" w:space="0" w:color="auto"/>
            </w:tcBorders>
          </w:tcPr>
          <w:p w:rsidR="009F79CD" w:rsidRPr="00E2569E" w:rsidRDefault="009F79CD" w:rsidP="00E2569E">
            <w:pPr>
              <w:tabs>
                <w:tab w:val="left" w:leader="dot" w:pos="5314"/>
              </w:tabs>
              <w:spacing w:after="120"/>
              <w:rPr>
                <w:rFonts w:ascii="Times New Roman" w:eastAsia="Century Schoolbook" w:hAnsi="Times New Roman" w:cs="Century Schoolbook"/>
              </w:rPr>
            </w:pPr>
          </w:p>
        </w:tc>
        <w:tc>
          <w:tcPr>
            <w:tcW w:w="8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9CD" w:rsidRPr="00E2569E" w:rsidRDefault="009F79CD" w:rsidP="00E2569E">
            <w:pPr>
              <w:tabs>
                <w:tab w:val="left" w:leader="dot" w:pos="5314"/>
              </w:tabs>
              <w:spacing w:after="120"/>
              <w:rPr>
                <w:rFonts w:ascii="Times New Roman" w:eastAsia="Century Schoolbook" w:hAnsi="Times New Roman" w:cs="Century Schoolbook"/>
              </w:rPr>
            </w:pPr>
          </w:p>
        </w:tc>
        <w:tc>
          <w:tcPr>
            <w:tcW w:w="287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4EA" w:rsidRPr="00E2569E" w:rsidRDefault="009F79CD" w:rsidP="00E2569E">
            <w:pPr>
              <w:tabs>
                <w:tab w:val="left" w:leader="hyphen" w:pos="5000"/>
              </w:tabs>
              <w:ind w:left="864" w:hanging="432"/>
              <w:rPr>
                <w:rFonts w:ascii="Times New Roman" w:eastAsia="Century Schoolbook" w:hAnsi="Times New Roman" w:cs="Century Schoolbook"/>
                <w:lang w:val="en-US" w:eastAsia="en-US"/>
              </w:rPr>
            </w:pPr>
            <w:r w:rsidRPr="00E2569E">
              <w:rPr>
                <w:rFonts w:ascii="Times New Roman" w:eastAsia="Century Schoolbook" w:hAnsi="Times New Roman" w:cs="Century Schoolbook"/>
                <w:lang w:val="en-US" w:eastAsia="en-US"/>
              </w:rPr>
              <w:t>(</w:t>
            </w:r>
            <w:r w:rsidRPr="00E2569E">
              <w:rPr>
                <w:rFonts w:ascii="Times New Roman" w:eastAsia="Century Schoolbook" w:hAnsi="Times New Roman" w:cs="Century Schoolbook"/>
                <w:i/>
                <w:iCs/>
                <w:lang w:val="en-US" w:eastAsia="en-US"/>
              </w:rPr>
              <w:t>c</w:t>
            </w:r>
            <w:r w:rsidRPr="00E2569E">
              <w:rPr>
                <w:rFonts w:ascii="Times New Roman" w:eastAsia="Century Schoolbook" w:hAnsi="Times New Roman" w:cs="Century Schoolbook"/>
                <w:lang w:val="en-US" w:eastAsia="en-US"/>
              </w:rPr>
              <w:t>) sub-item (</w:t>
            </w:r>
            <w:r w:rsidRPr="00E2569E">
              <w:rPr>
                <w:rFonts w:ascii="Times New Roman" w:eastAsia="Century Schoolbook" w:hAnsi="Times New Roman" w:cs="Century Schoolbook"/>
                <w:smallCaps/>
                <w:lang w:val="en-US" w:eastAsia="en-US"/>
              </w:rPr>
              <w:t>a</w:t>
            </w:r>
            <w:r w:rsidRPr="00E2569E">
              <w:rPr>
                <w:rFonts w:ascii="Times New Roman" w:eastAsia="Century Schoolbook" w:hAnsi="Times New Roman" w:cs="Century Schoolbook"/>
                <w:lang w:val="en-US" w:eastAsia="en-US"/>
              </w:rPr>
              <w:t>) or sub-item (</w:t>
            </w:r>
            <w:r w:rsidRPr="00E2569E">
              <w:rPr>
                <w:rFonts w:ascii="Times New Roman" w:eastAsia="Century Schoolbook" w:hAnsi="Times New Roman" w:cs="Century Schoolbook"/>
                <w:smallCaps/>
                <w:lang w:val="en-US" w:eastAsia="en-US"/>
              </w:rPr>
              <w:t>b</w:t>
            </w:r>
            <w:r w:rsidR="00BA54EA" w:rsidRPr="00E2569E">
              <w:rPr>
                <w:rFonts w:ascii="Times New Roman" w:eastAsia="Century Schoolbook" w:hAnsi="Times New Roman" w:cs="Century Schoolbook"/>
                <w:lang w:val="en-US" w:eastAsia="en-US"/>
              </w:rPr>
              <w:t>) of Item 293,</w:t>
            </w:r>
          </w:p>
          <w:p w:rsidR="009F79CD" w:rsidRPr="00E2569E" w:rsidRDefault="009F79CD" w:rsidP="00E2569E">
            <w:pPr>
              <w:tabs>
                <w:tab w:val="left" w:leader="hyphen" w:pos="5000"/>
              </w:tabs>
              <w:spacing w:after="120"/>
              <w:ind w:left="144"/>
              <w:jc w:val="both"/>
              <w:rPr>
                <w:rFonts w:ascii="Times New Roman" w:eastAsia="Century Schoolbook" w:hAnsi="Times New Roman" w:cs="Century Schoolbook"/>
                <w:szCs w:val="14"/>
              </w:rPr>
            </w:pPr>
            <w:r w:rsidRPr="00E2569E">
              <w:rPr>
                <w:rFonts w:ascii="Times New Roman" w:eastAsia="Century Schoolbook" w:hAnsi="Times New Roman" w:cs="Century Schoolbook"/>
                <w:lang w:val="en-US" w:eastAsia="en-US"/>
              </w:rPr>
              <w:t xml:space="preserve">in the Schedule to the </w:t>
            </w:r>
            <w:r w:rsidRPr="00E2569E">
              <w:rPr>
                <w:rFonts w:ascii="Times New Roman" w:eastAsia="Century Schoolbook" w:hAnsi="Times New Roman" w:cs="Century Schoolbook"/>
                <w:i/>
                <w:iCs/>
                <w:lang w:val="en-US" w:eastAsia="en-US"/>
              </w:rPr>
              <w:t xml:space="preserve">Customs Tariff </w:t>
            </w:r>
            <w:r w:rsidRPr="00E2569E">
              <w:rPr>
                <w:rFonts w:ascii="Times New Roman" w:eastAsia="Century Schoolbook" w:hAnsi="Times New Roman" w:cs="Century Schoolbook"/>
                <w:lang w:val="en-US" w:eastAsia="en-US"/>
              </w:rPr>
              <w:t>1933–1956, or that Act as amended from time to time, or as proposed to be amended from time to time by a Customs Tariff alteration proposed in the Parliament, applies</w:t>
            </w:r>
            <w:r w:rsidR="00304349" w:rsidRPr="00E2569E">
              <w:rPr>
                <w:rFonts w:ascii="Times New Roman" w:eastAsia="Century Schoolbook" w:hAnsi="Times New Roman" w:cs="Century Schoolbook"/>
                <w:lang w:val="en-US" w:eastAsia="en-US"/>
              </w:rPr>
              <w:tab/>
            </w:r>
          </w:p>
        </w:tc>
        <w:tc>
          <w:tcPr>
            <w:tcW w:w="671" w:type="pct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9F79CD" w:rsidRPr="00E2569E" w:rsidRDefault="009F79CD" w:rsidP="00E2569E">
            <w:pPr>
              <w:tabs>
                <w:tab w:val="left" w:leader="dot" w:pos="5314"/>
              </w:tabs>
              <w:spacing w:after="120"/>
              <w:jc w:val="center"/>
              <w:rPr>
                <w:rFonts w:ascii="Times New Roman" w:eastAsia="Century Schoolbook" w:hAnsi="Times New Roman" w:cs="Century Schoolbook"/>
                <w:szCs w:val="14"/>
              </w:rPr>
            </w:pPr>
            <w:r w:rsidRPr="00E2569E">
              <w:rPr>
                <w:rFonts w:ascii="Times New Roman" w:eastAsia="Century Schoolbook" w:hAnsi="Times New Roman" w:cs="Century Schoolbook"/>
                <w:lang w:val="en-US" w:eastAsia="en-US"/>
              </w:rPr>
              <w:t>Free”</w:t>
            </w:r>
          </w:p>
        </w:tc>
      </w:tr>
    </w:tbl>
    <w:p w:rsidR="00304349" w:rsidRPr="00E2569E" w:rsidRDefault="00304349" w:rsidP="00E2569E">
      <w:pPr>
        <w:pBdr>
          <w:bottom w:val="single" w:sz="6" w:space="1" w:color="auto"/>
        </w:pBdr>
        <w:spacing w:before="240"/>
        <w:ind w:left="3312" w:right="3312"/>
        <w:rPr>
          <w:rFonts w:ascii="Times New Roman" w:hAnsi="Times New Roman"/>
        </w:rPr>
      </w:pPr>
    </w:p>
    <w:sectPr w:rsidR="00304349" w:rsidRPr="00E2569E" w:rsidSect="00B741AE">
      <w:headerReference w:type="default" r:id="rId8"/>
      <w:type w:val="continuous"/>
      <w:pgSz w:w="11906" w:h="16838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A6F" w:rsidRDefault="00234A6F" w:rsidP="00304349">
      <w:r>
        <w:separator/>
      </w:r>
    </w:p>
  </w:endnote>
  <w:endnote w:type="continuationSeparator" w:id="0">
    <w:p w:rsidR="00234A6F" w:rsidRDefault="00234A6F" w:rsidP="0030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A6F" w:rsidRDefault="00234A6F" w:rsidP="00304349">
      <w:r>
        <w:separator/>
      </w:r>
    </w:p>
  </w:footnote>
  <w:footnote w:type="continuationSeparator" w:id="0">
    <w:p w:rsidR="00234A6F" w:rsidRDefault="00234A6F" w:rsidP="00304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49" w:rsidRPr="00304349" w:rsidRDefault="00304349" w:rsidP="00B32E0B">
    <w:pPr>
      <w:pStyle w:val="Header"/>
      <w:rPr>
        <w:rFonts w:ascii="Times New Roman" w:hAnsi="Times New Roman" w:cs="Times New Roman"/>
        <w:sz w:val="20"/>
      </w:rPr>
    </w:pPr>
    <w:r w:rsidRPr="00304349">
      <w:rPr>
        <w:rFonts w:ascii="Times New Roman" w:eastAsia="Century Schoolbook" w:hAnsi="Times New Roman" w:cs="Times New Roman"/>
        <w:sz w:val="20"/>
        <w:lang w:val="en-US" w:eastAsia="en-US"/>
      </w:rPr>
      <w:t>1956.</w:t>
    </w:r>
    <w:r w:rsidRPr="00304349">
      <w:rPr>
        <w:rFonts w:ascii="Times New Roman" w:hAnsi="Times New Roman" w:cs="Times New Roman"/>
        <w:sz w:val="20"/>
      </w:rPr>
      <w:ptab w:relativeTo="margin" w:alignment="center" w:leader="none"/>
    </w:r>
    <w:r w:rsidRPr="00304349">
      <w:rPr>
        <w:rFonts w:ascii="Times New Roman" w:eastAsia="Century Schoolbook" w:hAnsi="Times New Roman" w:cs="Times New Roman"/>
        <w:i/>
        <w:iCs/>
        <w:sz w:val="20"/>
        <w:lang w:val="en-US" w:eastAsia="en-US"/>
      </w:rPr>
      <w:t>Customs Tariff</w:t>
    </w:r>
    <w:r w:rsidRPr="00304349">
      <w:rPr>
        <w:rFonts w:ascii="Times New Roman" w:eastAsia="Century Schoolbook" w:hAnsi="Times New Roman" w:cs="Times New Roman"/>
        <w:sz w:val="20"/>
        <w:lang w:val="en-US" w:eastAsia="en-US"/>
      </w:rPr>
      <w:t xml:space="preserve"> (</w:t>
    </w:r>
    <w:r w:rsidRPr="00304349">
      <w:rPr>
        <w:rFonts w:ascii="Times New Roman" w:eastAsia="Century Schoolbook" w:hAnsi="Times New Roman" w:cs="Times New Roman"/>
        <w:i/>
        <w:iCs/>
        <w:sz w:val="20"/>
        <w:lang w:val="en-US" w:eastAsia="en-US"/>
      </w:rPr>
      <w:t>Papua and New Guinea Preference</w:t>
    </w:r>
    <w:r w:rsidRPr="00304349">
      <w:rPr>
        <w:rFonts w:ascii="Times New Roman" w:eastAsia="Century Schoolbook" w:hAnsi="Times New Roman" w:cs="Times New Roman"/>
        <w:sz w:val="20"/>
        <w:lang w:val="en-US" w:eastAsia="en-US"/>
      </w:rPr>
      <w:t>).</w:t>
    </w:r>
    <w:r w:rsidRPr="00304349">
      <w:rPr>
        <w:rFonts w:ascii="Times New Roman" w:hAnsi="Times New Roman" w:cs="Times New Roman"/>
        <w:sz w:val="20"/>
      </w:rPr>
      <w:ptab w:relativeTo="margin" w:alignment="right" w:leader="none"/>
    </w:r>
    <w:r w:rsidRPr="00304349">
      <w:rPr>
        <w:rFonts w:ascii="Times New Roman" w:eastAsia="Century Schoolbook" w:hAnsi="Times New Roman" w:cs="Times New Roman"/>
        <w:sz w:val="20"/>
        <w:lang w:val="en-US" w:eastAsia="en-US"/>
      </w:rPr>
      <w:t>No. 63.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79CD"/>
    <w:rsid w:val="000E5911"/>
    <w:rsid w:val="00234A6F"/>
    <w:rsid w:val="0029712B"/>
    <w:rsid w:val="002B3CA7"/>
    <w:rsid w:val="00304349"/>
    <w:rsid w:val="003A2A40"/>
    <w:rsid w:val="003A3E6D"/>
    <w:rsid w:val="0047646D"/>
    <w:rsid w:val="00503D85"/>
    <w:rsid w:val="006159ED"/>
    <w:rsid w:val="0085701A"/>
    <w:rsid w:val="00971259"/>
    <w:rsid w:val="009F79CD"/>
    <w:rsid w:val="00A05F77"/>
    <w:rsid w:val="00A603CB"/>
    <w:rsid w:val="00B32E0B"/>
    <w:rsid w:val="00B741AE"/>
    <w:rsid w:val="00BA54EA"/>
    <w:rsid w:val="00BE1C26"/>
    <w:rsid w:val="00CC108D"/>
    <w:rsid w:val="00D11C3A"/>
    <w:rsid w:val="00D30CFA"/>
    <w:rsid w:val="00E2569E"/>
    <w:rsid w:val="00E4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9F79CD"/>
    <w:rPr>
      <w:rFonts w:ascii="Century Schoolbook" w:eastAsia="Century Schoolbook" w:hAnsi="Century Schoolbook" w:cs="Century Schoolbook"/>
      <w:sz w:val="20"/>
    </w:rPr>
  </w:style>
  <w:style w:type="paragraph" w:customStyle="1" w:styleId="Style1">
    <w:name w:val="Style1"/>
    <w:basedOn w:val="Normal"/>
    <w:rsid w:val="009F79CD"/>
    <w:rPr>
      <w:rFonts w:ascii="Century Schoolbook" w:eastAsia="Century Schoolbook" w:hAnsi="Century Schoolbook" w:cs="Century Schoolbook"/>
      <w:sz w:val="20"/>
    </w:rPr>
  </w:style>
  <w:style w:type="paragraph" w:customStyle="1" w:styleId="Style2">
    <w:name w:val="Style2"/>
    <w:basedOn w:val="Normal"/>
    <w:rsid w:val="009F79CD"/>
    <w:rPr>
      <w:rFonts w:ascii="Century Schoolbook" w:eastAsia="Century Schoolbook" w:hAnsi="Century Schoolbook" w:cs="Century Schoolbook"/>
      <w:sz w:val="20"/>
    </w:rPr>
  </w:style>
  <w:style w:type="paragraph" w:customStyle="1" w:styleId="Style3">
    <w:name w:val="Style3"/>
    <w:basedOn w:val="Normal"/>
    <w:rsid w:val="009F79CD"/>
    <w:rPr>
      <w:rFonts w:ascii="Century Schoolbook" w:eastAsia="Century Schoolbook" w:hAnsi="Century Schoolbook" w:cs="Century Schoolbook"/>
      <w:sz w:val="20"/>
    </w:rPr>
  </w:style>
  <w:style w:type="paragraph" w:customStyle="1" w:styleId="Style4">
    <w:name w:val="Style4"/>
    <w:basedOn w:val="Normal"/>
    <w:rsid w:val="009F79CD"/>
    <w:rPr>
      <w:rFonts w:ascii="Century Schoolbook" w:eastAsia="Century Schoolbook" w:hAnsi="Century Schoolbook" w:cs="Century Schoolbook"/>
      <w:sz w:val="20"/>
    </w:rPr>
  </w:style>
  <w:style w:type="paragraph" w:customStyle="1" w:styleId="Style5">
    <w:name w:val="Style5"/>
    <w:basedOn w:val="Normal"/>
    <w:rsid w:val="009F79CD"/>
    <w:rPr>
      <w:rFonts w:ascii="Century Schoolbook" w:eastAsia="Century Schoolbook" w:hAnsi="Century Schoolbook" w:cs="Century Schoolbook"/>
      <w:sz w:val="20"/>
    </w:rPr>
  </w:style>
  <w:style w:type="paragraph" w:customStyle="1" w:styleId="Style6">
    <w:name w:val="Style6"/>
    <w:basedOn w:val="Normal"/>
    <w:rsid w:val="009F79CD"/>
    <w:rPr>
      <w:rFonts w:ascii="Century Schoolbook" w:eastAsia="Century Schoolbook" w:hAnsi="Century Schoolbook" w:cs="Century Schoolbook"/>
      <w:sz w:val="20"/>
    </w:rPr>
  </w:style>
  <w:style w:type="paragraph" w:customStyle="1" w:styleId="Style9">
    <w:name w:val="Style9"/>
    <w:basedOn w:val="Normal"/>
    <w:rsid w:val="009F79CD"/>
    <w:rPr>
      <w:rFonts w:ascii="Century Schoolbook" w:eastAsia="Century Schoolbook" w:hAnsi="Century Schoolbook" w:cs="Century Schoolbook"/>
      <w:sz w:val="20"/>
    </w:rPr>
  </w:style>
  <w:style w:type="paragraph" w:customStyle="1" w:styleId="Style10">
    <w:name w:val="Style10"/>
    <w:basedOn w:val="Normal"/>
    <w:rsid w:val="009F79CD"/>
    <w:rPr>
      <w:rFonts w:ascii="Century Schoolbook" w:eastAsia="Century Schoolbook" w:hAnsi="Century Schoolbook" w:cs="Century Schoolbook"/>
      <w:sz w:val="20"/>
    </w:rPr>
  </w:style>
  <w:style w:type="paragraph" w:customStyle="1" w:styleId="Style13">
    <w:name w:val="Style13"/>
    <w:basedOn w:val="Normal"/>
    <w:rsid w:val="009F79CD"/>
    <w:rPr>
      <w:rFonts w:ascii="Century Schoolbook" w:eastAsia="Century Schoolbook" w:hAnsi="Century Schoolbook" w:cs="Century Schoolbook"/>
      <w:sz w:val="20"/>
    </w:rPr>
  </w:style>
  <w:style w:type="paragraph" w:customStyle="1" w:styleId="Style15">
    <w:name w:val="Style15"/>
    <w:basedOn w:val="Normal"/>
    <w:rsid w:val="009F79CD"/>
    <w:rPr>
      <w:rFonts w:ascii="Century Schoolbook" w:eastAsia="Century Schoolbook" w:hAnsi="Century Schoolbook" w:cs="Century Schoolbook"/>
      <w:sz w:val="20"/>
    </w:rPr>
  </w:style>
  <w:style w:type="paragraph" w:customStyle="1" w:styleId="Style17">
    <w:name w:val="Style17"/>
    <w:basedOn w:val="Normal"/>
    <w:rsid w:val="009F79CD"/>
    <w:rPr>
      <w:rFonts w:ascii="Century Schoolbook" w:eastAsia="Century Schoolbook" w:hAnsi="Century Schoolbook" w:cs="Century Schoolbook"/>
      <w:sz w:val="20"/>
    </w:rPr>
  </w:style>
  <w:style w:type="paragraph" w:customStyle="1" w:styleId="Style18">
    <w:name w:val="Style18"/>
    <w:basedOn w:val="Normal"/>
    <w:rsid w:val="009F79CD"/>
    <w:rPr>
      <w:rFonts w:ascii="Century Schoolbook" w:eastAsia="Century Schoolbook" w:hAnsi="Century Schoolbook" w:cs="Century Schoolbook"/>
      <w:sz w:val="20"/>
    </w:rPr>
  </w:style>
  <w:style w:type="paragraph" w:customStyle="1" w:styleId="Style31">
    <w:name w:val="Style31"/>
    <w:basedOn w:val="Normal"/>
    <w:rsid w:val="009F79CD"/>
    <w:rPr>
      <w:rFonts w:ascii="Century Schoolbook" w:eastAsia="Century Schoolbook" w:hAnsi="Century Schoolbook" w:cs="Century Schoolbook"/>
      <w:sz w:val="20"/>
    </w:rPr>
  </w:style>
  <w:style w:type="paragraph" w:customStyle="1" w:styleId="Style32">
    <w:name w:val="Style32"/>
    <w:basedOn w:val="Normal"/>
    <w:rsid w:val="009F79CD"/>
    <w:rPr>
      <w:rFonts w:ascii="Century Schoolbook" w:eastAsia="Century Schoolbook" w:hAnsi="Century Schoolbook" w:cs="Century Schoolbook"/>
      <w:sz w:val="20"/>
    </w:rPr>
  </w:style>
  <w:style w:type="paragraph" w:customStyle="1" w:styleId="Style52">
    <w:name w:val="Style52"/>
    <w:basedOn w:val="Normal"/>
    <w:rsid w:val="009F79CD"/>
    <w:rPr>
      <w:rFonts w:ascii="Century Schoolbook" w:eastAsia="Century Schoolbook" w:hAnsi="Century Schoolbook" w:cs="Century Schoolbook"/>
      <w:sz w:val="20"/>
    </w:rPr>
  </w:style>
  <w:style w:type="paragraph" w:customStyle="1" w:styleId="Style62">
    <w:name w:val="Style62"/>
    <w:basedOn w:val="Normal"/>
    <w:rsid w:val="009F79CD"/>
    <w:rPr>
      <w:rFonts w:ascii="Century Schoolbook" w:eastAsia="Century Schoolbook" w:hAnsi="Century Schoolbook" w:cs="Century Schoolbook"/>
      <w:sz w:val="20"/>
    </w:rPr>
  </w:style>
  <w:style w:type="character" w:customStyle="1" w:styleId="CharStyle0">
    <w:name w:val="CharStyle0"/>
    <w:basedOn w:val="DefaultParagraphFont"/>
    <w:rsid w:val="009F79C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1">
    <w:name w:val="CharStyle1"/>
    <w:basedOn w:val="DefaultParagraphFont"/>
    <w:rsid w:val="009F79CD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2">
    <w:name w:val="CharStyle2"/>
    <w:basedOn w:val="DefaultParagraphFont"/>
    <w:rsid w:val="009F79C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9F79CD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9F79C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5">
    <w:name w:val="CharStyle5"/>
    <w:basedOn w:val="DefaultParagraphFont"/>
    <w:rsid w:val="009F79C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11">
    <w:name w:val="CharStyle11"/>
    <w:basedOn w:val="DefaultParagraphFont"/>
    <w:rsid w:val="009F79C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2">
    <w:name w:val="CharStyle12"/>
    <w:basedOn w:val="DefaultParagraphFont"/>
    <w:rsid w:val="009F79CD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3">
    <w:name w:val="CharStyle13"/>
    <w:basedOn w:val="DefaultParagraphFont"/>
    <w:rsid w:val="009F79CD"/>
    <w:rPr>
      <w:rFonts w:ascii="Bookman Old Style" w:eastAsia="Bookman Old Style" w:hAnsi="Bookman Old Style" w:cs="Bookman Old Style"/>
      <w:b/>
      <w:bCs/>
      <w:i w:val="0"/>
      <w:iCs w:val="0"/>
      <w:smallCaps w:val="0"/>
      <w:sz w:val="18"/>
      <w:szCs w:val="18"/>
    </w:rPr>
  </w:style>
  <w:style w:type="character" w:customStyle="1" w:styleId="CharStyle16">
    <w:name w:val="CharStyle16"/>
    <w:basedOn w:val="DefaultParagraphFont"/>
    <w:rsid w:val="009F79CD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55">
    <w:name w:val="CharStyle55"/>
    <w:basedOn w:val="DefaultParagraphFont"/>
    <w:rsid w:val="009F79CD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59">
    <w:name w:val="CharStyle59"/>
    <w:basedOn w:val="DefaultParagraphFont"/>
    <w:rsid w:val="009F79CD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8"/>
      <w:szCs w:val="18"/>
    </w:rPr>
  </w:style>
  <w:style w:type="character" w:customStyle="1" w:styleId="CharStyle64">
    <w:name w:val="CharStyle64"/>
    <w:basedOn w:val="DefaultParagraphFont"/>
    <w:rsid w:val="009F79CD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68">
    <w:name w:val="CharStyle68"/>
    <w:basedOn w:val="DefaultParagraphFont"/>
    <w:rsid w:val="009F79CD"/>
    <w:rPr>
      <w:rFonts w:ascii="Century Schoolbook" w:eastAsia="Century Schoolbook" w:hAnsi="Century Schoolbook" w:cs="Century Schoolbook"/>
      <w:b/>
      <w:bCs/>
      <w:i w:val="0"/>
      <w:iCs w:val="0"/>
      <w:smallCaps/>
      <w:sz w:val="12"/>
      <w:szCs w:val="12"/>
    </w:rPr>
  </w:style>
  <w:style w:type="character" w:customStyle="1" w:styleId="CharStyle70">
    <w:name w:val="CharStyle70"/>
    <w:basedOn w:val="DefaultParagraphFont"/>
    <w:rsid w:val="009F79C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4"/>
      <w:szCs w:val="14"/>
    </w:rPr>
  </w:style>
  <w:style w:type="character" w:customStyle="1" w:styleId="CharStyle75">
    <w:name w:val="CharStyle75"/>
    <w:basedOn w:val="DefaultParagraphFont"/>
    <w:rsid w:val="009F79CD"/>
    <w:rPr>
      <w:rFonts w:ascii="Century Schoolbook" w:eastAsia="Century Schoolbook" w:hAnsi="Century Schoolbook" w:cs="Century Schoolbook"/>
      <w:b w:val="0"/>
      <w:bCs w:val="0"/>
      <w:i/>
      <w:iCs/>
      <w:smallCaps w:val="0"/>
      <w:sz w:val="14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3043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4349"/>
  </w:style>
  <w:style w:type="paragraph" w:styleId="Footer">
    <w:name w:val="footer"/>
    <w:basedOn w:val="Normal"/>
    <w:link w:val="FooterChar"/>
    <w:uiPriority w:val="99"/>
    <w:semiHidden/>
    <w:unhideWhenUsed/>
    <w:rsid w:val="003043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43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57167-73B4-4855-8AB5-D5106611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16</cp:revision>
  <dcterms:created xsi:type="dcterms:W3CDTF">2017-04-21T09:05:00Z</dcterms:created>
  <dcterms:modified xsi:type="dcterms:W3CDTF">2018-06-28T23:40:00Z</dcterms:modified>
</cp:coreProperties>
</file>