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D11" w:rsidRPr="007717DA" w:rsidRDefault="00484451" w:rsidP="007717DA">
      <w:pPr>
        <w:spacing w:after="0" w:line="240" w:lineRule="auto"/>
        <w:jc w:val="center"/>
        <w:rPr>
          <w:rFonts w:ascii="Times New Roman" w:eastAsia="Century Schoolbook" w:hAnsi="Times New Roman" w:cs="Times New Roman"/>
          <w:sz w:val="36"/>
        </w:rPr>
      </w:pPr>
      <w:r w:rsidRPr="007717DA">
        <w:rPr>
          <w:rFonts w:ascii="Times New Roman" w:eastAsia="Century Schoolbook" w:hAnsi="Times New Roman" w:cs="Times New Roman"/>
          <w:sz w:val="36"/>
          <w:lang w:val="en-US" w:eastAsia="en-US"/>
        </w:rPr>
        <w:t>BROADCASTING AND TELEVISION</w:t>
      </w:r>
      <w:r w:rsidR="00661F75">
        <w:rPr>
          <w:rFonts w:ascii="Times New Roman" w:eastAsia="Century Schoolbook" w:hAnsi="Times New Roman" w:cs="Times New Roman"/>
          <w:sz w:val="36"/>
          <w:lang w:val="en-US" w:eastAsia="en-US"/>
        </w:rPr>
        <w:t xml:space="preserve"> </w:t>
      </w:r>
      <w:r w:rsidRPr="007717DA">
        <w:rPr>
          <w:rFonts w:ascii="Times New Roman" w:eastAsia="Century Schoolbook" w:hAnsi="Times New Roman" w:cs="Times New Roman"/>
          <w:sz w:val="36"/>
          <w:lang w:val="en-US" w:eastAsia="en-US"/>
        </w:rPr>
        <w:t>STATIONS LICENCE FEES.</w:t>
      </w:r>
    </w:p>
    <w:p w:rsidR="007717DA" w:rsidRPr="00661F75" w:rsidRDefault="007717DA" w:rsidP="00DF6B7B">
      <w:pPr>
        <w:pBdr>
          <w:bottom w:val="single" w:sz="4" w:space="1" w:color="auto"/>
        </w:pBdr>
        <w:spacing w:before="120" w:after="120" w:line="240" w:lineRule="auto"/>
        <w:ind w:left="3888" w:right="3888"/>
        <w:jc w:val="center"/>
        <w:rPr>
          <w:rFonts w:ascii="Times New Roman" w:eastAsia="Century Schoolbook" w:hAnsi="Times New Roman" w:cs="Times New Roman"/>
          <w:bCs/>
          <w:sz w:val="2"/>
          <w:lang w:val="en-US" w:eastAsia="en-US"/>
        </w:rPr>
      </w:pPr>
    </w:p>
    <w:p w:rsidR="00163D11" w:rsidRPr="007717DA" w:rsidRDefault="00484451" w:rsidP="007717DA">
      <w:pPr>
        <w:spacing w:after="120" w:line="240" w:lineRule="auto"/>
        <w:jc w:val="center"/>
        <w:rPr>
          <w:rFonts w:ascii="Times New Roman" w:eastAsia="Century Schoolbook" w:hAnsi="Times New Roman" w:cs="Times New Roman"/>
          <w:sz w:val="28"/>
        </w:rPr>
      </w:pPr>
      <w:r w:rsidRPr="007717DA">
        <w:rPr>
          <w:rFonts w:ascii="Times New Roman" w:eastAsia="Century Schoolbook" w:hAnsi="Times New Roman" w:cs="Times New Roman"/>
          <w:b/>
          <w:bCs/>
          <w:sz w:val="28"/>
          <w:lang w:val="en-US" w:eastAsia="en-US"/>
        </w:rPr>
        <w:t>No. 34 of 1956.</w:t>
      </w:r>
    </w:p>
    <w:p w:rsidR="00163D11" w:rsidRPr="009C0C51" w:rsidRDefault="00484451" w:rsidP="009C0C51">
      <w:pPr>
        <w:spacing w:after="0" w:line="240" w:lineRule="auto"/>
        <w:ind w:left="432" w:hanging="432"/>
        <w:jc w:val="both"/>
        <w:rPr>
          <w:rFonts w:ascii="Times New Roman" w:eastAsia="Century Schoolbook" w:hAnsi="Times New Roman" w:cs="Times New Roman"/>
          <w:sz w:val="26"/>
        </w:rPr>
      </w:pPr>
      <w:r w:rsidRPr="009C0C51">
        <w:rPr>
          <w:rFonts w:ascii="Times New Roman" w:eastAsia="Century Schoolbook" w:hAnsi="Times New Roman" w:cs="Times New Roman"/>
          <w:sz w:val="26"/>
          <w:lang w:val="en-US" w:eastAsia="en-US"/>
        </w:rPr>
        <w:t xml:space="preserve">An Act to provide for Fees for </w:t>
      </w:r>
      <w:proofErr w:type="spellStart"/>
      <w:r w:rsidRPr="009C0C51">
        <w:rPr>
          <w:rFonts w:ascii="Times New Roman" w:eastAsia="Century Schoolbook" w:hAnsi="Times New Roman" w:cs="Times New Roman"/>
          <w:sz w:val="26"/>
          <w:lang w:val="en-US" w:eastAsia="en-US"/>
        </w:rPr>
        <w:t>Licences</w:t>
      </w:r>
      <w:proofErr w:type="spellEnd"/>
      <w:r w:rsidRPr="009C0C51">
        <w:rPr>
          <w:rFonts w:ascii="Times New Roman" w:eastAsia="Century Schoolbook" w:hAnsi="Times New Roman" w:cs="Times New Roman"/>
          <w:sz w:val="26"/>
          <w:lang w:val="en-US" w:eastAsia="en-US"/>
        </w:rPr>
        <w:t xml:space="preserve"> for Commercial Broadcasting and Television Stations.</w:t>
      </w:r>
    </w:p>
    <w:p w:rsidR="00163D11" w:rsidRPr="00484451" w:rsidRDefault="00484451" w:rsidP="009C0C51">
      <w:pPr>
        <w:spacing w:before="120" w:after="120" w:line="240" w:lineRule="auto"/>
        <w:jc w:val="right"/>
        <w:rPr>
          <w:rFonts w:ascii="Times New Roman" w:eastAsia="Century Schoolbook" w:hAnsi="Times New Roman" w:cs="Times New Roman"/>
        </w:rPr>
      </w:pPr>
      <w:r w:rsidRPr="009C0C51">
        <w:rPr>
          <w:rFonts w:ascii="Times New Roman" w:eastAsia="Century Schoolbook" w:hAnsi="Times New Roman" w:cs="Times New Roman"/>
          <w:sz w:val="26"/>
          <w:lang w:val="en-US" w:eastAsia="en-US"/>
        </w:rPr>
        <w:t>[Assented to 20th June, 1956.]</w:t>
      </w:r>
    </w:p>
    <w:p w:rsidR="00163D11" w:rsidRPr="009E1A0B" w:rsidRDefault="00484451" w:rsidP="00484451">
      <w:pPr>
        <w:spacing w:after="0" w:line="240" w:lineRule="auto"/>
        <w:jc w:val="both"/>
        <w:rPr>
          <w:rFonts w:ascii="Times New Roman" w:eastAsia="Century Schoolbook" w:hAnsi="Times New Roman" w:cs="Times New Roman"/>
        </w:rPr>
      </w:pPr>
      <w:r w:rsidRPr="009E1A0B">
        <w:rPr>
          <w:rFonts w:ascii="Times New Roman" w:eastAsia="Century Schoolbook" w:hAnsi="Times New Roman" w:cs="Times New Roman"/>
          <w:lang w:val="en-US" w:eastAsia="en-US"/>
        </w:rPr>
        <w:t>BE it enacted by the Queen’s Most Excellent Majesty, the Senate, and the House of Representatives of the Commonwealth of Australia, as follows:—</w:t>
      </w:r>
    </w:p>
    <w:p w:rsidR="00163D11" w:rsidRPr="005D3C5E" w:rsidRDefault="00484451" w:rsidP="005D3C5E">
      <w:pPr>
        <w:spacing w:before="120" w:after="60" w:line="240" w:lineRule="auto"/>
        <w:jc w:val="both"/>
        <w:rPr>
          <w:rFonts w:ascii="Times New Roman" w:eastAsia="Century Schoolbook" w:hAnsi="Times New Roman" w:cs="Times New Roman"/>
          <w:b/>
          <w:sz w:val="20"/>
        </w:rPr>
      </w:pPr>
      <w:r w:rsidRPr="005D3C5E">
        <w:rPr>
          <w:rFonts w:ascii="Times New Roman" w:eastAsia="Century Schoolbook" w:hAnsi="Times New Roman" w:cs="Times New Roman"/>
          <w:b/>
          <w:bCs/>
          <w:sz w:val="20"/>
          <w:lang w:val="en-US" w:eastAsia="en-US"/>
        </w:rPr>
        <w:t>Short title.</w:t>
      </w:r>
    </w:p>
    <w:p w:rsidR="00163D11" w:rsidRPr="00484451" w:rsidRDefault="00484451" w:rsidP="005D3C5E">
      <w:pPr>
        <w:spacing w:after="0" w:line="240" w:lineRule="auto"/>
        <w:ind w:firstLine="432"/>
        <w:jc w:val="both"/>
        <w:rPr>
          <w:rFonts w:ascii="Times New Roman" w:eastAsia="Century Schoolbook" w:hAnsi="Times New Roman" w:cs="Times New Roman"/>
        </w:rPr>
      </w:pPr>
      <w:r w:rsidRPr="00484451">
        <w:rPr>
          <w:rFonts w:ascii="Times New Roman" w:eastAsia="Book Antiqua" w:hAnsi="Times New Roman" w:cs="Times New Roman"/>
          <w:b/>
          <w:bCs/>
          <w:lang w:val="en-US" w:eastAsia="en-US"/>
        </w:rPr>
        <w:t>1.</w:t>
      </w:r>
      <w:r w:rsidR="00661F75">
        <w:rPr>
          <w:rFonts w:ascii="Times New Roman" w:eastAsia="Book Antiqua" w:hAnsi="Times New Roman" w:cs="Times New Roman"/>
          <w:b/>
          <w:bCs/>
          <w:lang w:val="en-US" w:eastAsia="en-US"/>
        </w:rPr>
        <w:tab/>
      </w:r>
      <w:r w:rsidRPr="00484451">
        <w:rPr>
          <w:rFonts w:ascii="Times New Roman" w:eastAsia="Century Schoolbook" w:hAnsi="Times New Roman" w:cs="Times New Roman"/>
          <w:lang w:val="en-US" w:eastAsia="en-US"/>
        </w:rPr>
        <w:t xml:space="preserve">This Act may be cited as the </w:t>
      </w:r>
      <w:r w:rsidRPr="00484451">
        <w:rPr>
          <w:rFonts w:ascii="Times New Roman" w:eastAsia="Century Schoolbook" w:hAnsi="Times New Roman" w:cs="Times New Roman"/>
          <w:i/>
          <w:iCs/>
          <w:lang w:val="en-US" w:eastAsia="en-US"/>
        </w:rPr>
        <w:t xml:space="preserve">Broadcasting and Television Stations </w:t>
      </w:r>
      <w:proofErr w:type="spellStart"/>
      <w:r w:rsidRPr="00484451">
        <w:rPr>
          <w:rFonts w:ascii="Times New Roman" w:eastAsia="Century Schoolbook" w:hAnsi="Times New Roman" w:cs="Times New Roman"/>
          <w:i/>
          <w:iCs/>
          <w:lang w:val="en-US" w:eastAsia="en-US"/>
        </w:rPr>
        <w:t>Licence</w:t>
      </w:r>
      <w:proofErr w:type="spellEnd"/>
      <w:r w:rsidRPr="00484451">
        <w:rPr>
          <w:rFonts w:ascii="Times New Roman" w:eastAsia="Century Schoolbook" w:hAnsi="Times New Roman" w:cs="Times New Roman"/>
          <w:i/>
          <w:iCs/>
          <w:lang w:val="en-US" w:eastAsia="en-US"/>
        </w:rPr>
        <w:t xml:space="preserve"> Fees Act </w:t>
      </w:r>
      <w:r w:rsidRPr="00484451">
        <w:rPr>
          <w:rFonts w:ascii="Times New Roman" w:eastAsia="Century Schoolbook" w:hAnsi="Times New Roman" w:cs="Times New Roman"/>
          <w:lang w:val="en-US" w:eastAsia="en-US"/>
        </w:rPr>
        <w:t>1956.</w:t>
      </w:r>
    </w:p>
    <w:p w:rsidR="00163D11" w:rsidRPr="005D3C5E" w:rsidRDefault="00484451" w:rsidP="005D3C5E">
      <w:pPr>
        <w:spacing w:before="120" w:after="60" w:line="240" w:lineRule="auto"/>
        <w:jc w:val="both"/>
        <w:rPr>
          <w:rFonts w:ascii="Times New Roman" w:eastAsia="Century Schoolbook" w:hAnsi="Times New Roman" w:cs="Times New Roman"/>
          <w:b/>
          <w:sz w:val="20"/>
        </w:rPr>
      </w:pPr>
      <w:r w:rsidRPr="005D3C5E">
        <w:rPr>
          <w:rFonts w:ascii="Times New Roman" w:eastAsia="Century Schoolbook" w:hAnsi="Times New Roman" w:cs="Times New Roman"/>
          <w:b/>
          <w:bCs/>
          <w:sz w:val="20"/>
          <w:lang w:val="en-US" w:eastAsia="en-US"/>
        </w:rPr>
        <w:t>Commencement.</w:t>
      </w:r>
    </w:p>
    <w:p w:rsidR="00163D11" w:rsidRPr="00484451" w:rsidRDefault="00484451" w:rsidP="005D3C5E">
      <w:pPr>
        <w:spacing w:after="0" w:line="240" w:lineRule="auto"/>
        <w:ind w:firstLine="432"/>
        <w:jc w:val="both"/>
        <w:rPr>
          <w:rFonts w:ascii="Times New Roman" w:eastAsia="Century Schoolbook" w:hAnsi="Times New Roman" w:cs="Times New Roman"/>
        </w:rPr>
      </w:pPr>
      <w:r w:rsidRPr="00484451">
        <w:rPr>
          <w:rFonts w:ascii="Times New Roman" w:eastAsia="Book Antiqua" w:hAnsi="Times New Roman" w:cs="Times New Roman"/>
          <w:b/>
          <w:bCs/>
          <w:lang w:val="en-US" w:eastAsia="en-US"/>
        </w:rPr>
        <w:t>2.</w:t>
      </w:r>
      <w:r w:rsidR="00661F75">
        <w:rPr>
          <w:rFonts w:ascii="Times New Roman" w:eastAsia="Book Antiqua" w:hAnsi="Times New Roman" w:cs="Times New Roman"/>
          <w:b/>
          <w:bCs/>
          <w:lang w:val="en-US" w:eastAsia="en-US"/>
        </w:rPr>
        <w:tab/>
      </w:r>
      <w:bookmarkStart w:id="0" w:name="_GoBack"/>
      <w:r w:rsidRPr="00484451">
        <w:rPr>
          <w:rFonts w:ascii="Times New Roman" w:eastAsia="Century Schoolbook" w:hAnsi="Times New Roman" w:cs="Times New Roman"/>
          <w:lang w:val="en-US" w:eastAsia="en-US"/>
        </w:rPr>
        <w:t>This Act shall come into operation on a date to be fixed by Proclamation.</w:t>
      </w:r>
      <w:bookmarkEnd w:id="0"/>
    </w:p>
    <w:p w:rsidR="00163D11" w:rsidRPr="005D3C5E" w:rsidRDefault="00484451" w:rsidP="005D3C5E">
      <w:pPr>
        <w:spacing w:before="120" w:after="60" w:line="240" w:lineRule="auto"/>
        <w:jc w:val="both"/>
        <w:rPr>
          <w:rFonts w:ascii="Times New Roman" w:eastAsia="Century Schoolbook" w:hAnsi="Times New Roman" w:cs="Times New Roman"/>
          <w:b/>
          <w:sz w:val="20"/>
        </w:rPr>
      </w:pPr>
      <w:r w:rsidRPr="005D3C5E">
        <w:rPr>
          <w:rFonts w:ascii="Times New Roman" w:eastAsia="Century Schoolbook" w:hAnsi="Times New Roman" w:cs="Times New Roman"/>
          <w:b/>
          <w:sz w:val="20"/>
          <w:lang w:val="en-US" w:eastAsia="en-US"/>
        </w:rPr>
        <w:t>I</w:t>
      </w:r>
      <w:r w:rsidRPr="005D3C5E">
        <w:rPr>
          <w:rFonts w:ascii="Times New Roman" w:eastAsia="Century Schoolbook" w:hAnsi="Times New Roman" w:cs="Times New Roman"/>
          <w:b/>
          <w:bCs/>
          <w:sz w:val="20"/>
          <w:lang w:val="en-US" w:eastAsia="en-US"/>
        </w:rPr>
        <w:t>ncorporation of Broadcasting and Television Act.</w:t>
      </w:r>
    </w:p>
    <w:p w:rsidR="00163D11" w:rsidRPr="00484451" w:rsidRDefault="00484451" w:rsidP="005D3C5E">
      <w:pPr>
        <w:spacing w:after="0" w:line="240" w:lineRule="auto"/>
        <w:ind w:firstLine="432"/>
        <w:jc w:val="both"/>
        <w:rPr>
          <w:rFonts w:ascii="Times New Roman" w:eastAsia="Century Schoolbook" w:hAnsi="Times New Roman" w:cs="Times New Roman"/>
        </w:rPr>
      </w:pPr>
      <w:r w:rsidRPr="00484451">
        <w:rPr>
          <w:rFonts w:ascii="Times New Roman" w:eastAsia="Book Antiqua" w:hAnsi="Times New Roman" w:cs="Times New Roman"/>
          <w:b/>
          <w:bCs/>
          <w:lang w:val="en-US" w:eastAsia="en-US"/>
        </w:rPr>
        <w:t>3.</w:t>
      </w:r>
      <w:r w:rsidR="00661F75">
        <w:rPr>
          <w:rFonts w:ascii="Times New Roman" w:eastAsia="Book Antiqua" w:hAnsi="Times New Roman" w:cs="Times New Roman"/>
          <w:b/>
          <w:bCs/>
          <w:lang w:val="en-US" w:eastAsia="en-US"/>
        </w:rPr>
        <w:tab/>
      </w:r>
      <w:r w:rsidRPr="00484451">
        <w:rPr>
          <w:rFonts w:ascii="Times New Roman" w:eastAsia="Century Schoolbook" w:hAnsi="Times New Roman" w:cs="Times New Roman"/>
          <w:lang w:val="en-US" w:eastAsia="en-US"/>
        </w:rPr>
        <w:t xml:space="preserve">The </w:t>
      </w:r>
      <w:r w:rsidRPr="00484451">
        <w:rPr>
          <w:rFonts w:ascii="Times New Roman" w:eastAsia="Century Schoolbook" w:hAnsi="Times New Roman" w:cs="Times New Roman"/>
          <w:i/>
          <w:iCs/>
          <w:lang w:val="en-US" w:eastAsia="en-US"/>
        </w:rPr>
        <w:t xml:space="preserve">Broadcasting and Television Act </w:t>
      </w:r>
      <w:r w:rsidRPr="00484451">
        <w:rPr>
          <w:rFonts w:ascii="Times New Roman" w:eastAsia="Century Schoolbook" w:hAnsi="Times New Roman" w:cs="Times New Roman"/>
          <w:lang w:val="en-US" w:eastAsia="en-US"/>
        </w:rPr>
        <w:t>1942–1956 is incorporated and shall be read as one with this Act.</w:t>
      </w:r>
    </w:p>
    <w:p w:rsidR="00163D11" w:rsidRPr="005D3C5E" w:rsidRDefault="00484451" w:rsidP="005D3C5E">
      <w:pPr>
        <w:spacing w:before="120" w:after="60" w:line="240" w:lineRule="auto"/>
        <w:jc w:val="both"/>
        <w:rPr>
          <w:rFonts w:ascii="Times New Roman" w:eastAsia="Century Schoolbook" w:hAnsi="Times New Roman" w:cs="Times New Roman"/>
          <w:b/>
          <w:sz w:val="20"/>
        </w:rPr>
      </w:pPr>
      <w:proofErr w:type="spellStart"/>
      <w:r w:rsidRPr="005D3C5E">
        <w:rPr>
          <w:rFonts w:ascii="Times New Roman" w:eastAsia="Century Schoolbook" w:hAnsi="Times New Roman" w:cs="Times New Roman"/>
          <w:b/>
          <w:bCs/>
          <w:sz w:val="20"/>
          <w:lang w:val="en-US" w:eastAsia="en-US"/>
        </w:rPr>
        <w:t>Licence</w:t>
      </w:r>
      <w:proofErr w:type="spellEnd"/>
      <w:r w:rsidRPr="005D3C5E">
        <w:rPr>
          <w:rFonts w:ascii="Times New Roman" w:eastAsia="Century Schoolbook" w:hAnsi="Times New Roman" w:cs="Times New Roman"/>
          <w:b/>
          <w:bCs/>
          <w:sz w:val="20"/>
          <w:lang w:val="en-US" w:eastAsia="en-US"/>
        </w:rPr>
        <w:t xml:space="preserve"> fees.</w:t>
      </w:r>
    </w:p>
    <w:p w:rsidR="00163D11" w:rsidRPr="00484451" w:rsidRDefault="00484451" w:rsidP="00661F75">
      <w:pPr>
        <w:tabs>
          <w:tab w:val="left" w:pos="1260"/>
        </w:tabs>
        <w:spacing w:after="0" w:line="240" w:lineRule="auto"/>
        <w:ind w:firstLine="432"/>
        <w:jc w:val="both"/>
        <w:rPr>
          <w:rFonts w:ascii="Times New Roman" w:eastAsia="Century Schoolbook" w:hAnsi="Times New Roman" w:cs="Times New Roman"/>
        </w:rPr>
      </w:pPr>
      <w:r w:rsidRPr="00484451">
        <w:rPr>
          <w:rFonts w:ascii="Times New Roman" w:eastAsia="Century Schoolbook" w:hAnsi="Times New Roman" w:cs="Times New Roman"/>
          <w:b/>
          <w:bCs/>
          <w:lang w:val="en-US" w:eastAsia="en-US"/>
        </w:rPr>
        <w:t>4.</w:t>
      </w:r>
      <w:r w:rsidRPr="00484451">
        <w:rPr>
          <w:rFonts w:ascii="Times New Roman" w:eastAsia="Century Schoolbook" w:hAnsi="Times New Roman" w:cs="Times New Roman"/>
          <w:lang w:val="en-US" w:eastAsia="en-US"/>
        </w:rPr>
        <w:t>—(1.)</w:t>
      </w:r>
      <w:r w:rsidR="00661F75">
        <w:rPr>
          <w:rFonts w:ascii="Times New Roman" w:eastAsia="Century Schoolbook" w:hAnsi="Times New Roman" w:cs="Times New Roman"/>
          <w:lang w:val="en-US" w:eastAsia="en-US"/>
        </w:rPr>
        <w:tab/>
      </w:r>
      <w:r w:rsidRPr="00484451">
        <w:rPr>
          <w:rFonts w:ascii="Times New Roman" w:eastAsia="Century Schoolbook" w:hAnsi="Times New Roman" w:cs="Times New Roman"/>
          <w:lang w:val="en-US" w:eastAsia="en-US"/>
        </w:rPr>
        <w:t xml:space="preserve">There is payable to the Commonwealth by a licensee, on the grant of his </w:t>
      </w:r>
      <w:proofErr w:type="spellStart"/>
      <w:r w:rsidRPr="00484451">
        <w:rPr>
          <w:rFonts w:ascii="Times New Roman" w:eastAsia="Century Schoolbook" w:hAnsi="Times New Roman" w:cs="Times New Roman"/>
          <w:lang w:val="en-US" w:eastAsia="en-US"/>
        </w:rPr>
        <w:t>licence</w:t>
      </w:r>
      <w:proofErr w:type="spellEnd"/>
      <w:r w:rsidRPr="00484451">
        <w:rPr>
          <w:rFonts w:ascii="Times New Roman" w:eastAsia="Century Schoolbook" w:hAnsi="Times New Roman" w:cs="Times New Roman"/>
          <w:lang w:val="en-US" w:eastAsia="en-US"/>
        </w:rPr>
        <w:t xml:space="preserve">, not being a grant by way of the renewal of his </w:t>
      </w:r>
      <w:proofErr w:type="spellStart"/>
      <w:r w:rsidRPr="00484451">
        <w:rPr>
          <w:rFonts w:ascii="Times New Roman" w:eastAsia="Century Schoolbook" w:hAnsi="Times New Roman" w:cs="Times New Roman"/>
          <w:lang w:val="en-US" w:eastAsia="en-US"/>
        </w:rPr>
        <w:t>licence</w:t>
      </w:r>
      <w:proofErr w:type="spellEnd"/>
      <w:r w:rsidRPr="00484451">
        <w:rPr>
          <w:rFonts w:ascii="Times New Roman" w:eastAsia="Century Schoolbook" w:hAnsi="Times New Roman" w:cs="Times New Roman"/>
          <w:lang w:val="en-US" w:eastAsia="en-US"/>
        </w:rPr>
        <w:t>—</w:t>
      </w:r>
    </w:p>
    <w:p w:rsidR="00163D11" w:rsidRPr="00484451" w:rsidRDefault="00484451" w:rsidP="00B94953">
      <w:pPr>
        <w:spacing w:after="0" w:line="240" w:lineRule="auto"/>
        <w:ind w:left="1152" w:hanging="576"/>
        <w:jc w:val="both"/>
        <w:rPr>
          <w:rFonts w:ascii="Times New Roman" w:eastAsia="Century Schoolbook" w:hAnsi="Times New Roman" w:cs="Times New Roman"/>
        </w:rPr>
      </w:pPr>
      <w:r w:rsidRPr="00484451">
        <w:rPr>
          <w:rFonts w:ascii="Times New Roman" w:eastAsia="Century Schoolbook" w:hAnsi="Times New Roman" w:cs="Times New Roman"/>
          <w:lang w:val="en-US" w:eastAsia="en-US"/>
        </w:rPr>
        <w:t>(</w:t>
      </w:r>
      <w:r w:rsidRPr="00484451">
        <w:rPr>
          <w:rFonts w:ascii="Times New Roman" w:eastAsia="Century Schoolbook" w:hAnsi="Times New Roman" w:cs="Times New Roman"/>
          <w:i/>
          <w:iCs/>
          <w:lang w:val="en-US" w:eastAsia="en-US"/>
        </w:rPr>
        <w:t>a</w:t>
      </w:r>
      <w:r w:rsidRPr="00484451">
        <w:rPr>
          <w:rFonts w:ascii="Times New Roman" w:eastAsia="Century Schoolbook" w:hAnsi="Times New Roman" w:cs="Times New Roman"/>
          <w:lang w:val="en-US" w:eastAsia="en-US"/>
        </w:rPr>
        <w:t xml:space="preserve">) in the case of a </w:t>
      </w:r>
      <w:proofErr w:type="spellStart"/>
      <w:r w:rsidRPr="00484451">
        <w:rPr>
          <w:rFonts w:ascii="Times New Roman" w:eastAsia="Century Schoolbook" w:hAnsi="Times New Roman" w:cs="Times New Roman"/>
          <w:lang w:val="en-US" w:eastAsia="en-US"/>
        </w:rPr>
        <w:t>licence</w:t>
      </w:r>
      <w:proofErr w:type="spellEnd"/>
      <w:r w:rsidRPr="00484451">
        <w:rPr>
          <w:rFonts w:ascii="Times New Roman" w:eastAsia="Century Schoolbook" w:hAnsi="Times New Roman" w:cs="Times New Roman"/>
          <w:lang w:val="en-US" w:eastAsia="en-US"/>
        </w:rPr>
        <w:t xml:space="preserve"> for a commercial broadcasting station— Twenty-five pounds; or</w:t>
      </w:r>
    </w:p>
    <w:p w:rsidR="00163D11" w:rsidRPr="00484451" w:rsidRDefault="00484451" w:rsidP="00B94953">
      <w:pPr>
        <w:spacing w:after="0" w:line="240" w:lineRule="auto"/>
        <w:ind w:left="1152" w:hanging="576"/>
        <w:jc w:val="both"/>
        <w:rPr>
          <w:rFonts w:ascii="Times New Roman" w:eastAsia="Century Schoolbook" w:hAnsi="Times New Roman" w:cs="Times New Roman"/>
        </w:rPr>
      </w:pPr>
      <w:r w:rsidRPr="00484451">
        <w:rPr>
          <w:rFonts w:ascii="Times New Roman" w:eastAsia="Century Schoolbook" w:hAnsi="Times New Roman" w:cs="Times New Roman"/>
          <w:lang w:val="en-US" w:eastAsia="en-US"/>
        </w:rPr>
        <w:t>(</w:t>
      </w:r>
      <w:r w:rsidRPr="00484451">
        <w:rPr>
          <w:rFonts w:ascii="Times New Roman" w:eastAsia="Century Schoolbook" w:hAnsi="Times New Roman" w:cs="Times New Roman"/>
          <w:i/>
          <w:iCs/>
          <w:lang w:val="en-US" w:eastAsia="en-US"/>
        </w:rPr>
        <w:t>b</w:t>
      </w:r>
      <w:r w:rsidRPr="00484451">
        <w:rPr>
          <w:rFonts w:ascii="Times New Roman" w:eastAsia="Century Schoolbook" w:hAnsi="Times New Roman" w:cs="Times New Roman"/>
          <w:lang w:val="en-US" w:eastAsia="en-US"/>
        </w:rPr>
        <w:t xml:space="preserve">) in the case of a </w:t>
      </w:r>
      <w:proofErr w:type="spellStart"/>
      <w:r w:rsidRPr="00484451">
        <w:rPr>
          <w:rFonts w:ascii="Times New Roman" w:eastAsia="Century Schoolbook" w:hAnsi="Times New Roman" w:cs="Times New Roman"/>
          <w:lang w:val="en-US" w:eastAsia="en-US"/>
        </w:rPr>
        <w:t>licence</w:t>
      </w:r>
      <w:proofErr w:type="spellEnd"/>
      <w:r w:rsidRPr="00484451">
        <w:rPr>
          <w:rFonts w:ascii="Times New Roman" w:eastAsia="Century Schoolbook" w:hAnsi="Times New Roman" w:cs="Times New Roman"/>
          <w:lang w:val="en-US" w:eastAsia="en-US"/>
        </w:rPr>
        <w:t xml:space="preserve"> for a commercial television station— One hundred pounds.</w:t>
      </w:r>
    </w:p>
    <w:p w:rsidR="00163D11" w:rsidRPr="00484451" w:rsidRDefault="00484451" w:rsidP="002834F1">
      <w:pPr>
        <w:tabs>
          <w:tab w:val="left" w:pos="900"/>
        </w:tabs>
        <w:spacing w:after="0" w:line="240" w:lineRule="auto"/>
        <w:ind w:firstLine="432"/>
        <w:jc w:val="both"/>
        <w:rPr>
          <w:rFonts w:ascii="Times New Roman" w:eastAsia="Century Schoolbook" w:hAnsi="Times New Roman" w:cs="Times New Roman"/>
        </w:rPr>
      </w:pPr>
      <w:r w:rsidRPr="00484451">
        <w:rPr>
          <w:rFonts w:ascii="Times New Roman" w:eastAsia="Century Schoolbook" w:hAnsi="Times New Roman" w:cs="Times New Roman"/>
          <w:lang w:val="en-US" w:eastAsia="en-US"/>
        </w:rPr>
        <w:t>(2.)</w:t>
      </w:r>
      <w:r w:rsidR="002771E7">
        <w:rPr>
          <w:rFonts w:ascii="Times New Roman" w:eastAsia="Century Schoolbook" w:hAnsi="Times New Roman" w:cs="Times New Roman"/>
          <w:lang w:val="en-US" w:eastAsia="en-US"/>
        </w:rPr>
        <w:tab/>
      </w:r>
      <w:r w:rsidRPr="00484451">
        <w:rPr>
          <w:rFonts w:ascii="Times New Roman" w:eastAsia="Century Schoolbook" w:hAnsi="Times New Roman" w:cs="Times New Roman"/>
          <w:lang w:val="en-US" w:eastAsia="en-US"/>
        </w:rPr>
        <w:t xml:space="preserve">There is payable to the Commonwealth by a licensee, on each anniversary, during the period of his </w:t>
      </w:r>
      <w:proofErr w:type="spellStart"/>
      <w:r w:rsidRPr="00484451">
        <w:rPr>
          <w:rFonts w:ascii="Times New Roman" w:eastAsia="Century Schoolbook" w:hAnsi="Times New Roman" w:cs="Times New Roman"/>
          <w:lang w:val="en-US" w:eastAsia="en-US"/>
        </w:rPr>
        <w:t>licence</w:t>
      </w:r>
      <w:proofErr w:type="spellEnd"/>
      <w:r w:rsidRPr="00484451">
        <w:rPr>
          <w:rFonts w:ascii="Times New Roman" w:eastAsia="Century Schoolbook" w:hAnsi="Times New Roman" w:cs="Times New Roman"/>
          <w:lang w:val="en-US" w:eastAsia="en-US"/>
        </w:rPr>
        <w:t xml:space="preserve">, of the date of commencement of the </w:t>
      </w:r>
      <w:proofErr w:type="spellStart"/>
      <w:r w:rsidRPr="00484451">
        <w:rPr>
          <w:rFonts w:ascii="Times New Roman" w:eastAsia="Century Schoolbook" w:hAnsi="Times New Roman" w:cs="Times New Roman"/>
          <w:lang w:val="en-US" w:eastAsia="en-US"/>
        </w:rPr>
        <w:t>licence</w:t>
      </w:r>
      <w:proofErr w:type="spellEnd"/>
      <w:r w:rsidRPr="00484451">
        <w:rPr>
          <w:rFonts w:ascii="Times New Roman" w:eastAsia="Century Schoolbook" w:hAnsi="Times New Roman" w:cs="Times New Roman"/>
          <w:lang w:val="en-US" w:eastAsia="en-US"/>
        </w:rPr>
        <w:t>, the amount referred to in paragraph (</w:t>
      </w:r>
      <w:r w:rsidRPr="00484451">
        <w:rPr>
          <w:rFonts w:ascii="Times New Roman" w:eastAsia="Century Schoolbook" w:hAnsi="Times New Roman" w:cs="Times New Roman"/>
          <w:i/>
          <w:iCs/>
          <w:lang w:val="en-US" w:eastAsia="en-US"/>
        </w:rPr>
        <w:t>a</w:t>
      </w:r>
      <w:r w:rsidRPr="00484451">
        <w:rPr>
          <w:rFonts w:ascii="Times New Roman" w:eastAsia="Century Schoolbook" w:hAnsi="Times New Roman" w:cs="Times New Roman"/>
          <w:lang w:val="en-US" w:eastAsia="en-US"/>
        </w:rPr>
        <w:t>) or (</w:t>
      </w:r>
      <w:r w:rsidRPr="00484451">
        <w:rPr>
          <w:rFonts w:ascii="Times New Roman" w:eastAsia="Century Schoolbook" w:hAnsi="Times New Roman" w:cs="Times New Roman"/>
          <w:i/>
          <w:iCs/>
          <w:lang w:val="en-US" w:eastAsia="en-US"/>
        </w:rPr>
        <w:t>b</w:t>
      </w:r>
      <w:r w:rsidRPr="00484451">
        <w:rPr>
          <w:rFonts w:ascii="Times New Roman" w:eastAsia="Century Schoolbook" w:hAnsi="Times New Roman" w:cs="Times New Roman"/>
          <w:lang w:val="en-US" w:eastAsia="en-US"/>
        </w:rPr>
        <w:t>) of the last preceding sub-section, whichever is applicable, together with an amount equal to one per centum of the gross earnings of his station during the year ended on the thirtieth day of June last preceding that anniversary in respect of the broadcasting or televising of advertisements or other matter.</w:t>
      </w:r>
    </w:p>
    <w:p w:rsidR="00163D11" w:rsidRPr="00484451" w:rsidRDefault="00484451" w:rsidP="00805970">
      <w:pPr>
        <w:tabs>
          <w:tab w:val="left" w:pos="900"/>
        </w:tabs>
        <w:spacing w:after="0" w:line="240" w:lineRule="auto"/>
        <w:ind w:firstLine="432"/>
        <w:jc w:val="both"/>
        <w:rPr>
          <w:rFonts w:ascii="Times New Roman" w:eastAsia="Century Schoolbook" w:hAnsi="Times New Roman" w:cs="Times New Roman"/>
        </w:rPr>
      </w:pPr>
      <w:r w:rsidRPr="00484451">
        <w:rPr>
          <w:rFonts w:ascii="Times New Roman" w:eastAsia="Century Schoolbook" w:hAnsi="Times New Roman" w:cs="Times New Roman"/>
          <w:lang w:val="en-US" w:eastAsia="en-US"/>
        </w:rPr>
        <w:t>(3.)</w:t>
      </w:r>
      <w:r w:rsidR="00805970">
        <w:rPr>
          <w:rFonts w:ascii="Times New Roman" w:eastAsia="Century Schoolbook" w:hAnsi="Times New Roman" w:cs="Times New Roman"/>
          <w:lang w:val="en-US" w:eastAsia="en-US"/>
        </w:rPr>
        <w:tab/>
      </w:r>
      <w:r w:rsidRPr="00484451">
        <w:rPr>
          <w:rFonts w:ascii="Times New Roman" w:eastAsia="Century Schoolbook" w:hAnsi="Times New Roman" w:cs="Times New Roman"/>
          <w:lang w:val="en-US" w:eastAsia="en-US"/>
        </w:rPr>
        <w:t xml:space="preserve">There is payable to the Commonwealth by a licensee on the grant of his </w:t>
      </w:r>
      <w:proofErr w:type="spellStart"/>
      <w:r w:rsidRPr="00484451">
        <w:rPr>
          <w:rFonts w:ascii="Times New Roman" w:eastAsia="Century Schoolbook" w:hAnsi="Times New Roman" w:cs="Times New Roman"/>
          <w:lang w:val="en-US" w:eastAsia="en-US"/>
        </w:rPr>
        <w:t>licence</w:t>
      </w:r>
      <w:proofErr w:type="spellEnd"/>
      <w:r w:rsidRPr="00484451">
        <w:rPr>
          <w:rFonts w:ascii="Times New Roman" w:eastAsia="Century Schoolbook" w:hAnsi="Times New Roman" w:cs="Times New Roman"/>
          <w:lang w:val="en-US" w:eastAsia="en-US"/>
        </w:rPr>
        <w:t xml:space="preserve">, being a grant by way of renewal of the </w:t>
      </w:r>
      <w:proofErr w:type="spellStart"/>
      <w:r w:rsidRPr="00484451">
        <w:rPr>
          <w:rFonts w:ascii="Times New Roman" w:eastAsia="Century Schoolbook" w:hAnsi="Times New Roman" w:cs="Times New Roman"/>
          <w:lang w:val="en-US" w:eastAsia="en-US"/>
        </w:rPr>
        <w:t>licence</w:t>
      </w:r>
      <w:proofErr w:type="spellEnd"/>
      <w:r w:rsidRPr="00484451">
        <w:rPr>
          <w:rFonts w:ascii="Times New Roman" w:eastAsia="Century Schoolbook" w:hAnsi="Times New Roman" w:cs="Times New Roman"/>
          <w:lang w:val="en-US" w:eastAsia="en-US"/>
        </w:rPr>
        <w:t>, the amount referred to in paragraph (</w:t>
      </w:r>
      <w:r w:rsidRPr="00484451">
        <w:rPr>
          <w:rFonts w:ascii="Times New Roman" w:eastAsia="Century Schoolbook" w:hAnsi="Times New Roman" w:cs="Times New Roman"/>
          <w:i/>
          <w:iCs/>
          <w:lang w:val="en-US" w:eastAsia="en-US"/>
        </w:rPr>
        <w:t>a</w:t>
      </w:r>
      <w:r w:rsidRPr="00484451">
        <w:rPr>
          <w:rFonts w:ascii="Times New Roman" w:eastAsia="Century Schoolbook" w:hAnsi="Times New Roman" w:cs="Times New Roman"/>
          <w:lang w:val="en-US" w:eastAsia="en-US"/>
        </w:rPr>
        <w:t>) or (</w:t>
      </w:r>
      <w:r w:rsidRPr="00484451">
        <w:rPr>
          <w:rFonts w:ascii="Times New Roman" w:eastAsia="Century Schoolbook" w:hAnsi="Times New Roman" w:cs="Times New Roman"/>
          <w:i/>
          <w:iCs/>
          <w:lang w:val="en-US" w:eastAsia="en-US"/>
        </w:rPr>
        <w:t>b</w:t>
      </w:r>
      <w:r w:rsidRPr="00484451">
        <w:rPr>
          <w:rFonts w:ascii="Times New Roman" w:eastAsia="Century Schoolbook" w:hAnsi="Times New Roman" w:cs="Times New Roman"/>
          <w:lang w:val="en-US" w:eastAsia="en-US"/>
        </w:rPr>
        <w:t xml:space="preserve">) of sub-section (1.) of this section, whichever is applicable, together with an amount equal to one per centum of the gross earnings of his station during the year ended on the thirtieth day of June last preceding the commencement of the period for which the </w:t>
      </w:r>
      <w:proofErr w:type="spellStart"/>
      <w:r w:rsidRPr="00484451">
        <w:rPr>
          <w:rFonts w:ascii="Times New Roman" w:eastAsia="Century Schoolbook" w:hAnsi="Times New Roman" w:cs="Times New Roman"/>
          <w:lang w:val="en-US" w:eastAsia="en-US"/>
        </w:rPr>
        <w:t>licence</w:t>
      </w:r>
      <w:proofErr w:type="spellEnd"/>
      <w:r w:rsidRPr="00484451">
        <w:rPr>
          <w:rFonts w:ascii="Times New Roman" w:eastAsia="Century Schoolbook" w:hAnsi="Times New Roman" w:cs="Times New Roman"/>
          <w:lang w:val="en-US" w:eastAsia="en-US"/>
        </w:rPr>
        <w:t xml:space="preserve"> is renewed in respect of the broadcasting or televising of advertisements or other matter.</w:t>
      </w:r>
    </w:p>
    <w:p w:rsidR="00AF07D0" w:rsidRDefault="00AF07D0">
      <w:pPr>
        <w:rPr>
          <w:rFonts w:ascii="Times New Roman" w:eastAsia="Century Schoolbook" w:hAnsi="Times New Roman" w:cs="Times New Roman"/>
          <w:lang w:val="en-US" w:eastAsia="en-US"/>
        </w:rPr>
      </w:pPr>
      <w:r>
        <w:rPr>
          <w:rFonts w:ascii="Times New Roman" w:hAnsi="Times New Roman" w:cs="Times New Roman"/>
          <w:lang w:val="en-US" w:eastAsia="en-US"/>
        </w:rPr>
        <w:br w:type="page"/>
      </w:r>
    </w:p>
    <w:p w:rsidR="00163D11" w:rsidRDefault="00484451" w:rsidP="00E92435">
      <w:pPr>
        <w:pStyle w:val="Style9"/>
        <w:tabs>
          <w:tab w:val="left" w:pos="900"/>
        </w:tabs>
        <w:ind w:firstLine="432"/>
        <w:jc w:val="both"/>
        <w:rPr>
          <w:rFonts w:ascii="Times New Roman" w:hAnsi="Times New Roman" w:cs="Times New Roman"/>
          <w:sz w:val="22"/>
          <w:szCs w:val="22"/>
          <w:lang w:val="en-US" w:eastAsia="en-US"/>
        </w:rPr>
      </w:pPr>
      <w:r w:rsidRPr="00484451">
        <w:rPr>
          <w:rFonts w:ascii="Times New Roman" w:hAnsi="Times New Roman" w:cs="Times New Roman"/>
          <w:sz w:val="22"/>
          <w:szCs w:val="22"/>
          <w:lang w:val="en-US" w:eastAsia="en-US"/>
        </w:rPr>
        <w:lastRenderedPageBreak/>
        <w:t>(4.)</w:t>
      </w:r>
      <w:r w:rsidR="00E92435">
        <w:rPr>
          <w:rFonts w:ascii="Times New Roman" w:hAnsi="Times New Roman" w:cs="Times New Roman"/>
          <w:sz w:val="22"/>
          <w:szCs w:val="22"/>
          <w:lang w:val="en-US" w:eastAsia="en-US"/>
        </w:rPr>
        <w:tab/>
      </w:r>
      <w:r w:rsidRPr="00484451">
        <w:rPr>
          <w:rFonts w:ascii="Times New Roman" w:hAnsi="Times New Roman" w:cs="Times New Roman"/>
          <w:sz w:val="22"/>
          <w:szCs w:val="22"/>
          <w:lang w:val="en-US" w:eastAsia="en-US"/>
        </w:rPr>
        <w:t xml:space="preserve">Where a licensee has, with the leave of the Board under section one hundred and six of the </w:t>
      </w:r>
      <w:r w:rsidRPr="00484451">
        <w:rPr>
          <w:rFonts w:ascii="Times New Roman" w:hAnsi="Times New Roman" w:cs="Times New Roman"/>
          <w:i/>
          <w:iCs/>
          <w:sz w:val="22"/>
          <w:szCs w:val="22"/>
          <w:lang w:val="en-US" w:eastAsia="en-US"/>
        </w:rPr>
        <w:t xml:space="preserve">Broadcasting and Television Act </w:t>
      </w:r>
      <w:r w:rsidRPr="00484451">
        <w:rPr>
          <w:rFonts w:ascii="Times New Roman" w:hAnsi="Times New Roman" w:cs="Times New Roman"/>
          <w:sz w:val="22"/>
          <w:szCs w:val="22"/>
          <w:lang w:val="en-US" w:eastAsia="en-US"/>
        </w:rPr>
        <w:t>1942–1956, adopted an accounting period ending on some day other than the thirtieth day of June, a reference in either of the last two preceding sub-sections to the thirtieth day of June shall, in relation to that licensee, be read as a reference to that other day.</w:t>
      </w:r>
    </w:p>
    <w:p w:rsidR="00C97583" w:rsidRPr="00484451" w:rsidRDefault="00C97583" w:rsidP="00FF4356">
      <w:pPr>
        <w:pStyle w:val="Style9"/>
        <w:pBdr>
          <w:bottom w:val="single" w:sz="4" w:space="1" w:color="auto"/>
        </w:pBdr>
        <w:spacing w:before="120"/>
        <w:ind w:left="3168" w:right="3168" w:firstLine="432"/>
        <w:jc w:val="center"/>
        <w:rPr>
          <w:rFonts w:ascii="Times New Roman" w:hAnsi="Times New Roman" w:cs="Times New Roman"/>
          <w:sz w:val="22"/>
          <w:szCs w:val="22"/>
        </w:rPr>
      </w:pPr>
    </w:p>
    <w:sectPr w:rsidR="00C97583" w:rsidRPr="00484451" w:rsidSect="0048445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B24" w:rsidRDefault="002F7B24" w:rsidP="007717DA">
      <w:pPr>
        <w:spacing w:after="0" w:line="240" w:lineRule="auto"/>
      </w:pPr>
      <w:r>
        <w:separator/>
      </w:r>
    </w:p>
  </w:endnote>
  <w:endnote w:type="continuationSeparator" w:id="0">
    <w:p w:rsidR="002F7B24" w:rsidRDefault="002F7B24" w:rsidP="0077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265" w:rsidRDefault="002932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265" w:rsidRDefault="002932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265" w:rsidRDefault="00293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B24" w:rsidRDefault="002F7B24" w:rsidP="007717DA">
      <w:pPr>
        <w:spacing w:after="0" w:line="240" w:lineRule="auto"/>
      </w:pPr>
      <w:r>
        <w:separator/>
      </w:r>
    </w:p>
  </w:footnote>
  <w:footnote w:type="continuationSeparator" w:id="0">
    <w:p w:rsidR="002F7B24" w:rsidRDefault="002F7B24" w:rsidP="007717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ED0" w:rsidRPr="003904AA" w:rsidRDefault="00547ED0" w:rsidP="003904AA">
    <w:pPr>
      <w:pStyle w:val="Header"/>
      <w:tabs>
        <w:tab w:val="clear" w:pos="4680"/>
        <w:tab w:val="clear" w:pos="9360"/>
      </w:tabs>
      <w:rPr>
        <w:rFonts w:ascii="Times New Roman" w:hAnsi="Times New Roman"/>
        <w:sz w:val="20"/>
      </w:rPr>
    </w:pPr>
    <w:r w:rsidRPr="003904AA">
      <w:rPr>
        <w:rFonts w:ascii="Times New Roman" w:eastAsia="Century Schoolbook" w:hAnsi="Times New Roman" w:cs="Times New Roman"/>
        <w:sz w:val="20"/>
        <w:lang w:val="en-US" w:eastAsia="en-US"/>
      </w:rPr>
      <w:t>No. 34.</w:t>
    </w:r>
    <w:r w:rsidRPr="003904AA">
      <w:rPr>
        <w:rFonts w:ascii="Times New Roman" w:hAnsi="Times New Roman"/>
        <w:sz w:val="20"/>
      </w:rPr>
      <w:ptab w:relativeTo="margin" w:alignment="center" w:leader="none"/>
    </w:r>
    <w:r w:rsidRPr="003904AA">
      <w:rPr>
        <w:rFonts w:ascii="Times New Roman" w:eastAsia="Century Schoolbook" w:hAnsi="Times New Roman" w:cs="Times New Roman"/>
        <w:i/>
        <w:iCs/>
        <w:sz w:val="20"/>
        <w:lang w:val="en-US" w:eastAsia="en-US"/>
      </w:rPr>
      <w:t xml:space="preserve">Broadcasting and Television Stations </w:t>
    </w:r>
    <w:proofErr w:type="spellStart"/>
    <w:r w:rsidRPr="003904AA">
      <w:rPr>
        <w:rFonts w:ascii="Times New Roman" w:eastAsia="Century Schoolbook" w:hAnsi="Times New Roman" w:cs="Times New Roman"/>
        <w:i/>
        <w:iCs/>
        <w:sz w:val="20"/>
        <w:lang w:val="en-US" w:eastAsia="en-US"/>
      </w:rPr>
      <w:t>Licence</w:t>
    </w:r>
    <w:proofErr w:type="spellEnd"/>
    <w:r w:rsidRPr="003904AA">
      <w:rPr>
        <w:rFonts w:ascii="Times New Roman" w:eastAsia="Century Schoolbook" w:hAnsi="Times New Roman" w:cs="Times New Roman"/>
        <w:i/>
        <w:iCs/>
        <w:sz w:val="20"/>
        <w:lang w:val="en-US" w:eastAsia="en-US"/>
      </w:rPr>
      <w:t xml:space="preserve"> Fees.</w:t>
    </w:r>
    <w:r w:rsidRPr="003904AA">
      <w:rPr>
        <w:rFonts w:ascii="Times New Roman" w:hAnsi="Times New Roman"/>
        <w:sz w:val="20"/>
      </w:rPr>
      <w:ptab w:relativeTo="margin" w:alignment="right" w:leader="none"/>
    </w:r>
    <w:r w:rsidRPr="003904AA">
      <w:rPr>
        <w:rFonts w:ascii="Times New Roman" w:eastAsia="Century Schoolbook" w:hAnsi="Times New Roman" w:cs="Times New Roman"/>
        <w:sz w:val="20"/>
        <w:lang w:val="en-US" w:eastAsia="en-US"/>
      </w:rPr>
      <w:t>1956.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7DA" w:rsidRPr="00293265" w:rsidRDefault="007717DA" w:rsidP="00661F75">
    <w:pPr>
      <w:pStyle w:val="Header"/>
      <w:tabs>
        <w:tab w:val="clear" w:pos="4680"/>
        <w:tab w:val="clear" w:pos="9360"/>
      </w:tabs>
      <w:rPr>
        <w:rFonts w:ascii="Times New Roman" w:hAnsi="Times New Roman"/>
        <w:sz w:val="20"/>
      </w:rPr>
    </w:pPr>
    <w:r w:rsidRPr="00293265">
      <w:rPr>
        <w:rFonts w:ascii="Times New Roman" w:eastAsia="Century Schoolbook" w:hAnsi="Times New Roman" w:cs="Times New Roman"/>
        <w:sz w:val="20"/>
        <w:lang w:val="en-US" w:eastAsia="en-US"/>
      </w:rPr>
      <w:t>1956.</w:t>
    </w:r>
    <w:r w:rsidRPr="00293265">
      <w:rPr>
        <w:rFonts w:ascii="Times New Roman" w:hAnsi="Times New Roman"/>
        <w:sz w:val="20"/>
      </w:rPr>
      <w:ptab w:relativeTo="margin" w:alignment="center" w:leader="none"/>
    </w:r>
    <w:r w:rsidRPr="00293265">
      <w:rPr>
        <w:rFonts w:ascii="Times New Roman" w:eastAsia="Century Schoolbook" w:hAnsi="Times New Roman" w:cs="Times New Roman"/>
        <w:i/>
        <w:iCs/>
        <w:sz w:val="20"/>
        <w:lang w:val="en-US" w:eastAsia="en-US"/>
      </w:rPr>
      <w:t xml:space="preserve">Broadcasting and Television Stations </w:t>
    </w:r>
    <w:proofErr w:type="spellStart"/>
    <w:r w:rsidRPr="00293265">
      <w:rPr>
        <w:rFonts w:ascii="Times New Roman" w:eastAsia="Century Schoolbook" w:hAnsi="Times New Roman" w:cs="Times New Roman"/>
        <w:i/>
        <w:iCs/>
        <w:sz w:val="20"/>
        <w:lang w:val="en-US" w:eastAsia="en-US"/>
      </w:rPr>
      <w:t>Licence</w:t>
    </w:r>
    <w:proofErr w:type="spellEnd"/>
    <w:r w:rsidRPr="00293265">
      <w:rPr>
        <w:rFonts w:ascii="Times New Roman" w:eastAsia="Century Schoolbook" w:hAnsi="Times New Roman" w:cs="Times New Roman"/>
        <w:i/>
        <w:iCs/>
        <w:sz w:val="20"/>
        <w:lang w:val="en-US" w:eastAsia="en-US"/>
      </w:rPr>
      <w:t xml:space="preserve"> Fees.</w:t>
    </w:r>
    <w:r w:rsidRPr="00293265">
      <w:rPr>
        <w:rFonts w:ascii="Times New Roman" w:hAnsi="Times New Roman"/>
        <w:sz w:val="20"/>
      </w:rPr>
      <w:ptab w:relativeTo="margin" w:alignment="right" w:leader="none"/>
    </w:r>
    <w:r w:rsidRPr="00293265">
      <w:rPr>
        <w:rFonts w:ascii="Times New Roman" w:eastAsia="Century Schoolbook" w:hAnsi="Times New Roman" w:cs="Times New Roman"/>
        <w:sz w:val="20"/>
        <w:lang w:val="en-US" w:eastAsia="en-US"/>
      </w:rPr>
      <w:t>No. 34.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265" w:rsidRDefault="002932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7D71"/>
    <w:rsid w:val="0002690E"/>
    <w:rsid w:val="002771E7"/>
    <w:rsid w:val="002834F1"/>
    <w:rsid w:val="00293265"/>
    <w:rsid w:val="00293982"/>
    <w:rsid w:val="002F7B24"/>
    <w:rsid w:val="003904AA"/>
    <w:rsid w:val="003E0B0D"/>
    <w:rsid w:val="004527D9"/>
    <w:rsid w:val="00484451"/>
    <w:rsid w:val="00485A4C"/>
    <w:rsid w:val="00547ED0"/>
    <w:rsid w:val="005D3C5E"/>
    <w:rsid w:val="00661F75"/>
    <w:rsid w:val="007717DA"/>
    <w:rsid w:val="007840FF"/>
    <w:rsid w:val="007C7D71"/>
    <w:rsid w:val="00805970"/>
    <w:rsid w:val="008211B7"/>
    <w:rsid w:val="009C0C51"/>
    <w:rsid w:val="009E1A0B"/>
    <w:rsid w:val="00AF07D0"/>
    <w:rsid w:val="00B94953"/>
    <w:rsid w:val="00C07150"/>
    <w:rsid w:val="00C97583"/>
    <w:rsid w:val="00CA3239"/>
    <w:rsid w:val="00CE1D2F"/>
    <w:rsid w:val="00DF6B7B"/>
    <w:rsid w:val="00E61B89"/>
    <w:rsid w:val="00E92435"/>
    <w:rsid w:val="00FA5CC3"/>
    <w:rsid w:val="00FF435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840FF"/>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7840FF"/>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7840FF"/>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7840FF"/>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7840FF"/>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7840FF"/>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7840FF"/>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7840FF"/>
    <w:pPr>
      <w:spacing w:after="0" w:line="240" w:lineRule="auto"/>
    </w:pPr>
    <w:rPr>
      <w:rFonts w:ascii="Century Schoolbook" w:eastAsia="Century Schoolbook" w:hAnsi="Century Schoolbook" w:cs="Century Schoolbook"/>
      <w:sz w:val="20"/>
      <w:szCs w:val="20"/>
    </w:rPr>
  </w:style>
  <w:style w:type="paragraph" w:customStyle="1" w:styleId="Style16">
    <w:name w:val="Style16"/>
    <w:basedOn w:val="Normal"/>
    <w:rsid w:val="007840FF"/>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7840FF"/>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7840FF"/>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7840FF"/>
    <w:rPr>
      <w:rFonts w:ascii="Century Schoolbook" w:eastAsia="Century Schoolbook" w:hAnsi="Century Schoolbook" w:cs="Century Schoolbook"/>
      <w:b w:val="0"/>
      <w:bCs w:val="0"/>
      <w:i w:val="0"/>
      <w:iCs w:val="0"/>
      <w:smallCaps w:val="0"/>
      <w:spacing w:val="-10"/>
      <w:sz w:val="22"/>
      <w:szCs w:val="22"/>
    </w:rPr>
  </w:style>
  <w:style w:type="character" w:customStyle="1" w:styleId="CharStyle2">
    <w:name w:val="CharStyle2"/>
    <w:basedOn w:val="DefaultParagraphFont"/>
    <w:rsid w:val="007840FF"/>
    <w:rPr>
      <w:rFonts w:ascii="Century Schoolbook" w:eastAsia="Century Schoolbook" w:hAnsi="Century Schoolbook" w:cs="Century Schoolbook"/>
      <w:b/>
      <w:bCs/>
      <w:i w:val="0"/>
      <w:iCs w:val="0"/>
      <w:smallCaps w:val="0"/>
      <w:sz w:val="20"/>
      <w:szCs w:val="20"/>
    </w:rPr>
  </w:style>
  <w:style w:type="character" w:customStyle="1" w:styleId="CharStyle3">
    <w:name w:val="CharStyle3"/>
    <w:basedOn w:val="DefaultParagraphFont"/>
    <w:rsid w:val="007840FF"/>
    <w:rPr>
      <w:rFonts w:ascii="Century Schoolbook" w:eastAsia="Century Schoolbook" w:hAnsi="Century Schoolbook" w:cs="Century Schoolbook"/>
      <w:b/>
      <w:bCs/>
      <w:i w:val="0"/>
      <w:iCs w:val="0"/>
      <w:smallCaps w:val="0"/>
      <w:sz w:val="18"/>
      <w:szCs w:val="18"/>
    </w:rPr>
  </w:style>
  <w:style w:type="character" w:customStyle="1" w:styleId="CharStyle4">
    <w:name w:val="CharStyle4"/>
    <w:basedOn w:val="DefaultParagraphFont"/>
    <w:rsid w:val="007840FF"/>
    <w:rPr>
      <w:rFonts w:ascii="Century Schoolbook" w:eastAsia="Century Schoolbook" w:hAnsi="Century Schoolbook" w:cs="Century Schoolbook"/>
      <w:b w:val="0"/>
      <w:bCs w:val="0"/>
      <w:i w:val="0"/>
      <w:iCs w:val="0"/>
      <w:smallCaps w:val="0"/>
      <w:sz w:val="50"/>
      <w:szCs w:val="50"/>
    </w:rPr>
  </w:style>
  <w:style w:type="character" w:customStyle="1" w:styleId="CharStyle6">
    <w:name w:val="CharStyle6"/>
    <w:basedOn w:val="DefaultParagraphFont"/>
    <w:rsid w:val="007840FF"/>
    <w:rPr>
      <w:rFonts w:ascii="Century Schoolbook" w:eastAsia="Century Schoolbook" w:hAnsi="Century Schoolbook" w:cs="Century Schoolbook"/>
      <w:b w:val="0"/>
      <w:bCs w:val="0"/>
      <w:i w:val="0"/>
      <w:iCs w:val="0"/>
      <w:smallCaps w:val="0"/>
      <w:sz w:val="16"/>
      <w:szCs w:val="16"/>
    </w:rPr>
  </w:style>
  <w:style w:type="character" w:customStyle="1" w:styleId="CharStyle8">
    <w:name w:val="CharStyle8"/>
    <w:basedOn w:val="DefaultParagraphFont"/>
    <w:rsid w:val="007840FF"/>
    <w:rPr>
      <w:rFonts w:ascii="Century Schoolbook" w:eastAsia="Century Schoolbook" w:hAnsi="Century Schoolbook" w:cs="Century Schoolbook"/>
      <w:b w:val="0"/>
      <w:bCs w:val="0"/>
      <w:i/>
      <w:iCs/>
      <w:smallCaps w:val="0"/>
      <w:sz w:val="16"/>
      <w:szCs w:val="16"/>
    </w:rPr>
  </w:style>
  <w:style w:type="character" w:customStyle="1" w:styleId="CharStyle12">
    <w:name w:val="CharStyle12"/>
    <w:basedOn w:val="DefaultParagraphFont"/>
    <w:rsid w:val="007840FF"/>
    <w:rPr>
      <w:rFonts w:ascii="Century Schoolbook" w:eastAsia="Century Schoolbook" w:hAnsi="Century Schoolbook" w:cs="Century Schoolbook"/>
      <w:b/>
      <w:bCs/>
      <w:i w:val="0"/>
      <w:iCs w:val="0"/>
      <w:smallCaps w:val="0"/>
      <w:sz w:val="10"/>
      <w:szCs w:val="10"/>
    </w:rPr>
  </w:style>
  <w:style w:type="character" w:customStyle="1" w:styleId="CharStyle13">
    <w:name w:val="CharStyle13"/>
    <w:basedOn w:val="DefaultParagraphFont"/>
    <w:rsid w:val="007840FF"/>
    <w:rPr>
      <w:rFonts w:ascii="Book Antiqua" w:eastAsia="Book Antiqua" w:hAnsi="Book Antiqua" w:cs="Book Antiqua"/>
      <w:b/>
      <w:bCs/>
      <w:i w:val="0"/>
      <w:iCs w:val="0"/>
      <w:smallCaps w:val="0"/>
      <w:sz w:val="18"/>
      <w:szCs w:val="18"/>
    </w:rPr>
  </w:style>
  <w:style w:type="paragraph" w:styleId="Header">
    <w:name w:val="header"/>
    <w:basedOn w:val="Normal"/>
    <w:link w:val="HeaderChar"/>
    <w:uiPriority w:val="99"/>
    <w:semiHidden/>
    <w:unhideWhenUsed/>
    <w:rsid w:val="007717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17DA"/>
  </w:style>
  <w:style w:type="paragraph" w:styleId="Footer">
    <w:name w:val="footer"/>
    <w:basedOn w:val="Normal"/>
    <w:link w:val="FooterChar"/>
    <w:uiPriority w:val="99"/>
    <w:semiHidden/>
    <w:unhideWhenUsed/>
    <w:rsid w:val="007717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717DA"/>
  </w:style>
  <w:style w:type="paragraph" w:styleId="BalloonText">
    <w:name w:val="Balloon Text"/>
    <w:basedOn w:val="Normal"/>
    <w:link w:val="BalloonTextChar"/>
    <w:uiPriority w:val="99"/>
    <w:semiHidden/>
    <w:unhideWhenUsed/>
    <w:rsid w:val="00771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7DA"/>
    <w:rPr>
      <w:rFonts w:ascii="Tahoma" w:hAnsi="Tahoma" w:cs="Tahoma"/>
      <w:sz w:val="16"/>
      <w:szCs w:val="16"/>
    </w:rPr>
  </w:style>
  <w:style w:type="paragraph" w:styleId="ListParagraph">
    <w:name w:val="List Paragraph"/>
    <w:basedOn w:val="Normal"/>
    <w:uiPriority w:val="34"/>
    <w:qFormat/>
    <w:rsid w:val="005D3C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23</cp:revision>
  <dcterms:created xsi:type="dcterms:W3CDTF">2017-04-20T11:57:00Z</dcterms:created>
  <dcterms:modified xsi:type="dcterms:W3CDTF">2018-06-25T23:17:00Z</dcterms:modified>
</cp:coreProperties>
</file>