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95" w:rsidRDefault="00490A88" w:rsidP="00EC6254">
      <w:pPr>
        <w:spacing w:before="2800"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SOCIAL SERVICES (No</w:t>
      </w:r>
      <w:r w:rsidR="004F3295" w:rsidRPr="00E00926">
        <w:rPr>
          <w:rFonts w:ascii="Times New Roman" w:hAnsi="Times New Roman"/>
          <w:sz w:val="36"/>
        </w:rPr>
        <w:t>. 2).</w:t>
      </w:r>
    </w:p>
    <w:p w:rsidR="00E00926" w:rsidRPr="0076004E" w:rsidRDefault="00E00926" w:rsidP="00E00926">
      <w:pPr>
        <w:pBdr>
          <w:top w:val="single" w:sz="4" w:space="1" w:color="auto"/>
        </w:pBdr>
        <w:spacing w:before="200" w:after="0" w:line="240" w:lineRule="auto"/>
        <w:ind w:left="4032" w:right="4032"/>
        <w:jc w:val="center"/>
        <w:rPr>
          <w:rFonts w:ascii="Times New Roman" w:hAnsi="Times New Roman"/>
          <w:sz w:val="2"/>
        </w:rPr>
      </w:pPr>
    </w:p>
    <w:p w:rsidR="004F3295" w:rsidRPr="005B2E74" w:rsidRDefault="00C230C5" w:rsidP="004C543C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5B2E74">
        <w:rPr>
          <w:rFonts w:ascii="Times New Roman" w:hAnsi="Times New Roman"/>
          <w:b/>
          <w:sz w:val="28"/>
        </w:rPr>
        <w:t>No. 38 of 1955.</w:t>
      </w:r>
    </w:p>
    <w:p w:rsidR="004F3295" w:rsidRPr="005B2E74" w:rsidRDefault="004F3295" w:rsidP="004C543C">
      <w:pPr>
        <w:spacing w:before="120" w:after="12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5B2E74">
        <w:rPr>
          <w:rFonts w:ascii="Times New Roman" w:hAnsi="Times New Roman"/>
          <w:sz w:val="26"/>
        </w:rPr>
        <w:t xml:space="preserve">An Act to amend the </w:t>
      </w:r>
      <w:r w:rsidR="00C230C5" w:rsidRPr="005B2E74">
        <w:rPr>
          <w:rFonts w:ascii="Times New Roman" w:hAnsi="Times New Roman"/>
          <w:i/>
          <w:sz w:val="26"/>
        </w:rPr>
        <w:t xml:space="preserve">Social Services Act </w:t>
      </w:r>
      <w:r w:rsidRPr="005B2E74">
        <w:rPr>
          <w:rFonts w:ascii="Times New Roman" w:hAnsi="Times New Roman"/>
          <w:sz w:val="26"/>
        </w:rPr>
        <w:t xml:space="preserve">1947-1954, as amended by the </w:t>
      </w:r>
      <w:r w:rsidR="00C230C5" w:rsidRPr="005B2E74">
        <w:rPr>
          <w:rFonts w:ascii="Times New Roman" w:hAnsi="Times New Roman"/>
          <w:i/>
          <w:sz w:val="26"/>
        </w:rPr>
        <w:t xml:space="preserve">Social Services Act </w:t>
      </w:r>
      <w:r w:rsidRPr="005B2E74">
        <w:rPr>
          <w:rFonts w:ascii="Times New Roman" w:hAnsi="Times New Roman"/>
          <w:sz w:val="26"/>
        </w:rPr>
        <w:t>1955.</w:t>
      </w:r>
    </w:p>
    <w:p w:rsidR="004F3295" w:rsidRPr="005B2E74" w:rsidRDefault="004F3295" w:rsidP="004C543C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5B2E74">
        <w:rPr>
          <w:rFonts w:ascii="Times New Roman" w:hAnsi="Times New Roman"/>
          <w:sz w:val="26"/>
        </w:rPr>
        <w:t>[Assented to 19th October, 1955.]</w:t>
      </w:r>
    </w:p>
    <w:p w:rsidR="004F3295" w:rsidRPr="00490A88" w:rsidRDefault="004F3295" w:rsidP="00A934B2">
      <w:pPr>
        <w:spacing w:after="0" w:line="240" w:lineRule="auto"/>
        <w:jc w:val="both"/>
        <w:rPr>
          <w:rFonts w:ascii="Times New Roman" w:hAnsi="Times New Roman"/>
        </w:rPr>
      </w:pPr>
      <w:r w:rsidRPr="00490A88">
        <w:rPr>
          <w:rFonts w:ascii="Times New Roman" w:hAnsi="Times New Roman"/>
        </w:rPr>
        <w:t>BE it enacted by the Queen</w:t>
      </w:r>
      <w:r w:rsidR="00C80581" w:rsidRPr="00490A88">
        <w:rPr>
          <w:rFonts w:ascii="Times New Roman" w:hAnsi="Times New Roman"/>
        </w:rPr>
        <w:t>’</w:t>
      </w:r>
      <w:r w:rsidRPr="00490A88">
        <w:rPr>
          <w:rFonts w:ascii="Times New Roman" w:hAnsi="Times New Roman"/>
        </w:rPr>
        <w:t>s Most Excellent Majesty, the Senate,</w:t>
      </w:r>
      <w:r w:rsidR="00205912" w:rsidRPr="00490A88">
        <w:rPr>
          <w:rFonts w:ascii="Times New Roman" w:hAnsi="Times New Roman"/>
        </w:rPr>
        <w:t xml:space="preserve"> </w:t>
      </w:r>
      <w:r w:rsidRPr="00490A88">
        <w:rPr>
          <w:rFonts w:ascii="Times New Roman" w:hAnsi="Times New Roman"/>
        </w:rPr>
        <w:t>and the House of Representatives of the Commonwealth of</w:t>
      </w:r>
      <w:r w:rsidR="00205912" w:rsidRPr="00490A88">
        <w:rPr>
          <w:rFonts w:ascii="Times New Roman" w:hAnsi="Times New Roman"/>
        </w:rPr>
        <w:t xml:space="preserve"> </w:t>
      </w:r>
      <w:r w:rsidRPr="00490A88">
        <w:rPr>
          <w:rFonts w:ascii="Times New Roman" w:hAnsi="Times New Roman"/>
        </w:rPr>
        <w:t>Australia, as follows:—</w:t>
      </w:r>
    </w:p>
    <w:p w:rsidR="004F3295" w:rsidRPr="007D3495" w:rsidRDefault="00C230C5" w:rsidP="007D349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D3495">
        <w:rPr>
          <w:rFonts w:ascii="Times New Roman" w:hAnsi="Times New Roman" w:cs="Times New Roman"/>
          <w:b/>
          <w:sz w:val="20"/>
        </w:rPr>
        <w:t>Short title and citation.</w:t>
      </w:r>
    </w:p>
    <w:p w:rsidR="004F3295" w:rsidRPr="00BA4218" w:rsidRDefault="00C230C5" w:rsidP="009908C9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  <w:b/>
        </w:rPr>
        <w:t>1.</w:t>
      </w:r>
      <w:r w:rsidR="004F3295" w:rsidRPr="00BA4218">
        <w:rPr>
          <w:rFonts w:ascii="Times New Roman" w:hAnsi="Times New Roman"/>
        </w:rPr>
        <w:t>—(1.)</w:t>
      </w:r>
      <w:r w:rsidR="007D3495">
        <w:rPr>
          <w:rFonts w:ascii="Times New Roman" w:hAnsi="Times New Roman"/>
        </w:rPr>
        <w:tab/>
      </w:r>
      <w:r w:rsidR="004F3295" w:rsidRPr="00BA4218">
        <w:rPr>
          <w:rFonts w:ascii="Times New Roman" w:hAnsi="Times New Roman"/>
        </w:rPr>
        <w:t xml:space="preserve">This Act may be cited as the </w:t>
      </w:r>
      <w:r w:rsidRPr="00BA4218">
        <w:rPr>
          <w:rFonts w:ascii="Times New Roman" w:hAnsi="Times New Roman"/>
          <w:i/>
        </w:rPr>
        <w:t xml:space="preserve">Social Services Act </w:t>
      </w:r>
      <w:r w:rsidR="004F3295" w:rsidRPr="00BA4218">
        <w:rPr>
          <w:rFonts w:ascii="Times New Roman" w:hAnsi="Times New Roman"/>
        </w:rPr>
        <w:t>(</w:t>
      </w:r>
      <w:r w:rsidRPr="00BA4218">
        <w:rPr>
          <w:rFonts w:ascii="Times New Roman" w:hAnsi="Times New Roman"/>
          <w:i/>
        </w:rPr>
        <w:t xml:space="preserve">No. </w:t>
      </w:r>
      <w:r w:rsidR="004F3295" w:rsidRPr="00BA4218">
        <w:rPr>
          <w:rFonts w:ascii="Times New Roman" w:hAnsi="Times New Roman"/>
        </w:rPr>
        <w:t>2)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1955.</w:t>
      </w:r>
    </w:p>
    <w:p w:rsidR="004F3295" w:rsidRPr="00BA4218" w:rsidRDefault="004F3295" w:rsidP="009908C9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(2.)</w:t>
      </w:r>
      <w:r w:rsidR="00A816B8">
        <w:rPr>
          <w:rFonts w:ascii="Times New Roman" w:hAnsi="Times New Roman"/>
        </w:rPr>
        <w:tab/>
      </w:r>
      <w:r w:rsidRPr="00BA4218">
        <w:rPr>
          <w:rFonts w:ascii="Times New Roman" w:hAnsi="Times New Roman"/>
        </w:rPr>
        <w:t xml:space="preserve">The </w:t>
      </w:r>
      <w:r w:rsidR="00C230C5" w:rsidRPr="00BA4218">
        <w:rPr>
          <w:rFonts w:ascii="Times New Roman" w:hAnsi="Times New Roman"/>
          <w:i/>
        </w:rPr>
        <w:t xml:space="preserve">Social Services Act </w:t>
      </w:r>
      <w:r w:rsidR="00490A88">
        <w:rPr>
          <w:rFonts w:ascii="Times New Roman" w:hAnsi="Times New Roman"/>
        </w:rPr>
        <w:t>1947-1954,</w:t>
      </w:r>
      <w:r w:rsidRPr="00BA4218">
        <w:rPr>
          <w:rFonts w:ascii="Times New Roman" w:hAnsi="Times New Roman"/>
        </w:rPr>
        <w:t xml:space="preserve"> as amended by the </w:t>
      </w:r>
      <w:r w:rsidR="00C230C5" w:rsidRPr="00BA4218">
        <w:rPr>
          <w:rFonts w:ascii="Times New Roman" w:hAnsi="Times New Roman"/>
          <w:i/>
        </w:rPr>
        <w:t xml:space="preserve">Social Services Act </w:t>
      </w:r>
      <w:r w:rsidR="00490A88">
        <w:rPr>
          <w:rFonts w:ascii="Times New Roman" w:hAnsi="Times New Roman"/>
        </w:rPr>
        <w:t>1955,</w:t>
      </w:r>
      <w:r w:rsidRPr="00BA4218">
        <w:rPr>
          <w:rFonts w:ascii="Times New Roman" w:hAnsi="Times New Roman"/>
        </w:rPr>
        <w:t xml:space="preserve"> is in this Act referred to as the Principal Act.</w:t>
      </w:r>
    </w:p>
    <w:p w:rsidR="004F3295" w:rsidRPr="00BA4218" w:rsidRDefault="004F3295" w:rsidP="009908C9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(3.)</w:t>
      </w:r>
      <w:r w:rsidR="00FE009E">
        <w:rPr>
          <w:rFonts w:ascii="Times New Roman" w:hAnsi="Times New Roman"/>
        </w:rPr>
        <w:tab/>
      </w:r>
      <w:r w:rsidRPr="00BA4218">
        <w:rPr>
          <w:rFonts w:ascii="Times New Roman" w:hAnsi="Times New Roman"/>
        </w:rPr>
        <w:t xml:space="preserve">Section one of the </w:t>
      </w:r>
      <w:r w:rsidR="00C230C5" w:rsidRPr="00BA4218">
        <w:rPr>
          <w:rFonts w:ascii="Times New Roman" w:hAnsi="Times New Roman"/>
          <w:i/>
        </w:rPr>
        <w:t xml:space="preserve">Social Services Act </w:t>
      </w:r>
      <w:r w:rsidRPr="00BA4218">
        <w:rPr>
          <w:rFonts w:ascii="Times New Roman" w:hAnsi="Times New Roman"/>
        </w:rPr>
        <w:t>1955 is amended by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omitting sub-section (3.).</w:t>
      </w:r>
    </w:p>
    <w:p w:rsidR="004F3295" w:rsidRPr="00BA4218" w:rsidRDefault="004F3295" w:rsidP="009908C9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(4.)</w:t>
      </w:r>
      <w:r w:rsidR="00C74B56">
        <w:rPr>
          <w:rFonts w:ascii="Times New Roman" w:hAnsi="Times New Roman"/>
        </w:rPr>
        <w:tab/>
      </w:r>
      <w:r w:rsidRPr="00BA4218">
        <w:rPr>
          <w:rFonts w:ascii="Times New Roman" w:hAnsi="Times New Roman"/>
        </w:rPr>
        <w:t>The Principal Act, as amended by this Act, may be cited as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 xml:space="preserve">the </w:t>
      </w:r>
      <w:r w:rsidR="00C230C5" w:rsidRPr="00BA4218">
        <w:rPr>
          <w:rFonts w:ascii="Times New Roman" w:hAnsi="Times New Roman"/>
          <w:i/>
        </w:rPr>
        <w:t xml:space="preserve">Social Services Act </w:t>
      </w:r>
      <w:r w:rsidRPr="00BA4218">
        <w:rPr>
          <w:rFonts w:ascii="Times New Roman" w:hAnsi="Times New Roman"/>
        </w:rPr>
        <w:t>1947-1955.</w:t>
      </w:r>
    </w:p>
    <w:p w:rsidR="004F3295" w:rsidRPr="006549CC" w:rsidRDefault="00C230C5" w:rsidP="006549C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549CC">
        <w:rPr>
          <w:rFonts w:ascii="Times New Roman" w:hAnsi="Times New Roman" w:cs="Times New Roman"/>
          <w:b/>
          <w:sz w:val="20"/>
        </w:rPr>
        <w:t>Commencement.</w:t>
      </w:r>
    </w:p>
    <w:p w:rsidR="004F3295" w:rsidRPr="00BA4218" w:rsidRDefault="00C230C5" w:rsidP="009908C9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  <w:b/>
        </w:rPr>
        <w:t>2.</w:t>
      </w:r>
      <w:r w:rsidR="004F3295" w:rsidRPr="00BA4218">
        <w:rPr>
          <w:rFonts w:ascii="Times New Roman" w:hAnsi="Times New Roman"/>
        </w:rPr>
        <w:t>—(1.)</w:t>
      </w:r>
      <w:r w:rsidR="006549CC">
        <w:rPr>
          <w:rFonts w:ascii="Times New Roman" w:hAnsi="Times New Roman"/>
        </w:rPr>
        <w:tab/>
      </w:r>
      <w:r w:rsidR="004F3295" w:rsidRPr="00BA4218">
        <w:rPr>
          <w:rFonts w:ascii="Times New Roman" w:hAnsi="Times New Roman"/>
        </w:rPr>
        <w:t>Subject to the next succeeding sub-section, this Act shall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come into operation on the day on which it receives the Royal Assent.</w:t>
      </w:r>
    </w:p>
    <w:p w:rsidR="001C31EB" w:rsidRDefault="004F3295" w:rsidP="009908C9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(2.)</w:t>
      </w:r>
      <w:r w:rsidR="00B10DF2">
        <w:rPr>
          <w:rFonts w:ascii="Times New Roman" w:hAnsi="Times New Roman"/>
        </w:rPr>
        <w:tab/>
      </w:r>
      <w:bookmarkStart w:id="0" w:name="_GoBack"/>
      <w:r w:rsidRPr="00BA4218">
        <w:rPr>
          <w:rFonts w:ascii="Times New Roman" w:hAnsi="Times New Roman"/>
        </w:rPr>
        <w:t>Paragraph (</w:t>
      </w:r>
      <w:r w:rsidR="00C230C5" w:rsidRPr="00BA4218">
        <w:rPr>
          <w:rFonts w:ascii="Times New Roman" w:hAnsi="Times New Roman"/>
          <w:i/>
        </w:rPr>
        <w:t>a</w:t>
      </w:r>
      <w:r w:rsidRPr="00BA4218">
        <w:rPr>
          <w:rFonts w:ascii="Times New Roman" w:hAnsi="Times New Roman"/>
        </w:rPr>
        <w:t>)</w:t>
      </w:r>
      <w:r w:rsidR="00C230C5" w:rsidRPr="00BA4218">
        <w:rPr>
          <w:rFonts w:ascii="Times New Roman" w:hAnsi="Times New Roman"/>
          <w:i/>
        </w:rPr>
        <w:t xml:space="preserve"> </w:t>
      </w:r>
      <w:r w:rsidRPr="00BA4218">
        <w:rPr>
          <w:rFonts w:ascii="Times New Roman" w:hAnsi="Times New Roman"/>
        </w:rPr>
        <w:t>of section four of this Act shall come into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 xml:space="preserve">operation on the day on which the </w:t>
      </w:r>
      <w:r w:rsidR="00C230C5" w:rsidRPr="00BA4218">
        <w:rPr>
          <w:rFonts w:ascii="Times New Roman" w:hAnsi="Times New Roman"/>
          <w:i/>
        </w:rPr>
        <w:t xml:space="preserve">Lands Acquisition Act </w:t>
      </w:r>
      <w:r w:rsidRPr="00BA4218">
        <w:rPr>
          <w:rFonts w:ascii="Times New Roman" w:hAnsi="Times New Roman"/>
        </w:rPr>
        <w:t>1955 comes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into operation.</w:t>
      </w:r>
      <w:bookmarkEnd w:id="0"/>
    </w:p>
    <w:p w:rsidR="004F3295" w:rsidRPr="002D5667" w:rsidRDefault="001C31EB" w:rsidP="002D566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/>
        </w:rPr>
        <w:br w:type="page"/>
      </w:r>
      <w:r w:rsidR="00C230C5" w:rsidRPr="002D5667">
        <w:rPr>
          <w:rFonts w:ascii="Times New Roman" w:hAnsi="Times New Roman" w:cs="Times New Roman"/>
          <w:b/>
          <w:sz w:val="20"/>
        </w:rPr>
        <w:lastRenderedPageBreak/>
        <w:t>Amendments of Principal Act.</w:t>
      </w:r>
    </w:p>
    <w:p w:rsidR="004F3295" w:rsidRPr="00BA4218" w:rsidRDefault="00C230C5" w:rsidP="002D566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  <w:b/>
        </w:rPr>
        <w:t>3.</w:t>
      </w:r>
      <w:r w:rsidR="002D5667">
        <w:rPr>
          <w:rFonts w:ascii="Times New Roman" w:hAnsi="Times New Roman"/>
        </w:rPr>
        <w:tab/>
      </w:r>
      <w:r w:rsidR="004F3295" w:rsidRPr="00BA4218">
        <w:rPr>
          <w:rFonts w:ascii="Times New Roman" w:hAnsi="Times New Roman"/>
        </w:rPr>
        <w:t xml:space="preserve">The Principal Act is amended by omitting the words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  <w:i/>
        </w:rPr>
        <w:t>Australian Soldiers</w:t>
      </w:r>
      <w:r w:rsidR="00C80581">
        <w:rPr>
          <w:rFonts w:ascii="Times New Roman" w:hAnsi="Times New Roman"/>
          <w:i/>
        </w:rPr>
        <w:t>’</w:t>
      </w:r>
      <w:r w:rsidRPr="00BA4218">
        <w:rPr>
          <w:rFonts w:ascii="Times New Roman" w:hAnsi="Times New Roman"/>
          <w:i/>
        </w:rPr>
        <w:t xml:space="preserve"> Repatriation Act </w:t>
      </w:r>
      <w:r w:rsidR="004F3295" w:rsidRPr="00BA4218">
        <w:rPr>
          <w:rFonts w:ascii="Times New Roman" w:hAnsi="Times New Roman"/>
        </w:rPr>
        <w:t>1920-1947</w:t>
      </w:r>
      <w:r w:rsidR="00C80581">
        <w:rPr>
          <w:rFonts w:ascii="Times New Roman" w:hAnsi="Times New Roman"/>
        </w:rPr>
        <w:t>”</w:t>
      </w:r>
      <w:r w:rsidR="004F3295" w:rsidRPr="00BA4218">
        <w:rPr>
          <w:rFonts w:ascii="Times New Roman" w:hAnsi="Times New Roman"/>
        </w:rPr>
        <w:t xml:space="preserve"> and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  <w:i/>
        </w:rPr>
        <w:t>Australian Soldiers</w:t>
      </w:r>
      <w:r w:rsidR="00C80581">
        <w:rPr>
          <w:rFonts w:ascii="Times New Roman" w:hAnsi="Times New Roman"/>
          <w:i/>
        </w:rPr>
        <w:t>’</w:t>
      </w:r>
      <w:r w:rsidRPr="00BA4218">
        <w:rPr>
          <w:rFonts w:ascii="Times New Roman" w:hAnsi="Times New Roman"/>
          <w:i/>
        </w:rPr>
        <w:t xml:space="preserve"> Repatriation Act </w:t>
      </w:r>
      <w:r w:rsidR="004F3295" w:rsidRPr="00BA4218">
        <w:rPr>
          <w:rFonts w:ascii="Times New Roman" w:hAnsi="Times New Roman"/>
        </w:rPr>
        <w:t>1920-1949</w:t>
      </w:r>
      <w:r w:rsidR="00C80581">
        <w:rPr>
          <w:rFonts w:ascii="Times New Roman" w:hAnsi="Times New Roman"/>
        </w:rPr>
        <w:t>”</w:t>
      </w:r>
      <w:r w:rsidR="004F3295" w:rsidRPr="00BA4218">
        <w:rPr>
          <w:rFonts w:ascii="Times New Roman" w:hAnsi="Times New Roman"/>
        </w:rPr>
        <w:t xml:space="preserve"> (wherever occurring) and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 xml:space="preserve">inserting in their stead the words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  <w:i/>
        </w:rPr>
        <w:t xml:space="preserve">Repatriation Act </w:t>
      </w:r>
      <w:r w:rsidR="004F3295" w:rsidRPr="00BA4218">
        <w:rPr>
          <w:rFonts w:ascii="Times New Roman" w:hAnsi="Times New Roman"/>
        </w:rPr>
        <w:t>1920-1954</w:t>
      </w:r>
      <w:r w:rsidR="00C80581">
        <w:rPr>
          <w:rFonts w:ascii="Times New Roman" w:hAnsi="Times New Roman"/>
        </w:rPr>
        <w:t>”</w:t>
      </w:r>
      <w:r w:rsidR="004F3295" w:rsidRPr="00BA4218">
        <w:rPr>
          <w:rFonts w:ascii="Times New Roman" w:hAnsi="Times New Roman"/>
        </w:rPr>
        <w:t>.</w:t>
      </w:r>
    </w:p>
    <w:p w:rsidR="004F3295" w:rsidRPr="00603A01" w:rsidRDefault="00C230C5" w:rsidP="00603A0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03A01">
        <w:rPr>
          <w:rFonts w:ascii="Times New Roman" w:hAnsi="Times New Roman" w:cs="Times New Roman"/>
          <w:b/>
          <w:sz w:val="20"/>
        </w:rPr>
        <w:t>Savings.</w:t>
      </w:r>
    </w:p>
    <w:p w:rsidR="004F3295" w:rsidRPr="00BA4218" w:rsidRDefault="00C230C5" w:rsidP="003D2FB5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  <w:b/>
        </w:rPr>
        <w:t>4.</w:t>
      </w:r>
      <w:r w:rsidR="003D2FB5">
        <w:rPr>
          <w:rFonts w:ascii="Times New Roman" w:hAnsi="Times New Roman"/>
        </w:rPr>
        <w:tab/>
      </w:r>
      <w:r w:rsidR="004F3295" w:rsidRPr="00BA4218">
        <w:rPr>
          <w:rFonts w:ascii="Times New Roman" w:hAnsi="Times New Roman"/>
        </w:rPr>
        <w:t>Section four of the Principal Act is amended—</w:t>
      </w:r>
    </w:p>
    <w:p w:rsidR="004F3295" w:rsidRPr="00BA4218" w:rsidRDefault="004F3295" w:rsidP="00CC02EA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</w:t>
      </w:r>
      <w:r w:rsidR="00C230C5" w:rsidRPr="00BA4218">
        <w:rPr>
          <w:rFonts w:ascii="Times New Roman" w:hAnsi="Times New Roman"/>
          <w:i/>
        </w:rPr>
        <w:t>a</w:t>
      </w:r>
      <w:r w:rsidRPr="00BA4218">
        <w:rPr>
          <w:rFonts w:ascii="Times New Roman" w:hAnsi="Times New Roman"/>
        </w:rPr>
        <w:t>) by omitting from paragraph (</w:t>
      </w:r>
      <w:r w:rsidR="00C230C5" w:rsidRPr="00BA4218">
        <w:rPr>
          <w:rFonts w:ascii="Times New Roman" w:hAnsi="Times New Roman"/>
          <w:i/>
        </w:rPr>
        <w:t>e</w:t>
      </w:r>
      <w:r w:rsidRPr="00BA4218">
        <w:rPr>
          <w:rFonts w:ascii="Times New Roman" w:hAnsi="Times New Roman"/>
        </w:rPr>
        <w:t>) of sub-section (1.) all the</w:t>
      </w:r>
      <w:r w:rsidR="0083380D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 xml:space="preserve">words after the word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</w:rPr>
        <w:t>documents</w:t>
      </w:r>
      <w:r w:rsidR="00C80581">
        <w:rPr>
          <w:rFonts w:ascii="Times New Roman" w:hAnsi="Times New Roman"/>
        </w:rPr>
        <w:t>”</w:t>
      </w:r>
      <w:r w:rsidRPr="00BA4218">
        <w:rPr>
          <w:rFonts w:ascii="Times New Roman" w:hAnsi="Times New Roman"/>
        </w:rPr>
        <w:t xml:space="preserve"> (second occurring)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 xml:space="preserve">and inserting in their stead the words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</w:rPr>
        <w:t>relating to land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disposed of by the Commonwealth are executed for and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 xml:space="preserve">on behalf of the Commonwealth under the </w:t>
      </w:r>
      <w:r w:rsidR="00C230C5" w:rsidRPr="00BA4218">
        <w:rPr>
          <w:rFonts w:ascii="Times New Roman" w:hAnsi="Times New Roman"/>
          <w:i/>
        </w:rPr>
        <w:t xml:space="preserve">Lands Acquisition Act </w:t>
      </w:r>
      <w:r w:rsidRPr="00BA4218">
        <w:rPr>
          <w:rFonts w:ascii="Times New Roman" w:hAnsi="Times New Roman"/>
        </w:rPr>
        <w:t>1955 and that Act applies to instruments,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receipts and documents so executed in the same manner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as if they were executed under that Act</w:t>
      </w:r>
      <w:r w:rsidR="00C80581">
        <w:rPr>
          <w:rFonts w:ascii="Times New Roman" w:hAnsi="Times New Roman"/>
        </w:rPr>
        <w:t>”</w:t>
      </w:r>
      <w:r w:rsidRPr="00BA4218">
        <w:rPr>
          <w:rFonts w:ascii="Times New Roman" w:hAnsi="Times New Roman"/>
        </w:rPr>
        <w:t>; and</w:t>
      </w:r>
    </w:p>
    <w:p w:rsidR="004F3295" w:rsidRPr="00BA4218" w:rsidRDefault="004F3295" w:rsidP="00CC02EA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</w:t>
      </w:r>
      <w:r w:rsidR="00C230C5" w:rsidRPr="00BA4218">
        <w:rPr>
          <w:rFonts w:ascii="Times New Roman" w:hAnsi="Times New Roman"/>
          <w:i/>
        </w:rPr>
        <w:t>b</w:t>
      </w:r>
      <w:r w:rsidRPr="00BA4218">
        <w:rPr>
          <w:rFonts w:ascii="Times New Roman" w:hAnsi="Times New Roman"/>
        </w:rPr>
        <w:t>) by omitting from paragraph (</w:t>
      </w:r>
      <w:proofErr w:type="spellStart"/>
      <w:r w:rsidR="00C230C5" w:rsidRPr="00BA4218">
        <w:rPr>
          <w:rFonts w:ascii="Times New Roman" w:hAnsi="Times New Roman"/>
          <w:i/>
        </w:rPr>
        <w:t>i</w:t>
      </w:r>
      <w:proofErr w:type="spellEnd"/>
      <w:r w:rsidRPr="00BA4218">
        <w:rPr>
          <w:rFonts w:ascii="Times New Roman" w:hAnsi="Times New Roman"/>
        </w:rPr>
        <w:t>) of sub-section (1.) the words</w:t>
      </w:r>
      <w:r w:rsidR="00205912" w:rsidRPr="00BA4218">
        <w:rPr>
          <w:rFonts w:ascii="Times New Roman" w:hAnsi="Times New Roman"/>
        </w:rPr>
        <w:t xml:space="preserve"> </w:t>
      </w:r>
      <w:r w:rsidR="00C80581">
        <w:rPr>
          <w:rFonts w:ascii="Times New Roman" w:hAnsi="Times New Roman"/>
        </w:rPr>
        <w:t>“</w:t>
      </w:r>
      <w:r w:rsidR="00C230C5" w:rsidRPr="00BA4218">
        <w:rPr>
          <w:rFonts w:ascii="Times New Roman" w:hAnsi="Times New Roman"/>
          <w:i/>
        </w:rPr>
        <w:t xml:space="preserve">Child Endowment Act </w:t>
      </w:r>
      <w:r w:rsidRPr="00BA4218">
        <w:rPr>
          <w:rFonts w:ascii="Times New Roman" w:hAnsi="Times New Roman"/>
        </w:rPr>
        <w:t>1942-1945</w:t>
      </w:r>
      <w:r w:rsidR="00C80581">
        <w:rPr>
          <w:rFonts w:ascii="Times New Roman" w:hAnsi="Times New Roman"/>
        </w:rPr>
        <w:t>”</w:t>
      </w:r>
      <w:r w:rsidRPr="00BA4218">
        <w:rPr>
          <w:rFonts w:ascii="Times New Roman" w:hAnsi="Times New Roman"/>
        </w:rPr>
        <w:t xml:space="preserve"> and inserting in their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 xml:space="preserve">stead the words </w:t>
      </w:r>
      <w:r w:rsidR="00C80581">
        <w:rPr>
          <w:rFonts w:ascii="Times New Roman" w:hAnsi="Times New Roman"/>
        </w:rPr>
        <w:t>“</w:t>
      </w:r>
      <w:r w:rsidR="00C230C5" w:rsidRPr="00BA4218">
        <w:rPr>
          <w:rFonts w:ascii="Times New Roman" w:hAnsi="Times New Roman"/>
          <w:i/>
        </w:rPr>
        <w:t xml:space="preserve">Child Endowment Act </w:t>
      </w:r>
      <w:r w:rsidRPr="00BA4218">
        <w:rPr>
          <w:rFonts w:ascii="Times New Roman" w:hAnsi="Times New Roman"/>
        </w:rPr>
        <w:t>1941-1945</w:t>
      </w:r>
      <w:r w:rsidR="00C80581">
        <w:rPr>
          <w:rFonts w:ascii="Times New Roman" w:hAnsi="Times New Roman"/>
        </w:rPr>
        <w:t>”</w:t>
      </w:r>
      <w:r w:rsidRPr="00BA4218">
        <w:rPr>
          <w:rFonts w:ascii="Times New Roman" w:hAnsi="Times New Roman"/>
        </w:rPr>
        <w:t>.</w:t>
      </w:r>
    </w:p>
    <w:p w:rsidR="004F3295" w:rsidRPr="00D50586" w:rsidRDefault="00C230C5" w:rsidP="00D5058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50586">
        <w:rPr>
          <w:rFonts w:ascii="Times New Roman" w:hAnsi="Times New Roman" w:cs="Times New Roman"/>
          <w:b/>
          <w:sz w:val="20"/>
        </w:rPr>
        <w:t>Definitions.</w:t>
      </w:r>
    </w:p>
    <w:p w:rsidR="004F3295" w:rsidRPr="00BA4218" w:rsidRDefault="00C230C5" w:rsidP="00D5058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  <w:b/>
        </w:rPr>
        <w:t>5.</w:t>
      </w:r>
      <w:r w:rsidR="00D50586">
        <w:rPr>
          <w:rFonts w:ascii="Times New Roman" w:hAnsi="Times New Roman"/>
        </w:rPr>
        <w:tab/>
      </w:r>
      <w:r w:rsidR="004F3295" w:rsidRPr="00BA4218">
        <w:rPr>
          <w:rFonts w:ascii="Times New Roman" w:hAnsi="Times New Roman"/>
        </w:rPr>
        <w:t>Section six of the Principal Act is amended by omitting the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 xml:space="preserve">definition of </w:t>
      </w:r>
      <w:r w:rsidR="00C80581">
        <w:rPr>
          <w:rFonts w:ascii="Times New Roman" w:hAnsi="Times New Roman"/>
        </w:rPr>
        <w:t>“</w:t>
      </w:r>
      <w:r w:rsidR="004F3295" w:rsidRPr="00BA4218">
        <w:rPr>
          <w:rFonts w:ascii="Times New Roman" w:hAnsi="Times New Roman"/>
        </w:rPr>
        <w:t>war pension</w:t>
      </w:r>
      <w:r w:rsidR="00C80581">
        <w:rPr>
          <w:rFonts w:ascii="Times New Roman" w:hAnsi="Times New Roman"/>
        </w:rPr>
        <w:t>”</w:t>
      </w:r>
      <w:r w:rsidR="004F3295" w:rsidRPr="00BA4218">
        <w:rPr>
          <w:rFonts w:ascii="Times New Roman" w:hAnsi="Times New Roman"/>
        </w:rPr>
        <w:t>.</w:t>
      </w:r>
    </w:p>
    <w:p w:rsidR="004F3295" w:rsidRPr="00A7122D" w:rsidRDefault="00C230C5" w:rsidP="00A7122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7122D">
        <w:rPr>
          <w:rFonts w:ascii="Times New Roman" w:hAnsi="Times New Roman" w:cs="Times New Roman"/>
          <w:b/>
          <w:sz w:val="20"/>
        </w:rPr>
        <w:t>Definitions.</w:t>
      </w:r>
    </w:p>
    <w:p w:rsidR="004F3295" w:rsidRPr="00BA4218" w:rsidRDefault="00C230C5" w:rsidP="007475E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  <w:b/>
        </w:rPr>
        <w:t>6.</w:t>
      </w:r>
      <w:r w:rsidR="007475EA">
        <w:rPr>
          <w:rFonts w:ascii="Times New Roman" w:hAnsi="Times New Roman"/>
        </w:rPr>
        <w:tab/>
      </w:r>
      <w:r w:rsidR="004F3295" w:rsidRPr="00BA4218">
        <w:rPr>
          <w:rFonts w:ascii="Times New Roman" w:hAnsi="Times New Roman"/>
        </w:rPr>
        <w:t>Section eighteen of the Principal Act is amended—</w:t>
      </w:r>
    </w:p>
    <w:p w:rsidR="004F3295" w:rsidRPr="00BA4218" w:rsidRDefault="004F3295" w:rsidP="00A50704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</w:t>
      </w:r>
      <w:r w:rsidR="00C230C5" w:rsidRPr="00BA4218">
        <w:rPr>
          <w:rFonts w:ascii="Times New Roman" w:hAnsi="Times New Roman"/>
          <w:i/>
        </w:rPr>
        <w:t>a</w:t>
      </w:r>
      <w:r w:rsidRPr="00BA4218">
        <w:rPr>
          <w:rFonts w:ascii="Times New Roman" w:hAnsi="Times New Roman"/>
        </w:rPr>
        <w:t>) by omitting from paragraph (</w:t>
      </w:r>
      <w:r w:rsidR="00C230C5" w:rsidRPr="00BA4218">
        <w:rPr>
          <w:rFonts w:ascii="Times New Roman" w:hAnsi="Times New Roman"/>
          <w:i/>
        </w:rPr>
        <w:t>j</w:t>
      </w:r>
      <w:r w:rsidRPr="00BA4218">
        <w:rPr>
          <w:rFonts w:ascii="Times New Roman" w:hAnsi="Times New Roman"/>
        </w:rPr>
        <w:t xml:space="preserve">) of the definition of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</w:rPr>
        <w:t>income</w:t>
      </w:r>
      <w:r w:rsidR="00C80581">
        <w:rPr>
          <w:rFonts w:ascii="Times New Roman" w:hAnsi="Times New Roman"/>
        </w:rPr>
        <w:t>”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 xml:space="preserve">the word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</w:rPr>
        <w:t>or</w:t>
      </w:r>
      <w:r w:rsidR="00C80581">
        <w:rPr>
          <w:rFonts w:ascii="Times New Roman" w:hAnsi="Times New Roman"/>
        </w:rPr>
        <w:t>”</w:t>
      </w:r>
      <w:r w:rsidRPr="00BA4218">
        <w:rPr>
          <w:rFonts w:ascii="Times New Roman" w:hAnsi="Times New Roman"/>
        </w:rPr>
        <w:t xml:space="preserve"> (last occurring);</w:t>
      </w:r>
    </w:p>
    <w:p w:rsidR="004F3295" w:rsidRPr="00BA4218" w:rsidRDefault="004F3295" w:rsidP="00A50704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</w:t>
      </w:r>
      <w:r w:rsidR="00C230C5" w:rsidRPr="00BA4218">
        <w:rPr>
          <w:rFonts w:ascii="Times New Roman" w:hAnsi="Times New Roman"/>
          <w:i/>
        </w:rPr>
        <w:t>b</w:t>
      </w:r>
      <w:r w:rsidRPr="00BA4218">
        <w:rPr>
          <w:rFonts w:ascii="Times New Roman" w:hAnsi="Times New Roman"/>
        </w:rPr>
        <w:t>) by inserting after paragraph (</w:t>
      </w:r>
      <w:r w:rsidR="00C230C5" w:rsidRPr="00BA4218">
        <w:rPr>
          <w:rFonts w:ascii="Times New Roman" w:hAnsi="Times New Roman"/>
          <w:i/>
        </w:rPr>
        <w:t>j</w:t>
      </w:r>
      <w:r w:rsidRPr="00BA4218">
        <w:rPr>
          <w:rFonts w:ascii="Times New Roman" w:hAnsi="Times New Roman"/>
        </w:rPr>
        <w:t xml:space="preserve">) of the definition of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</w:rPr>
        <w:t>income</w:t>
      </w:r>
      <w:r w:rsidR="00C80581">
        <w:rPr>
          <w:rFonts w:ascii="Times New Roman" w:hAnsi="Times New Roman"/>
        </w:rPr>
        <w:t>”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the following paragraph:—</w:t>
      </w:r>
    </w:p>
    <w:p w:rsidR="004F3295" w:rsidRPr="00BA4218" w:rsidRDefault="00C80581" w:rsidP="00FD163D">
      <w:pPr>
        <w:spacing w:after="0" w:line="240" w:lineRule="auto"/>
        <w:ind w:left="1872" w:hanging="6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4F3295" w:rsidRPr="00BA4218">
        <w:rPr>
          <w:rFonts w:ascii="Times New Roman" w:hAnsi="Times New Roman"/>
        </w:rPr>
        <w:t>(</w:t>
      </w:r>
      <w:r w:rsidR="00C230C5" w:rsidRPr="00BA4218">
        <w:rPr>
          <w:rFonts w:ascii="Times New Roman" w:hAnsi="Times New Roman"/>
          <w:i/>
        </w:rPr>
        <w:t>ja</w:t>
      </w:r>
      <w:r w:rsidR="004F3295" w:rsidRPr="00BA4218">
        <w:rPr>
          <w:rFonts w:ascii="Times New Roman" w:hAnsi="Times New Roman"/>
        </w:rPr>
        <w:t>) an allowance for an attendant payable under the</w:t>
      </w:r>
      <w:r w:rsidR="00205912" w:rsidRPr="00BA4218">
        <w:rPr>
          <w:rFonts w:ascii="Times New Roman" w:hAnsi="Times New Roman"/>
        </w:rPr>
        <w:t xml:space="preserve"> </w:t>
      </w:r>
      <w:r w:rsidR="00C230C5" w:rsidRPr="00BA4218">
        <w:rPr>
          <w:rFonts w:ascii="Times New Roman" w:hAnsi="Times New Roman"/>
          <w:i/>
        </w:rPr>
        <w:t xml:space="preserve">Repatriation Act </w:t>
      </w:r>
      <w:r w:rsidR="004F3295" w:rsidRPr="00BA4218">
        <w:rPr>
          <w:rFonts w:ascii="Times New Roman" w:hAnsi="Times New Roman"/>
        </w:rPr>
        <w:t>1920-1954;</w:t>
      </w:r>
      <w:r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or</w:t>
      </w:r>
      <w:r>
        <w:rPr>
          <w:rFonts w:ascii="Times New Roman" w:hAnsi="Times New Roman"/>
        </w:rPr>
        <w:t>”</w:t>
      </w:r>
      <w:r w:rsidR="004F3295" w:rsidRPr="00BA4218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and</w:t>
      </w:r>
    </w:p>
    <w:p w:rsidR="004F3295" w:rsidRPr="00BA4218" w:rsidRDefault="004F3295" w:rsidP="00FD163D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</w:t>
      </w:r>
      <w:r w:rsidR="00C230C5" w:rsidRPr="00BA4218">
        <w:rPr>
          <w:rFonts w:ascii="Times New Roman" w:hAnsi="Times New Roman"/>
          <w:i/>
        </w:rPr>
        <w:t>c</w:t>
      </w:r>
      <w:r w:rsidRPr="00BA4218">
        <w:rPr>
          <w:rFonts w:ascii="Times New Roman" w:hAnsi="Times New Roman"/>
        </w:rPr>
        <w:t xml:space="preserve">) by omitting the definition of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</w:rPr>
        <w:t>service pensioner</w:t>
      </w:r>
      <w:r w:rsidR="00C80581">
        <w:rPr>
          <w:rFonts w:ascii="Times New Roman" w:hAnsi="Times New Roman"/>
        </w:rPr>
        <w:t>”</w:t>
      </w:r>
      <w:r w:rsidRPr="00BA4218">
        <w:rPr>
          <w:rFonts w:ascii="Times New Roman" w:hAnsi="Times New Roman"/>
        </w:rPr>
        <w:t>.</w:t>
      </w:r>
    </w:p>
    <w:p w:rsidR="004F3295" w:rsidRPr="00885D37" w:rsidRDefault="00C230C5" w:rsidP="00885D3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85D37">
        <w:rPr>
          <w:rFonts w:ascii="Times New Roman" w:hAnsi="Times New Roman" w:cs="Times New Roman"/>
          <w:b/>
          <w:sz w:val="20"/>
        </w:rPr>
        <w:t>Rate of pension.</w:t>
      </w:r>
    </w:p>
    <w:p w:rsidR="004F3295" w:rsidRPr="00BA4218" w:rsidRDefault="00C230C5" w:rsidP="00FD05B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  <w:b/>
        </w:rPr>
        <w:t>7.</w:t>
      </w:r>
      <w:r w:rsidR="00FD05B9">
        <w:rPr>
          <w:rFonts w:ascii="Times New Roman" w:hAnsi="Times New Roman"/>
        </w:rPr>
        <w:tab/>
      </w:r>
      <w:r w:rsidR="004F3295" w:rsidRPr="00BA4218">
        <w:rPr>
          <w:rFonts w:ascii="Times New Roman" w:hAnsi="Times New Roman"/>
        </w:rPr>
        <w:t>Section twenty-eight of the Principal Act is amended—</w:t>
      </w:r>
    </w:p>
    <w:p w:rsidR="004F3295" w:rsidRPr="00BA4218" w:rsidRDefault="004F3295" w:rsidP="002F52AA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</w:t>
      </w:r>
      <w:r w:rsidR="00C230C5" w:rsidRPr="00BA4218">
        <w:rPr>
          <w:rFonts w:ascii="Times New Roman" w:hAnsi="Times New Roman"/>
          <w:i/>
        </w:rPr>
        <w:t>a</w:t>
      </w:r>
      <w:r w:rsidRPr="00BA4218">
        <w:rPr>
          <w:rFonts w:ascii="Times New Roman" w:hAnsi="Times New Roman"/>
        </w:rPr>
        <w:t xml:space="preserve">) by omitting from sub-section (1.) the words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</w:rPr>
        <w:t>One hundred</w:t>
      </w:r>
      <w:r w:rsidR="002F52AA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and eighty-two pounds</w:t>
      </w:r>
      <w:r w:rsidR="00C80581">
        <w:rPr>
          <w:rFonts w:ascii="Times New Roman" w:hAnsi="Times New Roman"/>
        </w:rPr>
        <w:t>”</w:t>
      </w:r>
      <w:r w:rsidRPr="00BA4218">
        <w:rPr>
          <w:rFonts w:ascii="Times New Roman" w:hAnsi="Times New Roman"/>
        </w:rPr>
        <w:t xml:space="preserve"> and inserting in their stead the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 xml:space="preserve">words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</w:rPr>
        <w:t>Two hundred and eight pounds</w:t>
      </w:r>
      <w:r w:rsidR="00C80581">
        <w:rPr>
          <w:rFonts w:ascii="Times New Roman" w:hAnsi="Times New Roman"/>
        </w:rPr>
        <w:t>”</w:t>
      </w:r>
      <w:r w:rsidRPr="00BA4218">
        <w:rPr>
          <w:rFonts w:ascii="Times New Roman" w:hAnsi="Times New Roman"/>
        </w:rPr>
        <w:t>; and</w:t>
      </w:r>
    </w:p>
    <w:p w:rsidR="004F3295" w:rsidRPr="00BA4218" w:rsidRDefault="004F3295" w:rsidP="003E573F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</w:t>
      </w:r>
      <w:r w:rsidR="00C230C5" w:rsidRPr="00BA4218">
        <w:rPr>
          <w:rFonts w:ascii="Times New Roman" w:hAnsi="Times New Roman"/>
          <w:i/>
        </w:rPr>
        <w:t>b</w:t>
      </w:r>
      <w:r w:rsidRPr="00BA4218">
        <w:rPr>
          <w:rFonts w:ascii="Times New Roman" w:hAnsi="Times New Roman"/>
        </w:rPr>
        <w:t>) by omitting sub-sections (3.) and (4.) and inserting in their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stead the following sub-sections:—</w:t>
      </w:r>
    </w:p>
    <w:p w:rsidR="004F3295" w:rsidRPr="00BA4218" w:rsidRDefault="00C80581" w:rsidP="00641BBC">
      <w:pPr>
        <w:tabs>
          <w:tab w:val="left" w:pos="1080"/>
        </w:tabs>
        <w:spacing w:after="0" w:line="240" w:lineRule="auto"/>
        <w:ind w:left="1008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4F3295" w:rsidRPr="00BA4218">
        <w:rPr>
          <w:rFonts w:ascii="Times New Roman" w:hAnsi="Times New Roman"/>
        </w:rPr>
        <w:t>(3.)</w:t>
      </w:r>
      <w:r w:rsidR="009E5B8D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A claimant or pensioner who is permanently blind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and is receiving a war pension shall not be paid a pension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under this Part—</w:t>
      </w:r>
    </w:p>
    <w:p w:rsidR="00807DA4" w:rsidRDefault="004F3295" w:rsidP="00AF616F">
      <w:pPr>
        <w:spacing w:after="0" w:line="240" w:lineRule="auto"/>
        <w:ind w:left="2232" w:hanging="648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</w:t>
      </w:r>
      <w:r w:rsidR="00C230C5" w:rsidRPr="00BA4218">
        <w:rPr>
          <w:rFonts w:ascii="Times New Roman" w:hAnsi="Times New Roman"/>
          <w:i/>
        </w:rPr>
        <w:t>a</w:t>
      </w:r>
      <w:r w:rsidRPr="00BA4218">
        <w:rPr>
          <w:rFonts w:ascii="Times New Roman" w:hAnsi="Times New Roman"/>
        </w:rPr>
        <w:t>) in the case of an unmarried person—at a rate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per fortnight greater than the difference (if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any) between the rate per fortnight of his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war pension and the special rate of pension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 xml:space="preserve">specified in the Second Schedule to the </w:t>
      </w:r>
      <w:r w:rsidR="00C230C5" w:rsidRPr="00BA4218">
        <w:rPr>
          <w:rFonts w:ascii="Times New Roman" w:hAnsi="Times New Roman"/>
          <w:i/>
        </w:rPr>
        <w:t xml:space="preserve">Repatriation Act </w:t>
      </w:r>
      <w:r w:rsidRPr="00BA4218">
        <w:rPr>
          <w:rFonts w:ascii="Times New Roman" w:hAnsi="Times New Roman"/>
        </w:rPr>
        <w:t>1920-1954; and</w:t>
      </w:r>
    </w:p>
    <w:p w:rsidR="004F3295" w:rsidRPr="00BA4218" w:rsidRDefault="00807DA4" w:rsidP="00F57D50">
      <w:pPr>
        <w:spacing w:after="0" w:line="240" w:lineRule="auto"/>
        <w:ind w:left="2232" w:hanging="6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4F3295" w:rsidRPr="00BA4218">
        <w:rPr>
          <w:rFonts w:ascii="Times New Roman" w:hAnsi="Times New Roman"/>
        </w:rPr>
        <w:lastRenderedPageBreak/>
        <w:t>(</w:t>
      </w:r>
      <w:r w:rsidR="00C230C5" w:rsidRPr="00BA4218">
        <w:rPr>
          <w:rFonts w:ascii="Times New Roman" w:hAnsi="Times New Roman"/>
          <w:i/>
        </w:rPr>
        <w:t>b</w:t>
      </w:r>
      <w:r w:rsidR="004F3295" w:rsidRPr="00BA4218">
        <w:rPr>
          <w:rFonts w:ascii="Times New Roman" w:hAnsi="Times New Roman"/>
        </w:rPr>
        <w:t>) in the case of a married person—at a rate per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fortnight greater than half the difference (if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any) between the total of the rate per fortnight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of his war pension and of the rate per fortnight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of the war pension (if any) payable to his wife,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or her husband, as the case may be, and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Thirty pounds.</w:t>
      </w:r>
    </w:p>
    <w:p w:rsidR="004F3295" w:rsidRPr="00BA4218" w:rsidRDefault="00C80581" w:rsidP="00DF7307">
      <w:pPr>
        <w:tabs>
          <w:tab w:val="left" w:pos="1080"/>
        </w:tabs>
        <w:spacing w:after="0" w:line="240" w:lineRule="auto"/>
        <w:ind w:left="1008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4F3295" w:rsidRPr="00BA4218">
        <w:rPr>
          <w:rFonts w:ascii="Times New Roman" w:hAnsi="Times New Roman"/>
        </w:rPr>
        <w:t xml:space="preserve">(4.) In this section, </w:t>
      </w:r>
      <w:r>
        <w:rPr>
          <w:rFonts w:ascii="Times New Roman" w:hAnsi="Times New Roman"/>
        </w:rPr>
        <w:t>‘</w:t>
      </w:r>
      <w:r w:rsidR="004F3295" w:rsidRPr="00BA4218">
        <w:rPr>
          <w:rFonts w:ascii="Times New Roman" w:hAnsi="Times New Roman"/>
        </w:rPr>
        <w:t>war pension</w:t>
      </w:r>
      <w:r>
        <w:rPr>
          <w:rFonts w:ascii="Times New Roman" w:hAnsi="Times New Roman"/>
        </w:rPr>
        <w:t>’</w:t>
      </w:r>
      <w:r w:rsidR="004F3295" w:rsidRPr="00BA4218">
        <w:rPr>
          <w:rFonts w:ascii="Times New Roman" w:hAnsi="Times New Roman"/>
        </w:rPr>
        <w:t xml:space="preserve"> means a pension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(other than a service pension), an amount and an allowance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(other than an allowance for an attendant) payable under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 xml:space="preserve">the </w:t>
      </w:r>
      <w:r w:rsidR="00C230C5" w:rsidRPr="00BA4218">
        <w:rPr>
          <w:rFonts w:ascii="Times New Roman" w:hAnsi="Times New Roman"/>
          <w:i/>
        </w:rPr>
        <w:t xml:space="preserve">Repatriation Act </w:t>
      </w:r>
      <w:r w:rsidR="004F3295" w:rsidRPr="00BA4218">
        <w:rPr>
          <w:rFonts w:ascii="Times New Roman" w:hAnsi="Times New Roman"/>
        </w:rPr>
        <w:t>1920-1954.</w:t>
      </w:r>
      <w:r>
        <w:rPr>
          <w:rFonts w:ascii="Times New Roman" w:hAnsi="Times New Roman"/>
        </w:rPr>
        <w:t>”</w:t>
      </w:r>
      <w:r w:rsidR="004F3295" w:rsidRPr="00BA4218">
        <w:rPr>
          <w:rFonts w:ascii="Times New Roman" w:hAnsi="Times New Roman"/>
        </w:rPr>
        <w:t>.</w:t>
      </w:r>
    </w:p>
    <w:p w:rsidR="004F3295" w:rsidRPr="007534EB" w:rsidRDefault="00C230C5" w:rsidP="007534E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534EB">
        <w:rPr>
          <w:rFonts w:ascii="Times New Roman" w:hAnsi="Times New Roman" w:cs="Times New Roman"/>
          <w:b/>
          <w:sz w:val="20"/>
        </w:rPr>
        <w:t>Amount of wife</w:t>
      </w:r>
      <w:r w:rsidR="00C80581">
        <w:rPr>
          <w:rFonts w:ascii="Times New Roman" w:hAnsi="Times New Roman" w:cs="Times New Roman"/>
          <w:b/>
          <w:sz w:val="20"/>
        </w:rPr>
        <w:t>’</w:t>
      </w:r>
      <w:r w:rsidRPr="007534EB">
        <w:rPr>
          <w:rFonts w:ascii="Times New Roman" w:hAnsi="Times New Roman" w:cs="Times New Roman"/>
          <w:b/>
          <w:sz w:val="20"/>
        </w:rPr>
        <w:t>s allowance.</w:t>
      </w:r>
    </w:p>
    <w:p w:rsidR="004F3295" w:rsidRPr="00BA4218" w:rsidRDefault="00C230C5" w:rsidP="007534E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  <w:b/>
        </w:rPr>
        <w:t>8.</w:t>
      </w:r>
      <w:r w:rsidR="007534EB">
        <w:rPr>
          <w:rFonts w:ascii="Times New Roman" w:hAnsi="Times New Roman"/>
        </w:rPr>
        <w:tab/>
      </w:r>
      <w:r w:rsidR="004F3295" w:rsidRPr="00BA4218">
        <w:rPr>
          <w:rFonts w:ascii="Times New Roman" w:hAnsi="Times New Roman"/>
        </w:rPr>
        <w:t>Section thirty-three of the Principal Act is amended by omitting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sub-section (2</w:t>
      </w:r>
      <w:r w:rsidR="004F3295" w:rsidRPr="005C5AB0">
        <w:rPr>
          <w:rFonts w:ascii="Times New Roman" w:hAnsi="Times New Roman"/>
          <w:smallCaps/>
        </w:rPr>
        <w:t>a</w:t>
      </w:r>
      <w:r w:rsidR="004F3295" w:rsidRPr="00BA4218">
        <w:rPr>
          <w:rFonts w:ascii="Times New Roman" w:hAnsi="Times New Roman"/>
        </w:rPr>
        <w:t>.).</w:t>
      </w:r>
    </w:p>
    <w:p w:rsidR="004F3295" w:rsidRPr="002E21D3" w:rsidRDefault="00C230C5" w:rsidP="002E21D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E21D3">
        <w:rPr>
          <w:rFonts w:ascii="Times New Roman" w:hAnsi="Times New Roman" w:cs="Times New Roman"/>
          <w:b/>
          <w:sz w:val="20"/>
        </w:rPr>
        <w:t>Inmates of benevolent homes.</w:t>
      </w:r>
    </w:p>
    <w:p w:rsidR="004F3295" w:rsidRPr="00BA4218" w:rsidRDefault="00C230C5" w:rsidP="002E21D3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  <w:b/>
        </w:rPr>
        <w:t>9.</w:t>
      </w:r>
      <w:r w:rsidR="002E21D3">
        <w:rPr>
          <w:rFonts w:ascii="Times New Roman" w:hAnsi="Times New Roman"/>
        </w:rPr>
        <w:tab/>
      </w:r>
      <w:r w:rsidR="004F3295" w:rsidRPr="00BA4218">
        <w:rPr>
          <w:rFonts w:ascii="Times New Roman" w:hAnsi="Times New Roman"/>
        </w:rPr>
        <w:t>Section fifty of the Principal Act is amended by omitting from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paragraph (</w:t>
      </w:r>
      <w:r w:rsidRPr="00BA4218">
        <w:rPr>
          <w:rFonts w:ascii="Times New Roman" w:hAnsi="Times New Roman"/>
          <w:i/>
        </w:rPr>
        <w:t>a</w:t>
      </w:r>
      <w:r w:rsidR="004F3295" w:rsidRPr="00BA4218">
        <w:rPr>
          <w:rFonts w:ascii="Times New Roman" w:hAnsi="Times New Roman"/>
        </w:rPr>
        <w:t>)</w:t>
      </w:r>
      <w:r w:rsidRPr="00BA4218">
        <w:rPr>
          <w:rFonts w:ascii="Times New Roman" w:hAnsi="Times New Roman"/>
          <w:i/>
        </w:rPr>
        <w:t xml:space="preserve"> </w:t>
      </w:r>
      <w:r w:rsidR="004F3295" w:rsidRPr="00BA4218">
        <w:rPr>
          <w:rFonts w:ascii="Times New Roman" w:hAnsi="Times New Roman"/>
        </w:rPr>
        <w:t xml:space="preserve">of sub-section (1.) the words </w:t>
      </w:r>
      <w:r w:rsidR="00C80581">
        <w:rPr>
          <w:rFonts w:ascii="Times New Roman" w:hAnsi="Times New Roman"/>
        </w:rPr>
        <w:t>“</w:t>
      </w:r>
      <w:r w:rsidR="004F3295" w:rsidRPr="00BA4218">
        <w:rPr>
          <w:rFonts w:ascii="Times New Roman" w:hAnsi="Times New Roman"/>
        </w:rPr>
        <w:t>Sixty-three pounds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fourteen shillings</w:t>
      </w:r>
      <w:r w:rsidR="00C80581">
        <w:rPr>
          <w:rFonts w:ascii="Times New Roman" w:hAnsi="Times New Roman"/>
        </w:rPr>
        <w:t>”</w:t>
      </w:r>
      <w:r w:rsidR="004F3295" w:rsidRPr="00BA4218">
        <w:rPr>
          <w:rFonts w:ascii="Times New Roman" w:hAnsi="Times New Roman"/>
        </w:rPr>
        <w:t xml:space="preserve"> and inserting in their stead the words </w:t>
      </w:r>
      <w:r w:rsidR="00C80581">
        <w:rPr>
          <w:rFonts w:ascii="Times New Roman" w:hAnsi="Times New Roman"/>
        </w:rPr>
        <w:t>“</w:t>
      </w:r>
      <w:r w:rsidR="004F3295" w:rsidRPr="00BA4218">
        <w:rPr>
          <w:rFonts w:ascii="Times New Roman" w:hAnsi="Times New Roman"/>
        </w:rPr>
        <w:t>Seventy-two pounds sixteen shillings</w:t>
      </w:r>
      <w:r w:rsidR="00C80581">
        <w:rPr>
          <w:rFonts w:ascii="Times New Roman" w:hAnsi="Times New Roman"/>
        </w:rPr>
        <w:t>”</w:t>
      </w:r>
      <w:r w:rsidR="004F3295" w:rsidRPr="00BA4218">
        <w:rPr>
          <w:rFonts w:ascii="Times New Roman" w:hAnsi="Times New Roman"/>
        </w:rPr>
        <w:t>.</w:t>
      </w:r>
    </w:p>
    <w:p w:rsidR="004F3295" w:rsidRPr="00B97A5F" w:rsidRDefault="009E5B8D" w:rsidP="00B97A5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R</w:t>
      </w:r>
      <w:r w:rsidR="00C230C5" w:rsidRPr="00B97A5F">
        <w:rPr>
          <w:rFonts w:ascii="Times New Roman" w:hAnsi="Times New Roman" w:cs="Times New Roman"/>
          <w:b/>
          <w:sz w:val="20"/>
        </w:rPr>
        <w:t>ate of widow</w:t>
      </w:r>
      <w:r w:rsidR="00C80581">
        <w:rPr>
          <w:rFonts w:ascii="Times New Roman" w:hAnsi="Times New Roman" w:cs="Times New Roman"/>
          <w:b/>
          <w:sz w:val="20"/>
        </w:rPr>
        <w:t>’</w:t>
      </w:r>
      <w:r w:rsidR="00C230C5" w:rsidRPr="00B97A5F">
        <w:rPr>
          <w:rFonts w:ascii="Times New Roman" w:hAnsi="Times New Roman" w:cs="Times New Roman"/>
          <w:b/>
          <w:sz w:val="20"/>
        </w:rPr>
        <w:t>s pension.</w:t>
      </w:r>
    </w:p>
    <w:p w:rsidR="004F3295" w:rsidRPr="00BA4218" w:rsidRDefault="00C230C5" w:rsidP="0008778D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  <w:b/>
        </w:rPr>
        <w:t>10.</w:t>
      </w:r>
      <w:r w:rsidR="005A4E62">
        <w:rPr>
          <w:rFonts w:ascii="Times New Roman" w:hAnsi="Times New Roman"/>
        </w:rPr>
        <w:tab/>
      </w:r>
      <w:r w:rsidR="004F3295" w:rsidRPr="00BA4218">
        <w:rPr>
          <w:rFonts w:ascii="Times New Roman" w:hAnsi="Times New Roman"/>
        </w:rPr>
        <w:t>Section sixty-three of the Principal Act is amended—</w:t>
      </w:r>
    </w:p>
    <w:p w:rsidR="004F3295" w:rsidRPr="00BA4218" w:rsidRDefault="004F3295" w:rsidP="00362367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</w:t>
      </w:r>
      <w:r w:rsidR="00C230C5" w:rsidRPr="00BA4218">
        <w:rPr>
          <w:rFonts w:ascii="Times New Roman" w:hAnsi="Times New Roman"/>
          <w:i/>
        </w:rPr>
        <w:t>a</w:t>
      </w:r>
      <w:r w:rsidRPr="00BA4218">
        <w:rPr>
          <w:rFonts w:ascii="Times New Roman" w:hAnsi="Times New Roman"/>
        </w:rPr>
        <w:t>) by omitting from paragraph (</w:t>
      </w:r>
      <w:r w:rsidR="00C230C5" w:rsidRPr="00BA4218">
        <w:rPr>
          <w:rFonts w:ascii="Times New Roman" w:hAnsi="Times New Roman"/>
          <w:i/>
        </w:rPr>
        <w:t>a</w:t>
      </w:r>
      <w:r w:rsidRPr="00BA4218">
        <w:rPr>
          <w:rFonts w:ascii="Times New Roman" w:hAnsi="Times New Roman"/>
        </w:rPr>
        <w:t>) of sub-section (1.) the words</w:t>
      </w:r>
      <w:r w:rsidR="00205912" w:rsidRPr="00BA4218">
        <w:rPr>
          <w:rFonts w:ascii="Times New Roman" w:hAnsi="Times New Roman"/>
        </w:rPr>
        <w:t xml:space="preserve">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</w:rPr>
        <w:t>One hundred and ninety-five pounds</w:t>
      </w:r>
      <w:r w:rsidR="00C80581">
        <w:rPr>
          <w:rFonts w:ascii="Times New Roman" w:hAnsi="Times New Roman"/>
        </w:rPr>
        <w:t>”</w:t>
      </w:r>
      <w:r w:rsidRPr="00BA4218">
        <w:rPr>
          <w:rFonts w:ascii="Times New Roman" w:hAnsi="Times New Roman"/>
        </w:rPr>
        <w:t xml:space="preserve"> and inserting in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 xml:space="preserve">their stead the words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</w:rPr>
        <w:t>Two hundred and twenty-one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pounds</w:t>
      </w:r>
      <w:r w:rsidR="00C80581">
        <w:rPr>
          <w:rFonts w:ascii="Times New Roman" w:hAnsi="Times New Roman"/>
        </w:rPr>
        <w:t>”</w:t>
      </w:r>
      <w:r w:rsidRPr="00BA4218">
        <w:rPr>
          <w:rFonts w:ascii="Times New Roman" w:hAnsi="Times New Roman"/>
        </w:rPr>
        <w:t>;</w:t>
      </w:r>
    </w:p>
    <w:p w:rsidR="004F3295" w:rsidRPr="00BA4218" w:rsidRDefault="004F3295" w:rsidP="00362367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</w:t>
      </w:r>
      <w:r w:rsidR="00C230C5" w:rsidRPr="00BA4218">
        <w:rPr>
          <w:rFonts w:ascii="Times New Roman" w:hAnsi="Times New Roman"/>
          <w:i/>
        </w:rPr>
        <w:t>b</w:t>
      </w:r>
      <w:r w:rsidRPr="00BA4218">
        <w:rPr>
          <w:rFonts w:ascii="Times New Roman" w:hAnsi="Times New Roman"/>
        </w:rPr>
        <w:t>) by omitting from paragraph (</w:t>
      </w:r>
      <w:r w:rsidR="00C230C5" w:rsidRPr="00BA4218">
        <w:rPr>
          <w:rFonts w:ascii="Times New Roman" w:hAnsi="Times New Roman"/>
          <w:i/>
        </w:rPr>
        <w:t>b</w:t>
      </w:r>
      <w:r w:rsidRPr="00BA4218">
        <w:rPr>
          <w:rFonts w:ascii="Times New Roman" w:hAnsi="Times New Roman"/>
        </w:rPr>
        <w:t>) of sub-section (1.) the words</w:t>
      </w:r>
      <w:r w:rsidR="00205912" w:rsidRPr="00BA4218">
        <w:rPr>
          <w:rFonts w:ascii="Times New Roman" w:hAnsi="Times New Roman"/>
        </w:rPr>
        <w:t xml:space="preserve">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</w:rPr>
        <w:t>One hundred and forty-nine pounds ten shillings</w:t>
      </w:r>
      <w:r w:rsidR="00C80581">
        <w:rPr>
          <w:rFonts w:ascii="Times New Roman" w:hAnsi="Times New Roman"/>
        </w:rPr>
        <w:t>”</w:t>
      </w:r>
      <w:r w:rsidRPr="00BA4218">
        <w:rPr>
          <w:rFonts w:ascii="Times New Roman" w:hAnsi="Times New Roman"/>
        </w:rPr>
        <w:t xml:space="preserve"> and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 xml:space="preserve">inserting in their stead the words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</w:rPr>
        <w:t>One hundred and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seventy-five pounds ten shillings</w:t>
      </w:r>
      <w:r w:rsidR="00C80581">
        <w:rPr>
          <w:rFonts w:ascii="Times New Roman" w:hAnsi="Times New Roman"/>
        </w:rPr>
        <w:t>”</w:t>
      </w:r>
      <w:r w:rsidRPr="00BA4218">
        <w:rPr>
          <w:rFonts w:ascii="Times New Roman" w:hAnsi="Times New Roman"/>
        </w:rPr>
        <w:t>;</w:t>
      </w:r>
    </w:p>
    <w:p w:rsidR="004F3295" w:rsidRPr="00BA4218" w:rsidRDefault="004F3295" w:rsidP="00362367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</w:t>
      </w:r>
      <w:r w:rsidR="00C230C5" w:rsidRPr="00BA4218">
        <w:rPr>
          <w:rFonts w:ascii="Times New Roman" w:hAnsi="Times New Roman"/>
          <w:i/>
        </w:rPr>
        <w:t>c</w:t>
      </w:r>
      <w:r w:rsidRPr="00BA4218">
        <w:rPr>
          <w:rFonts w:ascii="Times New Roman" w:hAnsi="Times New Roman"/>
        </w:rPr>
        <w:t>) by omitting sub-section (2</w:t>
      </w:r>
      <w:r w:rsidRPr="00CB4CF7">
        <w:rPr>
          <w:rFonts w:ascii="Times New Roman" w:hAnsi="Times New Roman"/>
          <w:smallCaps/>
        </w:rPr>
        <w:t>a</w:t>
      </w:r>
      <w:r w:rsidRPr="00BA4218">
        <w:rPr>
          <w:rFonts w:ascii="Times New Roman" w:hAnsi="Times New Roman"/>
        </w:rPr>
        <w:t>.);</w:t>
      </w:r>
    </w:p>
    <w:p w:rsidR="004F3295" w:rsidRPr="00BA4218" w:rsidRDefault="004F3295" w:rsidP="00362367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</w:t>
      </w:r>
      <w:r w:rsidR="00C230C5" w:rsidRPr="00BA4218">
        <w:rPr>
          <w:rFonts w:ascii="Times New Roman" w:hAnsi="Times New Roman"/>
          <w:i/>
        </w:rPr>
        <w:t>d</w:t>
      </w:r>
      <w:r w:rsidRPr="00BA4218">
        <w:rPr>
          <w:rFonts w:ascii="Times New Roman" w:hAnsi="Times New Roman"/>
        </w:rPr>
        <w:t xml:space="preserve">) by omitting from sub-section (3.) the words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</w:rPr>
        <w:t>Two pounds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seventeen shillings and sixpence</w:t>
      </w:r>
      <w:r w:rsidR="00C80581">
        <w:rPr>
          <w:rFonts w:ascii="Times New Roman" w:hAnsi="Times New Roman"/>
        </w:rPr>
        <w:t>”</w:t>
      </w:r>
      <w:r w:rsidRPr="00BA4218">
        <w:rPr>
          <w:rFonts w:ascii="Times New Roman" w:hAnsi="Times New Roman"/>
        </w:rPr>
        <w:t xml:space="preserve"> and inserting in their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 xml:space="preserve">stead the words </w:t>
      </w:r>
      <w:r w:rsidR="00C80581">
        <w:rPr>
          <w:rFonts w:ascii="Times New Roman" w:hAnsi="Times New Roman"/>
        </w:rPr>
        <w:t>“</w:t>
      </w:r>
      <w:r w:rsidRPr="00BA4218">
        <w:rPr>
          <w:rFonts w:ascii="Times New Roman" w:hAnsi="Times New Roman"/>
        </w:rPr>
        <w:t>Three pounds seven shillings and</w:t>
      </w:r>
      <w:r w:rsidR="00205912" w:rsidRPr="00BA4218">
        <w:rPr>
          <w:rFonts w:ascii="Times New Roman" w:hAnsi="Times New Roman"/>
        </w:rPr>
        <w:t xml:space="preserve"> </w:t>
      </w:r>
      <w:r w:rsidRPr="00BA4218">
        <w:rPr>
          <w:rFonts w:ascii="Times New Roman" w:hAnsi="Times New Roman"/>
        </w:rPr>
        <w:t>sixpence</w:t>
      </w:r>
      <w:r w:rsidR="00C80581">
        <w:rPr>
          <w:rFonts w:ascii="Times New Roman" w:hAnsi="Times New Roman"/>
        </w:rPr>
        <w:t>”</w:t>
      </w:r>
      <w:r w:rsidRPr="00BA4218">
        <w:rPr>
          <w:rFonts w:ascii="Times New Roman" w:hAnsi="Times New Roman"/>
        </w:rPr>
        <w:t>; and</w:t>
      </w:r>
    </w:p>
    <w:p w:rsidR="004F3295" w:rsidRPr="00BA4218" w:rsidRDefault="004F3295" w:rsidP="00362367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</w:rPr>
        <w:t>(</w:t>
      </w:r>
      <w:r w:rsidR="00C230C5" w:rsidRPr="00BA4218">
        <w:rPr>
          <w:rFonts w:ascii="Times New Roman" w:hAnsi="Times New Roman"/>
          <w:i/>
        </w:rPr>
        <w:t>e</w:t>
      </w:r>
      <w:r w:rsidRPr="00BA4218">
        <w:rPr>
          <w:rFonts w:ascii="Times New Roman" w:hAnsi="Times New Roman"/>
        </w:rPr>
        <w:t>) by omitting sub-section (4.).</w:t>
      </w:r>
    </w:p>
    <w:p w:rsidR="004F3295" w:rsidRPr="00243257" w:rsidRDefault="00C230C5" w:rsidP="0024325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43257">
        <w:rPr>
          <w:rFonts w:ascii="Times New Roman" w:hAnsi="Times New Roman" w:cs="Times New Roman"/>
          <w:b/>
          <w:sz w:val="20"/>
        </w:rPr>
        <w:t>Inmates of benevolent homes.</w:t>
      </w:r>
    </w:p>
    <w:p w:rsidR="004F3295" w:rsidRPr="00BA4218" w:rsidRDefault="00C230C5" w:rsidP="00ED0AB0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  <w:b/>
        </w:rPr>
        <w:t>11.</w:t>
      </w:r>
      <w:r w:rsidR="00243257">
        <w:rPr>
          <w:rFonts w:ascii="Times New Roman" w:hAnsi="Times New Roman"/>
        </w:rPr>
        <w:tab/>
      </w:r>
      <w:r w:rsidR="004F3295" w:rsidRPr="00BA4218">
        <w:rPr>
          <w:rFonts w:ascii="Times New Roman" w:hAnsi="Times New Roman"/>
        </w:rPr>
        <w:t>Section eighty of the Principal Act is amended by omitting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from paragraph (</w:t>
      </w:r>
      <w:r w:rsidRPr="00BA4218">
        <w:rPr>
          <w:rFonts w:ascii="Times New Roman" w:hAnsi="Times New Roman"/>
          <w:i/>
        </w:rPr>
        <w:t>a</w:t>
      </w:r>
      <w:r w:rsidR="004F3295" w:rsidRPr="00BA4218">
        <w:rPr>
          <w:rFonts w:ascii="Times New Roman" w:hAnsi="Times New Roman"/>
        </w:rPr>
        <w:t xml:space="preserve">) of sub-section (1.) the words </w:t>
      </w:r>
      <w:r w:rsidR="00C80581">
        <w:rPr>
          <w:rFonts w:ascii="Times New Roman" w:hAnsi="Times New Roman"/>
        </w:rPr>
        <w:t>“</w:t>
      </w:r>
      <w:r w:rsidR="004F3295" w:rsidRPr="00BA4218">
        <w:rPr>
          <w:rFonts w:ascii="Times New Roman" w:hAnsi="Times New Roman"/>
        </w:rPr>
        <w:t>Fifty-four pounds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twelve shillings</w:t>
      </w:r>
      <w:r w:rsidR="00C80581">
        <w:rPr>
          <w:rFonts w:ascii="Times New Roman" w:hAnsi="Times New Roman"/>
        </w:rPr>
        <w:t>”</w:t>
      </w:r>
      <w:r w:rsidR="004F3295" w:rsidRPr="00BA4218">
        <w:rPr>
          <w:rFonts w:ascii="Times New Roman" w:hAnsi="Times New Roman"/>
        </w:rPr>
        <w:t xml:space="preserve"> and inserting in their stead the words </w:t>
      </w:r>
      <w:r w:rsidR="00C80581">
        <w:rPr>
          <w:rFonts w:ascii="Times New Roman" w:hAnsi="Times New Roman"/>
        </w:rPr>
        <w:t>“</w:t>
      </w:r>
      <w:r w:rsidR="004F3295" w:rsidRPr="00BA4218">
        <w:rPr>
          <w:rFonts w:ascii="Times New Roman" w:hAnsi="Times New Roman"/>
        </w:rPr>
        <w:t>Sixty-three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pounds fourteen shillings</w:t>
      </w:r>
      <w:r w:rsidR="00C80581">
        <w:rPr>
          <w:rFonts w:ascii="Times New Roman" w:hAnsi="Times New Roman"/>
        </w:rPr>
        <w:t>”</w:t>
      </w:r>
      <w:r w:rsidR="004F3295" w:rsidRPr="00BA4218">
        <w:rPr>
          <w:rFonts w:ascii="Times New Roman" w:hAnsi="Times New Roman"/>
        </w:rPr>
        <w:t>.</w:t>
      </w:r>
    </w:p>
    <w:p w:rsidR="004F3295" w:rsidRPr="00A90D36" w:rsidRDefault="00C230C5" w:rsidP="00A90D3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90D36">
        <w:rPr>
          <w:rFonts w:ascii="Times New Roman" w:hAnsi="Times New Roman" w:cs="Times New Roman"/>
          <w:b/>
          <w:sz w:val="20"/>
        </w:rPr>
        <w:t>Endowment to cease in certain circumstances.</w:t>
      </w:r>
    </w:p>
    <w:p w:rsidR="004F3295" w:rsidRDefault="00C230C5" w:rsidP="00A90D36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  <w:b/>
        </w:rPr>
        <w:t>12.</w:t>
      </w:r>
      <w:r w:rsidR="00A90D36">
        <w:rPr>
          <w:rFonts w:ascii="Times New Roman" w:hAnsi="Times New Roman"/>
        </w:rPr>
        <w:tab/>
      </w:r>
      <w:r w:rsidR="004F3295" w:rsidRPr="00BA4218">
        <w:rPr>
          <w:rFonts w:ascii="Times New Roman" w:hAnsi="Times New Roman"/>
        </w:rPr>
        <w:t>Section one hundred and three of the Principal Act is amended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 xml:space="preserve">by omitting from sub-section (1.) the words </w:t>
      </w:r>
      <w:r w:rsidR="00C80581">
        <w:rPr>
          <w:rFonts w:ascii="Times New Roman" w:hAnsi="Times New Roman"/>
        </w:rPr>
        <w:t>“</w:t>
      </w:r>
      <w:r w:rsidR="004F3295" w:rsidRPr="00BA4218">
        <w:rPr>
          <w:rFonts w:ascii="Times New Roman" w:hAnsi="Times New Roman"/>
        </w:rPr>
        <w:t>Subject to the next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succeeding section</w:t>
      </w:r>
      <w:r w:rsidR="00C80581">
        <w:rPr>
          <w:rFonts w:ascii="Times New Roman" w:hAnsi="Times New Roman"/>
        </w:rPr>
        <w:t>”</w:t>
      </w:r>
      <w:r w:rsidR="004F3295" w:rsidRPr="00BA4218">
        <w:rPr>
          <w:rFonts w:ascii="Times New Roman" w:hAnsi="Times New Roman"/>
        </w:rPr>
        <w:t xml:space="preserve"> and inserting in their stead the words </w:t>
      </w:r>
      <w:r w:rsidR="00C80581">
        <w:rPr>
          <w:rFonts w:ascii="Times New Roman" w:hAnsi="Times New Roman"/>
        </w:rPr>
        <w:t>“</w:t>
      </w:r>
      <w:r w:rsidR="004F3295" w:rsidRPr="00BA4218">
        <w:rPr>
          <w:rFonts w:ascii="Times New Roman" w:hAnsi="Times New Roman"/>
        </w:rPr>
        <w:t>Subject</w:t>
      </w:r>
      <w:r w:rsidR="00205912" w:rsidRPr="00BA4218">
        <w:rPr>
          <w:rFonts w:ascii="Times New Roman" w:hAnsi="Times New Roman"/>
        </w:rPr>
        <w:t xml:space="preserve"> </w:t>
      </w:r>
      <w:r w:rsidR="004F3295" w:rsidRPr="00BA4218">
        <w:rPr>
          <w:rFonts w:ascii="Times New Roman" w:hAnsi="Times New Roman"/>
        </w:rPr>
        <w:t>to section one hundred and four of this Act</w:t>
      </w:r>
      <w:r w:rsidR="00C80581">
        <w:rPr>
          <w:rFonts w:ascii="Times New Roman" w:hAnsi="Times New Roman"/>
        </w:rPr>
        <w:t>”</w:t>
      </w:r>
      <w:r w:rsidR="004F3295" w:rsidRPr="00BA4218">
        <w:rPr>
          <w:rFonts w:ascii="Times New Roman" w:hAnsi="Times New Roman"/>
        </w:rPr>
        <w:t>.</w:t>
      </w:r>
    </w:p>
    <w:p w:rsidR="00E578C7" w:rsidRPr="006731A1" w:rsidRDefault="00CB209E" w:rsidP="006731A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/>
        </w:rPr>
        <w:br w:type="page"/>
      </w:r>
      <w:r w:rsidR="00E578C7" w:rsidRPr="006731A1">
        <w:rPr>
          <w:rFonts w:ascii="Times New Roman" w:hAnsi="Times New Roman" w:cs="Times New Roman"/>
          <w:b/>
          <w:sz w:val="20"/>
        </w:rPr>
        <w:lastRenderedPageBreak/>
        <w:t>Certificate by</w:t>
      </w:r>
      <w:r w:rsidR="009E5B8D">
        <w:rPr>
          <w:rFonts w:ascii="Times New Roman" w:hAnsi="Times New Roman" w:cs="Times New Roman"/>
          <w:b/>
          <w:sz w:val="20"/>
        </w:rPr>
        <w:t xml:space="preserve"> Director-</w:t>
      </w:r>
      <w:r w:rsidR="00E578C7" w:rsidRPr="006731A1">
        <w:rPr>
          <w:rFonts w:ascii="Times New Roman" w:hAnsi="Times New Roman" w:cs="Times New Roman"/>
          <w:b/>
          <w:sz w:val="20"/>
        </w:rPr>
        <w:t>General as to amount of pension to be deducted under certain other laws.</w:t>
      </w:r>
    </w:p>
    <w:p w:rsidR="00E578C7" w:rsidRPr="00BA4218" w:rsidRDefault="00E578C7" w:rsidP="0063224C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  <w:b/>
        </w:rPr>
        <w:t>13.</w:t>
      </w:r>
      <w:r w:rsidR="006731A1">
        <w:rPr>
          <w:rFonts w:ascii="Times New Roman" w:hAnsi="Times New Roman"/>
        </w:rPr>
        <w:tab/>
      </w:r>
      <w:r w:rsidRPr="00BA4218">
        <w:rPr>
          <w:rFonts w:ascii="Times New Roman" w:hAnsi="Times New Roman"/>
        </w:rPr>
        <w:t xml:space="preserve">Section one hundred and forty-three </w:t>
      </w:r>
      <w:r w:rsidRPr="009E5B8D">
        <w:rPr>
          <w:rFonts w:ascii="Times New Roman" w:hAnsi="Times New Roman"/>
          <w:smallCaps/>
        </w:rPr>
        <w:t>a</w:t>
      </w:r>
      <w:r w:rsidRPr="00BA4218">
        <w:rPr>
          <w:rFonts w:ascii="Times New Roman" w:hAnsi="Times New Roman"/>
        </w:rPr>
        <w:t xml:space="preserve"> of the Principal Act is amended by inserting at the end thereof the following sub-section:—</w:t>
      </w:r>
    </w:p>
    <w:p w:rsidR="00E578C7" w:rsidRPr="00BA4218" w:rsidRDefault="00C80581" w:rsidP="00F8471A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E578C7" w:rsidRPr="00BA4218">
        <w:rPr>
          <w:rFonts w:ascii="Times New Roman" w:hAnsi="Times New Roman"/>
        </w:rPr>
        <w:t>(3.)</w:t>
      </w:r>
      <w:r w:rsidR="005C52D6">
        <w:rPr>
          <w:rFonts w:ascii="Times New Roman" w:hAnsi="Times New Roman"/>
        </w:rPr>
        <w:tab/>
      </w:r>
      <w:r w:rsidR="00E578C7" w:rsidRPr="00BA4218">
        <w:rPr>
          <w:rFonts w:ascii="Times New Roman" w:hAnsi="Times New Roman"/>
        </w:rPr>
        <w:t xml:space="preserve">In this section, </w:t>
      </w:r>
      <w:r>
        <w:rPr>
          <w:rFonts w:ascii="Times New Roman" w:hAnsi="Times New Roman"/>
        </w:rPr>
        <w:t>‘</w:t>
      </w:r>
      <w:r w:rsidR="00E578C7" w:rsidRPr="00BA4218">
        <w:rPr>
          <w:rFonts w:ascii="Times New Roman" w:hAnsi="Times New Roman"/>
        </w:rPr>
        <w:t>war pension</w:t>
      </w:r>
      <w:r>
        <w:rPr>
          <w:rFonts w:ascii="Times New Roman" w:hAnsi="Times New Roman"/>
        </w:rPr>
        <w:t>’</w:t>
      </w:r>
      <w:r w:rsidR="00E578C7" w:rsidRPr="00BA4218">
        <w:rPr>
          <w:rFonts w:ascii="Times New Roman" w:hAnsi="Times New Roman"/>
        </w:rPr>
        <w:t xml:space="preserve"> means a pension, including a service pension, an amount and an allowance (other than an allowance for an attendant) payable under the </w:t>
      </w:r>
      <w:r w:rsidR="00E578C7" w:rsidRPr="00BA4218">
        <w:rPr>
          <w:rFonts w:ascii="Times New Roman" w:hAnsi="Times New Roman"/>
          <w:i/>
        </w:rPr>
        <w:t xml:space="preserve">Repatriation Act </w:t>
      </w:r>
      <w:r w:rsidR="00E578C7" w:rsidRPr="00BA4218">
        <w:rPr>
          <w:rFonts w:ascii="Times New Roman" w:hAnsi="Times New Roman"/>
        </w:rPr>
        <w:t>1920-1954.</w:t>
      </w:r>
      <w:r>
        <w:rPr>
          <w:rFonts w:ascii="Times New Roman" w:hAnsi="Times New Roman"/>
        </w:rPr>
        <w:t>”</w:t>
      </w:r>
      <w:r w:rsidR="00E578C7" w:rsidRPr="00BA4218">
        <w:rPr>
          <w:rFonts w:ascii="Times New Roman" w:hAnsi="Times New Roman"/>
        </w:rPr>
        <w:t>.</w:t>
      </w:r>
    </w:p>
    <w:p w:rsidR="00E578C7" w:rsidRPr="00BF3334" w:rsidRDefault="00E578C7" w:rsidP="00BF333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F3334">
        <w:rPr>
          <w:rFonts w:ascii="Times New Roman" w:hAnsi="Times New Roman" w:cs="Times New Roman"/>
          <w:b/>
          <w:sz w:val="20"/>
        </w:rPr>
        <w:t>Application of amendments.</w:t>
      </w:r>
    </w:p>
    <w:p w:rsidR="00E578C7" w:rsidRDefault="00E578C7" w:rsidP="00191326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A4218">
        <w:rPr>
          <w:rFonts w:ascii="Times New Roman" w:hAnsi="Times New Roman"/>
          <w:b/>
        </w:rPr>
        <w:t>14.</w:t>
      </w:r>
      <w:r w:rsidR="00191326">
        <w:rPr>
          <w:rFonts w:ascii="Times New Roman" w:hAnsi="Times New Roman"/>
        </w:rPr>
        <w:tab/>
      </w:r>
      <w:r w:rsidRPr="00BA4218">
        <w:rPr>
          <w:rFonts w:ascii="Times New Roman" w:hAnsi="Times New Roman"/>
        </w:rPr>
        <w:t>The amendments effected by this Act, in so far as they relate to instalments of pensions, apply in relation to an instalment of a pension falling due on the first pension pay day after the date on which this Act receives the Royal Assent and to all subsequent instalments.</w:t>
      </w:r>
    </w:p>
    <w:p w:rsidR="00D05701" w:rsidRPr="00BA4218" w:rsidRDefault="00D05701" w:rsidP="00C60C55">
      <w:pPr>
        <w:pBdr>
          <w:top w:val="single" w:sz="4" w:space="1" w:color="auto"/>
        </w:pBdr>
        <w:tabs>
          <w:tab w:val="left" w:pos="990"/>
        </w:tabs>
        <w:spacing w:before="480" w:after="0" w:line="240" w:lineRule="auto"/>
        <w:ind w:left="3600" w:right="3600"/>
        <w:jc w:val="center"/>
        <w:rPr>
          <w:rFonts w:ascii="Times New Roman" w:hAnsi="Times New Roman"/>
        </w:rPr>
      </w:pPr>
    </w:p>
    <w:sectPr w:rsidR="00D05701" w:rsidRPr="00BA4218" w:rsidSect="007657AA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F5" w:rsidRDefault="004031F5" w:rsidP="00EC01DD">
      <w:pPr>
        <w:spacing w:after="0" w:line="240" w:lineRule="auto"/>
      </w:pPr>
      <w:r>
        <w:separator/>
      </w:r>
    </w:p>
  </w:endnote>
  <w:endnote w:type="continuationSeparator" w:id="0">
    <w:p w:rsidR="004031F5" w:rsidRDefault="004031F5" w:rsidP="00EC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F5" w:rsidRDefault="004031F5" w:rsidP="00EC01DD">
      <w:pPr>
        <w:spacing w:after="0" w:line="240" w:lineRule="auto"/>
      </w:pPr>
      <w:r>
        <w:separator/>
      </w:r>
    </w:p>
  </w:footnote>
  <w:footnote w:type="continuationSeparator" w:id="0">
    <w:p w:rsidR="004031F5" w:rsidRDefault="004031F5" w:rsidP="00EC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DD" w:rsidRPr="007657AA" w:rsidRDefault="00EC01DD" w:rsidP="007657AA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7657AA">
      <w:rPr>
        <w:rFonts w:ascii="Times New Roman" w:hAnsi="Times New Roman" w:cs="Times New Roman"/>
        <w:sz w:val="20"/>
        <w:szCs w:val="20"/>
      </w:rPr>
      <w:t>No. 38.</w:t>
    </w:r>
    <w:r w:rsidRPr="007657AA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7657AA">
      <w:rPr>
        <w:rFonts w:ascii="Times New Roman" w:hAnsi="Times New Roman" w:cs="Times New Roman"/>
        <w:i/>
        <w:sz w:val="20"/>
        <w:szCs w:val="20"/>
      </w:rPr>
      <w:t>Social Services</w:t>
    </w:r>
    <w:r w:rsidRPr="007657AA">
      <w:rPr>
        <w:rFonts w:ascii="Times New Roman" w:hAnsi="Times New Roman" w:cs="Times New Roman"/>
        <w:sz w:val="20"/>
        <w:szCs w:val="20"/>
      </w:rPr>
      <w:t xml:space="preserve"> (</w:t>
    </w:r>
    <w:r w:rsidRPr="007657AA">
      <w:rPr>
        <w:rFonts w:ascii="Times New Roman" w:hAnsi="Times New Roman" w:cs="Times New Roman"/>
        <w:i/>
        <w:sz w:val="20"/>
        <w:szCs w:val="20"/>
      </w:rPr>
      <w:t>No</w:t>
    </w:r>
    <w:r w:rsidRPr="007657AA">
      <w:rPr>
        <w:rFonts w:ascii="Times New Roman" w:hAnsi="Times New Roman" w:cs="Times New Roman"/>
        <w:sz w:val="20"/>
        <w:szCs w:val="20"/>
      </w:rPr>
      <w:t>. 2).</w:t>
    </w:r>
    <w:r w:rsidRPr="007657AA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7657AA">
      <w:rPr>
        <w:rFonts w:ascii="Times New Roman" w:hAnsi="Times New Roman" w:cs="Times New Roman"/>
        <w:sz w:val="20"/>
        <w:szCs w:val="20"/>
      </w:rPr>
      <w:t>1955.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DD" w:rsidRPr="00F84196" w:rsidRDefault="00EC01DD" w:rsidP="00F84196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F84196">
      <w:rPr>
        <w:rFonts w:ascii="Times New Roman" w:hAnsi="Times New Roman" w:cs="Times New Roman"/>
        <w:sz w:val="20"/>
        <w:szCs w:val="20"/>
      </w:rPr>
      <w:t>1955.</w:t>
    </w:r>
    <w:r w:rsidRPr="00F84196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F84196">
      <w:rPr>
        <w:rFonts w:ascii="Times New Roman" w:hAnsi="Times New Roman" w:cs="Times New Roman"/>
        <w:i/>
        <w:sz w:val="20"/>
        <w:szCs w:val="20"/>
      </w:rPr>
      <w:t>Social Services</w:t>
    </w:r>
    <w:r w:rsidRPr="00F84196">
      <w:rPr>
        <w:rFonts w:ascii="Times New Roman" w:hAnsi="Times New Roman" w:cs="Times New Roman"/>
        <w:sz w:val="20"/>
        <w:szCs w:val="20"/>
      </w:rPr>
      <w:t xml:space="preserve"> (</w:t>
    </w:r>
    <w:r w:rsidRPr="00F84196">
      <w:rPr>
        <w:rFonts w:ascii="Times New Roman" w:hAnsi="Times New Roman" w:cs="Times New Roman"/>
        <w:i/>
        <w:sz w:val="20"/>
        <w:szCs w:val="20"/>
      </w:rPr>
      <w:t>No</w:t>
    </w:r>
    <w:r w:rsidRPr="00F84196">
      <w:rPr>
        <w:rFonts w:ascii="Times New Roman" w:hAnsi="Times New Roman" w:cs="Times New Roman"/>
        <w:sz w:val="20"/>
        <w:szCs w:val="20"/>
      </w:rPr>
      <w:t>. 2).</w:t>
    </w:r>
    <w:r w:rsidRPr="00F84196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F84196">
      <w:rPr>
        <w:rFonts w:ascii="Times New Roman" w:hAnsi="Times New Roman" w:cs="Times New Roman"/>
        <w:sz w:val="20"/>
        <w:szCs w:val="20"/>
      </w:rPr>
      <w:t>No. 38.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3295"/>
    <w:rsid w:val="0008778D"/>
    <w:rsid w:val="0010122D"/>
    <w:rsid w:val="001654E9"/>
    <w:rsid w:val="00190F07"/>
    <w:rsid w:val="00191326"/>
    <w:rsid w:val="001A4AE1"/>
    <w:rsid w:val="001C31EB"/>
    <w:rsid w:val="001E3001"/>
    <w:rsid w:val="00205912"/>
    <w:rsid w:val="00231EC3"/>
    <w:rsid w:val="00243257"/>
    <w:rsid w:val="0028038D"/>
    <w:rsid w:val="002D5667"/>
    <w:rsid w:val="002E21D3"/>
    <w:rsid w:val="002F52AA"/>
    <w:rsid w:val="002F7E13"/>
    <w:rsid w:val="00362367"/>
    <w:rsid w:val="0037025B"/>
    <w:rsid w:val="00391411"/>
    <w:rsid w:val="003A51B2"/>
    <w:rsid w:val="003D2FB5"/>
    <w:rsid w:val="003E573F"/>
    <w:rsid w:val="004031F5"/>
    <w:rsid w:val="00435D6A"/>
    <w:rsid w:val="00490A88"/>
    <w:rsid w:val="004B6A19"/>
    <w:rsid w:val="004C543C"/>
    <w:rsid w:val="004E062A"/>
    <w:rsid w:val="004E3C1F"/>
    <w:rsid w:val="004F3295"/>
    <w:rsid w:val="00513A5C"/>
    <w:rsid w:val="005A4E62"/>
    <w:rsid w:val="005B2E74"/>
    <w:rsid w:val="005C52D6"/>
    <w:rsid w:val="005C5AB0"/>
    <w:rsid w:val="00603A01"/>
    <w:rsid w:val="00617751"/>
    <w:rsid w:val="0063224C"/>
    <w:rsid w:val="00641BBC"/>
    <w:rsid w:val="006549CC"/>
    <w:rsid w:val="006731A1"/>
    <w:rsid w:val="006A7F11"/>
    <w:rsid w:val="006B2CB5"/>
    <w:rsid w:val="007475EA"/>
    <w:rsid w:val="007534EB"/>
    <w:rsid w:val="0076004E"/>
    <w:rsid w:val="007657AA"/>
    <w:rsid w:val="0076660A"/>
    <w:rsid w:val="007D3495"/>
    <w:rsid w:val="00807DA4"/>
    <w:rsid w:val="0083380D"/>
    <w:rsid w:val="00881878"/>
    <w:rsid w:val="00885D37"/>
    <w:rsid w:val="008A2F05"/>
    <w:rsid w:val="009908C9"/>
    <w:rsid w:val="009A7A6A"/>
    <w:rsid w:val="009E5B8D"/>
    <w:rsid w:val="00A50704"/>
    <w:rsid w:val="00A63A91"/>
    <w:rsid w:val="00A702D4"/>
    <w:rsid w:val="00A7122D"/>
    <w:rsid w:val="00A816B8"/>
    <w:rsid w:val="00A84341"/>
    <w:rsid w:val="00A90D36"/>
    <w:rsid w:val="00A934B2"/>
    <w:rsid w:val="00AB1C44"/>
    <w:rsid w:val="00AF616F"/>
    <w:rsid w:val="00B10DF2"/>
    <w:rsid w:val="00B63713"/>
    <w:rsid w:val="00B97A5F"/>
    <w:rsid w:val="00BA4218"/>
    <w:rsid w:val="00BF3334"/>
    <w:rsid w:val="00C230C5"/>
    <w:rsid w:val="00C60C55"/>
    <w:rsid w:val="00C74B56"/>
    <w:rsid w:val="00C80581"/>
    <w:rsid w:val="00CB209E"/>
    <w:rsid w:val="00CB4CF7"/>
    <w:rsid w:val="00CC02EA"/>
    <w:rsid w:val="00CE62F8"/>
    <w:rsid w:val="00D05701"/>
    <w:rsid w:val="00D12DF2"/>
    <w:rsid w:val="00D426BF"/>
    <w:rsid w:val="00D50586"/>
    <w:rsid w:val="00D941EA"/>
    <w:rsid w:val="00DC086F"/>
    <w:rsid w:val="00DF7307"/>
    <w:rsid w:val="00E00926"/>
    <w:rsid w:val="00E578C7"/>
    <w:rsid w:val="00E66E1B"/>
    <w:rsid w:val="00EC01DD"/>
    <w:rsid w:val="00EC6254"/>
    <w:rsid w:val="00ED0AB0"/>
    <w:rsid w:val="00EE4EA3"/>
    <w:rsid w:val="00F57D50"/>
    <w:rsid w:val="00F74B4F"/>
    <w:rsid w:val="00F84196"/>
    <w:rsid w:val="00F8471A"/>
    <w:rsid w:val="00FD05B9"/>
    <w:rsid w:val="00FD163D"/>
    <w:rsid w:val="00F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4F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F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4F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4F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4F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4F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Normal"/>
    <w:rsid w:val="004F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4F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">
    <w:name w:val="Style62"/>
    <w:basedOn w:val="Normal"/>
    <w:rsid w:val="004F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">
    <w:name w:val="Style50"/>
    <w:basedOn w:val="Normal"/>
    <w:rsid w:val="004F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7">
    <w:name w:val="Style337"/>
    <w:basedOn w:val="Normal"/>
    <w:rsid w:val="004F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5">
    <w:name w:val="Style345"/>
    <w:basedOn w:val="Normal"/>
    <w:rsid w:val="004F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7">
    <w:name w:val="Style287"/>
    <w:basedOn w:val="Normal"/>
    <w:rsid w:val="004F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4F329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27">
    <w:name w:val="CharStyle27"/>
    <w:basedOn w:val="DefaultParagraphFont"/>
    <w:rsid w:val="004F3295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3">
    <w:name w:val="CharStyle33"/>
    <w:basedOn w:val="DefaultParagraphFont"/>
    <w:rsid w:val="004F3295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35">
    <w:name w:val="CharStyle35"/>
    <w:basedOn w:val="DefaultParagraphFont"/>
    <w:rsid w:val="004F329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74">
    <w:name w:val="CharStyle74"/>
    <w:basedOn w:val="DefaultParagraphFont"/>
    <w:rsid w:val="004F3295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75">
    <w:name w:val="CharStyle75"/>
    <w:basedOn w:val="DefaultParagraphFont"/>
    <w:rsid w:val="004F3295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79">
    <w:name w:val="CharStyle79"/>
    <w:basedOn w:val="DefaultParagraphFont"/>
    <w:rsid w:val="004F329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91">
    <w:name w:val="CharStyle91"/>
    <w:basedOn w:val="DefaultParagraphFont"/>
    <w:rsid w:val="004F3295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181">
    <w:name w:val="CharStyle181"/>
    <w:basedOn w:val="DefaultParagraphFont"/>
    <w:rsid w:val="004F3295"/>
    <w:rPr>
      <w:rFonts w:ascii="Times New Roman" w:eastAsia="Times New Roman" w:hAnsi="Times New Roman" w:cs="Times New Roman"/>
      <w:b/>
      <w:bCs/>
      <w:i/>
      <w:iCs/>
      <w:smallCaps w:val="0"/>
      <w:spacing w:val="10"/>
      <w:sz w:val="24"/>
      <w:szCs w:val="24"/>
    </w:rPr>
  </w:style>
  <w:style w:type="character" w:customStyle="1" w:styleId="CharStyle202">
    <w:name w:val="CharStyle202"/>
    <w:basedOn w:val="DefaultParagraphFont"/>
    <w:rsid w:val="004F329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532">
    <w:name w:val="CharStyle532"/>
    <w:basedOn w:val="DefaultParagraphFont"/>
    <w:rsid w:val="004F3295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EC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DD"/>
  </w:style>
  <w:style w:type="paragraph" w:styleId="Footer">
    <w:name w:val="footer"/>
    <w:basedOn w:val="Normal"/>
    <w:link w:val="FooterChar"/>
    <w:uiPriority w:val="99"/>
    <w:semiHidden/>
    <w:unhideWhenUsed/>
    <w:rsid w:val="00EC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01DD"/>
  </w:style>
  <w:style w:type="paragraph" w:styleId="BalloonText">
    <w:name w:val="Balloon Text"/>
    <w:basedOn w:val="Normal"/>
    <w:link w:val="BalloonTextChar"/>
    <w:uiPriority w:val="99"/>
    <w:semiHidden/>
    <w:unhideWhenUsed/>
    <w:rsid w:val="00EC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263</cp:revision>
  <dcterms:created xsi:type="dcterms:W3CDTF">2017-04-21T19:20:00Z</dcterms:created>
  <dcterms:modified xsi:type="dcterms:W3CDTF">2018-06-18T22:41:00Z</dcterms:modified>
</cp:coreProperties>
</file>