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0A8" w:rsidRPr="000A5F89" w:rsidRDefault="00E430A8" w:rsidP="000A5F89">
      <w:pPr>
        <w:spacing w:before="8000" w:after="120" w:line="240" w:lineRule="auto"/>
        <w:jc w:val="center"/>
        <w:rPr>
          <w:rFonts w:ascii="Times New Roman" w:hAnsi="Times New Roman" w:cs="Times New Roman"/>
          <w:sz w:val="36"/>
        </w:rPr>
      </w:pPr>
      <w:r w:rsidRPr="000A5F89">
        <w:rPr>
          <w:rFonts w:ascii="Times New Roman" w:hAnsi="Times New Roman" w:cs="Times New Roman"/>
          <w:sz w:val="36"/>
        </w:rPr>
        <w:t>SULPHURIC ACID BOUNTY.</w:t>
      </w:r>
    </w:p>
    <w:p w:rsidR="002F7EF8" w:rsidRPr="000A5F89" w:rsidRDefault="002F7EF8" w:rsidP="004271BA">
      <w:pPr>
        <w:pBdr>
          <w:top w:val="single" w:sz="4" w:space="1" w:color="auto"/>
        </w:pBdr>
        <w:spacing w:before="60" w:after="0" w:line="240" w:lineRule="auto"/>
        <w:ind w:left="3888" w:right="3888"/>
        <w:jc w:val="center"/>
        <w:rPr>
          <w:rFonts w:ascii="Times New Roman" w:hAnsi="Times New Roman" w:cs="Times New Roman"/>
          <w:sz w:val="2"/>
        </w:rPr>
      </w:pPr>
    </w:p>
    <w:p w:rsidR="00E430A8" w:rsidRPr="000A5F89" w:rsidRDefault="00E430A8" w:rsidP="000A5F89">
      <w:pPr>
        <w:spacing w:before="120" w:after="120" w:line="240" w:lineRule="auto"/>
        <w:jc w:val="center"/>
        <w:rPr>
          <w:rFonts w:ascii="Times New Roman" w:hAnsi="Times New Roman" w:cs="Times New Roman"/>
          <w:b/>
          <w:sz w:val="28"/>
        </w:rPr>
      </w:pPr>
      <w:r w:rsidRPr="000A5F89">
        <w:rPr>
          <w:rFonts w:ascii="Times New Roman" w:hAnsi="Times New Roman" w:cs="Times New Roman"/>
          <w:b/>
          <w:sz w:val="28"/>
        </w:rPr>
        <w:t>No. 78 of 1954.</w:t>
      </w:r>
    </w:p>
    <w:p w:rsidR="00E430A8" w:rsidRPr="000A5F89" w:rsidRDefault="00E430A8" w:rsidP="000A5F89">
      <w:pPr>
        <w:spacing w:after="120" w:line="240" w:lineRule="auto"/>
        <w:ind w:left="432" w:hanging="432"/>
        <w:jc w:val="both"/>
        <w:rPr>
          <w:rFonts w:ascii="Times New Roman" w:hAnsi="Times New Roman" w:cs="Times New Roman"/>
          <w:sz w:val="26"/>
        </w:rPr>
      </w:pPr>
      <w:r w:rsidRPr="000A5F89">
        <w:rPr>
          <w:rFonts w:ascii="Times New Roman" w:hAnsi="Times New Roman" w:cs="Times New Roman"/>
          <w:sz w:val="26"/>
        </w:rPr>
        <w:t>An Act to provide for the Payment of a Bounty on the Production of Sulphuric Acid.</w:t>
      </w:r>
    </w:p>
    <w:p w:rsidR="00E430A8" w:rsidRPr="000A5F89" w:rsidRDefault="00E430A8" w:rsidP="000A5F89">
      <w:pPr>
        <w:spacing w:after="120" w:line="240" w:lineRule="auto"/>
        <w:jc w:val="right"/>
        <w:rPr>
          <w:rFonts w:ascii="Times New Roman" w:hAnsi="Times New Roman" w:cs="Times New Roman"/>
          <w:sz w:val="26"/>
        </w:rPr>
      </w:pPr>
      <w:r w:rsidRPr="000A5F89">
        <w:rPr>
          <w:rFonts w:ascii="Times New Roman" w:hAnsi="Times New Roman" w:cs="Times New Roman"/>
          <w:sz w:val="26"/>
        </w:rPr>
        <w:t xml:space="preserve">[Assented to 18th November, </w:t>
      </w:r>
      <w:r w:rsidR="003973B6" w:rsidRPr="000A5F89">
        <w:rPr>
          <w:rFonts w:ascii="Times New Roman" w:hAnsi="Times New Roman" w:cs="Times New Roman"/>
          <w:sz w:val="26"/>
        </w:rPr>
        <w:t>1</w:t>
      </w:r>
      <w:r w:rsidRPr="000A5F89">
        <w:rPr>
          <w:rFonts w:ascii="Times New Roman" w:hAnsi="Times New Roman" w:cs="Times New Roman"/>
          <w:sz w:val="26"/>
        </w:rPr>
        <w:t>954.]</w:t>
      </w:r>
    </w:p>
    <w:p w:rsidR="00E430A8" w:rsidRPr="000C124F" w:rsidRDefault="00E430A8" w:rsidP="000A5F89">
      <w:pPr>
        <w:spacing w:after="120" w:line="240" w:lineRule="auto"/>
        <w:jc w:val="both"/>
        <w:rPr>
          <w:rFonts w:ascii="Times New Roman" w:hAnsi="Times New Roman"/>
        </w:rPr>
      </w:pPr>
      <w:r w:rsidRPr="000C124F">
        <w:rPr>
          <w:rFonts w:ascii="Times New Roman" w:hAnsi="Times New Roman"/>
        </w:rPr>
        <w:t>BE it enacted by the Queen’s Most Excellent Majesty, the Senate, and the House of Representatives of the Commonwealth of Australia, for the purpose of appropriating the grant originated in the House of Representatives, as follows:—</w:t>
      </w:r>
    </w:p>
    <w:p w:rsidR="00E430A8" w:rsidRPr="000A5F89" w:rsidRDefault="00E430A8" w:rsidP="000A5F89">
      <w:pPr>
        <w:spacing w:before="120" w:after="60" w:line="240" w:lineRule="auto"/>
        <w:rPr>
          <w:rFonts w:ascii="Times New Roman" w:hAnsi="Times New Roman" w:cs="Times New Roman"/>
          <w:b/>
          <w:sz w:val="20"/>
        </w:rPr>
      </w:pPr>
      <w:r w:rsidRPr="000A5F89">
        <w:rPr>
          <w:rFonts w:ascii="Times New Roman" w:hAnsi="Times New Roman" w:cs="Times New Roman"/>
          <w:b/>
          <w:sz w:val="20"/>
        </w:rPr>
        <w:t>Short title.</w:t>
      </w:r>
    </w:p>
    <w:p w:rsidR="00E430A8" w:rsidRPr="000A5F89" w:rsidRDefault="000514BD" w:rsidP="000A5F89">
      <w:pPr>
        <w:tabs>
          <w:tab w:val="left" w:pos="864"/>
        </w:tabs>
        <w:spacing w:after="0" w:line="240" w:lineRule="auto"/>
        <w:ind w:firstLine="432"/>
        <w:jc w:val="both"/>
        <w:rPr>
          <w:rFonts w:ascii="Times New Roman" w:hAnsi="Times New Roman"/>
        </w:rPr>
      </w:pPr>
      <w:r w:rsidRPr="000A5F89">
        <w:rPr>
          <w:rFonts w:ascii="Times New Roman" w:hAnsi="Times New Roman"/>
          <w:b/>
        </w:rPr>
        <w:t>1.</w:t>
      </w:r>
      <w:r w:rsidR="00EB5DB9" w:rsidRPr="000A5F89">
        <w:rPr>
          <w:rFonts w:ascii="Times New Roman" w:hAnsi="Times New Roman"/>
          <w:b/>
        </w:rPr>
        <w:tab/>
      </w:r>
      <w:r w:rsidR="00E430A8" w:rsidRPr="000A5F89">
        <w:rPr>
          <w:rFonts w:ascii="Times New Roman" w:hAnsi="Times New Roman"/>
        </w:rPr>
        <w:t xml:space="preserve">This Act may be cited as the </w:t>
      </w:r>
      <w:r w:rsidR="00E430A8" w:rsidRPr="000A5F89">
        <w:rPr>
          <w:rFonts w:ascii="Times New Roman" w:hAnsi="Times New Roman"/>
          <w:i/>
        </w:rPr>
        <w:t xml:space="preserve">Sulphuric Acid Bounty Act </w:t>
      </w:r>
      <w:r w:rsidR="00E430A8" w:rsidRPr="000A5F89">
        <w:rPr>
          <w:rFonts w:ascii="Times New Roman" w:hAnsi="Times New Roman"/>
        </w:rPr>
        <w:t>1954.</w:t>
      </w:r>
    </w:p>
    <w:p w:rsidR="00E430A8" w:rsidRPr="000A5F89" w:rsidRDefault="00E430A8" w:rsidP="000A5F89">
      <w:pPr>
        <w:spacing w:before="120" w:after="60" w:line="240" w:lineRule="auto"/>
        <w:rPr>
          <w:rFonts w:ascii="Times New Roman" w:hAnsi="Times New Roman" w:cs="Times New Roman"/>
          <w:b/>
          <w:sz w:val="20"/>
        </w:rPr>
      </w:pPr>
      <w:r w:rsidRPr="000A5F89">
        <w:rPr>
          <w:rFonts w:ascii="Times New Roman" w:hAnsi="Times New Roman" w:cs="Times New Roman"/>
          <w:b/>
          <w:sz w:val="20"/>
        </w:rPr>
        <w:t>Commencement.</w:t>
      </w:r>
    </w:p>
    <w:p w:rsidR="00E430A8" w:rsidRPr="000A5F89" w:rsidRDefault="000514BD" w:rsidP="000A5F89">
      <w:pPr>
        <w:tabs>
          <w:tab w:val="left" w:pos="864"/>
        </w:tabs>
        <w:spacing w:after="0" w:line="240" w:lineRule="auto"/>
        <w:ind w:firstLine="432"/>
        <w:jc w:val="both"/>
        <w:rPr>
          <w:rFonts w:ascii="Times New Roman" w:hAnsi="Times New Roman"/>
        </w:rPr>
      </w:pPr>
      <w:r w:rsidRPr="000A5F89">
        <w:rPr>
          <w:rFonts w:ascii="Times New Roman" w:hAnsi="Times New Roman"/>
          <w:b/>
        </w:rPr>
        <w:t>2.</w:t>
      </w:r>
      <w:r w:rsidR="00EB5DB9" w:rsidRPr="000A5F89">
        <w:rPr>
          <w:rFonts w:ascii="Times New Roman" w:hAnsi="Times New Roman"/>
          <w:b/>
        </w:rPr>
        <w:tab/>
      </w:r>
      <w:r w:rsidR="00E430A8" w:rsidRPr="000A5F89">
        <w:rPr>
          <w:rFonts w:ascii="Times New Roman" w:hAnsi="Times New Roman"/>
        </w:rPr>
        <w:t>This Act shall come into operation on the day on which it receives the Royal Assent.</w:t>
      </w:r>
    </w:p>
    <w:p w:rsidR="001B42BB" w:rsidRPr="000A5F89" w:rsidRDefault="001B42BB" w:rsidP="000A5F89">
      <w:pPr>
        <w:spacing w:after="0" w:line="240" w:lineRule="auto"/>
        <w:jc w:val="both"/>
        <w:rPr>
          <w:rFonts w:ascii="Times New Roman" w:hAnsi="Times New Roman"/>
        </w:rPr>
      </w:pPr>
      <w:r w:rsidRPr="000A5F89">
        <w:rPr>
          <w:rFonts w:ascii="Times New Roman" w:hAnsi="Times New Roman"/>
        </w:rPr>
        <w:br w:type="page"/>
      </w:r>
    </w:p>
    <w:p w:rsidR="00E430A8" w:rsidRPr="000A5F89" w:rsidRDefault="00E430A8" w:rsidP="000A5F89">
      <w:pPr>
        <w:spacing w:before="120" w:after="60" w:line="240" w:lineRule="auto"/>
        <w:rPr>
          <w:rFonts w:ascii="Times New Roman" w:hAnsi="Times New Roman" w:cs="Times New Roman"/>
          <w:b/>
          <w:sz w:val="20"/>
        </w:rPr>
      </w:pPr>
      <w:r w:rsidRPr="000A5F89">
        <w:rPr>
          <w:rFonts w:ascii="Times New Roman" w:hAnsi="Times New Roman" w:cs="Times New Roman"/>
          <w:b/>
          <w:sz w:val="20"/>
        </w:rPr>
        <w:lastRenderedPageBreak/>
        <w:t>Repeal.</w:t>
      </w:r>
    </w:p>
    <w:p w:rsidR="00E430A8" w:rsidRPr="000A5F89" w:rsidRDefault="000514BD" w:rsidP="000A5F89">
      <w:pPr>
        <w:tabs>
          <w:tab w:val="left" w:pos="864"/>
        </w:tabs>
        <w:spacing w:after="0" w:line="240" w:lineRule="auto"/>
        <w:ind w:firstLine="432"/>
        <w:jc w:val="both"/>
        <w:rPr>
          <w:rFonts w:ascii="Times New Roman" w:hAnsi="Times New Roman"/>
        </w:rPr>
      </w:pPr>
      <w:r w:rsidRPr="000A5F89">
        <w:rPr>
          <w:rFonts w:ascii="Times New Roman" w:hAnsi="Times New Roman"/>
          <w:b/>
        </w:rPr>
        <w:t>3.</w:t>
      </w:r>
      <w:r w:rsidR="00EB5DB9" w:rsidRPr="000A5F89">
        <w:rPr>
          <w:rFonts w:ascii="Times New Roman" w:hAnsi="Times New Roman"/>
          <w:b/>
        </w:rPr>
        <w:tab/>
      </w:r>
      <w:r w:rsidR="00E430A8" w:rsidRPr="000A5F89">
        <w:rPr>
          <w:rFonts w:ascii="Times New Roman" w:hAnsi="Times New Roman"/>
        </w:rPr>
        <w:t xml:space="preserve">The </w:t>
      </w:r>
      <w:r w:rsidR="00E430A8" w:rsidRPr="000A5F89">
        <w:rPr>
          <w:rFonts w:ascii="Times New Roman" w:hAnsi="Times New Roman"/>
          <w:i/>
        </w:rPr>
        <w:t xml:space="preserve">Sulphur Bounty Act </w:t>
      </w:r>
      <w:r w:rsidR="00E430A8" w:rsidRPr="000A5F89">
        <w:rPr>
          <w:rFonts w:ascii="Times New Roman" w:hAnsi="Times New Roman"/>
        </w:rPr>
        <w:t xml:space="preserve">1939, the </w:t>
      </w:r>
      <w:r w:rsidR="00E430A8" w:rsidRPr="000A5F89">
        <w:rPr>
          <w:rFonts w:ascii="Times New Roman" w:hAnsi="Times New Roman"/>
          <w:i/>
        </w:rPr>
        <w:t xml:space="preserve">Sulphur Bounty Act </w:t>
      </w:r>
      <w:r w:rsidR="00E430A8" w:rsidRPr="000A5F89">
        <w:rPr>
          <w:rFonts w:ascii="Times New Roman" w:hAnsi="Times New Roman"/>
        </w:rPr>
        <w:t>(</w:t>
      </w:r>
      <w:r w:rsidR="00E430A8" w:rsidRPr="000A5F89">
        <w:rPr>
          <w:rFonts w:ascii="Times New Roman" w:hAnsi="Times New Roman"/>
          <w:i/>
        </w:rPr>
        <w:t xml:space="preserve">No. </w:t>
      </w:r>
      <w:r w:rsidR="00E430A8" w:rsidRPr="000A5F89">
        <w:rPr>
          <w:rFonts w:ascii="Times New Roman" w:hAnsi="Times New Roman"/>
        </w:rPr>
        <w:t xml:space="preserve">2) 1939 and the </w:t>
      </w:r>
      <w:r w:rsidR="00E430A8" w:rsidRPr="000A5F89">
        <w:rPr>
          <w:rFonts w:ascii="Times New Roman" w:hAnsi="Times New Roman"/>
          <w:i/>
        </w:rPr>
        <w:t xml:space="preserve">Sulphur Bounty Act </w:t>
      </w:r>
      <w:r w:rsidR="00E430A8" w:rsidRPr="000A5F89">
        <w:rPr>
          <w:rFonts w:ascii="Times New Roman" w:hAnsi="Times New Roman"/>
        </w:rPr>
        <w:t>1944 are repealed.</w:t>
      </w:r>
    </w:p>
    <w:p w:rsidR="00E430A8" w:rsidRPr="000A5F89" w:rsidRDefault="00E430A8" w:rsidP="000A5F89">
      <w:pPr>
        <w:spacing w:before="120" w:after="60" w:line="240" w:lineRule="auto"/>
        <w:rPr>
          <w:rFonts w:ascii="Times New Roman" w:hAnsi="Times New Roman" w:cs="Times New Roman"/>
          <w:b/>
          <w:sz w:val="20"/>
        </w:rPr>
      </w:pPr>
      <w:r w:rsidRPr="000A5F89">
        <w:rPr>
          <w:rFonts w:ascii="Times New Roman" w:hAnsi="Times New Roman" w:cs="Times New Roman"/>
          <w:b/>
          <w:sz w:val="20"/>
        </w:rPr>
        <w:t>Definitions.</w:t>
      </w:r>
    </w:p>
    <w:p w:rsidR="00E430A8" w:rsidRPr="000A5F89" w:rsidRDefault="000514BD" w:rsidP="000A5F89">
      <w:pPr>
        <w:tabs>
          <w:tab w:val="left" w:pos="864"/>
        </w:tabs>
        <w:spacing w:after="0" w:line="240" w:lineRule="auto"/>
        <w:ind w:firstLine="432"/>
        <w:jc w:val="both"/>
        <w:rPr>
          <w:rFonts w:ascii="Times New Roman" w:hAnsi="Times New Roman"/>
        </w:rPr>
      </w:pPr>
      <w:r w:rsidRPr="000A5F89">
        <w:rPr>
          <w:rFonts w:ascii="Times New Roman" w:hAnsi="Times New Roman"/>
          <w:b/>
        </w:rPr>
        <w:t>4.</w:t>
      </w:r>
      <w:r w:rsidR="00EB5DB9" w:rsidRPr="000A5F89">
        <w:rPr>
          <w:rFonts w:ascii="Times New Roman" w:hAnsi="Times New Roman"/>
          <w:b/>
        </w:rPr>
        <w:tab/>
      </w:r>
      <w:r w:rsidR="00E430A8" w:rsidRPr="000A5F89">
        <w:rPr>
          <w:rFonts w:ascii="Times New Roman" w:hAnsi="Times New Roman"/>
        </w:rPr>
        <w:t>In this Act, unless the contrary intention appears—</w:t>
      </w:r>
    </w:p>
    <w:p w:rsidR="00E430A8" w:rsidRPr="000A5F89" w:rsidRDefault="00E430A8" w:rsidP="000A5F89">
      <w:pPr>
        <w:spacing w:before="60" w:after="0" w:line="240" w:lineRule="auto"/>
        <w:ind w:left="1008" w:hanging="432"/>
        <w:jc w:val="both"/>
        <w:rPr>
          <w:rFonts w:ascii="Times New Roman" w:hAnsi="Times New Roman"/>
        </w:rPr>
      </w:pPr>
      <w:r w:rsidRPr="000A5F89">
        <w:rPr>
          <w:rFonts w:ascii="Times New Roman" w:hAnsi="Times New Roman"/>
        </w:rPr>
        <w:t>“authorized person” means a person appointed by the Minister under section fourteen of this Act to be an authorized person for the purposes of the provision in which the expression occurs;</w:t>
      </w:r>
    </w:p>
    <w:p w:rsidR="00E430A8" w:rsidRPr="000A5F89" w:rsidRDefault="00E430A8" w:rsidP="000A5F89">
      <w:pPr>
        <w:spacing w:after="0" w:line="240" w:lineRule="auto"/>
        <w:ind w:left="1008" w:hanging="432"/>
        <w:jc w:val="both"/>
        <w:rPr>
          <w:rFonts w:ascii="Times New Roman" w:hAnsi="Times New Roman"/>
        </w:rPr>
      </w:pPr>
      <w:r w:rsidRPr="000A5F89">
        <w:rPr>
          <w:rFonts w:ascii="Times New Roman" w:hAnsi="Times New Roman"/>
        </w:rPr>
        <w:t>“bounty” means bounty under this Act;</w:t>
      </w:r>
    </w:p>
    <w:p w:rsidR="00E430A8" w:rsidRPr="000A5F89" w:rsidRDefault="00E430A8" w:rsidP="000A5F89">
      <w:pPr>
        <w:spacing w:after="0" w:line="240" w:lineRule="auto"/>
        <w:ind w:left="1008" w:hanging="432"/>
        <w:jc w:val="both"/>
        <w:rPr>
          <w:rFonts w:ascii="Times New Roman" w:hAnsi="Times New Roman"/>
        </w:rPr>
      </w:pPr>
      <w:r w:rsidRPr="000A5F89">
        <w:rPr>
          <w:rFonts w:ascii="Times New Roman" w:hAnsi="Times New Roman"/>
        </w:rPr>
        <w:t>“Collector” means Collector of Customs for a State;</w:t>
      </w:r>
    </w:p>
    <w:p w:rsidR="00E430A8" w:rsidRPr="000A5F89" w:rsidRDefault="00E430A8" w:rsidP="000A5F89">
      <w:pPr>
        <w:spacing w:after="0" w:line="240" w:lineRule="auto"/>
        <w:ind w:left="1008" w:hanging="432"/>
        <w:jc w:val="both"/>
        <w:rPr>
          <w:rFonts w:ascii="Times New Roman" w:hAnsi="Times New Roman"/>
        </w:rPr>
      </w:pPr>
      <w:r w:rsidRPr="000A5F89">
        <w:rPr>
          <w:rFonts w:ascii="Times New Roman" w:hAnsi="Times New Roman"/>
        </w:rPr>
        <w:t>“factory” means premises registered by the Minister as a factory under section twelve of this Act;</w:t>
      </w:r>
    </w:p>
    <w:p w:rsidR="00E430A8" w:rsidRPr="000A5F89" w:rsidRDefault="00E430A8" w:rsidP="000A5F89">
      <w:pPr>
        <w:spacing w:after="0" w:line="240" w:lineRule="auto"/>
        <w:ind w:left="1008" w:hanging="432"/>
        <w:jc w:val="both"/>
        <w:rPr>
          <w:rFonts w:ascii="Times New Roman" w:hAnsi="Times New Roman"/>
        </w:rPr>
      </w:pPr>
      <w:r w:rsidRPr="000A5F89">
        <w:rPr>
          <w:rFonts w:ascii="Times New Roman" w:hAnsi="Times New Roman"/>
        </w:rPr>
        <w:t>“sulphuric acid” means sulphuric acid of any strength;</w:t>
      </w:r>
    </w:p>
    <w:p w:rsidR="00E430A8" w:rsidRPr="000A5F89" w:rsidRDefault="00E430A8" w:rsidP="000A5F89">
      <w:pPr>
        <w:spacing w:after="0" w:line="240" w:lineRule="auto"/>
        <w:ind w:left="1008" w:hanging="432"/>
        <w:jc w:val="both"/>
        <w:rPr>
          <w:rFonts w:ascii="Times New Roman" w:hAnsi="Times New Roman"/>
        </w:rPr>
      </w:pPr>
      <w:r w:rsidRPr="000A5F89">
        <w:rPr>
          <w:rFonts w:ascii="Times New Roman" w:hAnsi="Times New Roman"/>
        </w:rPr>
        <w:t>“the Comptroller-General” means the Comptroller-General of Customs;</w:t>
      </w:r>
    </w:p>
    <w:p w:rsidR="00E430A8" w:rsidRPr="000A5F89" w:rsidRDefault="00E430A8" w:rsidP="000A5F89">
      <w:pPr>
        <w:spacing w:after="0" w:line="240" w:lineRule="auto"/>
        <w:ind w:left="1008" w:hanging="432"/>
        <w:jc w:val="both"/>
        <w:rPr>
          <w:rFonts w:ascii="Times New Roman" w:hAnsi="Times New Roman"/>
        </w:rPr>
      </w:pPr>
      <w:r w:rsidRPr="000A5F89">
        <w:rPr>
          <w:rFonts w:ascii="Times New Roman" w:hAnsi="Times New Roman"/>
        </w:rPr>
        <w:t>“year to which this Act applies” means the year that commenced on the first day of July, One thousand nine hundred and fifty-four, or any of the next four succeeding years.</w:t>
      </w:r>
    </w:p>
    <w:p w:rsidR="00E430A8" w:rsidRPr="000A5F89" w:rsidRDefault="00E430A8" w:rsidP="000A5F89">
      <w:pPr>
        <w:spacing w:before="120" w:after="60" w:line="240" w:lineRule="auto"/>
        <w:rPr>
          <w:rFonts w:ascii="Times New Roman" w:hAnsi="Times New Roman" w:cs="Times New Roman"/>
          <w:b/>
          <w:sz w:val="20"/>
        </w:rPr>
      </w:pPr>
      <w:r w:rsidRPr="000A5F89">
        <w:rPr>
          <w:rFonts w:ascii="Times New Roman" w:hAnsi="Times New Roman" w:cs="Times New Roman"/>
          <w:b/>
          <w:sz w:val="20"/>
        </w:rPr>
        <w:t>Appropriation.</w:t>
      </w:r>
    </w:p>
    <w:p w:rsidR="00E430A8" w:rsidRPr="000A5F89" w:rsidRDefault="000514BD" w:rsidP="000A5F89">
      <w:pPr>
        <w:tabs>
          <w:tab w:val="left" w:pos="864"/>
        </w:tabs>
        <w:spacing w:after="0" w:line="240" w:lineRule="auto"/>
        <w:ind w:firstLine="432"/>
        <w:jc w:val="both"/>
        <w:rPr>
          <w:rFonts w:ascii="Times New Roman" w:hAnsi="Times New Roman"/>
        </w:rPr>
      </w:pPr>
      <w:r w:rsidRPr="000A5F89">
        <w:rPr>
          <w:rFonts w:ascii="Times New Roman" w:hAnsi="Times New Roman"/>
          <w:b/>
        </w:rPr>
        <w:t>5.</w:t>
      </w:r>
      <w:r w:rsidR="00EB5DB9" w:rsidRPr="000A5F89">
        <w:rPr>
          <w:rFonts w:ascii="Times New Roman" w:hAnsi="Times New Roman"/>
          <w:b/>
        </w:rPr>
        <w:tab/>
      </w:r>
      <w:r w:rsidR="00E430A8" w:rsidRPr="000A5F89">
        <w:rPr>
          <w:rFonts w:ascii="Times New Roman" w:hAnsi="Times New Roman"/>
        </w:rPr>
        <w:t>The bounty specified in this Act is payable out of the Consolidated Revenue Fund, which is appropriated accordingly.</w:t>
      </w:r>
    </w:p>
    <w:p w:rsidR="00E430A8" w:rsidRPr="000A5F89" w:rsidRDefault="00E430A8" w:rsidP="000A5F89">
      <w:pPr>
        <w:spacing w:before="120" w:after="60" w:line="240" w:lineRule="auto"/>
        <w:rPr>
          <w:rFonts w:ascii="Times New Roman" w:hAnsi="Times New Roman" w:cs="Times New Roman"/>
          <w:b/>
          <w:sz w:val="20"/>
        </w:rPr>
      </w:pPr>
      <w:r w:rsidRPr="000A5F89">
        <w:rPr>
          <w:rFonts w:ascii="Times New Roman" w:hAnsi="Times New Roman" w:cs="Times New Roman"/>
          <w:b/>
          <w:sz w:val="20"/>
        </w:rPr>
        <w:t>Specification of bounty.</w:t>
      </w:r>
    </w:p>
    <w:p w:rsidR="00E430A8" w:rsidRPr="000A5F89" w:rsidRDefault="000514BD" w:rsidP="000A5F89">
      <w:pPr>
        <w:tabs>
          <w:tab w:val="left" w:pos="864"/>
        </w:tabs>
        <w:spacing w:after="0" w:line="240" w:lineRule="auto"/>
        <w:ind w:firstLine="432"/>
        <w:jc w:val="both"/>
        <w:rPr>
          <w:rFonts w:ascii="Times New Roman" w:hAnsi="Times New Roman"/>
        </w:rPr>
      </w:pPr>
      <w:r w:rsidRPr="000A5F89">
        <w:rPr>
          <w:rFonts w:ascii="Times New Roman" w:hAnsi="Times New Roman"/>
          <w:b/>
        </w:rPr>
        <w:t>6.</w:t>
      </w:r>
      <w:r w:rsidR="00EB5DB9" w:rsidRPr="000A5F89">
        <w:rPr>
          <w:rFonts w:ascii="Times New Roman" w:hAnsi="Times New Roman"/>
          <w:b/>
        </w:rPr>
        <w:tab/>
      </w:r>
      <w:r w:rsidR="00E430A8" w:rsidRPr="000A5F89">
        <w:rPr>
          <w:rFonts w:ascii="Times New Roman" w:hAnsi="Times New Roman"/>
        </w:rPr>
        <w:t>The bounty is payable in respect of sulphuric acid—</w:t>
      </w:r>
    </w:p>
    <w:p w:rsidR="00E430A8" w:rsidRPr="000A5F89" w:rsidRDefault="00E430A8" w:rsidP="000A5F89">
      <w:pPr>
        <w:spacing w:before="60" w:after="0" w:line="240" w:lineRule="auto"/>
        <w:ind w:left="1008" w:hanging="432"/>
        <w:jc w:val="both"/>
        <w:rPr>
          <w:rFonts w:ascii="Times New Roman" w:hAnsi="Times New Roman"/>
        </w:rPr>
      </w:pPr>
      <w:r w:rsidRPr="000A5F89">
        <w:rPr>
          <w:rFonts w:ascii="Times New Roman" w:hAnsi="Times New Roman"/>
        </w:rPr>
        <w:t>(</w:t>
      </w:r>
      <w:r w:rsidRPr="000A5F89">
        <w:rPr>
          <w:rFonts w:ascii="Times New Roman" w:hAnsi="Times New Roman"/>
          <w:i/>
        </w:rPr>
        <w:t>a</w:t>
      </w:r>
      <w:r w:rsidRPr="000A5F89">
        <w:rPr>
          <w:rFonts w:ascii="Times New Roman" w:hAnsi="Times New Roman"/>
        </w:rPr>
        <w:t>) produced at a factory in a year to which this Act applies from prescribed materials of Australian origin; and</w:t>
      </w:r>
    </w:p>
    <w:p w:rsidR="00E430A8" w:rsidRPr="000A5F89" w:rsidRDefault="00E430A8" w:rsidP="000A5F89">
      <w:pPr>
        <w:spacing w:before="60" w:after="0" w:line="240" w:lineRule="auto"/>
        <w:ind w:left="1008" w:hanging="432"/>
        <w:jc w:val="both"/>
        <w:rPr>
          <w:rFonts w:ascii="Times New Roman" w:hAnsi="Times New Roman"/>
        </w:rPr>
      </w:pPr>
      <w:r w:rsidRPr="000A5F89">
        <w:rPr>
          <w:rFonts w:ascii="Times New Roman" w:hAnsi="Times New Roman"/>
        </w:rPr>
        <w:t>(</w:t>
      </w:r>
      <w:r w:rsidRPr="000A5F89">
        <w:rPr>
          <w:rFonts w:ascii="Times New Roman" w:hAnsi="Times New Roman"/>
          <w:i/>
        </w:rPr>
        <w:t>b</w:t>
      </w:r>
      <w:r w:rsidRPr="000A5F89">
        <w:rPr>
          <w:rFonts w:ascii="Times New Roman" w:hAnsi="Times New Roman"/>
        </w:rPr>
        <w:t>) sold by the producer for delivery in Australia or used by the producer in the production in Australia of fertilizers.</w:t>
      </w:r>
    </w:p>
    <w:p w:rsidR="00E430A8" w:rsidRPr="000A5F89" w:rsidRDefault="00E430A8" w:rsidP="000A5F89">
      <w:pPr>
        <w:spacing w:before="120" w:after="60" w:line="240" w:lineRule="auto"/>
        <w:rPr>
          <w:rFonts w:ascii="Times New Roman" w:hAnsi="Times New Roman" w:cs="Times New Roman"/>
          <w:b/>
          <w:sz w:val="20"/>
        </w:rPr>
      </w:pPr>
      <w:r w:rsidRPr="000A5F89">
        <w:rPr>
          <w:rFonts w:ascii="Times New Roman" w:hAnsi="Times New Roman" w:cs="Times New Roman"/>
          <w:b/>
          <w:sz w:val="20"/>
        </w:rPr>
        <w:t>To whom bounty payable.</w:t>
      </w:r>
    </w:p>
    <w:p w:rsidR="00E430A8" w:rsidRPr="000A5F89" w:rsidRDefault="000514BD" w:rsidP="000A5F89">
      <w:pPr>
        <w:tabs>
          <w:tab w:val="left" w:pos="864"/>
        </w:tabs>
        <w:spacing w:after="0" w:line="240" w:lineRule="auto"/>
        <w:ind w:firstLine="432"/>
        <w:jc w:val="both"/>
        <w:rPr>
          <w:rFonts w:ascii="Times New Roman" w:hAnsi="Times New Roman"/>
        </w:rPr>
      </w:pPr>
      <w:r w:rsidRPr="000A5F89">
        <w:rPr>
          <w:rFonts w:ascii="Times New Roman" w:hAnsi="Times New Roman"/>
          <w:b/>
        </w:rPr>
        <w:t>7.</w:t>
      </w:r>
      <w:r w:rsidR="00EB5DB9" w:rsidRPr="000A5F89">
        <w:rPr>
          <w:rFonts w:ascii="Times New Roman" w:hAnsi="Times New Roman"/>
          <w:b/>
        </w:rPr>
        <w:tab/>
      </w:r>
      <w:r w:rsidR="00E430A8" w:rsidRPr="000A5F89">
        <w:rPr>
          <w:rFonts w:ascii="Times New Roman" w:hAnsi="Times New Roman"/>
        </w:rPr>
        <w:t>Bounty is payable to the producer of the sulphuric acid.</w:t>
      </w:r>
    </w:p>
    <w:p w:rsidR="00E430A8" w:rsidRPr="000A5F89" w:rsidRDefault="009B0E10" w:rsidP="000A5F89">
      <w:pPr>
        <w:spacing w:before="120" w:after="60" w:line="240" w:lineRule="auto"/>
        <w:rPr>
          <w:rFonts w:ascii="Times New Roman" w:hAnsi="Times New Roman" w:cs="Times New Roman"/>
          <w:b/>
          <w:sz w:val="20"/>
        </w:rPr>
      </w:pPr>
      <w:r w:rsidRPr="000A5F89">
        <w:rPr>
          <w:rFonts w:ascii="Times New Roman" w:hAnsi="Times New Roman" w:cs="Times New Roman"/>
          <w:b/>
          <w:sz w:val="20"/>
        </w:rPr>
        <w:t>R</w:t>
      </w:r>
      <w:r w:rsidR="00E430A8" w:rsidRPr="000A5F89">
        <w:rPr>
          <w:rFonts w:ascii="Times New Roman" w:hAnsi="Times New Roman" w:cs="Times New Roman"/>
          <w:b/>
          <w:sz w:val="20"/>
        </w:rPr>
        <w:t>ate of bounty.</w:t>
      </w:r>
    </w:p>
    <w:p w:rsidR="00E430A8" w:rsidRPr="000A5F89" w:rsidRDefault="00E430A8" w:rsidP="000A5F89">
      <w:pPr>
        <w:tabs>
          <w:tab w:val="left" w:pos="864"/>
        </w:tabs>
        <w:spacing w:after="0" w:line="240" w:lineRule="auto"/>
        <w:ind w:firstLine="432"/>
        <w:jc w:val="both"/>
        <w:rPr>
          <w:rFonts w:ascii="Times New Roman" w:hAnsi="Times New Roman"/>
        </w:rPr>
      </w:pPr>
      <w:r w:rsidRPr="000A5F89">
        <w:rPr>
          <w:rFonts w:ascii="Times New Roman" w:hAnsi="Times New Roman"/>
          <w:b/>
        </w:rPr>
        <w:t>8.</w:t>
      </w:r>
      <w:r w:rsidRPr="000A5F89">
        <w:rPr>
          <w:rFonts w:ascii="Times New Roman" w:hAnsi="Times New Roman"/>
        </w:rPr>
        <w:t>—</w:t>
      </w:r>
      <w:r w:rsidR="00A06221" w:rsidRPr="000A5F89">
        <w:rPr>
          <w:rFonts w:ascii="Times New Roman" w:hAnsi="Times New Roman"/>
        </w:rPr>
        <w:t>(1.)</w:t>
      </w:r>
      <w:r w:rsidR="00EB5DB9" w:rsidRPr="000A5F89">
        <w:rPr>
          <w:rFonts w:ascii="Times New Roman" w:hAnsi="Times New Roman"/>
        </w:rPr>
        <w:tab/>
      </w:r>
      <w:r w:rsidRPr="000A5F89">
        <w:rPr>
          <w:rFonts w:ascii="Times New Roman" w:hAnsi="Times New Roman"/>
        </w:rPr>
        <w:t>The rate of the bounty in respect of any sulphuric acid is the rate applicable to that sulphuric acid fixed by, or ascertained in accordance with, regulations made from time to time under this Act, after inquiry and report by the Tariff Board.</w:t>
      </w:r>
    </w:p>
    <w:p w:rsidR="00E430A8" w:rsidRPr="000A5F89" w:rsidRDefault="00A06221" w:rsidP="000A5F89">
      <w:pPr>
        <w:tabs>
          <w:tab w:val="left" w:pos="864"/>
        </w:tabs>
        <w:spacing w:before="60" w:after="0" w:line="240" w:lineRule="auto"/>
        <w:ind w:firstLine="432"/>
        <w:jc w:val="both"/>
        <w:rPr>
          <w:rFonts w:ascii="Times New Roman" w:hAnsi="Times New Roman"/>
        </w:rPr>
      </w:pPr>
      <w:r w:rsidRPr="000A5F89">
        <w:rPr>
          <w:rFonts w:ascii="Times New Roman" w:hAnsi="Times New Roman"/>
        </w:rPr>
        <w:t>(2.)</w:t>
      </w:r>
      <w:r w:rsidR="00EB5DB9" w:rsidRPr="000A5F89">
        <w:rPr>
          <w:rFonts w:ascii="Times New Roman" w:hAnsi="Times New Roman"/>
        </w:rPr>
        <w:tab/>
      </w:r>
      <w:r w:rsidR="00E430A8" w:rsidRPr="000A5F89">
        <w:rPr>
          <w:rFonts w:ascii="Times New Roman" w:hAnsi="Times New Roman"/>
        </w:rPr>
        <w:t>The regulations may provide for different rates of bounty in respect of sulphuric acid produced from different materials or of different strengths or that, in such circumstances as are prescribed, no boun</w:t>
      </w:r>
      <w:r w:rsidR="005E5302" w:rsidRPr="000A5F89">
        <w:rPr>
          <w:rFonts w:ascii="Times New Roman" w:hAnsi="Times New Roman"/>
        </w:rPr>
        <w:t>t</w:t>
      </w:r>
      <w:r w:rsidR="00E430A8" w:rsidRPr="000A5F89">
        <w:rPr>
          <w:rFonts w:ascii="Times New Roman" w:hAnsi="Times New Roman"/>
        </w:rPr>
        <w:t>y is payable.</w:t>
      </w:r>
    </w:p>
    <w:p w:rsidR="00E430A8" w:rsidRPr="000A5F89" w:rsidRDefault="00A06221" w:rsidP="000A5F89">
      <w:pPr>
        <w:tabs>
          <w:tab w:val="left" w:pos="864"/>
        </w:tabs>
        <w:spacing w:before="60" w:after="0" w:line="240" w:lineRule="auto"/>
        <w:ind w:firstLine="432"/>
        <w:jc w:val="both"/>
        <w:rPr>
          <w:rFonts w:ascii="Times New Roman" w:hAnsi="Times New Roman"/>
        </w:rPr>
      </w:pPr>
      <w:r w:rsidRPr="000A5F89">
        <w:rPr>
          <w:rFonts w:ascii="Times New Roman" w:hAnsi="Times New Roman"/>
        </w:rPr>
        <w:t>(3.)</w:t>
      </w:r>
      <w:r w:rsidR="00EB5DB9" w:rsidRPr="000A5F89">
        <w:rPr>
          <w:rFonts w:ascii="Times New Roman" w:hAnsi="Times New Roman"/>
        </w:rPr>
        <w:tab/>
      </w:r>
      <w:r w:rsidR="00E430A8" w:rsidRPr="000A5F89">
        <w:rPr>
          <w:rFonts w:ascii="Times New Roman" w:hAnsi="Times New Roman"/>
        </w:rPr>
        <w:t>For the purpose of the making of the first regulations to be made for the purposes of this section, the inquiry made by the Tariff Board in relation to sulphur and sulphuric acid resulting in the report of the Board made on the fourth day of August, One thousand nine hundred and fifty-four, and that report, shall be deemed to be an inquiry and report for the purposes of this section.</w:t>
      </w:r>
    </w:p>
    <w:p w:rsidR="001B42BB" w:rsidRPr="000A5F89" w:rsidRDefault="001B42BB" w:rsidP="000A5F89">
      <w:pPr>
        <w:spacing w:after="0" w:line="240" w:lineRule="auto"/>
        <w:jc w:val="both"/>
        <w:rPr>
          <w:rFonts w:ascii="Times New Roman" w:hAnsi="Times New Roman"/>
        </w:rPr>
      </w:pPr>
      <w:r w:rsidRPr="000A5F89">
        <w:rPr>
          <w:rFonts w:ascii="Times New Roman" w:hAnsi="Times New Roman"/>
        </w:rPr>
        <w:br w:type="page"/>
      </w:r>
    </w:p>
    <w:p w:rsidR="00E430A8" w:rsidRPr="000A5F89" w:rsidRDefault="00E430A8" w:rsidP="000A5F89">
      <w:pPr>
        <w:spacing w:before="120" w:after="60" w:line="240" w:lineRule="auto"/>
        <w:rPr>
          <w:rFonts w:ascii="Times New Roman" w:hAnsi="Times New Roman" w:cs="Times New Roman"/>
          <w:b/>
          <w:sz w:val="20"/>
        </w:rPr>
      </w:pPr>
      <w:r w:rsidRPr="000A5F89">
        <w:rPr>
          <w:rFonts w:ascii="Times New Roman" w:hAnsi="Times New Roman" w:cs="Times New Roman"/>
          <w:b/>
          <w:sz w:val="20"/>
        </w:rPr>
        <w:lastRenderedPageBreak/>
        <w:t>Limit of annual bounty.</w:t>
      </w:r>
    </w:p>
    <w:p w:rsidR="00E430A8" w:rsidRPr="000A5F89" w:rsidRDefault="00E430A8" w:rsidP="000A5F89">
      <w:pPr>
        <w:tabs>
          <w:tab w:val="left" w:pos="864"/>
        </w:tabs>
        <w:spacing w:after="0" w:line="240" w:lineRule="auto"/>
        <w:ind w:firstLine="432"/>
        <w:jc w:val="both"/>
        <w:rPr>
          <w:rFonts w:ascii="Times New Roman" w:hAnsi="Times New Roman"/>
        </w:rPr>
      </w:pPr>
      <w:r w:rsidRPr="000A5F89">
        <w:rPr>
          <w:rFonts w:ascii="Times New Roman" w:hAnsi="Times New Roman"/>
          <w:b/>
        </w:rPr>
        <w:t>9.</w:t>
      </w:r>
      <w:r w:rsidRPr="000A5F89">
        <w:rPr>
          <w:rFonts w:ascii="Times New Roman" w:hAnsi="Times New Roman"/>
        </w:rPr>
        <w:t>—</w:t>
      </w:r>
      <w:r w:rsidR="00A06221" w:rsidRPr="000A5F89">
        <w:rPr>
          <w:rFonts w:ascii="Times New Roman" w:hAnsi="Times New Roman"/>
        </w:rPr>
        <w:t>(1.)</w:t>
      </w:r>
      <w:r w:rsidR="00EB5DB9" w:rsidRPr="000A5F89">
        <w:rPr>
          <w:rFonts w:ascii="Times New Roman" w:hAnsi="Times New Roman"/>
        </w:rPr>
        <w:tab/>
      </w:r>
      <w:r w:rsidRPr="000A5F89">
        <w:rPr>
          <w:rFonts w:ascii="Times New Roman" w:hAnsi="Times New Roman"/>
        </w:rPr>
        <w:t>The amount available for payment of bounty in respect of sulphuric acid produced in each year to which this Act applies is Six hundred thousand pounds.</w:t>
      </w:r>
    </w:p>
    <w:p w:rsidR="00E430A8" w:rsidRPr="000A5F89" w:rsidRDefault="00A06221" w:rsidP="000A5F89">
      <w:pPr>
        <w:tabs>
          <w:tab w:val="left" w:pos="864"/>
        </w:tabs>
        <w:spacing w:before="60" w:after="0" w:line="240" w:lineRule="auto"/>
        <w:ind w:firstLine="432"/>
        <w:jc w:val="both"/>
        <w:rPr>
          <w:rFonts w:ascii="Times New Roman" w:hAnsi="Times New Roman"/>
        </w:rPr>
      </w:pPr>
      <w:r w:rsidRPr="000A5F89">
        <w:rPr>
          <w:rFonts w:ascii="Times New Roman" w:hAnsi="Times New Roman"/>
        </w:rPr>
        <w:t>(2.)</w:t>
      </w:r>
      <w:r w:rsidR="00EB5DB9" w:rsidRPr="000A5F89">
        <w:rPr>
          <w:rFonts w:ascii="Times New Roman" w:hAnsi="Times New Roman"/>
        </w:rPr>
        <w:tab/>
      </w:r>
      <w:r w:rsidR="00E430A8" w:rsidRPr="000A5F89">
        <w:rPr>
          <w:rFonts w:ascii="Times New Roman" w:hAnsi="Times New Roman"/>
        </w:rPr>
        <w:t>Where the amount available for the payment of bounty in respect of sulphuric acid produced in a year to which this Act applies is insufficient for the payment in full of all valid claims, the bounty otherwise payable in respect of each of those claims shall be reduced to an amount which bears the same proportion to the amount of the claim as the amount so available bears to the total amount of all such claims.</w:t>
      </w:r>
    </w:p>
    <w:p w:rsidR="00E430A8" w:rsidRPr="000A5F89" w:rsidRDefault="00A06221" w:rsidP="000A5F89">
      <w:pPr>
        <w:tabs>
          <w:tab w:val="left" w:pos="864"/>
        </w:tabs>
        <w:spacing w:before="60" w:after="0" w:line="240" w:lineRule="auto"/>
        <w:ind w:firstLine="432"/>
        <w:jc w:val="both"/>
        <w:rPr>
          <w:rFonts w:ascii="Times New Roman" w:hAnsi="Times New Roman"/>
        </w:rPr>
      </w:pPr>
      <w:r w:rsidRPr="000A5F89">
        <w:rPr>
          <w:rFonts w:ascii="Times New Roman" w:hAnsi="Times New Roman"/>
        </w:rPr>
        <w:t>(3.)</w:t>
      </w:r>
      <w:r w:rsidR="00EB5DB9" w:rsidRPr="000A5F89">
        <w:rPr>
          <w:rFonts w:ascii="Times New Roman" w:hAnsi="Times New Roman"/>
        </w:rPr>
        <w:tab/>
      </w:r>
      <w:r w:rsidR="00E430A8" w:rsidRPr="000A5F89">
        <w:rPr>
          <w:rFonts w:ascii="Times New Roman" w:hAnsi="Times New Roman"/>
        </w:rPr>
        <w:t>If the Minister is of the opinion that the amount available for the payment of bounty in respect of sulphuric acid produced in a year to which this Act applies will be insufficient for the payment in full of all valid claims, he may withhold payment of the whole or any part of the bounty otherwise payable upon any such claim until he has ascertained the total amount of all such claims.</w:t>
      </w:r>
    </w:p>
    <w:p w:rsidR="00E430A8" w:rsidRPr="000A5F89" w:rsidRDefault="00E430A8" w:rsidP="000A5F89">
      <w:pPr>
        <w:spacing w:before="120" w:after="60" w:line="240" w:lineRule="auto"/>
        <w:rPr>
          <w:rFonts w:ascii="Times New Roman" w:hAnsi="Times New Roman" w:cs="Times New Roman"/>
          <w:b/>
          <w:sz w:val="20"/>
        </w:rPr>
      </w:pPr>
      <w:r w:rsidRPr="000A5F89">
        <w:rPr>
          <w:rFonts w:ascii="Times New Roman" w:hAnsi="Times New Roman" w:cs="Times New Roman"/>
          <w:b/>
          <w:sz w:val="20"/>
        </w:rPr>
        <w:t>Reduction of bounty where profits exceed 12½ per centum per annum.</w:t>
      </w:r>
    </w:p>
    <w:p w:rsidR="00E430A8" w:rsidRPr="000A5F89" w:rsidRDefault="00E430A8" w:rsidP="000A5F89">
      <w:pPr>
        <w:tabs>
          <w:tab w:val="left" w:pos="864"/>
        </w:tabs>
        <w:spacing w:after="0" w:line="240" w:lineRule="auto"/>
        <w:ind w:firstLine="432"/>
        <w:jc w:val="both"/>
        <w:rPr>
          <w:rFonts w:ascii="Times New Roman" w:hAnsi="Times New Roman"/>
        </w:rPr>
      </w:pPr>
      <w:r w:rsidRPr="000A5F89">
        <w:rPr>
          <w:rFonts w:ascii="Times New Roman" w:hAnsi="Times New Roman"/>
          <w:b/>
        </w:rPr>
        <w:t>10.</w:t>
      </w:r>
      <w:r w:rsidRPr="000A5F89">
        <w:rPr>
          <w:rFonts w:ascii="Times New Roman" w:hAnsi="Times New Roman"/>
        </w:rPr>
        <w:t>—</w:t>
      </w:r>
      <w:r w:rsidR="00A06221" w:rsidRPr="000A5F89">
        <w:rPr>
          <w:rFonts w:ascii="Times New Roman" w:hAnsi="Times New Roman"/>
        </w:rPr>
        <w:t>(1.)</w:t>
      </w:r>
      <w:r w:rsidR="00EB5DB9" w:rsidRPr="000A5F89">
        <w:rPr>
          <w:rFonts w:ascii="Times New Roman" w:hAnsi="Times New Roman"/>
        </w:rPr>
        <w:tab/>
      </w:r>
      <w:r w:rsidRPr="000A5F89">
        <w:rPr>
          <w:rFonts w:ascii="Times New Roman" w:hAnsi="Times New Roman"/>
        </w:rPr>
        <w:t>Where the net profit of a producer from the production and sale of sulphuric acid produced from materials of Australian origin, derived during a year to which this Act applies, after taking into account bounty paid or payable (whether in that year or subsequently) in respect of sulphuric acid produced in that year, exceeds or would exceed one-eighth of the capital used by the producer in that production and sale, the Minister shall—</w:t>
      </w:r>
    </w:p>
    <w:p w:rsidR="00E430A8" w:rsidRPr="000A5F89" w:rsidRDefault="00E430A8" w:rsidP="000A5F89">
      <w:pPr>
        <w:spacing w:before="60" w:after="0" w:line="240" w:lineRule="auto"/>
        <w:ind w:left="1008" w:hanging="432"/>
        <w:jc w:val="both"/>
        <w:rPr>
          <w:rFonts w:ascii="Times New Roman" w:hAnsi="Times New Roman"/>
        </w:rPr>
      </w:pPr>
      <w:r w:rsidRPr="000A5F89">
        <w:rPr>
          <w:rFonts w:ascii="Times New Roman" w:hAnsi="Times New Roman"/>
        </w:rPr>
        <w:t>(</w:t>
      </w:r>
      <w:r w:rsidRPr="000A5F89">
        <w:rPr>
          <w:rFonts w:ascii="Times New Roman" w:hAnsi="Times New Roman"/>
          <w:i/>
        </w:rPr>
        <w:t>a</w:t>
      </w:r>
      <w:r w:rsidRPr="000A5F89">
        <w:rPr>
          <w:rFonts w:ascii="Times New Roman" w:hAnsi="Times New Roman"/>
        </w:rPr>
        <w:t>) if the whole or part of that bounty has been paid to the producer, by notice in writing require the producer to refund to the Commonwealth, within the time specified in the notice, so much of the bounty so paid as does not exceed the amount by which the net profit, after taking the bounty so paid into account, is greater than one-eighth of that capital; and</w:t>
      </w:r>
    </w:p>
    <w:p w:rsidR="00E430A8" w:rsidRPr="000A5F89" w:rsidRDefault="00E430A8" w:rsidP="000A5F89">
      <w:pPr>
        <w:spacing w:before="60" w:after="0" w:line="240" w:lineRule="auto"/>
        <w:ind w:left="1008" w:hanging="432"/>
        <w:jc w:val="both"/>
        <w:rPr>
          <w:rFonts w:ascii="Times New Roman" w:hAnsi="Times New Roman"/>
        </w:rPr>
      </w:pPr>
      <w:r w:rsidRPr="000A5F89">
        <w:rPr>
          <w:rFonts w:ascii="Times New Roman" w:hAnsi="Times New Roman"/>
        </w:rPr>
        <w:t>(</w:t>
      </w:r>
      <w:r w:rsidRPr="000A5F89">
        <w:rPr>
          <w:rFonts w:ascii="Times New Roman" w:hAnsi="Times New Roman"/>
          <w:i/>
        </w:rPr>
        <w:t>b</w:t>
      </w:r>
      <w:r w:rsidRPr="000A5F89">
        <w:rPr>
          <w:rFonts w:ascii="Times New Roman" w:hAnsi="Times New Roman"/>
        </w:rPr>
        <w:t>) withhold from the producer payment of any amount of bounty where, if the payment were made, the net profit, after taking bounty paid into account, would exceed one-eighth of that capital.</w:t>
      </w:r>
    </w:p>
    <w:p w:rsidR="00E430A8" w:rsidRPr="000A5F89" w:rsidRDefault="00A06221" w:rsidP="000A5F89">
      <w:pPr>
        <w:tabs>
          <w:tab w:val="left" w:pos="864"/>
        </w:tabs>
        <w:spacing w:before="60" w:after="0" w:line="240" w:lineRule="auto"/>
        <w:ind w:firstLine="432"/>
        <w:jc w:val="both"/>
        <w:rPr>
          <w:rFonts w:ascii="Times New Roman" w:hAnsi="Times New Roman"/>
        </w:rPr>
      </w:pPr>
      <w:r w:rsidRPr="000A5F89">
        <w:rPr>
          <w:rFonts w:ascii="Times New Roman" w:hAnsi="Times New Roman"/>
        </w:rPr>
        <w:t>(2.)</w:t>
      </w:r>
      <w:r w:rsidR="00EB5DB9" w:rsidRPr="000A5F89">
        <w:rPr>
          <w:rFonts w:ascii="Times New Roman" w:hAnsi="Times New Roman"/>
        </w:rPr>
        <w:tab/>
      </w:r>
      <w:r w:rsidR="00E430A8" w:rsidRPr="000A5F89">
        <w:rPr>
          <w:rFonts w:ascii="Times New Roman" w:hAnsi="Times New Roman"/>
        </w:rPr>
        <w:t>For the purposes of the application of the last preceding sub-section in relation to a year to which this Act applies other than the first such year, where the Minister is satisfied that the profit derived by the producer in an earlier year to which this Act applies from the production and sale of sulphuric acid produced from materials of Australian origin, after taking into account bounty paid or payable (whether in that earlier year or subsequently) in respect of sulphuric acid produced in that earlier year, was less than one-eighth of the capital used in that production and sale, or that no such profit was derived, he may make such allowance by reason of that fact as he, in his absolute discretion, thinks fit.</w:t>
      </w:r>
    </w:p>
    <w:p w:rsidR="001B42BB" w:rsidRPr="000A5F89" w:rsidRDefault="001B42BB" w:rsidP="000A5F89">
      <w:pPr>
        <w:spacing w:after="0" w:line="240" w:lineRule="auto"/>
        <w:jc w:val="both"/>
        <w:rPr>
          <w:rFonts w:ascii="Times New Roman" w:hAnsi="Times New Roman"/>
        </w:rPr>
      </w:pPr>
      <w:r w:rsidRPr="000A5F89">
        <w:rPr>
          <w:rFonts w:ascii="Times New Roman" w:hAnsi="Times New Roman"/>
        </w:rPr>
        <w:br w:type="page"/>
      </w:r>
    </w:p>
    <w:p w:rsidR="00E430A8" w:rsidRPr="000A5F89" w:rsidRDefault="00A06221" w:rsidP="000A5F89">
      <w:pPr>
        <w:tabs>
          <w:tab w:val="left" w:pos="864"/>
        </w:tabs>
        <w:spacing w:after="0" w:line="240" w:lineRule="auto"/>
        <w:ind w:firstLine="432"/>
        <w:jc w:val="both"/>
        <w:rPr>
          <w:rFonts w:ascii="Times New Roman" w:hAnsi="Times New Roman"/>
        </w:rPr>
      </w:pPr>
      <w:r w:rsidRPr="000A5F89">
        <w:rPr>
          <w:rFonts w:ascii="Times New Roman" w:hAnsi="Times New Roman"/>
        </w:rPr>
        <w:lastRenderedPageBreak/>
        <w:t>(3.)</w:t>
      </w:r>
      <w:r w:rsidR="00EB5DB9" w:rsidRPr="000A5F89">
        <w:rPr>
          <w:rFonts w:ascii="Times New Roman" w:hAnsi="Times New Roman"/>
        </w:rPr>
        <w:tab/>
      </w:r>
      <w:r w:rsidR="00E430A8" w:rsidRPr="000A5F89">
        <w:rPr>
          <w:rFonts w:ascii="Times New Roman" w:hAnsi="Times New Roman"/>
        </w:rPr>
        <w:t>For the purposes of this section, the Minister may—</w:t>
      </w:r>
    </w:p>
    <w:p w:rsidR="00E430A8" w:rsidRPr="000A5F89" w:rsidRDefault="00E430A8" w:rsidP="000A5F89">
      <w:pPr>
        <w:spacing w:before="60" w:after="0" w:line="240" w:lineRule="auto"/>
        <w:ind w:left="1008" w:hanging="432"/>
        <w:jc w:val="both"/>
        <w:rPr>
          <w:rFonts w:ascii="Times New Roman" w:hAnsi="Times New Roman"/>
        </w:rPr>
      </w:pPr>
      <w:r w:rsidRPr="000A5F89">
        <w:rPr>
          <w:rFonts w:ascii="Times New Roman" w:hAnsi="Times New Roman"/>
        </w:rPr>
        <w:t>(</w:t>
      </w:r>
      <w:r w:rsidRPr="000A5F89">
        <w:rPr>
          <w:rFonts w:ascii="Times New Roman" w:hAnsi="Times New Roman"/>
          <w:i/>
        </w:rPr>
        <w:t>a</w:t>
      </w:r>
      <w:r w:rsidRPr="000A5F89">
        <w:rPr>
          <w:rFonts w:ascii="Times New Roman" w:hAnsi="Times New Roman"/>
        </w:rPr>
        <w:t>) determine the amount of any capital or net profit required to be taken into account for those purposes;</w:t>
      </w:r>
    </w:p>
    <w:p w:rsidR="00E430A8" w:rsidRPr="000A5F89" w:rsidRDefault="00E430A8" w:rsidP="000A5F89">
      <w:pPr>
        <w:spacing w:before="60" w:after="0" w:line="240" w:lineRule="auto"/>
        <w:ind w:left="1008" w:hanging="432"/>
        <w:jc w:val="both"/>
        <w:rPr>
          <w:rFonts w:ascii="Times New Roman" w:hAnsi="Times New Roman"/>
        </w:rPr>
      </w:pPr>
      <w:r w:rsidRPr="000A5F89">
        <w:rPr>
          <w:rFonts w:ascii="Times New Roman" w:hAnsi="Times New Roman"/>
        </w:rPr>
        <w:t>(</w:t>
      </w:r>
      <w:r w:rsidRPr="000A5F89">
        <w:rPr>
          <w:rFonts w:ascii="Times New Roman" w:hAnsi="Times New Roman"/>
          <w:i/>
        </w:rPr>
        <w:t>b</w:t>
      </w:r>
      <w:r w:rsidRPr="000A5F89">
        <w:rPr>
          <w:rFonts w:ascii="Times New Roman" w:hAnsi="Times New Roman"/>
        </w:rPr>
        <w:t>) in making a determination under the last preceding paragraph, treat as capital and net profit of a producer of sulphuric acid the amount, as determined by him, of any capital used, and net profit derived, by another person (whether or not subsidiary to, or affliated with, the producer) in or from the distribution or sale of the sulphuric acid; and</w:t>
      </w:r>
    </w:p>
    <w:p w:rsidR="00E430A8" w:rsidRPr="000A5F89" w:rsidRDefault="00E430A8" w:rsidP="000A5F89">
      <w:pPr>
        <w:spacing w:before="60" w:after="0" w:line="240" w:lineRule="auto"/>
        <w:ind w:left="1008" w:hanging="432"/>
        <w:jc w:val="both"/>
        <w:rPr>
          <w:rFonts w:ascii="Times New Roman" w:hAnsi="Times New Roman"/>
        </w:rPr>
      </w:pPr>
      <w:r w:rsidRPr="000A5F89">
        <w:rPr>
          <w:rFonts w:ascii="Times New Roman" w:hAnsi="Times New Roman"/>
        </w:rPr>
        <w:t>(</w:t>
      </w:r>
      <w:r w:rsidRPr="000A5F89">
        <w:rPr>
          <w:rFonts w:ascii="Times New Roman" w:hAnsi="Times New Roman"/>
          <w:i/>
        </w:rPr>
        <w:t>c</w:t>
      </w:r>
      <w:r w:rsidRPr="000A5F89">
        <w:rPr>
          <w:rFonts w:ascii="Times New Roman" w:hAnsi="Times New Roman"/>
        </w:rPr>
        <w:t>) where a producer of sulphuric acid uses any of the sulphuric acid for the production of fertilizers or other commodities, treat the sulphuric acid so used as having been sold by the producer, at such prices as the Minister determines.</w:t>
      </w:r>
    </w:p>
    <w:p w:rsidR="00E430A8" w:rsidRPr="000A5F89" w:rsidRDefault="00A06221" w:rsidP="000A5F89">
      <w:pPr>
        <w:tabs>
          <w:tab w:val="left" w:pos="864"/>
        </w:tabs>
        <w:spacing w:before="60" w:after="0" w:line="240" w:lineRule="auto"/>
        <w:ind w:firstLine="432"/>
        <w:jc w:val="both"/>
        <w:rPr>
          <w:rFonts w:ascii="Times New Roman" w:hAnsi="Times New Roman"/>
        </w:rPr>
      </w:pPr>
      <w:r w:rsidRPr="000A5F89">
        <w:rPr>
          <w:rFonts w:ascii="Times New Roman" w:hAnsi="Times New Roman"/>
        </w:rPr>
        <w:t>(4.)</w:t>
      </w:r>
      <w:r w:rsidR="00EB5DB9" w:rsidRPr="000A5F89">
        <w:rPr>
          <w:rFonts w:ascii="Times New Roman" w:hAnsi="Times New Roman"/>
        </w:rPr>
        <w:tab/>
      </w:r>
      <w:r w:rsidR="00E430A8" w:rsidRPr="000A5F89">
        <w:rPr>
          <w:rFonts w:ascii="Times New Roman" w:hAnsi="Times New Roman"/>
        </w:rPr>
        <w:t>In making a determination under the last preceding sub-section of an amount of net profit, the Minister shall not regard any tax upon income as a deduction and may disallow any interest paid by the producer as a deduction.</w:t>
      </w:r>
    </w:p>
    <w:p w:rsidR="00E430A8" w:rsidRPr="000A5F89" w:rsidRDefault="00A06221" w:rsidP="000A5F89">
      <w:pPr>
        <w:tabs>
          <w:tab w:val="left" w:pos="864"/>
        </w:tabs>
        <w:spacing w:before="60" w:after="0" w:line="240" w:lineRule="auto"/>
        <w:ind w:firstLine="432"/>
        <w:jc w:val="both"/>
        <w:rPr>
          <w:rFonts w:ascii="Times New Roman" w:hAnsi="Times New Roman"/>
        </w:rPr>
      </w:pPr>
      <w:r w:rsidRPr="000A5F89">
        <w:rPr>
          <w:rFonts w:ascii="Times New Roman" w:hAnsi="Times New Roman"/>
        </w:rPr>
        <w:t>(5.)</w:t>
      </w:r>
      <w:r w:rsidR="00EB5DB9" w:rsidRPr="000A5F89">
        <w:rPr>
          <w:rFonts w:ascii="Times New Roman" w:hAnsi="Times New Roman"/>
        </w:rPr>
        <w:tab/>
      </w:r>
      <w:r w:rsidR="00E430A8" w:rsidRPr="000A5F89">
        <w:rPr>
          <w:rFonts w:ascii="Times New Roman" w:hAnsi="Times New Roman"/>
        </w:rPr>
        <w:t>Where a producer fails to refund an amount as required under sub-section (1.) of this section, that amount may be recovered as a debt due to the Commonwealth by action in a court of competent jurisdiction.</w:t>
      </w:r>
    </w:p>
    <w:p w:rsidR="00E430A8" w:rsidRPr="000A5F89" w:rsidRDefault="00A06221" w:rsidP="000A5F89">
      <w:pPr>
        <w:tabs>
          <w:tab w:val="left" w:pos="864"/>
        </w:tabs>
        <w:spacing w:before="60" w:after="0" w:line="240" w:lineRule="auto"/>
        <w:ind w:firstLine="432"/>
        <w:jc w:val="both"/>
        <w:rPr>
          <w:rFonts w:ascii="Times New Roman" w:hAnsi="Times New Roman"/>
        </w:rPr>
      </w:pPr>
      <w:r w:rsidRPr="000A5F89">
        <w:rPr>
          <w:rFonts w:ascii="Times New Roman" w:hAnsi="Times New Roman"/>
        </w:rPr>
        <w:t>(6.)</w:t>
      </w:r>
      <w:r w:rsidR="00EB5DB9" w:rsidRPr="000A5F89">
        <w:rPr>
          <w:rFonts w:ascii="Times New Roman" w:hAnsi="Times New Roman"/>
        </w:rPr>
        <w:tab/>
      </w:r>
      <w:r w:rsidR="00E430A8" w:rsidRPr="000A5F89">
        <w:rPr>
          <w:rFonts w:ascii="Times New Roman" w:hAnsi="Times New Roman"/>
        </w:rPr>
        <w:t>For the purposes of any proceedings under the last preceding sub-section, the Minister may, by writing under his hand, certify the determinations or allowances made by him under this section and any such certificate is evidence of those determinations or allowances.</w:t>
      </w:r>
    </w:p>
    <w:p w:rsidR="00E430A8" w:rsidRPr="000A5F89" w:rsidRDefault="00E430A8" w:rsidP="000A5F89">
      <w:pPr>
        <w:spacing w:before="120" w:after="60" w:line="240" w:lineRule="auto"/>
        <w:rPr>
          <w:rFonts w:ascii="Times New Roman" w:hAnsi="Times New Roman" w:cs="Times New Roman"/>
          <w:b/>
          <w:sz w:val="20"/>
        </w:rPr>
      </w:pPr>
      <w:r w:rsidRPr="000A5F89">
        <w:rPr>
          <w:rFonts w:ascii="Times New Roman" w:hAnsi="Times New Roman" w:cs="Times New Roman"/>
          <w:b/>
          <w:sz w:val="20"/>
        </w:rPr>
        <w:t>Good quality essential.</w:t>
      </w:r>
    </w:p>
    <w:p w:rsidR="00E430A8" w:rsidRPr="000A5F89" w:rsidRDefault="00E430A8" w:rsidP="000A5F89">
      <w:pPr>
        <w:tabs>
          <w:tab w:val="left" w:pos="864"/>
        </w:tabs>
        <w:spacing w:after="0" w:line="240" w:lineRule="auto"/>
        <w:ind w:firstLine="432"/>
        <w:jc w:val="both"/>
        <w:rPr>
          <w:rFonts w:ascii="Times New Roman" w:hAnsi="Times New Roman"/>
        </w:rPr>
      </w:pPr>
      <w:r w:rsidRPr="000A5F89">
        <w:rPr>
          <w:rFonts w:ascii="Times New Roman" w:hAnsi="Times New Roman"/>
          <w:b/>
        </w:rPr>
        <w:t>1</w:t>
      </w:r>
      <w:r w:rsidR="000514BD" w:rsidRPr="000A5F89">
        <w:rPr>
          <w:rFonts w:ascii="Times New Roman" w:hAnsi="Times New Roman"/>
          <w:b/>
        </w:rPr>
        <w:t>1.</w:t>
      </w:r>
      <w:r w:rsidR="00EB5DB9" w:rsidRPr="000A5F89">
        <w:rPr>
          <w:rFonts w:ascii="Times New Roman" w:hAnsi="Times New Roman"/>
          <w:b/>
        </w:rPr>
        <w:tab/>
      </w:r>
      <w:r w:rsidRPr="000A5F89">
        <w:rPr>
          <w:rFonts w:ascii="Times New Roman" w:hAnsi="Times New Roman"/>
        </w:rPr>
        <w:t>Bounty shall not be paid on the production of any sulphuric acid unless the Comptroller-General is satisfied that it is of good and merchantable quality.</w:t>
      </w:r>
    </w:p>
    <w:p w:rsidR="00E430A8" w:rsidRPr="000A5F89" w:rsidRDefault="00E430A8" w:rsidP="000A5F89">
      <w:pPr>
        <w:spacing w:before="120" w:after="60" w:line="240" w:lineRule="auto"/>
        <w:rPr>
          <w:rFonts w:ascii="Times New Roman" w:hAnsi="Times New Roman" w:cs="Times New Roman"/>
          <w:b/>
          <w:sz w:val="20"/>
        </w:rPr>
      </w:pPr>
      <w:r w:rsidRPr="000A5F89">
        <w:rPr>
          <w:rFonts w:ascii="Times New Roman" w:hAnsi="Times New Roman" w:cs="Times New Roman"/>
          <w:b/>
          <w:sz w:val="20"/>
        </w:rPr>
        <w:t>Registration of factories.</w:t>
      </w:r>
    </w:p>
    <w:p w:rsidR="00E430A8" w:rsidRPr="000A5F89" w:rsidRDefault="00E430A8" w:rsidP="000A5F89">
      <w:pPr>
        <w:tabs>
          <w:tab w:val="left" w:pos="864"/>
        </w:tabs>
        <w:spacing w:after="0" w:line="240" w:lineRule="auto"/>
        <w:ind w:firstLine="432"/>
        <w:jc w:val="both"/>
        <w:rPr>
          <w:rFonts w:ascii="Times New Roman" w:hAnsi="Times New Roman"/>
        </w:rPr>
      </w:pPr>
      <w:r w:rsidRPr="000A5F89">
        <w:rPr>
          <w:rFonts w:ascii="Times New Roman" w:hAnsi="Times New Roman"/>
          <w:b/>
        </w:rPr>
        <w:t>12.</w:t>
      </w:r>
      <w:r w:rsidRPr="000A5F89">
        <w:rPr>
          <w:rFonts w:ascii="Times New Roman" w:hAnsi="Times New Roman"/>
        </w:rPr>
        <w:t>—</w:t>
      </w:r>
      <w:r w:rsidR="00A06221" w:rsidRPr="000A5F89">
        <w:rPr>
          <w:rFonts w:ascii="Times New Roman" w:hAnsi="Times New Roman"/>
        </w:rPr>
        <w:t>(1.)</w:t>
      </w:r>
      <w:r w:rsidR="00EB5DB9" w:rsidRPr="000A5F89">
        <w:rPr>
          <w:rFonts w:ascii="Times New Roman" w:hAnsi="Times New Roman"/>
        </w:rPr>
        <w:tab/>
      </w:r>
      <w:r w:rsidRPr="000A5F89">
        <w:rPr>
          <w:rFonts w:ascii="Times New Roman" w:hAnsi="Times New Roman"/>
        </w:rPr>
        <w:t>A person may apply to the Minister for the registration as a factory of premises at which he carries on, or proposes to carry on, the production of sulphuric acid.</w:t>
      </w:r>
    </w:p>
    <w:p w:rsidR="00E430A8" w:rsidRPr="000A5F89" w:rsidRDefault="00A06221" w:rsidP="000A5F89">
      <w:pPr>
        <w:tabs>
          <w:tab w:val="left" w:pos="864"/>
        </w:tabs>
        <w:spacing w:before="60" w:after="0" w:line="240" w:lineRule="auto"/>
        <w:ind w:firstLine="432"/>
        <w:jc w:val="both"/>
        <w:rPr>
          <w:rFonts w:ascii="Times New Roman" w:hAnsi="Times New Roman"/>
        </w:rPr>
      </w:pPr>
      <w:r w:rsidRPr="000A5F89">
        <w:rPr>
          <w:rFonts w:ascii="Times New Roman" w:hAnsi="Times New Roman"/>
        </w:rPr>
        <w:t>(2.)</w:t>
      </w:r>
      <w:r w:rsidR="00EB5DB9" w:rsidRPr="000A5F89">
        <w:rPr>
          <w:rFonts w:ascii="Times New Roman" w:hAnsi="Times New Roman"/>
        </w:rPr>
        <w:tab/>
      </w:r>
      <w:r w:rsidR="00E430A8" w:rsidRPr="000A5F89">
        <w:rPr>
          <w:rFonts w:ascii="Times New Roman" w:hAnsi="Times New Roman"/>
        </w:rPr>
        <w:t>The Minister may require an applicant under this se</w:t>
      </w:r>
      <w:r w:rsidR="00B80410" w:rsidRPr="000A5F89">
        <w:rPr>
          <w:rFonts w:ascii="Times New Roman" w:hAnsi="Times New Roman"/>
        </w:rPr>
        <w:t>c</w:t>
      </w:r>
      <w:r w:rsidR="00E430A8" w:rsidRPr="000A5F89">
        <w:rPr>
          <w:rFonts w:ascii="Times New Roman" w:hAnsi="Times New Roman"/>
        </w:rPr>
        <w:t>tion to furnish such information as the Minister considers necessary for the purposes of this Act, and may refuse to register the premises until the information is furnished to his satisfaction.</w:t>
      </w:r>
    </w:p>
    <w:p w:rsidR="00E430A8" w:rsidRPr="000A5F89" w:rsidRDefault="00A06221" w:rsidP="000A5F89">
      <w:pPr>
        <w:tabs>
          <w:tab w:val="left" w:pos="864"/>
        </w:tabs>
        <w:spacing w:before="60" w:after="0" w:line="240" w:lineRule="auto"/>
        <w:ind w:firstLine="432"/>
        <w:jc w:val="both"/>
        <w:rPr>
          <w:rFonts w:ascii="Times New Roman" w:hAnsi="Times New Roman"/>
        </w:rPr>
      </w:pPr>
      <w:r w:rsidRPr="000A5F89">
        <w:rPr>
          <w:rFonts w:ascii="Times New Roman" w:hAnsi="Times New Roman"/>
        </w:rPr>
        <w:t>(3.)</w:t>
      </w:r>
      <w:r w:rsidR="00EB5DB9" w:rsidRPr="000A5F89">
        <w:rPr>
          <w:rFonts w:ascii="Times New Roman" w:hAnsi="Times New Roman"/>
        </w:rPr>
        <w:tab/>
      </w:r>
      <w:r w:rsidR="00E430A8" w:rsidRPr="000A5F89">
        <w:rPr>
          <w:rFonts w:ascii="Times New Roman" w:hAnsi="Times New Roman"/>
        </w:rPr>
        <w:t>Subject to the last preceding sub-section, if, in the opinion of the Minister, sulphuric acid is, or is proposed to be, produced in accordance with the prescribed conditions (if any) at the premises in respect of which the application is made, he shall register those premises as a factory for the purposes of this Act.</w:t>
      </w:r>
    </w:p>
    <w:p w:rsidR="001B42BB" w:rsidRPr="000A5F89" w:rsidRDefault="001B42BB" w:rsidP="000A5F89">
      <w:pPr>
        <w:spacing w:after="0" w:line="240" w:lineRule="auto"/>
        <w:jc w:val="both"/>
        <w:rPr>
          <w:rFonts w:ascii="Times New Roman" w:hAnsi="Times New Roman"/>
        </w:rPr>
      </w:pPr>
      <w:r w:rsidRPr="000A5F89">
        <w:rPr>
          <w:rFonts w:ascii="Times New Roman" w:hAnsi="Times New Roman"/>
        </w:rPr>
        <w:br w:type="page"/>
      </w:r>
    </w:p>
    <w:p w:rsidR="00E430A8" w:rsidRPr="000A5F89" w:rsidRDefault="00A06221" w:rsidP="000A5F89">
      <w:pPr>
        <w:tabs>
          <w:tab w:val="left" w:pos="864"/>
        </w:tabs>
        <w:spacing w:after="0" w:line="240" w:lineRule="auto"/>
        <w:ind w:firstLine="432"/>
        <w:jc w:val="both"/>
        <w:rPr>
          <w:rFonts w:ascii="Times New Roman" w:hAnsi="Times New Roman"/>
        </w:rPr>
      </w:pPr>
      <w:r w:rsidRPr="000A5F89">
        <w:rPr>
          <w:rFonts w:ascii="Times New Roman" w:hAnsi="Times New Roman"/>
        </w:rPr>
        <w:lastRenderedPageBreak/>
        <w:t>(4.)</w:t>
      </w:r>
      <w:r w:rsidR="00EB5DB9" w:rsidRPr="000A5F89">
        <w:rPr>
          <w:rFonts w:ascii="Times New Roman" w:hAnsi="Times New Roman"/>
        </w:rPr>
        <w:tab/>
      </w:r>
      <w:r w:rsidR="00E430A8" w:rsidRPr="000A5F89">
        <w:rPr>
          <w:rFonts w:ascii="Times New Roman" w:hAnsi="Times New Roman"/>
        </w:rPr>
        <w:t>Where the Minister is satisfied that sulphuric acid is not being produced at a factory, or is not being so</w:t>
      </w:r>
      <w:r w:rsidR="00E430A8" w:rsidRPr="000A5F89">
        <w:rPr>
          <w:rFonts w:ascii="Times New Roman" w:hAnsi="Times New Roman"/>
          <w:smallCaps/>
        </w:rPr>
        <w:t xml:space="preserve"> </w:t>
      </w:r>
      <w:r w:rsidR="00E430A8" w:rsidRPr="000A5F89">
        <w:rPr>
          <w:rFonts w:ascii="Times New Roman" w:hAnsi="Times New Roman"/>
        </w:rPr>
        <w:t>produced in accordance with the prescribed conditions (if any), he may, by notice in writing served by post on the occupier of the factory, cancel the registration of the factory.</w:t>
      </w:r>
    </w:p>
    <w:p w:rsidR="00E430A8" w:rsidRPr="000A5F89" w:rsidRDefault="00A06221" w:rsidP="000A5F89">
      <w:pPr>
        <w:tabs>
          <w:tab w:val="left" w:pos="864"/>
        </w:tabs>
        <w:spacing w:before="60" w:after="0" w:line="240" w:lineRule="auto"/>
        <w:ind w:firstLine="432"/>
        <w:jc w:val="both"/>
        <w:rPr>
          <w:rFonts w:ascii="Times New Roman" w:hAnsi="Times New Roman"/>
        </w:rPr>
      </w:pPr>
      <w:r w:rsidRPr="000A5F89">
        <w:rPr>
          <w:rFonts w:ascii="Times New Roman" w:hAnsi="Times New Roman"/>
        </w:rPr>
        <w:t>(5.)</w:t>
      </w:r>
      <w:r w:rsidR="00EB5DB9" w:rsidRPr="000A5F89">
        <w:rPr>
          <w:rFonts w:ascii="Times New Roman" w:hAnsi="Times New Roman"/>
        </w:rPr>
        <w:tab/>
      </w:r>
      <w:r w:rsidR="00E430A8" w:rsidRPr="000A5F89">
        <w:rPr>
          <w:rFonts w:ascii="Times New Roman" w:hAnsi="Times New Roman"/>
        </w:rPr>
        <w:t>If the Minister so determines, the registration of a factory shall be deemed to have taken effect from a date specified by the Minister, being a date before the date upon which the registration is effected.</w:t>
      </w:r>
    </w:p>
    <w:p w:rsidR="00E430A8" w:rsidRPr="000A5F89" w:rsidRDefault="00E430A8" w:rsidP="000A5F89">
      <w:pPr>
        <w:spacing w:before="120" w:after="60" w:line="240" w:lineRule="auto"/>
        <w:rPr>
          <w:rFonts w:ascii="Times New Roman" w:hAnsi="Times New Roman" w:cs="Times New Roman"/>
          <w:b/>
          <w:sz w:val="20"/>
        </w:rPr>
      </w:pPr>
      <w:r w:rsidRPr="000A5F89">
        <w:rPr>
          <w:rFonts w:ascii="Times New Roman" w:hAnsi="Times New Roman" w:cs="Times New Roman"/>
          <w:b/>
          <w:sz w:val="20"/>
        </w:rPr>
        <w:t>Accounts</w:t>
      </w:r>
    </w:p>
    <w:p w:rsidR="00E430A8" w:rsidRPr="000A5F89" w:rsidRDefault="00E430A8" w:rsidP="000A5F89">
      <w:pPr>
        <w:tabs>
          <w:tab w:val="left" w:pos="864"/>
        </w:tabs>
        <w:spacing w:after="0" w:line="240" w:lineRule="auto"/>
        <w:ind w:firstLine="432"/>
        <w:jc w:val="both"/>
        <w:rPr>
          <w:rFonts w:ascii="Times New Roman" w:hAnsi="Times New Roman"/>
        </w:rPr>
      </w:pPr>
      <w:r w:rsidRPr="000A5F89">
        <w:rPr>
          <w:rFonts w:ascii="Times New Roman" w:hAnsi="Times New Roman"/>
          <w:b/>
        </w:rPr>
        <w:t>13.</w:t>
      </w:r>
      <w:r w:rsidRPr="000A5F89">
        <w:rPr>
          <w:rFonts w:ascii="Times New Roman" w:hAnsi="Times New Roman"/>
        </w:rPr>
        <w:t>—</w:t>
      </w:r>
      <w:r w:rsidR="00A06221" w:rsidRPr="000A5F89">
        <w:rPr>
          <w:rFonts w:ascii="Times New Roman" w:hAnsi="Times New Roman"/>
        </w:rPr>
        <w:t>(1.)</w:t>
      </w:r>
      <w:r w:rsidR="00EB5DB9" w:rsidRPr="000A5F89">
        <w:rPr>
          <w:rFonts w:ascii="Times New Roman" w:hAnsi="Times New Roman"/>
        </w:rPr>
        <w:tab/>
      </w:r>
      <w:r w:rsidRPr="000A5F89">
        <w:rPr>
          <w:rFonts w:ascii="Times New Roman" w:hAnsi="Times New Roman"/>
        </w:rPr>
        <w:t>A person who produces sulphuric acid at a factory shall keep, to the satisfaction of the Minister, accounts, books and documents showing, from time to time, the capital used in, and the costs of, the production and sale of sulphuric acid, the selling prices and receipts from sales of sulphuric acid, and the profits derived from the production and sale of sulphuric acid.</w:t>
      </w:r>
    </w:p>
    <w:p w:rsidR="00E430A8" w:rsidRPr="000A5F89" w:rsidRDefault="00A06221" w:rsidP="000A5F89">
      <w:pPr>
        <w:tabs>
          <w:tab w:val="left" w:pos="864"/>
        </w:tabs>
        <w:spacing w:before="60" w:after="0" w:line="240" w:lineRule="auto"/>
        <w:ind w:firstLine="432"/>
        <w:jc w:val="both"/>
        <w:rPr>
          <w:rFonts w:ascii="Times New Roman" w:hAnsi="Times New Roman"/>
        </w:rPr>
      </w:pPr>
      <w:r w:rsidRPr="000A5F89">
        <w:rPr>
          <w:rFonts w:ascii="Times New Roman" w:hAnsi="Times New Roman"/>
        </w:rPr>
        <w:t>(2.)</w:t>
      </w:r>
      <w:r w:rsidR="00EB5DB9" w:rsidRPr="000A5F89">
        <w:rPr>
          <w:rFonts w:ascii="Times New Roman" w:hAnsi="Times New Roman"/>
        </w:rPr>
        <w:tab/>
      </w:r>
      <w:r w:rsidR="00E430A8" w:rsidRPr="000A5F89">
        <w:rPr>
          <w:rFonts w:ascii="Times New Roman" w:hAnsi="Times New Roman"/>
        </w:rPr>
        <w:t>A person who produces sulphuric acid at a factory shall, in respect of each year to which this Act applies, furnish to the Comptroller-General a balance-sheet, profit and loss account, manufacturing account and trading account, and such other information in relation to the production and sale of sulphuric acid as is prescribed, or as the Minister requires.</w:t>
      </w:r>
    </w:p>
    <w:p w:rsidR="00E430A8" w:rsidRPr="000A5F89" w:rsidRDefault="00A06221" w:rsidP="000A5F89">
      <w:pPr>
        <w:tabs>
          <w:tab w:val="left" w:pos="864"/>
        </w:tabs>
        <w:spacing w:before="60" w:after="0" w:line="240" w:lineRule="auto"/>
        <w:ind w:firstLine="432"/>
        <w:jc w:val="both"/>
        <w:rPr>
          <w:rFonts w:ascii="Times New Roman" w:hAnsi="Times New Roman"/>
        </w:rPr>
      </w:pPr>
      <w:r w:rsidRPr="000A5F89">
        <w:rPr>
          <w:rFonts w:ascii="Times New Roman" w:hAnsi="Times New Roman"/>
        </w:rPr>
        <w:t>(3.)</w:t>
      </w:r>
      <w:r w:rsidR="00EB5DB9" w:rsidRPr="000A5F89">
        <w:rPr>
          <w:rFonts w:ascii="Times New Roman" w:hAnsi="Times New Roman"/>
        </w:rPr>
        <w:tab/>
      </w:r>
      <w:r w:rsidR="00E430A8" w:rsidRPr="000A5F89">
        <w:rPr>
          <w:rFonts w:ascii="Times New Roman" w:hAnsi="Times New Roman"/>
        </w:rPr>
        <w:t>The producer shall furnish with the documents referred to in the last preceding sub-section a certificate signed by the producer that they are true and correct in every particular and a certificate, signed by an auditor, that they are true and correct to the best of the auditor’s knowledge and belief.</w:t>
      </w:r>
    </w:p>
    <w:p w:rsidR="00E430A8" w:rsidRPr="000A5F89" w:rsidRDefault="00E430A8" w:rsidP="000A5F89">
      <w:pPr>
        <w:spacing w:before="120" w:after="60" w:line="240" w:lineRule="auto"/>
        <w:rPr>
          <w:rFonts w:ascii="Times New Roman" w:hAnsi="Times New Roman" w:cs="Times New Roman"/>
          <w:b/>
          <w:sz w:val="20"/>
        </w:rPr>
      </w:pPr>
      <w:r w:rsidRPr="000A5F89">
        <w:rPr>
          <w:rFonts w:ascii="Times New Roman" w:hAnsi="Times New Roman" w:cs="Times New Roman"/>
          <w:b/>
          <w:sz w:val="20"/>
        </w:rPr>
        <w:t>Appointment of authorized persons.</w:t>
      </w:r>
    </w:p>
    <w:p w:rsidR="00E430A8" w:rsidRPr="000A5F89" w:rsidRDefault="00E430A8" w:rsidP="000A5F89">
      <w:pPr>
        <w:tabs>
          <w:tab w:val="left" w:pos="864"/>
        </w:tabs>
        <w:spacing w:after="0" w:line="240" w:lineRule="auto"/>
        <w:ind w:firstLine="432"/>
        <w:jc w:val="both"/>
        <w:rPr>
          <w:rFonts w:ascii="Times New Roman" w:hAnsi="Times New Roman"/>
        </w:rPr>
      </w:pPr>
      <w:r w:rsidRPr="000A5F89">
        <w:rPr>
          <w:rFonts w:ascii="Times New Roman" w:hAnsi="Times New Roman"/>
          <w:b/>
        </w:rPr>
        <w:t>1</w:t>
      </w:r>
      <w:r w:rsidR="000514BD" w:rsidRPr="000A5F89">
        <w:rPr>
          <w:rFonts w:ascii="Times New Roman" w:hAnsi="Times New Roman"/>
          <w:b/>
        </w:rPr>
        <w:t>4.</w:t>
      </w:r>
      <w:r w:rsidR="00EB5DB9" w:rsidRPr="000A5F89">
        <w:rPr>
          <w:rFonts w:ascii="Times New Roman" w:hAnsi="Times New Roman"/>
          <w:b/>
        </w:rPr>
        <w:tab/>
      </w:r>
      <w:r w:rsidRPr="000A5F89">
        <w:rPr>
          <w:rFonts w:ascii="Times New Roman" w:hAnsi="Times New Roman"/>
        </w:rPr>
        <w:t>The Minister may, by writing under his hand, appoint a person to be an authorized person for the purposes of a provision of this Act.</w:t>
      </w:r>
    </w:p>
    <w:p w:rsidR="00E430A8" w:rsidRPr="000A5F89" w:rsidRDefault="00E430A8" w:rsidP="000A5F89">
      <w:pPr>
        <w:spacing w:before="120" w:after="60" w:line="240" w:lineRule="auto"/>
        <w:rPr>
          <w:rFonts w:ascii="Times New Roman" w:hAnsi="Times New Roman" w:cs="Times New Roman"/>
          <w:b/>
          <w:sz w:val="20"/>
        </w:rPr>
      </w:pPr>
      <w:r w:rsidRPr="000A5F89">
        <w:rPr>
          <w:rFonts w:ascii="Times New Roman" w:hAnsi="Times New Roman" w:cs="Times New Roman"/>
          <w:b/>
          <w:sz w:val="20"/>
        </w:rPr>
        <w:t>Stocktaking and inspection of production and accounts.</w:t>
      </w:r>
    </w:p>
    <w:p w:rsidR="00E430A8" w:rsidRPr="000A5F89" w:rsidRDefault="00E430A8" w:rsidP="000A5F89">
      <w:pPr>
        <w:tabs>
          <w:tab w:val="left" w:pos="864"/>
        </w:tabs>
        <w:spacing w:after="0" w:line="240" w:lineRule="auto"/>
        <w:ind w:firstLine="432"/>
        <w:jc w:val="both"/>
        <w:rPr>
          <w:rFonts w:ascii="Times New Roman" w:hAnsi="Times New Roman"/>
        </w:rPr>
      </w:pPr>
      <w:r w:rsidRPr="000A5F89">
        <w:rPr>
          <w:rFonts w:ascii="Times New Roman" w:hAnsi="Times New Roman"/>
          <w:b/>
        </w:rPr>
        <w:t>15.</w:t>
      </w:r>
      <w:r w:rsidRPr="000A5F89">
        <w:rPr>
          <w:rFonts w:ascii="Times New Roman" w:hAnsi="Times New Roman"/>
        </w:rPr>
        <w:t>—</w:t>
      </w:r>
      <w:r w:rsidR="00A06221" w:rsidRPr="000A5F89">
        <w:rPr>
          <w:rFonts w:ascii="Times New Roman" w:hAnsi="Times New Roman"/>
        </w:rPr>
        <w:t>(1.)</w:t>
      </w:r>
      <w:r w:rsidR="00EB5DB9" w:rsidRPr="000A5F89">
        <w:rPr>
          <w:rFonts w:ascii="Times New Roman" w:hAnsi="Times New Roman"/>
        </w:rPr>
        <w:tab/>
      </w:r>
      <w:r w:rsidRPr="000A5F89">
        <w:rPr>
          <w:rFonts w:ascii="Times New Roman" w:hAnsi="Times New Roman"/>
        </w:rPr>
        <w:t>An authorized person may, at all reasonable times, enter a factory or premises where sulphuric acid, in respect of which bounty has been paid or claimed, is produced or stored, and may—</w:t>
      </w:r>
    </w:p>
    <w:p w:rsidR="00E430A8" w:rsidRPr="000A5F89" w:rsidRDefault="00E430A8" w:rsidP="000A5F89">
      <w:pPr>
        <w:spacing w:before="60" w:after="0" w:line="240" w:lineRule="auto"/>
        <w:ind w:left="1008" w:hanging="432"/>
        <w:jc w:val="both"/>
        <w:rPr>
          <w:rFonts w:ascii="Times New Roman" w:hAnsi="Times New Roman"/>
        </w:rPr>
      </w:pPr>
      <w:r w:rsidRPr="000A5F89">
        <w:rPr>
          <w:rFonts w:ascii="Times New Roman" w:hAnsi="Times New Roman"/>
        </w:rPr>
        <w:t>(</w:t>
      </w:r>
      <w:r w:rsidRPr="000A5F89">
        <w:rPr>
          <w:rFonts w:ascii="Times New Roman" w:hAnsi="Times New Roman"/>
          <w:i/>
        </w:rPr>
        <w:t>a</w:t>
      </w:r>
      <w:r w:rsidRPr="000A5F89">
        <w:rPr>
          <w:rFonts w:ascii="Times New Roman" w:hAnsi="Times New Roman"/>
        </w:rPr>
        <w:t>) inspect or take stock of any sulphuric acid;</w:t>
      </w:r>
    </w:p>
    <w:p w:rsidR="00E430A8" w:rsidRPr="000A5F89" w:rsidRDefault="00E430A8" w:rsidP="000A5F89">
      <w:pPr>
        <w:spacing w:before="60" w:after="0" w:line="240" w:lineRule="auto"/>
        <w:ind w:left="1008" w:hanging="432"/>
        <w:jc w:val="both"/>
        <w:rPr>
          <w:rFonts w:ascii="Times New Roman" w:hAnsi="Times New Roman"/>
        </w:rPr>
      </w:pPr>
      <w:r w:rsidRPr="000A5F89">
        <w:rPr>
          <w:rFonts w:ascii="Times New Roman" w:hAnsi="Times New Roman"/>
        </w:rPr>
        <w:t>(</w:t>
      </w:r>
      <w:r w:rsidRPr="000A5F89">
        <w:rPr>
          <w:rFonts w:ascii="Times New Roman" w:hAnsi="Times New Roman"/>
          <w:i/>
        </w:rPr>
        <w:t>b</w:t>
      </w:r>
      <w:r w:rsidRPr="000A5F89">
        <w:rPr>
          <w:rFonts w:ascii="Times New Roman" w:hAnsi="Times New Roman"/>
        </w:rPr>
        <w:t>) inspect the processes of production of sulphuric acid;</w:t>
      </w:r>
    </w:p>
    <w:p w:rsidR="00E430A8" w:rsidRPr="000A5F89" w:rsidRDefault="00E430A8" w:rsidP="000A5F89">
      <w:pPr>
        <w:spacing w:before="60" w:after="0" w:line="240" w:lineRule="auto"/>
        <w:ind w:left="1008" w:hanging="432"/>
        <w:jc w:val="both"/>
        <w:rPr>
          <w:rFonts w:ascii="Times New Roman" w:hAnsi="Times New Roman"/>
        </w:rPr>
      </w:pPr>
      <w:r w:rsidRPr="000A5F89">
        <w:rPr>
          <w:rFonts w:ascii="Times New Roman" w:hAnsi="Times New Roman"/>
        </w:rPr>
        <w:t>(</w:t>
      </w:r>
      <w:r w:rsidRPr="000A5F89">
        <w:rPr>
          <w:rFonts w:ascii="Times New Roman" w:hAnsi="Times New Roman"/>
          <w:i/>
        </w:rPr>
        <w:t>c</w:t>
      </w:r>
      <w:r w:rsidRPr="000A5F89">
        <w:rPr>
          <w:rFonts w:ascii="Times New Roman" w:hAnsi="Times New Roman"/>
        </w:rPr>
        <w:t>) take samples of sulphuric acid; and</w:t>
      </w:r>
    </w:p>
    <w:p w:rsidR="00E430A8" w:rsidRPr="000A5F89" w:rsidRDefault="00E430A8" w:rsidP="000A5F89">
      <w:pPr>
        <w:spacing w:before="60" w:after="0" w:line="240" w:lineRule="auto"/>
        <w:ind w:left="1008" w:hanging="432"/>
        <w:jc w:val="both"/>
        <w:rPr>
          <w:rFonts w:ascii="Times New Roman" w:hAnsi="Times New Roman"/>
        </w:rPr>
      </w:pPr>
      <w:r w:rsidRPr="000A5F89">
        <w:rPr>
          <w:rFonts w:ascii="Times New Roman" w:hAnsi="Times New Roman"/>
        </w:rPr>
        <w:t>(</w:t>
      </w:r>
      <w:r w:rsidRPr="000A5F89">
        <w:rPr>
          <w:rFonts w:ascii="Times New Roman" w:hAnsi="Times New Roman"/>
          <w:i/>
        </w:rPr>
        <w:t>d</w:t>
      </w:r>
      <w:r w:rsidRPr="000A5F89">
        <w:rPr>
          <w:rFonts w:ascii="Times New Roman" w:hAnsi="Times New Roman"/>
        </w:rPr>
        <w:t>) inspect the accounts, books and documents relating to the production and sale of sulphuric acid.</w:t>
      </w:r>
    </w:p>
    <w:p w:rsidR="00E430A8" w:rsidRPr="000A5F89" w:rsidRDefault="00A06221" w:rsidP="000A5F89">
      <w:pPr>
        <w:tabs>
          <w:tab w:val="left" w:pos="864"/>
        </w:tabs>
        <w:spacing w:before="60" w:after="0" w:line="240" w:lineRule="auto"/>
        <w:ind w:firstLine="432"/>
        <w:jc w:val="both"/>
        <w:rPr>
          <w:rFonts w:ascii="Times New Roman" w:hAnsi="Times New Roman"/>
        </w:rPr>
      </w:pPr>
      <w:r w:rsidRPr="000A5F89">
        <w:rPr>
          <w:rFonts w:ascii="Times New Roman" w:hAnsi="Times New Roman"/>
        </w:rPr>
        <w:t>(2.)</w:t>
      </w:r>
      <w:r w:rsidR="00EB5DB9" w:rsidRPr="000A5F89">
        <w:rPr>
          <w:rFonts w:ascii="Times New Roman" w:hAnsi="Times New Roman"/>
        </w:rPr>
        <w:tab/>
      </w:r>
      <w:r w:rsidR="00E430A8" w:rsidRPr="000A5F89">
        <w:rPr>
          <w:rFonts w:ascii="Times New Roman" w:hAnsi="Times New Roman"/>
        </w:rPr>
        <w:t>The producer and the owner or occupier of the factory or premises shall provide the authorized person with all reasonable facilities and assistance for the effective exercise of his powers under this section.</w:t>
      </w:r>
    </w:p>
    <w:p w:rsidR="00E430A8" w:rsidRPr="000A5F89" w:rsidRDefault="00E430A8" w:rsidP="000A5F89">
      <w:pPr>
        <w:spacing w:before="60" w:after="0" w:line="240" w:lineRule="auto"/>
        <w:ind w:firstLine="432"/>
        <w:jc w:val="both"/>
        <w:rPr>
          <w:rFonts w:ascii="Times New Roman" w:hAnsi="Times New Roman"/>
        </w:rPr>
      </w:pPr>
      <w:r w:rsidRPr="000A5F89">
        <w:rPr>
          <w:rFonts w:ascii="Times New Roman" w:hAnsi="Times New Roman"/>
        </w:rPr>
        <w:t>Penalty: Fifty pounds.</w:t>
      </w:r>
    </w:p>
    <w:p w:rsidR="001B42BB" w:rsidRPr="000A5F89" w:rsidRDefault="001B42BB" w:rsidP="000A5F89">
      <w:pPr>
        <w:spacing w:after="0" w:line="240" w:lineRule="auto"/>
        <w:jc w:val="both"/>
        <w:rPr>
          <w:rFonts w:ascii="Times New Roman" w:hAnsi="Times New Roman"/>
        </w:rPr>
      </w:pPr>
      <w:r w:rsidRPr="000A5F89">
        <w:rPr>
          <w:rFonts w:ascii="Times New Roman" w:hAnsi="Times New Roman"/>
        </w:rPr>
        <w:br w:type="page"/>
      </w:r>
    </w:p>
    <w:p w:rsidR="00E430A8" w:rsidRPr="000A5F89" w:rsidRDefault="00E430A8" w:rsidP="000A5F89">
      <w:pPr>
        <w:spacing w:before="120" w:after="60" w:line="240" w:lineRule="auto"/>
        <w:rPr>
          <w:rFonts w:ascii="Times New Roman" w:hAnsi="Times New Roman" w:cs="Times New Roman"/>
          <w:b/>
          <w:sz w:val="20"/>
        </w:rPr>
      </w:pPr>
      <w:r w:rsidRPr="000A5F89">
        <w:rPr>
          <w:rFonts w:ascii="Times New Roman" w:hAnsi="Times New Roman" w:cs="Times New Roman"/>
          <w:b/>
          <w:sz w:val="20"/>
        </w:rPr>
        <w:lastRenderedPageBreak/>
        <w:t>Power to require persons to answer questions and produce documents.</w:t>
      </w:r>
    </w:p>
    <w:p w:rsidR="00E430A8" w:rsidRPr="000A5F89" w:rsidRDefault="00E430A8" w:rsidP="000A5F89">
      <w:pPr>
        <w:tabs>
          <w:tab w:val="left" w:pos="864"/>
        </w:tabs>
        <w:spacing w:after="0" w:line="240" w:lineRule="auto"/>
        <w:ind w:firstLine="432"/>
        <w:jc w:val="both"/>
        <w:rPr>
          <w:rFonts w:ascii="Times New Roman" w:hAnsi="Times New Roman"/>
        </w:rPr>
      </w:pPr>
      <w:r w:rsidRPr="000A5F89">
        <w:rPr>
          <w:rFonts w:ascii="Times New Roman" w:hAnsi="Times New Roman"/>
          <w:b/>
        </w:rPr>
        <w:t>16.</w:t>
      </w:r>
      <w:r w:rsidRPr="000A5F89">
        <w:rPr>
          <w:rFonts w:ascii="Times New Roman" w:hAnsi="Times New Roman"/>
        </w:rPr>
        <w:t>—</w:t>
      </w:r>
      <w:r w:rsidR="00A06221" w:rsidRPr="000A5F89">
        <w:rPr>
          <w:rFonts w:ascii="Times New Roman" w:hAnsi="Times New Roman"/>
        </w:rPr>
        <w:t>(1.)</w:t>
      </w:r>
      <w:r w:rsidR="00EB5DB9" w:rsidRPr="000A5F89">
        <w:rPr>
          <w:rFonts w:ascii="Times New Roman" w:hAnsi="Times New Roman"/>
        </w:rPr>
        <w:tab/>
      </w:r>
      <w:r w:rsidRPr="000A5F89">
        <w:rPr>
          <w:rFonts w:ascii="Times New Roman" w:hAnsi="Times New Roman"/>
        </w:rPr>
        <w:t>The Comptroller-General, a Collector or an authorized person may, by notice in writing, require a person whom he believes to be capable of giving information, relevant to the operation of this Act, in relation to the production, storage or sale of sulphuric acid to attend before him at the time and place specified in the notice and then and there to answer questions and to produce to him such accounts, books and documents in relation to the production, storage or sale of sulphuric acid as are referred to in the notice.</w:t>
      </w:r>
    </w:p>
    <w:p w:rsidR="00E430A8" w:rsidRPr="000A5F89" w:rsidRDefault="00A06221" w:rsidP="000A5F89">
      <w:pPr>
        <w:tabs>
          <w:tab w:val="left" w:pos="864"/>
        </w:tabs>
        <w:spacing w:before="60" w:after="0" w:line="240" w:lineRule="auto"/>
        <w:ind w:firstLine="432"/>
        <w:jc w:val="both"/>
        <w:rPr>
          <w:rFonts w:ascii="Times New Roman" w:hAnsi="Times New Roman"/>
        </w:rPr>
      </w:pPr>
      <w:r w:rsidRPr="000A5F89">
        <w:rPr>
          <w:rFonts w:ascii="Times New Roman" w:hAnsi="Times New Roman"/>
        </w:rPr>
        <w:t>(2.)</w:t>
      </w:r>
      <w:r w:rsidR="00EB5DB9" w:rsidRPr="000A5F89">
        <w:rPr>
          <w:rFonts w:ascii="Times New Roman" w:hAnsi="Times New Roman"/>
        </w:rPr>
        <w:tab/>
      </w:r>
      <w:r w:rsidR="00E430A8" w:rsidRPr="000A5F89">
        <w:rPr>
          <w:rFonts w:ascii="Times New Roman" w:hAnsi="Times New Roman"/>
        </w:rPr>
        <w:t>The Comptroller-General, the Collector or the authorized person to whom any accounts, books or documents are produced in pursuance of this section may make and retain copies of, or extracts from, those accounts, books or documents.</w:t>
      </w:r>
    </w:p>
    <w:p w:rsidR="00E430A8" w:rsidRPr="000A5F89" w:rsidRDefault="00A06221" w:rsidP="000A5F89">
      <w:pPr>
        <w:tabs>
          <w:tab w:val="left" w:pos="864"/>
        </w:tabs>
        <w:spacing w:before="60" w:after="0" w:line="240" w:lineRule="auto"/>
        <w:ind w:firstLine="432"/>
        <w:jc w:val="both"/>
        <w:rPr>
          <w:rFonts w:ascii="Times New Roman" w:hAnsi="Times New Roman"/>
        </w:rPr>
      </w:pPr>
      <w:r w:rsidRPr="000A5F89">
        <w:rPr>
          <w:rFonts w:ascii="Times New Roman" w:hAnsi="Times New Roman"/>
        </w:rPr>
        <w:t>(3.)</w:t>
      </w:r>
      <w:r w:rsidR="00EB5DB9" w:rsidRPr="000A5F89">
        <w:rPr>
          <w:rFonts w:ascii="Times New Roman" w:hAnsi="Times New Roman"/>
        </w:rPr>
        <w:tab/>
      </w:r>
      <w:r w:rsidR="00E430A8" w:rsidRPr="000A5F89">
        <w:rPr>
          <w:rFonts w:ascii="Times New Roman" w:hAnsi="Times New Roman"/>
        </w:rPr>
        <w:t>A person is not excused from answering a question or producing any accounts, books or documents when required so to do under this section on the ground that the answer to the question or the production of the accounts, books or documents might tend to incriminate him or make him liable to a penalty, but his answer to any such question is not admissible in evidence against him in proceedings other than proceedings for an offence against this Act.</w:t>
      </w:r>
    </w:p>
    <w:p w:rsidR="00E430A8" w:rsidRPr="000A5F89" w:rsidRDefault="00A06221" w:rsidP="000A5F89">
      <w:pPr>
        <w:tabs>
          <w:tab w:val="left" w:pos="864"/>
        </w:tabs>
        <w:spacing w:before="60" w:after="0" w:line="240" w:lineRule="auto"/>
        <w:ind w:firstLine="432"/>
        <w:jc w:val="both"/>
        <w:rPr>
          <w:rFonts w:ascii="Times New Roman" w:hAnsi="Times New Roman"/>
        </w:rPr>
      </w:pPr>
      <w:r w:rsidRPr="000A5F89">
        <w:rPr>
          <w:rFonts w:ascii="Times New Roman" w:hAnsi="Times New Roman"/>
        </w:rPr>
        <w:t>(4.)</w:t>
      </w:r>
      <w:r w:rsidR="00EB5DB9" w:rsidRPr="000A5F89">
        <w:rPr>
          <w:rFonts w:ascii="Times New Roman" w:hAnsi="Times New Roman"/>
        </w:rPr>
        <w:tab/>
      </w:r>
      <w:r w:rsidR="00E430A8" w:rsidRPr="000A5F89">
        <w:rPr>
          <w:rFonts w:ascii="Times New Roman" w:hAnsi="Times New Roman"/>
        </w:rPr>
        <w:t>Where a producer or a person employed by a producer has failed to attend or to answer a question, or to produce any account, book or document, when required so to do under this section, the Minister may, if he thinks fit, withhold payment of any bounty payable to the producer until the producer or that person has attended, answered the question or produced the account, book or document, as the case may be.</w:t>
      </w:r>
    </w:p>
    <w:p w:rsidR="00E430A8" w:rsidRPr="000A5F89" w:rsidRDefault="00E430A8" w:rsidP="000A5F89">
      <w:pPr>
        <w:spacing w:before="120" w:after="60" w:line="240" w:lineRule="auto"/>
        <w:rPr>
          <w:rFonts w:ascii="Times New Roman" w:hAnsi="Times New Roman" w:cs="Times New Roman"/>
          <w:b/>
          <w:sz w:val="20"/>
        </w:rPr>
      </w:pPr>
      <w:r w:rsidRPr="000A5F89">
        <w:rPr>
          <w:rFonts w:ascii="Times New Roman" w:hAnsi="Times New Roman" w:cs="Times New Roman"/>
          <w:b/>
          <w:sz w:val="20"/>
        </w:rPr>
        <w:t>Power to examine on oath.</w:t>
      </w:r>
    </w:p>
    <w:p w:rsidR="00E430A8" w:rsidRPr="000A5F89" w:rsidRDefault="00E430A8" w:rsidP="000A5F89">
      <w:pPr>
        <w:tabs>
          <w:tab w:val="left" w:pos="864"/>
        </w:tabs>
        <w:spacing w:after="0" w:line="240" w:lineRule="auto"/>
        <w:ind w:firstLine="432"/>
        <w:jc w:val="both"/>
        <w:rPr>
          <w:rFonts w:ascii="Times New Roman" w:hAnsi="Times New Roman"/>
        </w:rPr>
      </w:pPr>
      <w:r w:rsidRPr="000A5F89">
        <w:rPr>
          <w:rFonts w:ascii="Times New Roman" w:hAnsi="Times New Roman"/>
          <w:b/>
        </w:rPr>
        <w:t>17.</w:t>
      </w:r>
      <w:r w:rsidRPr="000A5F89">
        <w:rPr>
          <w:rFonts w:ascii="Times New Roman" w:hAnsi="Times New Roman"/>
        </w:rPr>
        <w:t>—</w:t>
      </w:r>
      <w:r w:rsidR="00A06221" w:rsidRPr="000A5F89">
        <w:rPr>
          <w:rFonts w:ascii="Times New Roman" w:hAnsi="Times New Roman"/>
        </w:rPr>
        <w:t>(1.)</w:t>
      </w:r>
      <w:r w:rsidR="00EB5DB9" w:rsidRPr="000A5F89">
        <w:rPr>
          <w:rFonts w:ascii="Times New Roman" w:hAnsi="Times New Roman"/>
        </w:rPr>
        <w:tab/>
      </w:r>
      <w:r w:rsidRPr="000A5F89">
        <w:rPr>
          <w:rFonts w:ascii="Times New Roman" w:hAnsi="Times New Roman"/>
        </w:rPr>
        <w:t>The Comptroller-General, a Collector or an authorized person may administer an oath to a person required to attend before him in pursuance of the last preceding section and may examine that person on oath.</w:t>
      </w:r>
    </w:p>
    <w:p w:rsidR="00E430A8" w:rsidRPr="000A5F89" w:rsidRDefault="00A06221" w:rsidP="000A5F89">
      <w:pPr>
        <w:tabs>
          <w:tab w:val="left" w:pos="864"/>
        </w:tabs>
        <w:spacing w:before="60" w:after="0" w:line="240" w:lineRule="auto"/>
        <w:ind w:firstLine="432"/>
        <w:jc w:val="both"/>
        <w:rPr>
          <w:rFonts w:ascii="Times New Roman" w:hAnsi="Times New Roman"/>
        </w:rPr>
      </w:pPr>
      <w:r w:rsidRPr="000A5F89">
        <w:rPr>
          <w:rFonts w:ascii="Times New Roman" w:hAnsi="Times New Roman"/>
        </w:rPr>
        <w:t>(2.)</w:t>
      </w:r>
      <w:r w:rsidR="00EB5DB9" w:rsidRPr="000A5F89">
        <w:rPr>
          <w:rFonts w:ascii="Times New Roman" w:hAnsi="Times New Roman"/>
        </w:rPr>
        <w:tab/>
      </w:r>
      <w:r w:rsidR="00E430A8" w:rsidRPr="000A5F89">
        <w:rPr>
          <w:rFonts w:ascii="Times New Roman" w:hAnsi="Times New Roman"/>
        </w:rPr>
        <w:t>Where any such person conscientiously objects to take an oath, he may make an affirmation that he conscientiously objects to take an oath and that he will state the truth, the whole truth and nothing but the truth to all questions asked him.</w:t>
      </w:r>
    </w:p>
    <w:p w:rsidR="00E430A8" w:rsidRPr="000A5F89" w:rsidRDefault="00A06221" w:rsidP="000A5F89">
      <w:pPr>
        <w:tabs>
          <w:tab w:val="left" w:pos="864"/>
        </w:tabs>
        <w:spacing w:before="60" w:after="0" w:line="240" w:lineRule="auto"/>
        <w:ind w:firstLine="432"/>
        <w:jc w:val="both"/>
        <w:rPr>
          <w:rFonts w:ascii="Times New Roman" w:hAnsi="Times New Roman"/>
        </w:rPr>
      </w:pPr>
      <w:r w:rsidRPr="000A5F89">
        <w:rPr>
          <w:rFonts w:ascii="Times New Roman" w:hAnsi="Times New Roman"/>
        </w:rPr>
        <w:t>(3.)</w:t>
      </w:r>
      <w:r w:rsidR="00EB5DB9" w:rsidRPr="000A5F89">
        <w:rPr>
          <w:rFonts w:ascii="Times New Roman" w:hAnsi="Times New Roman"/>
        </w:rPr>
        <w:tab/>
      </w:r>
      <w:r w:rsidR="00E430A8" w:rsidRPr="000A5F89">
        <w:rPr>
          <w:rFonts w:ascii="Times New Roman" w:hAnsi="Times New Roman"/>
        </w:rPr>
        <w:t>An affirmation so made is of the same force and effect, and entails the same penalties, as an oath.</w:t>
      </w:r>
    </w:p>
    <w:p w:rsidR="00E430A8" w:rsidRPr="000A5F89" w:rsidRDefault="0013479B" w:rsidP="000A5F89">
      <w:pPr>
        <w:spacing w:before="120" w:after="60" w:line="240" w:lineRule="auto"/>
        <w:rPr>
          <w:rFonts w:ascii="Times New Roman" w:hAnsi="Times New Roman" w:cs="Times New Roman"/>
          <w:b/>
          <w:sz w:val="20"/>
        </w:rPr>
      </w:pPr>
      <w:r w:rsidRPr="000A5F89">
        <w:rPr>
          <w:rFonts w:ascii="Times New Roman" w:hAnsi="Times New Roman" w:cs="Times New Roman"/>
          <w:b/>
          <w:sz w:val="20"/>
        </w:rPr>
        <w:t>p</w:t>
      </w:r>
      <w:r w:rsidR="00E430A8" w:rsidRPr="000A5F89">
        <w:rPr>
          <w:rFonts w:ascii="Times New Roman" w:hAnsi="Times New Roman" w:cs="Times New Roman"/>
          <w:b/>
          <w:sz w:val="20"/>
        </w:rPr>
        <w:t>enalty for refusing to answer questions, &amp;c.</w:t>
      </w:r>
    </w:p>
    <w:p w:rsidR="00E430A8" w:rsidRPr="000A5F89" w:rsidRDefault="00E430A8" w:rsidP="000A5F89">
      <w:pPr>
        <w:tabs>
          <w:tab w:val="left" w:pos="864"/>
        </w:tabs>
        <w:spacing w:after="0" w:line="240" w:lineRule="auto"/>
        <w:ind w:firstLine="432"/>
        <w:jc w:val="both"/>
        <w:rPr>
          <w:rFonts w:ascii="Times New Roman" w:hAnsi="Times New Roman"/>
        </w:rPr>
      </w:pPr>
      <w:r w:rsidRPr="000A5F89">
        <w:rPr>
          <w:rFonts w:ascii="Times New Roman" w:hAnsi="Times New Roman"/>
          <w:b/>
        </w:rPr>
        <w:t>1</w:t>
      </w:r>
      <w:r w:rsidR="000514BD" w:rsidRPr="000A5F89">
        <w:rPr>
          <w:rFonts w:ascii="Times New Roman" w:hAnsi="Times New Roman"/>
          <w:b/>
        </w:rPr>
        <w:t>8.</w:t>
      </w:r>
      <w:r w:rsidR="00EB5DB9" w:rsidRPr="000A5F89">
        <w:rPr>
          <w:rFonts w:ascii="Times New Roman" w:hAnsi="Times New Roman"/>
          <w:b/>
        </w:rPr>
        <w:tab/>
      </w:r>
      <w:r w:rsidRPr="000A5F89">
        <w:rPr>
          <w:rFonts w:ascii="Times New Roman" w:hAnsi="Times New Roman"/>
        </w:rPr>
        <w:t>A person shall not refuse or fail—</w:t>
      </w:r>
    </w:p>
    <w:p w:rsidR="00E430A8" w:rsidRPr="000A5F89" w:rsidRDefault="00E430A8" w:rsidP="000A5F89">
      <w:pPr>
        <w:spacing w:before="60" w:after="0" w:line="240" w:lineRule="auto"/>
        <w:ind w:left="1008" w:hanging="432"/>
        <w:jc w:val="both"/>
        <w:rPr>
          <w:rFonts w:ascii="Times New Roman" w:hAnsi="Times New Roman"/>
        </w:rPr>
      </w:pPr>
      <w:r w:rsidRPr="000A5F89">
        <w:rPr>
          <w:rFonts w:ascii="Times New Roman" w:hAnsi="Times New Roman"/>
        </w:rPr>
        <w:t>(</w:t>
      </w:r>
      <w:r w:rsidRPr="000A5F89">
        <w:rPr>
          <w:rFonts w:ascii="Times New Roman" w:hAnsi="Times New Roman"/>
          <w:i/>
        </w:rPr>
        <w:t>a</w:t>
      </w:r>
      <w:r w:rsidRPr="000A5F89">
        <w:rPr>
          <w:rFonts w:ascii="Times New Roman" w:hAnsi="Times New Roman"/>
        </w:rPr>
        <w:t>) to attend before the Comptroller-General, a Collector or an authorized person;</w:t>
      </w:r>
    </w:p>
    <w:p w:rsidR="00E430A8" w:rsidRPr="000A5F89" w:rsidRDefault="00E430A8" w:rsidP="000A5F89">
      <w:pPr>
        <w:spacing w:before="60" w:after="0" w:line="240" w:lineRule="auto"/>
        <w:ind w:left="1008" w:hanging="432"/>
        <w:jc w:val="both"/>
        <w:rPr>
          <w:rFonts w:ascii="Times New Roman" w:hAnsi="Times New Roman"/>
        </w:rPr>
      </w:pPr>
      <w:r w:rsidRPr="000A5F89">
        <w:rPr>
          <w:rFonts w:ascii="Times New Roman" w:hAnsi="Times New Roman"/>
        </w:rPr>
        <w:t>(</w:t>
      </w:r>
      <w:r w:rsidRPr="000A5F89">
        <w:rPr>
          <w:rFonts w:ascii="Times New Roman" w:hAnsi="Times New Roman"/>
          <w:i/>
        </w:rPr>
        <w:t>b</w:t>
      </w:r>
      <w:r w:rsidRPr="000A5F89">
        <w:rPr>
          <w:rFonts w:ascii="Times New Roman" w:hAnsi="Times New Roman"/>
        </w:rPr>
        <w:t>) to be sworn or to make an affirmation; or</w:t>
      </w:r>
    </w:p>
    <w:p w:rsidR="007378BE" w:rsidRPr="000A5F89" w:rsidRDefault="00E430A8" w:rsidP="000A5F89">
      <w:pPr>
        <w:spacing w:before="60" w:after="0" w:line="240" w:lineRule="auto"/>
        <w:ind w:left="1008" w:hanging="432"/>
        <w:jc w:val="both"/>
        <w:rPr>
          <w:rFonts w:ascii="Times New Roman" w:hAnsi="Times New Roman"/>
        </w:rPr>
      </w:pPr>
      <w:r w:rsidRPr="000A5F89">
        <w:rPr>
          <w:rFonts w:ascii="Times New Roman" w:hAnsi="Times New Roman"/>
        </w:rPr>
        <w:t>(</w:t>
      </w:r>
      <w:r w:rsidRPr="000A5F89">
        <w:rPr>
          <w:rFonts w:ascii="Times New Roman" w:hAnsi="Times New Roman"/>
          <w:i/>
        </w:rPr>
        <w:t>c</w:t>
      </w:r>
      <w:r w:rsidRPr="000A5F89">
        <w:rPr>
          <w:rFonts w:ascii="Times New Roman" w:hAnsi="Times New Roman"/>
        </w:rPr>
        <w:t>) to answer a question or produce an account, book or document,</w:t>
      </w:r>
    </w:p>
    <w:p w:rsidR="00E430A8" w:rsidRPr="000A5F89" w:rsidRDefault="00E430A8" w:rsidP="000A5F89">
      <w:pPr>
        <w:spacing w:before="60" w:after="0" w:line="240" w:lineRule="auto"/>
        <w:jc w:val="both"/>
        <w:rPr>
          <w:rFonts w:ascii="Times New Roman" w:hAnsi="Times New Roman"/>
        </w:rPr>
      </w:pPr>
      <w:r w:rsidRPr="000A5F89">
        <w:rPr>
          <w:rFonts w:ascii="Times New Roman" w:hAnsi="Times New Roman"/>
        </w:rPr>
        <w:t>when so required in pursuance of this Act.</w:t>
      </w:r>
    </w:p>
    <w:p w:rsidR="00E430A8" w:rsidRPr="000A5F89" w:rsidRDefault="00E430A8" w:rsidP="000A5F89">
      <w:pPr>
        <w:spacing w:before="60" w:after="0" w:line="240" w:lineRule="auto"/>
        <w:ind w:firstLine="432"/>
        <w:jc w:val="both"/>
        <w:rPr>
          <w:rFonts w:ascii="Times New Roman" w:hAnsi="Times New Roman"/>
        </w:rPr>
      </w:pPr>
      <w:r w:rsidRPr="000A5F89">
        <w:rPr>
          <w:rFonts w:ascii="Times New Roman" w:hAnsi="Times New Roman"/>
        </w:rPr>
        <w:t>Penalty: Fifty pounds.</w:t>
      </w:r>
    </w:p>
    <w:p w:rsidR="001B42BB" w:rsidRPr="000A5F89" w:rsidRDefault="001B42BB" w:rsidP="000A5F89">
      <w:pPr>
        <w:spacing w:after="0" w:line="240" w:lineRule="auto"/>
        <w:jc w:val="both"/>
        <w:rPr>
          <w:rFonts w:ascii="Times New Roman" w:hAnsi="Times New Roman"/>
        </w:rPr>
      </w:pPr>
      <w:r w:rsidRPr="000A5F89">
        <w:rPr>
          <w:rFonts w:ascii="Times New Roman" w:hAnsi="Times New Roman"/>
        </w:rPr>
        <w:br w:type="page"/>
      </w:r>
    </w:p>
    <w:p w:rsidR="00E430A8" w:rsidRPr="000A5F89" w:rsidRDefault="00E430A8" w:rsidP="000A5F89">
      <w:pPr>
        <w:spacing w:before="120" w:after="60" w:line="240" w:lineRule="auto"/>
        <w:rPr>
          <w:rFonts w:ascii="Times New Roman" w:hAnsi="Times New Roman" w:cs="Times New Roman"/>
          <w:b/>
          <w:sz w:val="20"/>
        </w:rPr>
      </w:pPr>
      <w:r w:rsidRPr="000A5F89">
        <w:rPr>
          <w:rFonts w:ascii="Times New Roman" w:hAnsi="Times New Roman" w:cs="Times New Roman"/>
          <w:b/>
          <w:sz w:val="20"/>
        </w:rPr>
        <w:lastRenderedPageBreak/>
        <w:t>Security for compliance with Act.</w:t>
      </w:r>
    </w:p>
    <w:p w:rsidR="00E430A8" w:rsidRPr="000A5F89" w:rsidRDefault="00E430A8" w:rsidP="000A5F89">
      <w:pPr>
        <w:tabs>
          <w:tab w:val="left" w:pos="864"/>
        </w:tabs>
        <w:spacing w:after="0" w:line="240" w:lineRule="auto"/>
        <w:ind w:firstLine="432"/>
        <w:jc w:val="both"/>
        <w:rPr>
          <w:rFonts w:ascii="Times New Roman" w:hAnsi="Times New Roman"/>
        </w:rPr>
      </w:pPr>
      <w:r w:rsidRPr="000A5F89">
        <w:rPr>
          <w:rFonts w:ascii="Times New Roman" w:hAnsi="Times New Roman"/>
          <w:b/>
        </w:rPr>
        <w:t>1</w:t>
      </w:r>
      <w:r w:rsidR="000514BD" w:rsidRPr="000A5F89">
        <w:rPr>
          <w:rFonts w:ascii="Times New Roman" w:hAnsi="Times New Roman"/>
          <w:b/>
        </w:rPr>
        <w:t>9.</w:t>
      </w:r>
      <w:r w:rsidR="00EB5DB9" w:rsidRPr="000A5F89">
        <w:rPr>
          <w:rFonts w:ascii="Times New Roman" w:hAnsi="Times New Roman"/>
          <w:b/>
        </w:rPr>
        <w:tab/>
      </w:r>
      <w:r w:rsidRPr="000A5F89">
        <w:rPr>
          <w:rFonts w:ascii="Times New Roman" w:hAnsi="Times New Roman"/>
        </w:rPr>
        <w:t>The Minister may require a producer to give security by bond, guarantee or cash deposit, or by all or any of those methods, for compliance by him with the provisions of this Act and the regulations or for the performance of an undertaking given by him for the purposes of this Act or the regulations, and the producer shall give security accordingly.</w:t>
      </w:r>
    </w:p>
    <w:p w:rsidR="00E430A8" w:rsidRPr="000A5F89" w:rsidRDefault="00E430A8" w:rsidP="000A5F89">
      <w:pPr>
        <w:spacing w:before="120" w:after="60" w:line="240" w:lineRule="auto"/>
        <w:rPr>
          <w:rFonts w:ascii="Times New Roman" w:hAnsi="Times New Roman" w:cs="Times New Roman"/>
          <w:b/>
          <w:sz w:val="20"/>
        </w:rPr>
      </w:pPr>
      <w:r w:rsidRPr="000A5F89">
        <w:rPr>
          <w:rFonts w:ascii="Times New Roman" w:hAnsi="Times New Roman" w:cs="Times New Roman"/>
          <w:b/>
          <w:sz w:val="20"/>
        </w:rPr>
        <w:t>Boun</w:t>
      </w:r>
      <w:r w:rsidR="00CC1F2E" w:rsidRPr="000A5F89">
        <w:rPr>
          <w:rFonts w:ascii="Times New Roman" w:hAnsi="Times New Roman" w:cs="Times New Roman"/>
          <w:b/>
          <w:sz w:val="20"/>
        </w:rPr>
        <w:t>ty not payable unless Act compli</w:t>
      </w:r>
      <w:r w:rsidRPr="000A5F89">
        <w:rPr>
          <w:rFonts w:ascii="Times New Roman" w:hAnsi="Times New Roman" w:cs="Times New Roman"/>
          <w:b/>
          <w:sz w:val="20"/>
        </w:rPr>
        <w:t>ed with.</w:t>
      </w:r>
    </w:p>
    <w:p w:rsidR="00E430A8" w:rsidRPr="000A5F89" w:rsidRDefault="00E430A8" w:rsidP="000A5F89">
      <w:pPr>
        <w:tabs>
          <w:tab w:val="left" w:pos="864"/>
        </w:tabs>
        <w:spacing w:after="0" w:line="240" w:lineRule="auto"/>
        <w:ind w:firstLine="432"/>
        <w:jc w:val="both"/>
        <w:rPr>
          <w:rFonts w:ascii="Times New Roman" w:hAnsi="Times New Roman"/>
        </w:rPr>
      </w:pPr>
      <w:r w:rsidRPr="000A5F89">
        <w:rPr>
          <w:rFonts w:ascii="Times New Roman" w:hAnsi="Times New Roman"/>
          <w:b/>
        </w:rPr>
        <w:t>2</w:t>
      </w:r>
      <w:r w:rsidR="000514BD" w:rsidRPr="000A5F89">
        <w:rPr>
          <w:rFonts w:ascii="Times New Roman" w:hAnsi="Times New Roman"/>
          <w:b/>
        </w:rPr>
        <w:t>0.</w:t>
      </w:r>
      <w:r w:rsidR="00EB5DB9" w:rsidRPr="000A5F89">
        <w:rPr>
          <w:rFonts w:ascii="Times New Roman" w:hAnsi="Times New Roman"/>
          <w:b/>
        </w:rPr>
        <w:tab/>
      </w:r>
      <w:r w:rsidRPr="000A5F89">
        <w:rPr>
          <w:rFonts w:ascii="Times New Roman" w:hAnsi="Times New Roman"/>
        </w:rPr>
        <w:t>Bounty is not payable to a producer unless he satisfies the Minister that the requirements of this Act and the regulations have been substantially complied with.</w:t>
      </w:r>
    </w:p>
    <w:p w:rsidR="00E430A8" w:rsidRPr="000A5F89" w:rsidRDefault="00E430A8" w:rsidP="000A5F89">
      <w:pPr>
        <w:spacing w:before="120" w:after="60" w:line="240" w:lineRule="auto"/>
        <w:rPr>
          <w:rFonts w:ascii="Times New Roman" w:hAnsi="Times New Roman" w:cs="Times New Roman"/>
          <w:b/>
          <w:sz w:val="20"/>
        </w:rPr>
      </w:pPr>
      <w:r w:rsidRPr="000A5F89">
        <w:rPr>
          <w:rFonts w:ascii="Times New Roman" w:hAnsi="Times New Roman" w:cs="Times New Roman"/>
          <w:b/>
          <w:sz w:val="20"/>
        </w:rPr>
        <w:t>Offences.</w:t>
      </w:r>
    </w:p>
    <w:p w:rsidR="00E430A8" w:rsidRPr="000A5F89" w:rsidRDefault="00E430A8" w:rsidP="000A5F89">
      <w:pPr>
        <w:tabs>
          <w:tab w:val="left" w:pos="864"/>
        </w:tabs>
        <w:spacing w:after="0" w:line="240" w:lineRule="auto"/>
        <w:ind w:firstLine="432"/>
        <w:jc w:val="both"/>
        <w:rPr>
          <w:rFonts w:ascii="Times New Roman" w:hAnsi="Times New Roman"/>
        </w:rPr>
      </w:pPr>
      <w:r w:rsidRPr="000A5F89">
        <w:rPr>
          <w:rFonts w:ascii="Times New Roman" w:hAnsi="Times New Roman"/>
          <w:b/>
        </w:rPr>
        <w:t>21.</w:t>
      </w:r>
      <w:r w:rsidRPr="000A5F89">
        <w:rPr>
          <w:rFonts w:ascii="Times New Roman" w:hAnsi="Times New Roman"/>
        </w:rPr>
        <w:t>—</w:t>
      </w:r>
      <w:r w:rsidR="00A06221" w:rsidRPr="000A5F89">
        <w:rPr>
          <w:rFonts w:ascii="Times New Roman" w:hAnsi="Times New Roman"/>
        </w:rPr>
        <w:t>(1.)</w:t>
      </w:r>
      <w:r w:rsidR="00EB5DB9" w:rsidRPr="000A5F89">
        <w:rPr>
          <w:rFonts w:ascii="Times New Roman" w:hAnsi="Times New Roman"/>
        </w:rPr>
        <w:tab/>
      </w:r>
      <w:r w:rsidRPr="000A5F89">
        <w:rPr>
          <w:rFonts w:ascii="Times New Roman" w:hAnsi="Times New Roman"/>
        </w:rPr>
        <w:t>A person shall not—</w:t>
      </w:r>
    </w:p>
    <w:p w:rsidR="00E430A8" w:rsidRPr="000A5F89" w:rsidRDefault="00E430A8" w:rsidP="000A5F89">
      <w:pPr>
        <w:spacing w:before="60" w:after="0" w:line="240" w:lineRule="auto"/>
        <w:ind w:left="1008" w:hanging="432"/>
        <w:jc w:val="both"/>
        <w:rPr>
          <w:rFonts w:ascii="Times New Roman" w:hAnsi="Times New Roman"/>
        </w:rPr>
      </w:pPr>
      <w:r w:rsidRPr="000A5F89">
        <w:rPr>
          <w:rFonts w:ascii="Times New Roman" w:hAnsi="Times New Roman"/>
        </w:rPr>
        <w:t>(</w:t>
      </w:r>
      <w:r w:rsidRPr="000A5F89">
        <w:rPr>
          <w:rFonts w:ascii="Times New Roman" w:hAnsi="Times New Roman"/>
          <w:i/>
        </w:rPr>
        <w:t>a</w:t>
      </w:r>
      <w:r w:rsidRPr="000A5F89">
        <w:rPr>
          <w:rFonts w:ascii="Times New Roman" w:hAnsi="Times New Roman"/>
        </w:rPr>
        <w:t>) obtain bounty which is not payable;</w:t>
      </w:r>
    </w:p>
    <w:p w:rsidR="00E430A8" w:rsidRPr="000A5F89" w:rsidRDefault="00E430A8" w:rsidP="000A5F89">
      <w:pPr>
        <w:spacing w:before="60" w:after="0" w:line="240" w:lineRule="auto"/>
        <w:ind w:left="1008" w:hanging="432"/>
        <w:jc w:val="both"/>
        <w:rPr>
          <w:rFonts w:ascii="Times New Roman" w:hAnsi="Times New Roman"/>
        </w:rPr>
      </w:pPr>
      <w:r w:rsidRPr="000A5F89">
        <w:rPr>
          <w:rFonts w:ascii="Times New Roman" w:hAnsi="Times New Roman"/>
        </w:rPr>
        <w:t>(</w:t>
      </w:r>
      <w:r w:rsidRPr="000A5F89">
        <w:rPr>
          <w:rFonts w:ascii="Times New Roman" w:hAnsi="Times New Roman"/>
          <w:i/>
        </w:rPr>
        <w:t>b</w:t>
      </w:r>
      <w:r w:rsidRPr="000A5F89">
        <w:rPr>
          <w:rFonts w:ascii="Times New Roman" w:hAnsi="Times New Roman"/>
        </w:rPr>
        <w:t>)</w:t>
      </w:r>
      <w:r w:rsidRPr="000A5F89">
        <w:rPr>
          <w:rFonts w:ascii="Times New Roman" w:hAnsi="Times New Roman"/>
          <w:i/>
        </w:rPr>
        <w:t xml:space="preserve"> </w:t>
      </w:r>
      <w:r w:rsidRPr="000A5F89">
        <w:rPr>
          <w:rFonts w:ascii="Times New Roman" w:hAnsi="Times New Roman"/>
        </w:rPr>
        <w:t>obtain payment of bounty by means of a false or misleading statement; or</w:t>
      </w:r>
    </w:p>
    <w:p w:rsidR="00E430A8" w:rsidRPr="000A5F89" w:rsidRDefault="00E430A8" w:rsidP="000A5F89">
      <w:pPr>
        <w:spacing w:before="60" w:after="0" w:line="240" w:lineRule="auto"/>
        <w:ind w:left="1008" w:hanging="432"/>
        <w:jc w:val="both"/>
        <w:rPr>
          <w:rFonts w:ascii="Times New Roman" w:hAnsi="Times New Roman"/>
        </w:rPr>
      </w:pPr>
      <w:r w:rsidRPr="000A5F89">
        <w:rPr>
          <w:rFonts w:ascii="Times New Roman" w:hAnsi="Times New Roman"/>
        </w:rPr>
        <w:t>(</w:t>
      </w:r>
      <w:r w:rsidRPr="000A5F89">
        <w:rPr>
          <w:rFonts w:ascii="Times New Roman" w:hAnsi="Times New Roman"/>
          <w:i/>
        </w:rPr>
        <w:t>c</w:t>
      </w:r>
      <w:r w:rsidRPr="000A5F89">
        <w:rPr>
          <w:rFonts w:ascii="Times New Roman" w:hAnsi="Times New Roman"/>
        </w:rPr>
        <w:t>) present to an officer or other person doing duty in relation to this Act or the regulations an account, book or document, or make to such an officer or person a statement, which is false or misleading in a particular.</w:t>
      </w:r>
    </w:p>
    <w:p w:rsidR="00E430A8" w:rsidRPr="000A5F89" w:rsidRDefault="00E430A8" w:rsidP="000A5F89">
      <w:pPr>
        <w:spacing w:before="60" w:after="0" w:line="240" w:lineRule="auto"/>
        <w:ind w:firstLine="432"/>
        <w:jc w:val="both"/>
        <w:rPr>
          <w:rFonts w:ascii="Times New Roman" w:hAnsi="Times New Roman"/>
        </w:rPr>
      </w:pPr>
      <w:r w:rsidRPr="000A5F89">
        <w:rPr>
          <w:rFonts w:ascii="Times New Roman" w:hAnsi="Times New Roman"/>
        </w:rPr>
        <w:t>Penalty: Five hundred pounds or imprisonment for twelve months.</w:t>
      </w:r>
    </w:p>
    <w:p w:rsidR="00E430A8" w:rsidRPr="000A5F89" w:rsidRDefault="00A06221" w:rsidP="000A5F89">
      <w:pPr>
        <w:tabs>
          <w:tab w:val="left" w:pos="864"/>
        </w:tabs>
        <w:spacing w:before="60" w:after="0" w:line="240" w:lineRule="auto"/>
        <w:ind w:firstLine="432"/>
        <w:jc w:val="both"/>
        <w:rPr>
          <w:rFonts w:ascii="Times New Roman" w:hAnsi="Times New Roman"/>
        </w:rPr>
      </w:pPr>
      <w:r w:rsidRPr="000A5F89">
        <w:rPr>
          <w:rFonts w:ascii="Times New Roman" w:hAnsi="Times New Roman"/>
        </w:rPr>
        <w:t>(2.)</w:t>
      </w:r>
      <w:r w:rsidR="00EB5DB9" w:rsidRPr="000A5F89">
        <w:rPr>
          <w:rFonts w:ascii="Times New Roman" w:hAnsi="Times New Roman"/>
        </w:rPr>
        <w:tab/>
      </w:r>
      <w:r w:rsidR="00E430A8" w:rsidRPr="000A5F89">
        <w:rPr>
          <w:rFonts w:ascii="Times New Roman" w:hAnsi="Times New Roman"/>
        </w:rPr>
        <w:t>Where a person is convicted under the last preceding sub</w:t>
      </w:r>
      <w:r w:rsidR="000A5F89" w:rsidRPr="000A5F89">
        <w:rPr>
          <w:rFonts w:ascii="Times New Roman" w:hAnsi="Times New Roman"/>
        </w:rPr>
        <w:t>-</w:t>
      </w:r>
      <w:r w:rsidR="00E430A8" w:rsidRPr="000A5F89">
        <w:rPr>
          <w:rFonts w:ascii="Times New Roman" w:hAnsi="Times New Roman"/>
        </w:rPr>
        <w:t>section, the court may, in addition to imposing a penalty under that sub-section, order the person to refund to the Commonwealth the amount of any bounty wrongfully obtained.</w:t>
      </w:r>
    </w:p>
    <w:p w:rsidR="00E430A8" w:rsidRPr="000A5F89" w:rsidRDefault="00A06221" w:rsidP="000A5F89">
      <w:pPr>
        <w:tabs>
          <w:tab w:val="left" w:pos="864"/>
        </w:tabs>
        <w:spacing w:before="60" w:after="0" w:line="240" w:lineRule="auto"/>
        <w:ind w:firstLine="432"/>
        <w:jc w:val="both"/>
        <w:rPr>
          <w:rFonts w:ascii="Times New Roman" w:hAnsi="Times New Roman"/>
        </w:rPr>
      </w:pPr>
      <w:r w:rsidRPr="000A5F89">
        <w:rPr>
          <w:rFonts w:ascii="Times New Roman" w:hAnsi="Times New Roman"/>
        </w:rPr>
        <w:t>(3.)</w:t>
      </w:r>
      <w:r w:rsidR="00EB5DB9" w:rsidRPr="000A5F89">
        <w:rPr>
          <w:rFonts w:ascii="Times New Roman" w:hAnsi="Times New Roman"/>
        </w:rPr>
        <w:tab/>
      </w:r>
      <w:r w:rsidR="00E430A8" w:rsidRPr="000A5F89">
        <w:rPr>
          <w:rFonts w:ascii="Times New Roman" w:hAnsi="Times New Roman"/>
        </w:rPr>
        <w:t>Where a court has made an order under the last preceding sub-section, a certificate under the hand of the clerk or other appropriate officer of the court, specifying the amount ordered to be refunded and the person by whom the amount is payable, may be filed in a court having civil jurisdiction to the extent of that amount and is thereupon enforceable in all respects as a final judgment of that court.</w:t>
      </w:r>
    </w:p>
    <w:p w:rsidR="00E430A8" w:rsidRPr="000A5F89" w:rsidRDefault="00E430A8" w:rsidP="000A5F89">
      <w:pPr>
        <w:spacing w:before="120" w:after="60" w:line="240" w:lineRule="auto"/>
        <w:rPr>
          <w:rFonts w:ascii="Times New Roman" w:hAnsi="Times New Roman" w:cs="Times New Roman"/>
          <w:b/>
          <w:sz w:val="20"/>
        </w:rPr>
      </w:pPr>
      <w:r w:rsidRPr="000A5F89">
        <w:rPr>
          <w:rFonts w:ascii="Times New Roman" w:hAnsi="Times New Roman" w:cs="Times New Roman"/>
          <w:b/>
          <w:sz w:val="20"/>
        </w:rPr>
        <w:t>Return for Parliament.</w:t>
      </w:r>
    </w:p>
    <w:p w:rsidR="00E430A8" w:rsidRPr="000A5F89" w:rsidRDefault="00E430A8" w:rsidP="000A5F89">
      <w:pPr>
        <w:tabs>
          <w:tab w:val="left" w:pos="864"/>
        </w:tabs>
        <w:spacing w:after="0" w:line="240" w:lineRule="auto"/>
        <w:ind w:firstLine="432"/>
        <w:jc w:val="both"/>
        <w:rPr>
          <w:rFonts w:ascii="Times New Roman" w:hAnsi="Times New Roman"/>
        </w:rPr>
      </w:pPr>
      <w:r w:rsidRPr="000A5F89">
        <w:rPr>
          <w:rFonts w:ascii="Times New Roman" w:hAnsi="Times New Roman"/>
          <w:b/>
        </w:rPr>
        <w:t>22.</w:t>
      </w:r>
      <w:r w:rsidRPr="000A5F89">
        <w:rPr>
          <w:rFonts w:ascii="Times New Roman" w:hAnsi="Times New Roman"/>
        </w:rPr>
        <w:t>—</w:t>
      </w:r>
      <w:r w:rsidR="00A06221" w:rsidRPr="000A5F89">
        <w:rPr>
          <w:rFonts w:ascii="Times New Roman" w:hAnsi="Times New Roman"/>
        </w:rPr>
        <w:t>(1.)</w:t>
      </w:r>
      <w:r w:rsidR="00EB5DB9" w:rsidRPr="000A5F89">
        <w:rPr>
          <w:rFonts w:ascii="Times New Roman" w:hAnsi="Times New Roman"/>
        </w:rPr>
        <w:tab/>
      </w:r>
      <w:r w:rsidRPr="000A5F89">
        <w:rPr>
          <w:rFonts w:ascii="Times New Roman" w:hAnsi="Times New Roman"/>
        </w:rPr>
        <w:t>The Comptroller-General shall, as soon as practicable after the end of each year to which this Act applies, furnish to the Minister a return setting forth—</w:t>
      </w:r>
    </w:p>
    <w:p w:rsidR="00E430A8" w:rsidRPr="000A5F89" w:rsidRDefault="00E430A8" w:rsidP="000A5F89">
      <w:pPr>
        <w:spacing w:before="60" w:after="0" w:line="240" w:lineRule="auto"/>
        <w:ind w:left="1008" w:hanging="432"/>
        <w:jc w:val="both"/>
        <w:rPr>
          <w:rFonts w:ascii="Times New Roman" w:hAnsi="Times New Roman"/>
        </w:rPr>
      </w:pPr>
      <w:r w:rsidRPr="000A5F89">
        <w:rPr>
          <w:rFonts w:ascii="Times New Roman" w:hAnsi="Times New Roman"/>
        </w:rPr>
        <w:t>(</w:t>
      </w:r>
      <w:r w:rsidRPr="000A5F89">
        <w:rPr>
          <w:rFonts w:ascii="Times New Roman" w:hAnsi="Times New Roman"/>
          <w:i/>
        </w:rPr>
        <w:t>a</w:t>
      </w:r>
      <w:r w:rsidRPr="000A5F89">
        <w:rPr>
          <w:rFonts w:ascii="Times New Roman" w:hAnsi="Times New Roman"/>
        </w:rPr>
        <w:t>) the name and address of each producer to whom bounty was paid in respect of sulphuric acid produced in that year;</w:t>
      </w:r>
    </w:p>
    <w:p w:rsidR="00E430A8" w:rsidRPr="000A5F89" w:rsidRDefault="00E430A8" w:rsidP="000A5F89">
      <w:pPr>
        <w:spacing w:before="60" w:after="0" w:line="240" w:lineRule="auto"/>
        <w:ind w:left="1008" w:hanging="432"/>
        <w:jc w:val="both"/>
        <w:rPr>
          <w:rFonts w:ascii="Times New Roman" w:hAnsi="Times New Roman"/>
        </w:rPr>
      </w:pPr>
      <w:r w:rsidRPr="000A5F89">
        <w:rPr>
          <w:rFonts w:ascii="Times New Roman" w:hAnsi="Times New Roman"/>
        </w:rPr>
        <w:t>(</w:t>
      </w:r>
      <w:r w:rsidRPr="000A5F89">
        <w:rPr>
          <w:rFonts w:ascii="Times New Roman" w:hAnsi="Times New Roman"/>
          <w:i/>
        </w:rPr>
        <w:t>b</w:t>
      </w:r>
      <w:r w:rsidRPr="000A5F89">
        <w:rPr>
          <w:rFonts w:ascii="Times New Roman" w:hAnsi="Times New Roman"/>
        </w:rPr>
        <w:t>) the quantity of sulphuric acid in respect of which bounty was paid to each producer;</w:t>
      </w:r>
    </w:p>
    <w:p w:rsidR="00E430A8" w:rsidRPr="000A5F89" w:rsidRDefault="00E430A8" w:rsidP="000A5F89">
      <w:pPr>
        <w:spacing w:before="60" w:after="0" w:line="240" w:lineRule="auto"/>
        <w:ind w:left="1008" w:hanging="432"/>
        <w:jc w:val="both"/>
        <w:rPr>
          <w:rFonts w:ascii="Times New Roman" w:hAnsi="Times New Roman"/>
        </w:rPr>
      </w:pPr>
      <w:r w:rsidRPr="000A5F89">
        <w:rPr>
          <w:rFonts w:ascii="Times New Roman" w:hAnsi="Times New Roman"/>
        </w:rPr>
        <w:t>(</w:t>
      </w:r>
      <w:r w:rsidRPr="000A5F89">
        <w:rPr>
          <w:rFonts w:ascii="Times New Roman" w:hAnsi="Times New Roman"/>
          <w:i/>
        </w:rPr>
        <w:t>c</w:t>
      </w:r>
      <w:r w:rsidRPr="000A5F89">
        <w:rPr>
          <w:rFonts w:ascii="Times New Roman" w:hAnsi="Times New Roman"/>
        </w:rPr>
        <w:t>) the amount of bounty paid to each producer; and</w:t>
      </w:r>
    </w:p>
    <w:p w:rsidR="00E430A8" w:rsidRPr="000A5F89" w:rsidRDefault="00E430A8" w:rsidP="000A5F89">
      <w:pPr>
        <w:spacing w:before="60" w:after="0" w:line="240" w:lineRule="auto"/>
        <w:ind w:left="1008" w:hanging="432"/>
        <w:jc w:val="both"/>
        <w:rPr>
          <w:rFonts w:ascii="Times New Roman" w:hAnsi="Times New Roman"/>
        </w:rPr>
      </w:pPr>
      <w:r w:rsidRPr="000A5F89">
        <w:rPr>
          <w:rFonts w:ascii="Times New Roman" w:hAnsi="Times New Roman"/>
        </w:rPr>
        <w:t>(</w:t>
      </w:r>
      <w:r w:rsidRPr="000A5F89">
        <w:rPr>
          <w:rFonts w:ascii="Times New Roman" w:hAnsi="Times New Roman"/>
          <w:i/>
        </w:rPr>
        <w:t>d</w:t>
      </w:r>
      <w:r w:rsidRPr="000A5F89">
        <w:rPr>
          <w:rFonts w:ascii="Times New Roman" w:hAnsi="Times New Roman"/>
        </w:rPr>
        <w:t>) such</w:t>
      </w:r>
      <w:r w:rsidRPr="000A5F89">
        <w:rPr>
          <w:rFonts w:ascii="Times New Roman" w:hAnsi="Times New Roman"/>
          <w:i/>
        </w:rPr>
        <w:t xml:space="preserve"> </w:t>
      </w:r>
      <w:r w:rsidRPr="000A5F89">
        <w:rPr>
          <w:rFonts w:ascii="Times New Roman" w:hAnsi="Times New Roman"/>
        </w:rPr>
        <w:t>other particulars (if any) as are prescribed.</w:t>
      </w:r>
    </w:p>
    <w:p w:rsidR="001B42BB" w:rsidRPr="000A5F89" w:rsidRDefault="001B42BB" w:rsidP="000A5F89">
      <w:pPr>
        <w:spacing w:after="0" w:line="240" w:lineRule="auto"/>
        <w:jc w:val="both"/>
        <w:rPr>
          <w:rFonts w:ascii="Times New Roman" w:hAnsi="Times New Roman"/>
        </w:rPr>
      </w:pPr>
      <w:r w:rsidRPr="000A5F89">
        <w:rPr>
          <w:rFonts w:ascii="Times New Roman" w:hAnsi="Times New Roman"/>
        </w:rPr>
        <w:br w:type="page"/>
      </w:r>
    </w:p>
    <w:p w:rsidR="00E430A8" w:rsidRPr="000A5F89" w:rsidRDefault="00A06221" w:rsidP="000A5F89">
      <w:pPr>
        <w:tabs>
          <w:tab w:val="left" w:pos="864"/>
        </w:tabs>
        <w:spacing w:after="0" w:line="240" w:lineRule="auto"/>
        <w:ind w:firstLine="432"/>
        <w:jc w:val="both"/>
        <w:rPr>
          <w:rFonts w:ascii="Times New Roman" w:hAnsi="Times New Roman"/>
        </w:rPr>
      </w:pPr>
      <w:r w:rsidRPr="000A5F89">
        <w:rPr>
          <w:rFonts w:ascii="Times New Roman" w:hAnsi="Times New Roman"/>
        </w:rPr>
        <w:lastRenderedPageBreak/>
        <w:t>(2.)</w:t>
      </w:r>
      <w:r w:rsidR="00EB5DB9" w:rsidRPr="000A5F89">
        <w:rPr>
          <w:rFonts w:ascii="Times New Roman" w:hAnsi="Times New Roman"/>
        </w:rPr>
        <w:tab/>
      </w:r>
      <w:r w:rsidR="00E430A8" w:rsidRPr="000A5F89">
        <w:rPr>
          <w:rFonts w:ascii="Times New Roman" w:hAnsi="Times New Roman"/>
        </w:rPr>
        <w:t>The Minister shall cause a copy of the return to be tabled in each House of the Parliament within fifteen sitting days of that House after the return is received by him.</w:t>
      </w:r>
    </w:p>
    <w:p w:rsidR="00E430A8" w:rsidRPr="000A5F89" w:rsidRDefault="00E430A8" w:rsidP="000A5F89">
      <w:pPr>
        <w:spacing w:before="120" w:after="60" w:line="240" w:lineRule="auto"/>
        <w:rPr>
          <w:rFonts w:ascii="Times New Roman" w:hAnsi="Times New Roman" w:cs="Times New Roman"/>
          <w:b/>
          <w:sz w:val="20"/>
        </w:rPr>
      </w:pPr>
      <w:r w:rsidRPr="000A5F89">
        <w:rPr>
          <w:rFonts w:ascii="Times New Roman" w:hAnsi="Times New Roman" w:cs="Times New Roman"/>
          <w:b/>
          <w:sz w:val="20"/>
        </w:rPr>
        <w:t>Regulations.</w:t>
      </w:r>
    </w:p>
    <w:p w:rsidR="00E430A8" w:rsidRPr="000A5F89" w:rsidRDefault="00E430A8" w:rsidP="000A5F89">
      <w:pPr>
        <w:tabs>
          <w:tab w:val="left" w:pos="864"/>
        </w:tabs>
        <w:spacing w:after="0" w:line="240" w:lineRule="auto"/>
        <w:ind w:firstLine="432"/>
        <w:jc w:val="both"/>
        <w:rPr>
          <w:rFonts w:ascii="Times New Roman" w:hAnsi="Times New Roman"/>
        </w:rPr>
      </w:pPr>
      <w:r w:rsidRPr="000A5F89">
        <w:rPr>
          <w:rFonts w:ascii="Times New Roman" w:hAnsi="Times New Roman"/>
          <w:b/>
        </w:rPr>
        <w:t>2</w:t>
      </w:r>
      <w:r w:rsidR="000514BD" w:rsidRPr="000A5F89">
        <w:rPr>
          <w:rFonts w:ascii="Times New Roman" w:hAnsi="Times New Roman"/>
          <w:b/>
        </w:rPr>
        <w:t>3.</w:t>
      </w:r>
      <w:r w:rsidR="00EB5DB9" w:rsidRPr="000A5F89">
        <w:rPr>
          <w:rFonts w:ascii="Times New Roman" w:hAnsi="Times New Roman"/>
          <w:b/>
        </w:rPr>
        <w:tab/>
      </w:r>
      <w:r w:rsidRPr="000A5F89">
        <w:rPr>
          <w:rFonts w:ascii="Times New Roman" w:hAnsi="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providing for—</w:t>
      </w:r>
    </w:p>
    <w:p w:rsidR="0080037D" w:rsidRPr="000A5F89" w:rsidRDefault="00E430A8" w:rsidP="000A5F89">
      <w:pPr>
        <w:spacing w:before="60" w:after="0" w:line="240" w:lineRule="auto"/>
        <w:ind w:left="1008" w:hanging="432"/>
        <w:jc w:val="both"/>
        <w:rPr>
          <w:rFonts w:ascii="Times New Roman" w:hAnsi="Times New Roman"/>
        </w:rPr>
      </w:pPr>
      <w:r w:rsidRPr="000A5F89">
        <w:rPr>
          <w:rFonts w:ascii="Times New Roman" w:hAnsi="Times New Roman"/>
        </w:rPr>
        <w:t>(</w:t>
      </w:r>
      <w:r w:rsidRPr="000A5F89">
        <w:rPr>
          <w:rFonts w:ascii="Times New Roman" w:hAnsi="Times New Roman"/>
          <w:i/>
        </w:rPr>
        <w:t>a</w:t>
      </w:r>
      <w:r w:rsidRPr="000A5F89">
        <w:rPr>
          <w:rFonts w:ascii="Times New Roman" w:hAnsi="Times New Roman"/>
        </w:rPr>
        <w:t>) the form and manner in which, and the time within which, applications for bounty shall be made;</w:t>
      </w:r>
    </w:p>
    <w:p w:rsidR="00E430A8" w:rsidRPr="000A5F89" w:rsidRDefault="00E430A8" w:rsidP="000A5F89">
      <w:pPr>
        <w:spacing w:before="60" w:after="0" w:line="240" w:lineRule="auto"/>
        <w:ind w:left="1008" w:hanging="432"/>
        <w:jc w:val="both"/>
        <w:rPr>
          <w:rFonts w:ascii="Times New Roman" w:hAnsi="Times New Roman"/>
        </w:rPr>
      </w:pPr>
      <w:r w:rsidRPr="000A5F89">
        <w:rPr>
          <w:rFonts w:ascii="Times New Roman" w:hAnsi="Times New Roman"/>
        </w:rPr>
        <w:t>(</w:t>
      </w:r>
      <w:r w:rsidRPr="000A5F89">
        <w:rPr>
          <w:rFonts w:ascii="Times New Roman" w:hAnsi="Times New Roman"/>
          <w:i/>
        </w:rPr>
        <w:t>b</w:t>
      </w:r>
      <w:r w:rsidRPr="000A5F89">
        <w:rPr>
          <w:rFonts w:ascii="Times New Roman" w:hAnsi="Times New Roman"/>
        </w:rPr>
        <w:t>) the notice to be given by producers of their intention to claim bounty; and</w:t>
      </w:r>
    </w:p>
    <w:p w:rsidR="00E430A8" w:rsidRPr="000A5F89" w:rsidRDefault="00E430A8" w:rsidP="000A5F89">
      <w:pPr>
        <w:spacing w:before="60" w:after="0" w:line="240" w:lineRule="auto"/>
        <w:ind w:left="1008" w:hanging="432"/>
        <w:jc w:val="both"/>
        <w:rPr>
          <w:rFonts w:ascii="Times New Roman" w:hAnsi="Times New Roman"/>
        </w:rPr>
      </w:pPr>
      <w:r w:rsidRPr="000A5F89">
        <w:rPr>
          <w:rFonts w:ascii="Times New Roman" w:hAnsi="Times New Roman"/>
        </w:rPr>
        <w:t>(</w:t>
      </w:r>
      <w:r w:rsidRPr="000A5F89">
        <w:rPr>
          <w:rFonts w:ascii="Times New Roman" w:hAnsi="Times New Roman"/>
          <w:i/>
        </w:rPr>
        <w:t>c</w:t>
      </w:r>
      <w:r w:rsidRPr="000A5F89">
        <w:rPr>
          <w:rFonts w:ascii="Times New Roman" w:hAnsi="Times New Roman"/>
        </w:rPr>
        <w:t>) penalties not exceeding Fifty pounds for breaches of the regulations.</w:t>
      </w:r>
    </w:p>
    <w:p w:rsidR="002F7EF8" w:rsidRPr="000A5F89" w:rsidRDefault="002F7EF8" w:rsidP="000A5F89">
      <w:pPr>
        <w:pBdr>
          <w:top w:val="single" w:sz="4" w:space="1" w:color="auto"/>
        </w:pBdr>
        <w:spacing w:before="600" w:after="0" w:line="240" w:lineRule="auto"/>
        <w:ind w:left="3600" w:right="3600"/>
        <w:jc w:val="center"/>
        <w:rPr>
          <w:rFonts w:ascii="Times New Roman" w:hAnsi="Times New Roman" w:cs="Times New Roman"/>
          <w:sz w:val="2"/>
        </w:rPr>
      </w:pPr>
      <w:bookmarkStart w:id="0" w:name="_GoBack"/>
      <w:bookmarkEnd w:id="0"/>
    </w:p>
    <w:sectPr w:rsidR="002F7EF8" w:rsidRPr="000A5F89" w:rsidSect="000A5F89">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CE3" w:rsidRDefault="00C72CE3" w:rsidP="003D6CCE">
      <w:pPr>
        <w:spacing w:after="0" w:line="240" w:lineRule="auto"/>
      </w:pPr>
      <w:r>
        <w:separator/>
      </w:r>
    </w:p>
  </w:endnote>
  <w:endnote w:type="continuationSeparator" w:id="0">
    <w:p w:rsidR="00C72CE3" w:rsidRDefault="00C72CE3" w:rsidP="003D6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CE3" w:rsidRDefault="00C72CE3" w:rsidP="003D6CCE">
      <w:pPr>
        <w:spacing w:after="0" w:line="240" w:lineRule="auto"/>
      </w:pPr>
      <w:r>
        <w:separator/>
      </w:r>
    </w:p>
  </w:footnote>
  <w:footnote w:type="continuationSeparator" w:id="0">
    <w:p w:rsidR="00C72CE3" w:rsidRDefault="00C72CE3" w:rsidP="003D6C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CCE" w:rsidRPr="0047027A" w:rsidRDefault="003D6CCE" w:rsidP="0089783C">
    <w:pPr>
      <w:pStyle w:val="Header"/>
      <w:tabs>
        <w:tab w:val="clear" w:pos="9360"/>
        <w:tab w:val="right" w:pos="9090"/>
      </w:tabs>
      <w:rPr>
        <w:rFonts w:ascii="Times New Roman" w:hAnsi="Times New Roman" w:cs="Times New Roman"/>
        <w:sz w:val="20"/>
        <w:szCs w:val="20"/>
      </w:rPr>
    </w:pPr>
    <w:r w:rsidRPr="0047027A">
      <w:rPr>
        <w:rFonts w:ascii="Times New Roman" w:hAnsi="Times New Roman" w:cs="Times New Roman"/>
        <w:sz w:val="20"/>
        <w:szCs w:val="20"/>
      </w:rPr>
      <w:t>No. 78.</w:t>
    </w:r>
    <w:r w:rsidRPr="0047027A">
      <w:rPr>
        <w:rFonts w:ascii="Times New Roman" w:hAnsi="Times New Roman" w:cs="Times New Roman"/>
        <w:sz w:val="20"/>
        <w:szCs w:val="20"/>
      </w:rPr>
      <w:tab/>
    </w:r>
    <w:r w:rsidRPr="0047027A">
      <w:rPr>
        <w:rFonts w:ascii="Times New Roman" w:hAnsi="Times New Roman" w:cs="Times New Roman"/>
        <w:i/>
        <w:sz w:val="20"/>
        <w:szCs w:val="20"/>
      </w:rPr>
      <w:t>Sulphuric Acid Bounty.</w:t>
    </w:r>
    <w:r w:rsidRPr="0047027A">
      <w:rPr>
        <w:rFonts w:ascii="Times New Roman" w:hAnsi="Times New Roman" w:cs="Times New Roman"/>
        <w:i/>
        <w:sz w:val="20"/>
        <w:szCs w:val="20"/>
      </w:rPr>
      <w:tab/>
    </w:r>
    <w:r w:rsidRPr="0047027A">
      <w:rPr>
        <w:rFonts w:ascii="Times New Roman" w:hAnsi="Times New Roman" w:cs="Times New Roman"/>
        <w:sz w:val="20"/>
        <w:szCs w:val="20"/>
      </w:rPr>
      <w:t>1954.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CCE" w:rsidRPr="008D0B26" w:rsidRDefault="003D6CCE" w:rsidP="008D0B26">
    <w:pPr>
      <w:pStyle w:val="Header"/>
      <w:tabs>
        <w:tab w:val="clear" w:pos="9360"/>
        <w:tab w:val="right" w:pos="9090"/>
      </w:tabs>
      <w:rPr>
        <w:rFonts w:ascii="Times New Roman" w:hAnsi="Times New Roman" w:cs="Times New Roman"/>
        <w:sz w:val="20"/>
        <w:szCs w:val="20"/>
      </w:rPr>
    </w:pPr>
    <w:r w:rsidRPr="008D0B26">
      <w:rPr>
        <w:rFonts w:ascii="Times New Roman" w:hAnsi="Times New Roman" w:cs="Times New Roman"/>
        <w:sz w:val="20"/>
        <w:szCs w:val="20"/>
      </w:rPr>
      <w:t>1954.</w:t>
    </w:r>
    <w:r w:rsidRPr="008D0B26">
      <w:rPr>
        <w:rFonts w:ascii="Times New Roman" w:hAnsi="Times New Roman" w:cs="Times New Roman"/>
        <w:sz w:val="20"/>
        <w:szCs w:val="20"/>
      </w:rPr>
      <w:tab/>
    </w:r>
    <w:r w:rsidRPr="008D0B26">
      <w:rPr>
        <w:rFonts w:ascii="Times New Roman" w:hAnsi="Times New Roman" w:cs="Times New Roman"/>
        <w:i/>
        <w:sz w:val="20"/>
        <w:szCs w:val="20"/>
      </w:rPr>
      <w:t>Sulphuric Acid Bounty.</w:t>
    </w:r>
    <w:r w:rsidRPr="008D0B26">
      <w:rPr>
        <w:rFonts w:ascii="Times New Roman" w:hAnsi="Times New Roman" w:cs="Times New Roman"/>
        <w:i/>
        <w:sz w:val="20"/>
        <w:szCs w:val="20"/>
      </w:rPr>
      <w:tab/>
    </w:r>
    <w:r w:rsidRPr="008D0B26">
      <w:rPr>
        <w:rFonts w:ascii="Times New Roman" w:hAnsi="Times New Roman" w:cs="Times New Roman"/>
        <w:sz w:val="20"/>
        <w:szCs w:val="20"/>
      </w:rPr>
      <w:t>No. 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2"/>
  </w:compat>
  <w:rsids>
    <w:rsidRoot w:val="00A87AD0"/>
    <w:rsid w:val="00021CC5"/>
    <w:rsid w:val="00022891"/>
    <w:rsid w:val="00025021"/>
    <w:rsid w:val="00032B9D"/>
    <w:rsid w:val="00034075"/>
    <w:rsid w:val="000514BD"/>
    <w:rsid w:val="0006440F"/>
    <w:rsid w:val="000730E8"/>
    <w:rsid w:val="0007382D"/>
    <w:rsid w:val="000A5F89"/>
    <w:rsid w:val="000C124F"/>
    <w:rsid w:val="000E3EA9"/>
    <w:rsid w:val="000F3A12"/>
    <w:rsid w:val="001004B5"/>
    <w:rsid w:val="00123913"/>
    <w:rsid w:val="0013479B"/>
    <w:rsid w:val="0013596A"/>
    <w:rsid w:val="0015433D"/>
    <w:rsid w:val="00156282"/>
    <w:rsid w:val="00156674"/>
    <w:rsid w:val="00167DDB"/>
    <w:rsid w:val="001731C5"/>
    <w:rsid w:val="001A6A46"/>
    <w:rsid w:val="001B42BB"/>
    <w:rsid w:val="001C17C4"/>
    <w:rsid w:val="001C2CCA"/>
    <w:rsid w:val="001E5C37"/>
    <w:rsid w:val="002237F3"/>
    <w:rsid w:val="002877F3"/>
    <w:rsid w:val="002B247A"/>
    <w:rsid w:val="002C2AA8"/>
    <w:rsid w:val="002F56EB"/>
    <w:rsid w:val="002F7EF8"/>
    <w:rsid w:val="0033156D"/>
    <w:rsid w:val="00344887"/>
    <w:rsid w:val="003554E4"/>
    <w:rsid w:val="00366564"/>
    <w:rsid w:val="0037083F"/>
    <w:rsid w:val="00382F3E"/>
    <w:rsid w:val="003973B6"/>
    <w:rsid w:val="003A0E35"/>
    <w:rsid w:val="003A5DCD"/>
    <w:rsid w:val="003B6099"/>
    <w:rsid w:val="003D6CCE"/>
    <w:rsid w:val="003F04F7"/>
    <w:rsid w:val="003F6483"/>
    <w:rsid w:val="004271BA"/>
    <w:rsid w:val="00441CE6"/>
    <w:rsid w:val="0045334A"/>
    <w:rsid w:val="0047027A"/>
    <w:rsid w:val="00470EB7"/>
    <w:rsid w:val="00494A69"/>
    <w:rsid w:val="004B3630"/>
    <w:rsid w:val="004D24C2"/>
    <w:rsid w:val="00513B8F"/>
    <w:rsid w:val="0052574A"/>
    <w:rsid w:val="00530F92"/>
    <w:rsid w:val="00545EC3"/>
    <w:rsid w:val="0054610E"/>
    <w:rsid w:val="005C7F17"/>
    <w:rsid w:val="005D4AB6"/>
    <w:rsid w:val="005E2D45"/>
    <w:rsid w:val="005E5302"/>
    <w:rsid w:val="005F370C"/>
    <w:rsid w:val="00600A25"/>
    <w:rsid w:val="006164A6"/>
    <w:rsid w:val="00637E8B"/>
    <w:rsid w:val="00655F81"/>
    <w:rsid w:val="00662CCE"/>
    <w:rsid w:val="006737CF"/>
    <w:rsid w:val="006C41A0"/>
    <w:rsid w:val="007113D3"/>
    <w:rsid w:val="00720804"/>
    <w:rsid w:val="007300A0"/>
    <w:rsid w:val="007378BE"/>
    <w:rsid w:val="007467A8"/>
    <w:rsid w:val="007624AD"/>
    <w:rsid w:val="00791CF5"/>
    <w:rsid w:val="007B1659"/>
    <w:rsid w:val="007C00BA"/>
    <w:rsid w:val="0080037D"/>
    <w:rsid w:val="00816187"/>
    <w:rsid w:val="00823D05"/>
    <w:rsid w:val="0084227E"/>
    <w:rsid w:val="0089783C"/>
    <w:rsid w:val="008B1231"/>
    <w:rsid w:val="008C1004"/>
    <w:rsid w:val="008D0B26"/>
    <w:rsid w:val="008F6326"/>
    <w:rsid w:val="009A090A"/>
    <w:rsid w:val="009A1ABF"/>
    <w:rsid w:val="009A31C4"/>
    <w:rsid w:val="009A66FF"/>
    <w:rsid w:val="009B0E10"/>
    <w:rsid w:val="009F4038"/>
    <w:rsid w:val="00A06221"/>
    <w:rsid w:val="00A30B21"/>
    <w:rsid w:val="00A3268A"/>
    <w:rsid w:val="00A4521B"/>
    <w:rsid w:val="00A739C5"/>
    <w:rsid w:val="00A76337"/>
    <w:rsid w:val="00A87AD0"/>
    <w:rsid w:val="00AC4E87"/>
    <w:rsid w:val="00AF51B0"/>
    <w:rsid w:val="00B33F65"/>
    <w:rsid w:val="00B34E2A"/>
    <w:rsid w:val="00B375FC"/>
    <w:rsid w:val="00B80410"/>
    <w:rsid w:val="00B90E46"/>
    <w:rsid w:val="00BA0C93"/>
    <w:rsid w:val="00BB50E5"/>
    <w:rsid w:val="00BE02BE"/>
    <w:rsid w:val="00BE650D"/>
    <w:rsid w:val="00C02F7C"/>
    <w:rsid w:val="00C12C8D"/>
    <w:rsid w:val="00C422BA"/>
    <w:rsid w:val="00C65135"/>
    <w:rsid w:val="00C72CE3"/>
    <w:rsid w:val="00CA4527"/>
    <w:rsid w:val="00CB0135"/>
    <w:rsid w:val="00CC1F2E"/>
    <w:rsid w:val="00D072DD"/>
    <w:rsid w:val="00D360CD"/>
    <w:rsid w:val="00D55DC8"/>
    <w:rsid w:val="00D622DA"/>
    <w:rsid w:val="00D62AC9"/>
    <w:rsid w:val="00D6594D"/>
    <w:rsid w:val="00DC5399"/>
    <w:rsid w:val="00DD6582"/>
    <w:rsid w:val="00DF083A"/>
    <w:rsid w:val="00DF3C49"/>
    <w:rsid w:val="00E1681E"/>
    <w:rsid w:val="00E350F3"/>
    <w:rsid w:val="00E430A8"/>
    <w:rsid w:val="00E65CA4"/>
    <w:rsid w:val="00E74622"/>
    <w:rsid w:val="00E74C2E"/>
    <w:rsid w:val="00EB5DB9"/>
    <w:rsid w:val="00EE21DF"/>
    <w:rsid w:val="00F1146F"/>
    <w:rsid w:val="00F25856"/>
    <w:rsid w:val="00F25D19"/>
    <w:rsid w:val="00F26206"/>
    <w:rsid w:val="00F27E31"/>
    <w:rsid w:val="00F50FD7"/>
    <w:rsid w:val="00F60815"/>
    <w:rsid w:val="00F634E3"/>
    <w:rsid w:val="00F82A49"/>
    <w:rsid w:val="00FA3358"/>
    <w:rsid w:val="00FB27D3"/>
    <w:rsid w:val="00FD0E95"/>
    <w:rsid w:val="00FF4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527">
    <w:name w:val="Style527"/>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25">
    <w:name w:val="Style25"/>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66">
    <w:name w:val="Style666"/>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34">
    <w:name w:val="Style34"/>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587">
    <w:name w:val="Style587"/>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36">
    <w:name w:val="Style36"/>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20">
    <w:name w:val="Style620"/>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16">
    <w:name w:val="Style616"/>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67">
    <w:name w:val="Style667"/>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50">
    <w:name w:val="Style50"/>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14">
    <w:name w:val="Style614"/>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271">
    <w:name w:val="Style271"/>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194">
    <w:name w:val="Style194"/>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75">
    <w:name w:val="Style675"/>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416">
    <w:name w:val="Style416"/>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76">
    <w:name w:val="Style676"/>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79">
    <w:name w:val="Style79"/>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76">
    <w:name w:val="Style76"/>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223">
    <w:name w:val="Style223"/>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72">
    <w:name w:val="Style672"/>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508">
    <w:name w:val="Style508"/>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216">
    <w:name w:val="Style216"/>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95">
    <w:name w:val="Style95"/>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162">
    <w:name w:val="Style162"/>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108">
    <w:name w:val="Style108"/>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84">
    <w:name w:val="Style684"/>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503">
    <w:name w:val="Style503"/>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491">
    <w:name w:val="Style491"/>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15">
    <w:name w:val="Style615"/>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158">
    <w:name w:val="Style158"/>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73">
    <w:name w:val="Style673"/>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588">
    <w:name w:val="Style588"/>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131">
    <w:name w:val="Style131"/>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132">
    <w:name w:val="Style132"/>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455">
    <w:name w:val="Style455"/>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149">
    <w:name w:val="Style149"/>
    <w:basedOn w:val="Normal"/>
    <w:rsid w:val="00A87AD0"/>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A87AD0"/>
    <w:rPr>
      <w:rFonts w:ascii="Century Schoolbook" w:eastAsia="Century Schoolbook" w:hAnsi="Century Schoolbook" w:cs="Century Schoolbook"/>
      <w:b w:val="0"/>
      <w:bCs w:val="0"/>
      <w:i w:val="0"/>
      <w:iCs w:val="0"/>
      <w:smallCaps w:val="0"/>
      <w:sz w:val="26"/>
      <w:szCs w:val="26"/>
    </w:rPr>
  </w:style>
  <w:style w:type="character" w:customStyle="1" w:styleId="CharStyle2">
    <w:name w:val="CharStyle2"/>
    <w:basedOn w:val="DefaultParagraphFont"/>
    <w:rsid w:val="00A87AD0"/>
    <w:rPr>
      <w:rFonts w:ascii="Palatino Linotype" w:eastAsia="Palatino Linotype" w:hAnsi="Palatino Linotype" w:cs="Palatino Linotype"/>
      <w:b w:val="0"/>
      <w:bCs w:val="0"/>
      <w:i/>
      <w:iCs/>
      <w:smallCaps w:val="0"/>
      <w:sz w:val="34"/>
      <w:szCs w:val="34"/>
    </w:rPr>
  </w:style>
  <w:style w:type="character" w:customStyle="1" w:styleId="CharStyle3">
    <w:name w:val="CharStyle3"/>
    <w:basedOn w:val="DefaultParagraphFont"/>
    <w:rsid w:val="00A87AD0"/>
    <w:rPr>
      <w:rFonts w:ascii="Century Schoolbook" w:eastAsia="Century Schoolbook" w:hAnsi="Century Schoolbook" w:cs="Century Schoolbook"/>
      <w:b/>
      <w:bCs/>
      <w:i w:val="0"/>
      <w:iCs w:val="0"/>
      <w:smallCaps w:val="0"/>
      <w:sz w:val="20"/>
      <w:szCs w:val="20"/>
    </w:rPr>
  </w:style>
  <w:style w:type="character" w:customStyle="1" w:styleId="CharStyle5">
    <w:name w:val="CharStyle5"/>
    <w:basedOn w:val="DefaultParagraphFont"/>
    <w:rsid w:val="00A87AD0"/>
    <w:rPr>
      <w:rFonts w:ascii="Century Schoolbook" w:eastAsia="Century Schoolbook" w:hAnsi="Century Schoolbook" w:cs="Century Schoolbook"/>
      <w:b/>
      <w:bCs/>
      <w:i w:val="0"/>
      <w:iCs w:val="0"/>
      <w:smallCaps w:val="0"/>
      <w:sz w:val="20"/>
      <w:szCs w:val="20"/>
    </w:rPr>
  </w:style>
  <w:style w:type="character" w:customStyle="1" w:styleId="CharStyle51">
    <w:name w:val="CharStyle51"/>
    <w:basedOn w:val="DefaultParagraphFont"/>
    <w:rsid w:val="00A87AD0"/>
    <w:rPr>
      <w:rFonts w:ascii="Century Schoolbook" w:eastAsia="Century Schoolbook" w:hAnsi="Century Schoolbook" w:cs="Century Schoolbook"/>
      <w:b/>
      <w:bCs/>
      <w:i w:val="0"/>
      <w:iCs w:val="0"/>
      <w:smallCaps w:val="0"/>
      <w:sz w:val="10"/>
      <w:szCs w:val="10"/>
    </w:rPr>
  </w:style>
  <w:style w:type="character" w:customStyle="1" w:styleId="CharStyle59">
    <w:name w:val="CharStyle59"/>
    <w:basedOn w:val="DefaultParagraphFont"/>
    <w:rsid w:val="00A87AD0"/>
    <w:rPr>
      <w:rFonts w:ascii="Century Schoolbook" w:eastAsia="Century Schoolbook" w:hAnsi="Century Schoolbook" w:cs="Century Schoolbook"/>
      <w:b/>
      <w:bCs/>
      <w:i w:val="0"/>
      <w:iCs w:val="0"/>
      <w:smallCaps w:val="0"/>
      <w:sz w:val="10"/>
      <w:szCs w:val="10"/>
    </w:rPr>
  </w:style>
  <w:style w:type="character" w:customStyle="1" w:styleId="CharStyle80">
    <w:name w:val="CharStyle80"/>
    <w:basedOn w:val="DefaultParagraphFont"/>
    <w:rsid w:val="00A87AD0"/>
    <w:rPr>
      <w:rFonts w:ascii="Century Schoolbook" w:eastAsia="Century Schoolbook" w:hAnsi="Century Schoolbook" w:cs="Century Schoolbook"/>
      <w:b/>
      <w:bCs/>
      <w:i/>
      <w:iCs/>
      <w:smallCaps w:val="0"/>
      <w:sz w:val="20"/>
      <w:szCs w:val="20"/>
    </w:rPr>
  </w:style>
  <w:style w:type="character" w:customStyle="1" w:styleId="CharStyle82">
    <w:name w:val="CharStyle82"/>
    <w:basedOn w:val="DefaultParagraphFont"/>
    <w:rsid w:val="00A87AD0"/>
    <w:rPr>
      <w:rFonts w:ascii="Century Schoolbook" w:eastAsia="Century Schoolbook" w:hAnsi="Century Schoolbook" w:cs="Century Schoolbook"/>
      <w:b/>
      <w:bCs/>
      <w:i w:val="0"/>
      <w:iCs w:val="0"/>
      <w:smallCaps w:val="0"/>
      <w:sz w:val="18"/>
      <w:szCs w:val="18"/>
    </w:rPr>
  </w:style>
  <w:style w:type="character" w:customStyle="1" w:styleId="CharStyle83">
    <w:name w:val="CharStyle83"/>
    <w:basedOn w:val="DefaultParagraphFont"/>
    <w:rsid w:val="00A87AD0"/>
    <w:rPr>
      <w:rFonts w:ascii="Century Schoolbook" w:eastAsia="Century Schoolbook" w:hAnsi="Century Schoolbook" w:cs="Century Schoolbook"/>
      <w:b w:val="0"/>
      <w:bCs w:val="0"/>
      <w:i w:val="0"/>
      <w:iCs w:val="0"/>
      <w:smallCaps w:val="0"/>
      <w:sz w:val="50"/>
      <w:szCs w:val="50"/>
    </w:rPr>
  </w:style>
  <w:style w:type="character" w:customStyle="1" w:styleId="CharStyle103">
    <w:name w:val="CharStyle103"/>
    <w:basedOn w:val="DefaultParagraphFont"/>
    <w:rsid w:val="00A87AD0"/>
    <w:rPr>
      <w:rFonts w:ascii="Century Schoolbook" w:eastAsia="Century Schoolbook" w:hAnsi="Century Schoolbook" w:cs="Century Schoolbook"/>
      <w:b w:val="0"/>
      <w:bCs w:val="0"/>
      <w:i/>
      <w:iCs/>
      <w:smallCaps w:val="0"/>
      <w:sz w:val="18"/>
      <w:szCs w:val="18"/>
    </w:rPr>
  </w:style>
  <w:style w:type="character" w:customStyle="1" w:styleId="CharStyle126">
    <w:name w:val="CharStyle126"/>
    <w:basedOn w:val="DefaultParagraphFont"/>
    <w:rsid w:val="00A87AD0"/>
    <w:rPr>
      <w:rFonts w:ascii="Century Schoolbook" w:eastAsia="Century Schoolbook" w:hAnsi="Century Schoolbook" w:cs="Century Schoolbook"/>
      <w:b/>
      <w:bCs/>
      <w:i w:val="0"/>
      <w:iCs w:val="0"/>
      <w:smallCaps w:val="0"/>
      <w:sz w:val="12"/>
      <w:szCs w:val="12"/>
    </w:rPr>
  </w:style>
  <w:style w:type="character" w:customStyle="1" w:styleId="CharStyle169">
    <w:name w:val="CharStyle169"/>
    <w:basedOn w:val="DefaultParagraphFont"/>
    <w:rsid w:val="00A87AD0"/>
    <w:rPr>
      <w:rFonts w:ascii="Century Schoolbook" w:eastAsia="Century Schoolbook" w:hAnsi="Century Schoolbook" w:cs="Century Schoolbook"/>
      <w:b/>
      <w:bCs/>
      <w:i w:val="0"/>
      <w:iCs w:val="0"/>
      <w:smallCaps w:val="0"/>
      <w:sz w:val="18"/>
      <w:szCs w:val="18"/>
    </w:rPr>
  </w:style>
  <w:style w:type="character" w:customStyle="1" w:styleId="CharStyle208">
    <w:name w:val="CharStyle208"/>
    <w:basedOn w:val="DefaultParagraphFont"/>
    <w:rsid w:val="00A87AD0"/>
    <w:rPr>
      <w:rFonts w:ascii="Century Schoolbook" w:eastAsia="Century Schoolbook" w:hAnsi="Century Schoolbook" w:cs="Century Schoolbook"/>
      <w:b/>
      <w:bCs/>
      <w:i w:val="0"/>
      <w:iCs w:val="0"/>
      <w:smallCaps/>
      <w:spacing w:val="-10"/>
      <w:sz w:val="14"/>
      <w:szCs w:val="14"/>
    </w:rPr>
  </w:style>
  <w:style w:type="character" w:customStyle="1" w:styleId="CharStyle293">
    <w:name w:val="CharStyle293"/>
    <w:basedOn w:val="DefaultParagraphFont"/>
    <w:rsid w:val="00A87AD0"/>
    <w:rPr>
      <w:rFonts w:ascii="Century Schoolbook" w:eastAsia="Century Schoolbook" w:hAnsi="Century Schoolbook" w:cs="Century Schoolbook"/>
      <w:b/>
      <w:bCs/>
      <w:i w:val="0"/>
      <w:iCs w:val="0"/>
      <w:smallCaps/>
      <w:sz w:val="16"/>
      <w:szCs w:val="16"/>
    </w:rPr>
  </w:style>
  <w:style w:type="character" w:customStyle="1" w:styleId="CharStyle298">
    <w:name w:val="CharStyle298"/>
    <w:basedOn w:val="DefaultParagraphFont"/>
    <w:rsid w:val="00A87AD0"/>
    <w:rPr>
      <w:rFonts w:ascii="Sylfaen" w:eastAsia="Sylfaen" w:hAnsi="Sylfaen" w:cs="Sylfaen"/>
      <w:b/>
      <w:bCs/>
      <w:i w:val="0"/>
      <w:iCs w:val="0"/>
      <w:smallCaps w:val="0"/>
      <w:sz w:val="12"/>
      <w:szCs w:val="12"/>
    </w:rPr>
  </w:style>
  <w:style w:type="character" w:customStyle="1" w:styleId="CharStyle306">
    <w:name w:val="CharStyle306"/>
    <w:basedOn w:val="DefaultParagraphFont"/>
    <w:rsid w:val="00A87AD0"/>
    <w:rPr>
      <w:rFonts w:ascii="Century Schoolbook" w:eastAsia="Century Schoolbook" w:hAnsi="Century Schoolbook" w:cs="Century Schoolbook"/>
      <w:b/>
      <w:bCs/>
      <w:i w:val="0"/>
      <w:iCs w:val="0"/>
      <w:smallCaps/>
      <w:spacing w:val="20"/>
      <w:sz w:val="16"/>
      <w:szCs w:val="16"/>
    </w:rPr>
  </w:style>
  <w:style w:type="character" w:customStyle="1" w:styleId="CharStyle319">
    <w:name w:val="CharStyle319"/>
    <w:basedOn w:val="DefaultParagraphFont"/>
    <w:rsid w:val="00A87AD0"/>
    <w:rPr>
      <w:rFonts w:ascii="Times New Roman" w:eastAsia="Times New Roman" w:hAnsi="Times New Roman" w:cs="Times New Roman"/>
      <w:b/>
      <w:bCs/>
      <w:i w:val="0"/>
      <w:iCs w:val="0"/>
      <w:smallCaps w:val="0"/>
      <w:sz w:val="14"/>
      <w:szCs w:val="14"/>
    </w:rPr>
  </w:style>
  <w:style w:type="character" w:customStyle="1" w:styleId="CharStyle327">
    <w:name w:val="CharStyle327"/>
    <w:basedOn w:val="DefaultParagraphFont"/>
    <w:rsid w:val="00A87AD0"/>
    <w:rPr>
      <w:rFonts w:ascii="Century Schoolbook" w:eastAsia="Century Schoolbook" w:hAnsi="Century Schoolbook" w:cs="Century Schoolbook"/>
      <w:b/>
      <w:bCs/>
      <w:i w:val="0"/>
      <w:iCs w:val="0"/>
      <w:smallCaps w:val="0"/>
      <w:sz w:val="12"/>
      <w:szCs w:val="12"/>
    </w:rPr>
  </w:style>
  <w:style w:type="character" w:customStyle="1" w:styleId="CharStyle383">
    <w:name w:val="CharStyle383"/>
    <w:basedOn w:val="DefaultParagraphFont"/>
    <w:rsid w:val="00A87AD0"/>
    <w:rPr>
      <w:rFonts w:ascii="Century Schoolbook" w:eastAsia="Century Schoolbook" w:hAnsi="Century Schoolbook" w:cs="Century Schoolbook"/>
      <w:b/>
      <w:bCs/>
      <w:i w:val="0"/>
      <w:iCs w:val="0"/>
      <w:smallCaps w:val="0"/>
      <w:sz w:val="20"/>
      <w:szCs w:val="20"/>
    </w:rPr>
  </w:style>
  <w:style w:type="character" w:customStyle="1" w:styleId="CharStyle385">
    <w:name w:val="CharStyle385"/>
    <w:basedOn w:val="DefaultParagraphFont"/>
    <w:rsid w:val="00A87AD0"/>
    <w:rPr>
      <w:rFonts w:ascii="Century Schoolbook" w:eastAsia="Century Schoolbook" w:hAnsi="Century Schoolbook" w:cs="Century Schoolbook"/>
      <w:b/>
      <w:bCs/>
      <w:i w:val="0"/>
      <w:iCs w:val="0"/>
      <w:smallCaps w:val="0"/>
      <w:sz w:val="18"/>
      <w:szCs w:val="18"/>
    </w:rPr>
  </w:style>
  <w:style w:type="character" w:customStyle="1" w:styleId="CharStyle396">
    <w:name w:val="CharStyle396"/>
    <w:basedOn w:val="DefaultParagraphFont"/>
    <w:rsid w:val="00A87AD0"/>
    <w:rPr>
      <w:rFonts w:ascii="Century Schoolbook" w:eastAsia="Century Schoolbook" w:hAnsi="Century Schoolbook" w:cs="Century Schoolbook"/>
      <w:b w:val="0"/>
      <w:bCs w:val="0"/>
      <w:i w:val="0"/>
      <w:iCs w:val="0"/>
      <w:smallCaps w:val="0"/>
      <w:sz w:val="20"/>
      <w:szCs w:val="20"/>
    </w:rPr>
  </w:style>
  <w:style w:type="character" w:customStyle="1" w:styleId="CharStyle397">
    <w:name w:val="CharStyle397"/>
    <w:basedOn w:val="DefaultParagraphFont"/>
    <w:rsid w:val="00A87AD0"/>
    <w:rPr>
      <w:rFonts w:ascii="Century Schoolbook" w:eastAsia="Century Schoolbook" w:hAnsi="Century Schoolbook" w:cs="Century Schoolbook"/>
      <w:b w:val="0"/>
      <w:bCs w:val="0"/>
      <w:i w:val="0"/>
      <w:iCs w:val="0"/>
      <w:smallCaps w:val="0"/>
      <w:sz w:val="18"/>
      <w:szCs w:val="18"/>
    </w:rPr>
  </w:style>
  <w:style w:type="character" w:customStyle="1" w:styleId="CharStyle416">
    <w:name w:val="CharStyle416"/>
    <w:basedOn w:val="DefaultParagraphFont"/>
    <w:rsid w:val="00A87AD0"/>
    <w:rPr>
      <w:rFonts w:ascii="Century Schoolbook" w:eastAsia="Century Schoolbook" w:hAnsi="Century Schoolbook" w:cs="Century Schoolbook"/>
      <w:b w:val="0"/>
      <w:bCs w:val="0"/>
      <w:i w:val="0"/>
      <w:iCs w:val="0"/>
      <w:smallCaps w:val="0"/>
      <w:spacing w:val="-10"/>
      <w:sz w:val="22"/>
      <w:szCs w:val="22"/>
    </w:rPr>
  </w:style>
  <w:style w:type="character" w:customStyle="1" w:styleId="CharStyle420">
    <w:name w:val="CharStyle420"/>
    <w:basedOn w:val="DefaultParagraphFont"/>
    <w:rsid w:val="00A87AD0"/>
    <w:rPr>
      <w:rFonts w:ascii="Century Schoolbook" w:eastAsia="Century Schoolbook" w:hAnsi="Century Schoolbook" w:cs="Century Schoolbook"/>
      <w:b w:val="0"/>
      <w:bCs w:val="0"/>
      <w:i w:val="0"/>
      <w:iCs w:val="0"/>
      <w:smallCaps w:val="0"/>
      <w:sz w:val="50"/>
      <w:szCs w:val="50"/>
    </w:rPr>
  </w:style>
  <w:style w:type="character" w:customStyle="1" w:styleId="CharStyle421">
    <w:name w:val="CharStyle421"/>
    <w:basedOn w:val="DefaultParagraphFont"/>
    <w:rsid w:val="00A87AD0"/>
    <w:rPr>
      <w:rFonts w:ascii="Franklin Gothic Demi" w:eastAsia="Franklin Gothic Demi" w:hAnsi="Franklin Gothic Demi" w:cs="Franklin Gothic Demi"/>
      <w:b/>
      <w:bCs/>
      <w:i w:val="0"/>
      <w:iCs w:val="0"/>
      <w:smallCaps w:val="0"/>
      <w:sz w:val="16"/>
      <w:szCs w:val="16"/>
    </w:rPr>
  </w:style>
  <w:style w:type="character" w:customStyle="1" w:styleId="CharStyle447">
    <w:name w:val="CharStyle447"/>
    <w:basedOn w:val="DefaultParagraphFont"/>
    <w:rsid w:val="00A87AD0"/>
    <w:rPr>
      <w:rFonts w:ascii="Century Schoolbook" w:eastAsia="Century Schoolbook" w:hAnsi="Century Schoolbook" w:cs="Century Schoolbook"/>
      <w:b/>
      <w:bCs/>
      <w:i w:val="0"/>
      <w:iCs w:val="0"/>
      <w:smallCaps w:val="0"/>
      <w:sz w:val="10"/>
      <w:szCs w:val="10"/>
    </w:rPr>
  </w:style>
  <w:style w:type="character" w:customStyle="1" w:styleId="CharStyle451">
    <w:name w:val="CharStyle451"/>
    <w:basedOn w:val="DefaultParagraphFont"/>
    <w:rsid w:val="00A87AD0"/>
    <w:rPr>
      <w:rFonts w:ascii="Century Schoolbook" w:eastAsia="Century Schoolbook" w:hAnsi="Century Schoolbook" w:cs="Century Schoolbook"/>
      <w:b/>
      <w:bCs/>
      <w:i/>
      <w:iCs/>
      <w:smallCaps w:val="0"/>
      <w:sz w:val="12"/>
      <w:szCs w:val="12"/>
    </w:rPr>
  </w:style>
  <w:style w:type="character" w:customStyle="1" w:styleId="CharStyle452">
    <w:name w:val="CharStyle452"/>
    <w:basedOn w:val="DefaultParagraphFont"/>
    <w:rsid w:val="00A87AD0"/>
    <w:rPr>
      <w:rFonts w:ascii="Century Schoolbook" w:eastAsia="Century Schoolbook" w:hAnsi="Century Schoolbook" w:cs="Century Schoolbook"/>
      <w:b/>
      <w:bCs/>
      <w:i w:val="0"/>
      <w:iCs w:val="0"/>
      <w:smallCaps w:val="0"/>
      <w:sz w:val="12"/>
      <w:szCs w:val="12"/>
    </w:rPr>
  </w:style>
  <w:style w:type="character" w:customStyle="1" w:styleId="CharStyle453">
    <w:name w:val="CharStyle453"/>
    <w:basedOn w:val="DefaultParagraphFont"/>
    <w:rsid w:val="00A87AD0"/>
    <w:rPr>
      <w:rFonts w:ascii="Century Schoolbook" w:eastAsia="Century Schoolbook" w:hAnsi="Century Schoolbook" w:cs="Century Schoolbook"/>
      <w:b/>
      <w:bCs/>
      <w:i w:val="0"/>
      <w:iCs w:val="0"/>
      <w:smallCaps/>
      <w:sz w:val="12"/>
      <w:szCs w:val="12"/>
    </w:rPr>
  </w:style>
  <w:style w:type="character" w:customStyle="1" w:styleId="CharStyle465">
    <w:name w:val="CharStyle465"/>
    <w:basedOn w:val="DefaultParagraphFont"/>
    <w:rsid w:val="00A87AD0"/>
    <w:rPr>
      <w:rFonts w:ascii="Century Schoolbook" w:eastAsia="Century Schoolbook" w:hAnsi="Century Schoolbook" w:cs="Century Schoolbook"/>
      <w:b/>
      <w:bCs/>
      <w:i w:val="0"/>
      <w:iCs w:val="0"/>
      <w:smallCaps w:val="0"/>
      <w:sz w:val="12"/>
      <w:szCs w:val="12"/>
    </w:rPr>
  </w:style>
  <w:style w:type="character" w:customStyle="1" w:styleId="CharStyle467">
    <w:name w:val="CharStyle467"/>
    <w:basedOn w:val="DefaultParagraphFont"/>
    <w:rsid w:val="00A87AD0"/>
    <w:rPr>
      <w:rFonts w:ascii="Century Schoolbook" w:eastAsia="Century Schoolbook" w:hAnsi="Century Schoolbook" w:cs="Century Schoolbook"/>
      <w:b/>
      <w:bCs/>
      <w:i w:val="0"/>
      <w:iCs w:val="0"/>
      <w:smallCaps/>
      <w:sz w:val="12"/>
      <w:szCs w:val="12"/>
    </w:rPr>
  </w:style>
  <w:style w:type="paragraph" w:customStyle="1" w:styleId="Style5">
    <w:name w:val="Style5"/>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394">
    <w:name w:val="Style394"/>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683">
    <w:name w:val="Style683"/>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530">
    <w:name w:val="Style530"/>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38">
    <w:name w:val="Style38"/>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35">
    <w:name w:val="Style35"/>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187">
    <w:name w:val="Style187"/>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49">
    <w:name w:val="Style249"/>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51">
    <w:name w:val="Style51"/>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44">
    <w:name w:val="Style44"/>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46">
    <w:name w:val="Style46"/>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59">
    <w:name w:val="Style259"/>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388">
    <w:name w:val="Style388"/>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393">
    <w:name w:val="Style393"/>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63">
    <w:name w:val="Style263"/>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09">
    <w:name w:val="Style209"/>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699">
    <w:name w:val="Style699"/>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360">
    <w:name w:val="Style360"/>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178">
    <w:name w:val="Style178"/>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717">
    <w:name w:val="Style717"/>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641">
    <w:name w:val="Style641"/>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22">
    <w:name w:val="Style222"/>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622">
    <w:name w:val="Style622"/>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51">
    <w:name w:val="Style251"/>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554">
    <w:name w:val="Style554"/>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172">
    <w:name w:val="Style172"/>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403">
    <w:name w:val="Style403"/>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54">
    <w:name w:val="Style254"/>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556">
    <w:name w:val="Style556"/>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617">
    <w:name w:val="Style617"/>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60">
    <w:name w:val="Style260"/>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598">
    <w:name w:val="Style598"/>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596">
    <w:name w:val="Style596"/>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678">
    <w:name w:val="Style678"/>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741">
    <w:name w:val="Style741"/>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45">
    <w:name w:val="Style245"/>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53">
    <w:name w:val="Style253"/>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21">
    <w:name w:val="Style221"/>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146">
    <w:name w:val="Style146"/>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66">
    <w:name w:val="Style266"/>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594">
    <w:name w:val="Style594"/>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188">
    <w:name w:val="Style188"/>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606">
    <w:name w:val="Style606"/>
    <w:basedOn w:val="Normal"/>
    <w:rsid w:val="00E430A8"/>
    <w:pPr>
      <w:spacing w:after="0" w:line="240" w:lineRule="auto"/>
    </w:pPr>
    <w:rPr>
      <w:rFonts w:ascii="Century Schoolbook" w:eastAsia="Century Schoolbook" w:hAnsi="Century Schoolbook" w:cs="Century Schoolbook"/>
      <w:sz w:val="20"/>
      <w:szCs w:val="20"/>
    </w:rPr>
  </w:style>
  <w:style w:type="character" w:customStyle="1" w:styleId="CharStyle4">
    <w:name w:val="CharStyle4"/>
    <w:basedOn w:val="DefaultParagraphFont"/>
    <w:rsid w:val="00E430A8"/>
    <w:rPr>
      <w:rFonts w:ascii="Century Schoolbook" w:eastAsia="Century Schoolbook" w:hAnsi="Century Schoolbook" w:cs="Century Schoolbook"/>
      <w:b/>
      <w:bCs/>
      <w:i/>
      <w:iCs/>
      <w:smallCaps w:val="0"/>
      <w:sz w:val="20"/>
      <w:szCs w:val="20"/>
    </w:rPr>
  </w:style>
  <w:style w:type="character" w:customStyle="1" w:styleId="CharStyle14">
    <w:name w:val="CharStyle14"/>
    <w:basedOn w:val="DefaultParagraphFont"/>
    <w:rsid w:val="00E430A8"/>
    <w:rPr>
      <w:rFonts w:ascii="Century Schoolbook" w:eastAsia="Century Schoolbook" w:hAnsi="Century Schoolbook" w:cs="Century Schoolbook"/>
      <w:b w:val="0"/>
      <w:bCs w:val="0"/>
      <w:i w:val="0"/>
      <w:iCs w:val="0"/>
      <w:smallCaps w:val="0"/>
      <w:sz w:val="18"/>
      <w:szCs w:val="18"/>
    </w:rPr>
  </w:style>
  <w:style w:type="character" w:customStyle="1" w:styleId="CharStyle22">
    <w:name w:val="CharStyle22"/>
    <w:basedOn w:val="DefaultParagraphFont"/>
    <w:rsid w:val="00E430A8"/>
    <w:rPr>
      <w:rFonts w:ascii="Century Schoolbook" w:eastAsia="Century Schoolbook" w:hAnsi="Century Schoolbook" w:cs="Century Schoolbook"/>
      <w:b w:val="0"/>
      <w:bCs w:val="0"/>
      <w:i w:val="0"/>
      <w:iCs w:val="0"/>
      <w:smallCaps/>
      <w:sz w:val="18"/>
      <w:szCs w:val="18"/>
    </w:rPr>
  </w:style>
  <w:style w:type="character" w:customStyle="1" w:styleId="CharStyle27">
    <w:name w:val="CharStyle27"/>
    <w:basedOn w:val="DefaultParagraphFont"/>
    <w:rsid w:val="00E430A8"/>
    <w:rPr>
      <w:rFonts w:ascii="Century Schoolbook" w:eastAsia="Century Schoolbook" w:hAnsi="Century Schoolbook" w:cs="Century Schoolbook"/>
      <w:b w:val="0"/>
      <w:bCs w:val="0"/>
      <w:i w:val="0"/>
      <w:iCs w:val="0"/>
      <w:smallCaps w:val="0"/>
      <w:sz w:val="12"/>
      <w:szCs w:val="12"/>
    </w:rPr>
  </w:style>
  <w:style w:type="character" w:customStyle="1" w:styleId="CharStyle33">
    <w:name w:val="CharStyle33"/>
    <w:basedOn w:val="DefaultParagraphFont"/>
    <w:rsid w:val="00E430A8"/>
    <w:rPr>
      <w:rFonts w:ascii="Century Schoolbook" w:eastAsia="Century Schoolbook" w:hAnsi="Century Schoolbook" w:cs="Century Schoolbook"/>
      <w:b/>
      <w:bCs/>
      <w:i/>
      <w:iCs/>
      <w:smallCaps w:val="0"/>
      <w:sz w:val="12"/>
      <w:szCs w:val="12"/>
    </w:rPr>
  </w:style>
  <w:style w:type="character" w:customStyle="1" w:styleId="CharStyle106">
    <w:name w:val="CharStyle106"/>
    <w:basedOn w:val="DefaultParagraphFont"/>
    <w:rsid w:val="00E430A8"/>
    <w:rPr>
      <w:rFonts w:ascii="Century Schoolbook" w:eastAsia="Century Schoolbook" w:hAnsi="Century Schoolbook" w:cs="Century Schoolbook"/>
      <w:b/>
      <w:bCs/>
      <w:i w:val="0"/>
      <w:iCs w:val="0"/>
      <w:smallCaps w:val="0"/>
      <w:sz w:val="16"/>
      <w:szCs w:val="16"/>
    </w:rPr>
  </w:style>
  <w:style w:type="character" w:customStyle="1" w:styleId="CharStyle107">
    <w:name w:val="CharStyle107"/>
    <w:basedOn w:val="DefaultParagraphFont"/>
    <w:rsid w:val="00E430A8"/>
    <w:rPr>
      <w:rFonts w:ascii="Century Schoolbook" w:eastAsia="Century Schoolbook" w:hAnsi="Century Schoolbook" w:cs="Century Schoolbook"/>
      <w:b/>
      <w:bCs/>
      <w:i w:val="0"/>
      <w:iCs w:val="0"/>
      <w:smallCaps w:val="0"/>
      <w:spacing w:val="-10"/>
      <w:sz w:val="16"/>
      <w:szCs w:val="16"/>
    </w:rPr>
  </w:style>
  <w:style w:type="character" w:customStyle="1" w:styleId="CharStyle117">
    <w:name w:val="CharStyle117"/>
    <w:basedOn w:val="DefaultParagraphFont"/>
    <w:rsid w:val="00E430A8"/>
    <w:rPr>
      <w:rFonts w:ascii="Century Schoolbook" w:eastAsia="Century Schoolbook" w:hAnsi="Century Schoolbook" w:cs="Century Schoolbook"/>
      <w:b w:val="0"/>
      <w:bCs w:val="0"/>
      <w:i w:val="0"/>
      <w:iCs w:val="0"/>
      <w:smallCaps w:val="0"/>
      <w:sz w:val="26"/>
      <w:szCs w:val="26"/>
    </w:rPr>
  </w:style>
  <w:style w:type="character" w:customStyle="1" w:styleId="CharStyle121">
    <w:name w:val="CharStyle121"/>
    <w:basedOn w:val="DefaultParagraphFont"/>
    <w:rsid w:val="00E430A8"/>
    <w:rPr>
      <w:rFonts w:ascii="Century Schoolbook" w:eastAsia="Century Schoolbook" w:hAnsi="Century Schoolbook" w:cs="Century Schoolbook"/>
      <w:b/>
      <w:bCs/>
      <w:i w:val="0"/>
      <w:iCs w:val="0"/>
      <w:smallCaps w:val="0"/>
      <w:sz w:val="20"/>
      <w:szCs w:val="20"/>
    </w:rPr>
  </w:style>
  <w:style w:type="character" w:customStyle="1" w:styleId="CharStyle122">
    <w:name w:val="CharStyle122"/>
    <w:basedOn w:val="DefaultParagraphFont"/>
    <w:rsid w:val="00E430A8"/>
    <w:rPr>
      <w:rFonts w:ascii="Century Schoolbook" w:eastAsia="Century Schoolbook" w:hAnsi="Century Schoolbook" w:cs="Century Schoolbook"/>
      <w:b w:val="0"/>
      <w:bCs w:val="0"/>
      <w:i w:val="0"/>
      <w:iCs w:val="0"/>
      <w:smallCaps w:val="0"/>
      <w:sz w:val="20"/>
      <w:szCs w:val="20"/>
    </w:rPr>
  </w:style>
  <w:style w:type="character" w:customStyle="1" w:styleId="CharStyle138">
    <w:name w:val="CharStyle138"/>
    <w:basedOn w:val="DefaultParagraphFont"/>
    <w:rsid w:val="00E430A8"/>
    <w:rPr>
      <w:rFonts w:ascii="Century Schoolbook" w:eastAsia="Century Schoolbook" w:hAnsi="Century Schoolbook" w:cs="Century Schoolbook"/>
      <w:b w:val="0"/>
      <w:bCs w:val="0"/>
      <w:i w:val="0"/>
      <w:iCs w:val="0"/>
      <w:smallCaps w:val="0"/>
      <w:sz w:val="20"/>
      <w:szCs w:val="20"/>
    </w:rPr>
  </w:style>
  <w:style w:type="character" w:customStyle="1" w:styleId="CharStyle140">
    <w:name w:val="CharStyle140"/>
    <w:basedOn w:val="DefaultParagraphFont"/>
    <w:rsid w:val="00E430A8"/>
    <w:rPr>
      <w:rFonts w:ascii="Century Schoolbook" w:eastAsia="Century Schoolbook" w:hAnsi="Century Schoolbook" w:cs="Century Schoolbook"/>
      <w:b w:val="0"/>
      <w:bCs w:val="0"/>
      <w:i w:val="0"/>
      <w:iCs w:val="0"/>
      <w:smallCaps w:val="0"/>
      <w:sz w:val="52"/>
      <w:szCs w:val="52"/>
    </w:rPr>
  </w:style>
  <w:style w:type="character" w:customStyle="1" w:styleId="CharStyle158">
    <w:name w:val="CharStyle158"/>
    <w:basedOn w:val="DefaultParagraphFont"/>
    <w:rsid w:val="00E430A8"/>
    <w:rPr>
      <w:rFonts w:ascii="Century Schoolbook" w:eastAsia="Century Schoolbook" w:hAnsi="Century Schoolbook" w:cs="Century Schoolbook"/>
      <w:b/>
      <w:bCs/>
      <w:i w:val="0"/>
      <w:iCs w:val="0"/>
      <w:smallCaps w:val="0"/>
      <w:sz w:val="18"/>
      <w:szCs w:val="18"/>
    </w:rPr>
  </w:style>
  <w:style w:type="character" w:customStyle="1" w:styleId="CharStyle159">
    <w:name w:val="CharStyle159"/>
    <w:basedOn w:val="DefaultParagraphFont"/>
    <w:rsid w:val="00E430A8"/>
    <w:rPr>
      <w:rFonts w:ascii="Century Schoolbook" w:eastAsia="Century Schoolbook" w:hAnsi="Century Schoolbook" w:cs="Century Schoolbook"/>
      <w:b/>
      <w:bCs/>
      <w:i w:val="0"/>
      <w:iCs w:val="0"/>
      <w:smallCaps w:val="0"/>
      <w:sz w:val="20"/>
      <w:szCs w:val="20"/>
    </w:rPr>
  </w:style>
  <w:style w:type="character" w:customStyle="1" w:styleId="CharStyle160">
    <w:name w:val="CharStyle160"/>
    <w:basedOn w:val="DefaultParagraphFont"/>
    <w:rsid w:val="00E430A8"/>
    <w:rPr>
      <w:rFonts w:ascii="Century Schoolbook" w:eastAsia="Century Schoolbook" w:hAnsi="Century Schoolbook" w:cs="Century Schoolbook"/>
      <w:b/>
      <w:bCs/>
      <w:i w:val="0"/>
      <w:iCs w:val="0"/>
      <w:smallCaps w:val="0"/>
      <w:sz w:val="16"/>
      <w:szCs w:val="16"/>
    </w:rPr>
  </w:style>
  <w:style w:type="character" w:customStyle="1" w:styleId="CharStyle171">
    <w:name w:val="CharStyle171"/>
    <w:basedOn w:val="DefaultParagraphFont"/>
    <w:rsid w:val="00E430A8"/>
    <w:rPr>
      <w:rFonts w:ascii="Century Schoolbook" w:eastAsia="Century Schoolbook" w:hAnsi="Century Schoolbook" w:cs="Century Schoolbook"/>
      <w:b/>
      <w:bCs/>
      <w:i/>
      <w:iCs/>
      <w:smallCaps w:val="0"/>
      <w:spacing w:val="-10"/>
      <w:sz w:val="14"/>
      <w:szCs w:val="14"/>
    </w:rPr>
  </w:style>
  <w:style w:type="character" w:customStyle="1" w:styleId="CharStyle181">
    <w:name w:val="CharStyle181"/>
    <w:basedOn w:val="DefaultParagraphFont"/>
    <w:rsid w:val="00E430A8"/>
    <w:rPr>
      <w:rFonts w:ascii="Century Schoolbook" w:eastAsia="Century Schoolbook" w:hAnsi="Century Schoolbook" w:cs="Century Schoolbook"/>
      <w:b/>
      <w:bCs/>
      <w:i/>
      <w:iCs/>
      <w:smallCaps w:val="0"/>
      <w:spacing w:val="-10"/>
      <w:sz w:val="14"/>
      <w:szCs w:val="14"/>
    </w:rPr>
  </w:style>
  <w:style w:type="character" w:customStyle="1" w:styleId="CharStyle184">
    <w:name w:val="CharStyle184"/>
    <w:basedOn w:val="DefaultParagraphFont"/>
    <w:rsid w:val="00E430A8"/>
    <w:rPr>
      <w:rFonts w:ascii="Century Schoolbook" w:eastAsia="Century Schoolbook" w:hAnsi="Century Schoolbook" w:cs="Century Schoolbook"/>
      <w:b/>
      <w:bCs/>
      <w:i w:val="0"/>
      <w:iCs w:val="0"/>
      <w:smallCaps w:val="0"/>
      <w:sz w:val="12"/>
      <w:szCs w:val="12"/>
    </w:rPr>
  </w:style>
  <w:style w:type="character" w:customStyle="1" w:styleId="CharStyle185">
    <w:name w:val="CharStyle185"/>
    <w:basedOn w:val="DefaultParagraphFont"/>
    <w:rsid w:val="00E430A8"/>
    <w:rPr>
      <w:rFonts w:ascii="Century Schoolbook" w:eastAsia="Century Schoolbook" w:hAnsi="Century Schoolbook" w:cs="Century Schoolbook"/>
      <w:b/>
      <w:bCs/>
      <w:i w:val="0"/>
      <w:iCs w:val="0"/>
      <w:smallCaps w:val="0"/>
      <w:sz w:val="10"/>
      <w:szCs w:val="10"/>
    </w:rPr>
  </w:style>
  <w:style w:type="character" w:customStyle="1" w:styleId="CharStyle188">
    <w:name w:val="CharStyle188"/>
    <w:basedOn w:val="DefaultParagraphFont"/>
    <w:rsid w:val="00E430A8"/>
    <w:rPr>
      <w:rFonts w:ascii="Century Schoolbook" w:eastAsia="Century Schoolbook" w:hAnsi="Century Schoolbook" w:cs="Century Schoolbook"/>
      <w:b/>
      <w:bCs/>
      <w:i w:val="0"/>
      <w:iCs w:val="0"/>
      <w:smallCaps/>
      <w:sz w:val="12"/>
      <w:szCs w:val="12"/>
    </w:rPr>
  </w:style>
  <w:style w:type="character" w:customStyle="1" w:styleId="CharStyle246">
    <w:name w:val="CharStyle246"/>
    <w:basedOn w:val="DefaultParagraphFont"/>
    <w:rsid w:val="00E430A8"/>
    <w:rPr>
      <w:rFonts w:ascii="Century Schoolbook" w:eastAsia="Century Schoolbook" w:hAnsi="Century Schoolbook" w:cs="Century Schoolbook"/>
      <w:b/>
      <w:bCs/>
      <w:i w:val="0"/>
      <w:iCs w:val="0"/>
      <w:smallCaps w:val="0"/>
      <w:sz w:val="18"/>
      <w:szCs w:val="18"/>
    </w:rPr>
  </w:style>
  <w:style w:type="character" w:customStyle="1" w:styleId="CharStyle343">
    <w:name w:val="CharStyle343"/>
    <w:basedOn w:val="DefaultParagraphFont"/>
    <w:rsid w:val="00E430A8"/>
    <w:rPr>
      <w:rFonts w:ascii="Century Schoolbook" w:eastAsia="Century Schoolbook" w:hAnsi="Century Schoolbook" w:cs="Century Schoolbook"/>
      <w:b w:val="0"/>
      <w:bCs w:val="0"/>
      <w:i/>
      <w:iCs/>
      <w:smallCaps w:val="0"/>
      <w:sz w:val="12"/>
      <w:szCs w:val="12"/>
    </w:rPr>
  </w:style>
  <w:style w:type="character" w:customStyle="1" w:styleId="CharStyle344">
    <w:name w:val="CharStyle344"/>
    <w:basedOn w:val="DefaultParagraphFont"/>
    <w:rsid w:val="00E430A8"/>
    <w:rPr>
      <w:rFonts w:ascii="Century Schoolbook" w:eastAsia="Century Schoolbook" w:hAnsi="Century Schoolbook" w:cs="Century Schoolbook"/>
      <w:b w:val="0"/>
      <w:bCs w:val="0"/>
      <w:i w:val="0"/>
      <w:iCs w:val="0"/>
      <w:smallCaps w:val="0"/>
      <w:sz w:val="12"/>
      <w:szCs w:val="12"/>
    </w:rPr>
  </w:style>
  <w:style w:type="character" w:customStyle="1" w:styleId="CharStyle348">
    <w:name w:val="CharStyle348"/>
    <w:basedOn w:val="DefaultParagraphFont"/>
    <w:rsid w:val="00E430A8"/>
    <w:rPr>
      <w:rFonts w:ascii="Century Schoolbook" w:eastAsia="Century Schoolbook" w:hAnsi="Century Schoolbook" w:cs="Century Schoolbook"/>
      <w:b/>
      <w:bCs/>
      <w:i w:val="0"/>
      <w:iCs w:val="0"/>
      <w:smallCaps w:val="0"/>
      <w:sz w:val="14"/>
      <w:szCs w:val="14"/>
    </w:rPr>
  </w:style>
  <w:style w:type="character" w:customStyle="1" w:styleId="CharStyle376">
    <w:name w:val="CharStyle376"/>
    <w:basedOn w:val="DefaultParagraphFont"/>
    <w:rsid w:val="00E430A8"/>
    <w:rPr>
      <w:rFonts w:ascii="Century Schoolbook" w:eastAsia="Century Schoolbook" w:hAnsi="Century Schoolbook" w:cs="Century Schoolbook"/>
      <w:b/>
      <w:bCs/>
      <w:i w:val="0"/>
      <w:iCs w:val="0"/>
      <w:smallCaps w:val="0"/>
      <w:sz w:val="18"/>
      <w:szCs w:val="18"/>
    </w:rPr>
  </w:style>
  <w:style w:type="character" w:customStyle="1" w:styleId="CharStyle382">
    <w:name w:val="CharStyle382"/>
    <w:basedOn w:val="DefaultParagraphFont"/>
    <w:rsid w:val="00E430A8"/>
    <w:rPr>
      <w:rFonts w:ascii="Century Schoolbook" w:eastAsia="Century Schoolbook" w:hAnsi="Century Schoolbook" w:cs="Century Schoolbook"/>
      <w:b/>
      <w:bCs/>
      <w:i w:val="0"/>
      <w:iCs w:val="0"/>
      <w:smallCaps w:val="0"/>
      <w:spacing w:val="-20"/>
      <w:sz w:val="16"/>
      <w:szCs w:val="16"/>
    </w:rPr>
  </w:style>
  <w:style w:type="character" w:customStyle="1" w:styleId="CharStyle408">
    <w:name w:val="CharStyle408"/>
    <w:basedOn w:val="DefaultParagraphFont"/>
    <w:rsid w:val="00E430A8"/>
    <w:rPr>
      <w:rFonts w:ascii="Century Schoolbook" w:eastAsia="Century Schoolbook" w:hAnsi="Century Schoolbook" w:cs="Century Schoolbook"/>
      <w:b/>
      <w:bCs/>
      <w:i/>
      <w:iCs/>
      <w:smallCaps w:val="0"/>
      <w:spacing w:val="-10"/>
      <w:sz w:val="14"/>
      <w:szCs w:val="14"/>
    </w:rPr>
  </w:style>
  <w:style w:type="character" w:customStyle="1" w:styleId="CharStyle413">
    <w:name w:val="CharStyle413"/>
    <w:basedOn w:val="DefaultParagraphFont"/>
    <w:rsid w:val="00E430A8"/>
    <w:rPr>
      <w:rFonts w:ascii="Century Schoolbook" w:eastAsia="Century Schoolbook" w:hAnsi="Century Schoolbook" w:cs="Century Schoolbook"/>
      <w:b/>
      <w:bCs/>
      <w:i w:val="0"/>
      <w:iCs w:val="0"/>
      <w:smallCaps w:val="0"/>
      <w:sz w:val="10"/>
      <w:szCs w:val="10"/>
    </w:rPr>
  </w:style>
  <w:style w:type="character" w:customStyle="1" w:styleId="CharStyle419">
    <w:name w:val="CharStyle419"/>
    <w:basedOn w:val="DefaultParagraphFont"/>
    <w:rsid w:val="00E430A8"/>
    <w:rPr>
      <w:rFonts w:ascii="Century Schoolbook" w:eastAsia="Century Schoolbook" w:hAnsi="Century Schoolbook" w:cs="Century Schoolbook"/>
      <w:b/>
      <w:bCs/>
      <w:i/>
      <w:iCs/>
      <w:smallCaps w:val="0"/>
      <w:spacing w:val="-10"/>
      <w:sz w:val="14"/>
      <w:szCs w:val="14"/>
    </w:rPr>
  </w:style>
  <w:style w:type="character" w:customStyle="1" w:styleId="CharStyle424">
    <w:name w:val="CharStyle424"/>
    <w:basedOn w:val="DefaultParagraphFont"/>
    <w:rsid w:val="00E430A8"/>
    <w:rPr>
      <w:rFonts w:ascii="Century Schoolbook" w:eastAsia="Century Schoolbook" w:hAnsi="Century Schoolbook" w:cs="Century Schoolbook"/>
      <w:b/>
      <w:bCs/>
      <w:i w:val="0"/>
      <w:iCs w:val="0"/>
      <w:smallCaps w:val="0"/>
      <w:sz w:val="12"/>
      <w:szCs w:val="12"/>
    </w:rPr>
  </w:style>
  <w:style w:type="character" w:customStyle="1" w:styleId="CharStyle428">
    <w:name w:val="CharStyle428"/>
    <w:basedOn w:val="DefaultParagraphFont"/>
    <w:rsid w:val="00E430A8"/>
    <w:rPr>
      <w:rFonts w:ascii="Century Schoolbook" w:eastAsia="Century Schoolbook" w:hAnsi="Century Schoolbook" w:cs="Century Schoolbook"/>
      <w:b/>
      <w:bCs/>
      <w:i w:val="0"/>
      <w:iCs w:val="0"/>
      <w:smallCaps w:val="0"/>
      <w:sz w:val="12"/>
      <w:szCs w:val="12"/>
    </w:rPr>
  </w:style>
  <w:style w:type="character" w:customStyle="1" w:styleId="CharStyle430">
    <w:name w:val="CharStyle430"/>
    <w:basedOn w:val="DefaultParagraphFont"/>
    <w:rsid w:val="00E430A8"/>
    <w:rPr>
      <w:rFonts w:ascii="Century Schoolbook" w:eastAsia="Century Schoolbook" w:hAnsi="Century Schoolbook" w:cs="Century Schoolbook"/>
      <w:b/>
      <w:bCs/>
      <w:i w:val="0"/>
      <w:iCs w:val="0"/>
      <w:smallCaps w:val="0"/>
      <w:sz w:val="14"/>
      <w:szCs w:val="14"/>
    </w:rPr>
  </w:style>
  <w:style w:type="character" w:customStyle="1" w:styleId="CharStyle442">
    <w:name w:val="CharStyle442"/>
    <w:basedOn w:val="DefaultParagraphFont"/>
    <w:rsid w:val="00E430A8"/>
    <w:rPr>
      <w:rFonts w:ascii="Century Schoolbook" w:eastAsia="Century Schoolbook" w:hAnsi="Century Schoolbook" w:cs="Century Schoolbook"/>
      <w:b w:val="0"/>
      <w:bCs w:val="0"/>
      <w:i w:val="0"/>
      <w:iCs w:val="0"/>
      <w:smallCaps w:val="0"/>
      <w:sz w:val="18"/>
      <w:szCs w:val="18"/>
    </w:rPr>
  </w:style>
  <w:style w:type="character" w:customStyle="1" w:styleId="CharStyle458">
    <w:name w:val="CharStyle458"/>
    <w:basedOn w:val="DefaultParagraphFont"/>
    <w:rsid w:val="00E430A8"/>
    <w:rPr>
      <w:rFonts w:ascii="Century Schoolbook" w:eastAsia="Century Schoolbook" w:hAnsi="Century Schoolbook" w:cs="Century Schoolbook"/>
      <w:b/>
      <w:bCs/>
      <w:i w:val="0"/>
      <w:iCs w:val="0"/>
      <w:smallCaps w:val="0"/>
      <w:sz w:val="18"/>
      <w:szCs w:val="18"/>
    </w:rPr>
  </w:style>
  <w:style w:type="character" w:customStyle="1" w:styleId="CharStyle459">
    <w:name w:val="CharStyle459"/>
    <w:basedOn w:val="DefaultParagraphFont"/>
    <w:rsid w:val="00E430A8"/>
    <w:rPr>
      <w:rFonts w:ascii="Century Schoolbook" w:eastAsia="Century Schoolbook" w:hAnsi="Century Schoolbook" w:cs="Century Schoolbook"/>
      <w:b w:val="0"/>
      <w:bCs w:val="0"/>
      <w:i w:val="0"/>
      <w:iCs w:val="0"/>
      <w:smallCaps w:val="0"/>
      <w:sz w:val="14"/>
      <w:szCs w:val="14"/>
    </w:rPr>
  </w:style>
  <w:style w:type="character" w:customStyle="1" w:styleId="CharStyle469">
    <w:name w:val="CharStyle469"/>
    <w:basedOn w:val="DefaultParagraphFont"/>
    <w:rsid w:val="00E430A8"/>
    <w:rPr>
      <w:rFonts w:ascii="Century Schoolbook" w:eastAsia="Century Schoolbook" w:hAnsi="Century Schoolbook" w:cs="Century Schoolbook"/>
      <w:b w:val="0"/>
      <w:bCs w:val="0"/>
      <w:i/>
      <w:iCs/>
      <w:smallCaps w:val="0"/>
      <w:sz w:val="18"/>
      <w:szCs w:val="18"/>
    </w:rPr>
  </w:style>
  <w:style w:type="character" w:customStyle="1" w:styleId="CharStyle495">
    <w:name w:val="CharStyle495"/>
    <w:basedOn w:val="DefaultParagraphFont"/>
    <w:rsid w:val="00E430A8"/>
    <w:rPr>
      <w:rFonts w:ascii="Georgia" w:eastAsia="Georgia" w:hAnsi="Georgia" w:cs="Georgia"/>
      <w:b/>
      <w:bCs/>
      <w:i w:val="0"/>
      <w:iCs w:val="0"/>
      <w:smallCaps w:val="0"/>
      <w:sz w:val="12"/>
      <w:szCs w:val="12"/>
    </w:rPr>
  </w:style>
  <w:style w:type="character" w:customStyle="1" w:styleId="CharStyle501">
    <w:name w:val="CharStyle501"/>
    <w:basedOn w:val="DefaultParagraphFont"/>
    <w:rsid w:val="00E430A8"/>
    <w:rPr>
      <w:rFonts w:ascii="Century Schoolbook" w:eastAsia="Century Schoolbook" w:hAnsi="Century Schoolbook" w:cs="Century Schoolbook"/>
      <w:b w:val="0"/>
      <w:bCs w:val="0"/>
      <w:i w:val="0"/>
      <w:iCs w:val="0"/>
      <w:smallCaps w:val="0"/>
      <w:sz w:val="20"/>
      <w:szCs w:val="20"/>
    </w:rPr>
  </w:style>
  <w:style w:type="character" w:customStyle="1" w:styleId="CharStyle508">
    <w:name w:val="CharStyle508"/>
    <w:basedOn w:val="DefaultParagraphFont"/>
    <w:rsid w:val="00E430A8"/>
    <w:rPr>
      <w:rFonts w:ascii="Century Schoolbook" w:eastAsia="Century Schoolbook" w:hAnsi="Century Schoolbook" w:cs="Century Schoolbook"/>
      <w:b/>
      <w:bCs/>
      <w:i w:val="0"/>
      <w:iCs w:val="0"/>
      <w:smallCaps/>
      <w:sz w:val="16"/>
      <w:szCs w:val="16"/>
    </w:rPr>
  </w:style>
  <w:style w:type="character" w:customStyle="1" w:styleId="CharStyle513">
    <w:name w:val="CharStyle513"/>
    <w:basedOn w:val="DefaultParagraphFont"/>
    <w:rsid w:val="00E430A8"/>
    <w:rPr>
      <w:rFonts w:ascii="Century Schoolbook" w:eastAsia="Century Schoolbook" w:hAnsi="Century Schoolbook" w:cs="Century Schoolbook"/>
      <w:b w:val="0"/>
      <w:bCs w:val="0"/>
      <w:i w:val="0"/>
      <w:iCs w:val="0"/>
      <w:smallCaps/>
      <w:sz w:val="18"/>
      <w:szCs w:val="18"/>
    </w:rPr>
  </w:style>
  <w:style w:type="character" w:customStyle="1" w:styleId="CharStyle537">
    <w:name w:val="CharStyle537"/>
    <w:basedOn w:val="DefaultParagraphFont"/>
    <w:rsid w:val="00E430A8"/>
    <w:rPr>
      <w:rFonts w:ascii="Century Schoolbook" w:eastAsia="Century Schoolbook" w:hAnsi="Century Schoolbook" w:cs="Century Schoolbook"/>
      <w:b/>
      <w:bCs/>
      <w:i w:val="0"/>
      <w:iCs w:val="0"/>
      <w:smallCaps w:val="0"/>
      <w:spacing w:val="-10"/>
      <w:sz w:val="14"/>
      <w:szCs w:val="14"/>
    </w:rPr>
  </w:style>
  <w:style w:type="character" w:customStyle="1" w:styleId="CharStyle545">
    <w:name w:val="CharStyle545"/>
    <w:basedOn w:val="DefaultParagraphFont"/>
    <w:rsid w:val="00E430A8"/>
    <w:rPr>
      <w:rFonts w:ascii="Cambria" w:eastAsia="Cambria" w:hAnsi="Cambria" w:cs="Cambria"/>
      <w:b w:val="0"/>
      <w:bCs w:val="0"/>
      <w:i w:val="0"/>
      <w:iCs w:val="0"/>
      <w:smallCaps w:val="0"/>
      <w:sz w:val="32"/>
      <w:szCs w:val="32"/>
    </w:rPr>
  </w:style>
  <w:style w:type="character" w:customStyle="1" w:styleId="CharStyle550">
    <w:name w:val="CharStyle550"/>
    <w:basedOn w:val="DefaultParagraphFont"/>
    <w:rsid w:val="00E430A8"/>
    <w:rPr>
      <w:rFonts w:ascii="Century Schoolbook" w:eastAsia="Century Schoolbook" w:hAnsi="Century Schoolbook" w:cs="Century Schoolbook"/>
      <w:b/>
      <w:bCs/>
      <w:i w:val="0"/>
      <w:iCs w:val="0"/>
      <w:smallCaps w:val="0"/>
      <w:sz w:val="20"/>
      <w:szCs w:val="20"/>
    </w:rPr>
  </w:style>
  <w:style w:type="paragraph" w:styleId="Header">
    <w:name w:val="header"/>
    <w:basedOn w:val="Normal"/>
    <w:link w:val="HeaderChar"/>
    <w:uiPriority w:val="99"/>
    <w:unhideWhenUsed/>
    <w:rsid w:val="003D6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CCE"/>
  </w:style>
  <w:style w:type="paragraph" w:styleId="Footer">
    <w:name w:val="footer"/>
    <w:basedOn w:val="Normal"/>
    <w:link w:val="FooterChar"/>
    <w:uiPriority w:val="99"/>
    <w:semiHidden/>
    <w:unhideWhenUsed/>
    <w:rsid w:val="003D6C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6C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8</Pages>
  <Words>2409</Words>
  <Characters>13736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59</cp:revision>
  <dcterms:created xsi:type="dcterms:W3CDTF">2017-04-22T06:56:00Z</dcterms:created>
  <dcterms:modified xsi:type="dcterms:W3CDTF">2018-06-06T21:58:00Z</dcterms:modified>
</cp:coreProperties>
</file>