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05C" w:rsidRPr="008C0058" w:rsidRDefault="0057505C" w:rsidP="00F312EA">
      <w:pPr>
        <w:spacing w:before="5000" w:after="240" w:line="240" w:lineRule="auto"/>
        <w:jc w:val="center"/>
        <w:rPr>
          <w:rFonts w:ascii="Times New Roman" w:hAnsi="Times New Roman" w:cs="Times New Roman"/>
          <w:sz w:val="36"/>
        </w:rPr>
      </w:pPr>
      <w:r w:rsidRPr="008C0058">
        <w:rPr>
          <w:rFonts w:ascii="Times New Roman" w:hAnsi="Times New Roman" w:cs="Times New Roman"/>
          <w:sz w:val="36"/>
        </w:rPr>
        <w:t>INCOME TAX AND SOCIAL SERVICES CONTRIBUTION ASSESSMENT (AIR NAVIGATION CHARGES).</w:t>
      </w:r>
    </w:p>
    <w:p w:rsidR="008C0058" w:rsidRPr="005671D8" w:rsidRDefault="008C0058" w:rsidP="00E610B8">
      <w:pPr>
        <w:widowControl w:val="0"/>
        <w:pBdr>
          <w:top w:val="single" w:sz="4" w:space="1" w:color="auto"/>
        </w:pBdr>
        <w:spacing w:after="0" w:line="240" w:lineRule="auto"/>
        <w:ind w:left="3888" w:right="3888"/>
        <w:jc w:val="center"/>
        <w:rPr>
          <w:rFonts w:ascii="Times New Roman" w:hAnsi="Times New Roman"/>
        </w:rPr>
      </w:pPr>
    </w:p>
    <w:p w:rsidR="0057505C" w:rsidRPr="008C0058" w:rsidRDefault="007C567A" w:rsidP="008C0058">
      <w:pPr>
        <w:spacing w:after="120" w:line="240" w:lineRule="auto"/>
        <w:jc w:val="center"/>
        <w:rPr>
          <w:rFonts w:ascii="Times New Roman" w:hAnsi="Times New Roman" w:cs="Times New Roman"/>
          <w:b/>
          <w:sz w:val="28"/>
        </w:rPr>
      </w:pPr>
      <w:r w:rsidRPr="008C0058">
        <w:rPr>
          <w:rFonts w:ascii="Times New Roman" w:hAnsi="Times New Roman" w:cs="Times New Roman"/>
          <w:b/>
          <w:sz w:val="28"/>
        </w:rPr>
        <w:t>No. 103 of 1952.</w:t>
      </w:r>
    </w:p>
    <w:p w:rsidR="0057505C" w:rsidRPr="008C0058" w:rsidRDefault="0057505C" w:rsidP="008C0058">
      <w:pPr>
        <w:spacing w:after="0" w:line="240" w:lineRule="auto"/>
        <w:ind w:left="432" w:hanging="432"/>
        <w:jc w:val="both"/>
        <w:rPr>
          <w:rFonts w:ascii="Times New Roman" w:hAnsi="Times New Roman"/>
          <w:sz w:val="26"/>
        </w:rPr>
      </w:pPr>
      <w:r w:rsidRPr="008C0058">
        <w:rPr>
          <w:rFonts w:ascii="Times New Roman" w:hAnsi="Times New Roman"/>
          <w:sz w:val="26"/>
        </w:rPr>
        <w:t>An Act relating to the Assessment of Income Tax and Social Services Contribution in respect of Taxpayers affected by the partial Refund of, or the Settlement of Claims for payment of, Charges in respect of Commonwealth Air Navigation Facilities and Services.</w:t>
      </w:r>
    </w:p>
    <w:p w:rsidR="0057505C" w:rsidRPr="008C0058" w:rsidRDefault="0057505C" w:rsidP="00714CA4">
      <w:pPr>
        <w:spacing w:after="0" w:line="240" w:lineRule="auto"/>
        <w:jc w:val="right"/>
        <w:rPr>
          <w:rFonts w:ascii="Times New Roman" w:hAnsi="Times New Roman"/>
          <w:sz w:val="26"/>
        </w:rPr>
      </w:pPr>
      <w:r w:rsidRPr="008C0058">
        <w:rPr>
          <w:rFonts w:ascii="Times New Roman" w:hAnsi="Times New Roman"/>
          <w:sz w:val="26"/>
        </w:rPr>
        <w:t>[Assented to 18th November, 1952.]</w:t>
      </w:r>
    </w:p>
    <w:p w:rsidR="0057505C" w:rsidRPr="008C0058" w:rsidRDefault="0057505C" w:rsidP="008C0058">
      <w:pPr>
        <w:spacing w:after="120" w:line="240" w:lineRule="auto"/>
        <w:jc w:val="right"/>
        <w:rPr>
          <w:rFonts w:ascii="Times New Roman" w:hAnsi="Times New Roman"/>
          <w:sz w:val="26"/>
        </w:rPr>
      </w:pPr>
      <w:r w:rsidRPr="008C0058">
        <w:rPr>
          <w:rFonts w:ascii="Times New Roman" w:hAnsi="Times New Roman"/>
          <w:sz w:val="26"/>
        </w:rPr>
        <w:t>[Date of commencement, 16th December, 1952.]</w:t>
      </w:r>
    </w:p>
    <w:p w:rsidR="0057505C" w:rsidRPr="0092203E" w:rsidRDefault="0057505C" w:rsidP="005C3CCD">
      <w:pPr>
        <w:spacing w:after="0" w:line="240" w:lineRule="auto"/>
        <w:jc w:val="both"/>
        <w:rPr>
          <w:rFonts w:ascii="Times New Roman" w:hAnsi="Times New Roman"/>
        </w:rPr>
      </w:pPr>
      <w:r w:rsidRPr="0092203E">
        <w:rPr>
          <w:rFonts w:ascii="Times New Roman" w:hAnsi="Times New Roman"/>
        </w:rPr>
        <w:t>BE it enacted by the Queen</w:t>
      </w:r>
      <w:r w:rsidR="00880B9D" w:rsidRPr="0092203E">
        <w:rPr>
          <w:rFonts w:ascii="Times New Roman" w:hAnsi="Times New Roman"/>
        </w:rPr>
        <w:t>’</w:t>
      </w:r>
      <w:r w:rsidRPr="0092203E">
        <w:rPr>
          <w:rFonts w:ascii="Times New Roman" w:hAnsi="Times New Roman"/>
        </w:rPr>
        <w:t>s Most Excellent Majesty, the Senate, and the House of Representatives of the Commonwealth of Australia, as follows</w:t>
      </w:r>
      <w:r w:rsidR="00D50492" w:rsidRPr="0092203E">
        <w:rPr>
          <w:rFonts w:ascii="Times New Roman" w:hAnsi="Times New Roman"/>
        </w:rPr>
        <w:t>:</w:t>
      </w:r>
      <w:r w:rsidRPr="0092203E">
        <w:rPr>
          <w:rFonts w:ascii="Times New Roman" w:hAnsi="Times New Roman"/>
        </w:rPr>
        <w:t>—</w:t>
      </w:r>
    </w:p>
    <w:p w:rsidR="0057505C" w:rsidRPr="005671D8" w:rsidRDefault="007C567A" w:rsidP="005671D8">
      <w:pPr>
        <w:spacing w:before="120" w:after="60" w:line="240" w:lineRule="auto"/>
        <w:rPr>
          <w:rFonts w:ascii="Times New Roman" w:hAnsi="Times New Roman" w:cs="Times New Roman"/>
          <w:b/>
          <w:sz w:val="20"/>
        </w:rPr>
      </w:pPr>
      <w:r w:rsidRPr="005671D8">
        <w:rPr>
          <w:rFonts w:ascii="Times New Roman" w:hAnsi="Times New Roman" w:cs="Times New Roman"/>
          <w:b/>
          <w:sz w:val="20"/>
        </w:rPr>
        <w:t>Short title.</w:t>
      </w:r>
    </w:p>
    <w:p w:rsidR="0057505C" w:rsidRPr="009D45FF" w:rsidRDefault="007C567A" w:rsidP="00B57537">
      <w:pPr>
        <w:tabs>
          <w:tab w:val="left" w:pos="702"/>
        </w:tabs>
        <w:spacing w:after="0" w:line="240" w:lineRule="auto"/>
        <w:ind w:firstLine="432"/>
        <w:jc w:val="both"/>
        <w:rPr>
          <w:rFonts w:ascii="Times New Roman" w:hAnsi="Times New Roman"/>
        </w:rPr>
      </w:pPr>
      <w:r w:rsidRPr="009D45FF">
        <w:rPr>
          <w:rFonts w:ascii="Times New Roman" w:hAnsi="Times New Roman"/>
          <w:b/>
        </w:rPr>
        <w:t>1.</w:t>
      </w:r>
      <w:r w:rsidR="008C0058">
        <w:rPr>
          <w:rFonts w:ascii="Times New Roman" w:hAnsi="Times New Roman"/>
        </w:rPr>
        <w:tab/>
      </w:r>
      <w:r w:rsidR="0057505C" w:rsidRPr="009D45FF">
        <w:rPr>
          <w:rFonts w:ascii="Times New Roman" w:hAnsi="Times New Roman"/>
        </w:rPr>
        <w:t xml:space="preserve">This Act may be cited as the </w:t>
      </w:r>
      <w:r w:rsidRPr="009D45FF">
        <w:rPr>
          <w:rFonts w:ascii="Times New Roman" w:hAnsi="Times New Roman"/>
          <w:i/>
        </w:rPr>
        <w:t xml:space="preserve">Income Tax and Social Services Contribution Assessment </w:t>
      </w:r>
      <w:r w:rsidR="0057505C" w:rsidRPr="009D45FF">
        <w:rPr>
          <w:rFonts w:ascii="Times New Roman" w:hAnsi="Times New Roman"/>
        </w:rPr>
        <w:t>(</w:t>
      </w:r>
      <w:r w:rsidRPr="009D45FF">
        <w:rPr>
          <w:rFonts w:ascii="Times New Roman" w:hAnsi="Times New Roman"/>
          <w:i/>
        </w:rPr>
        <w:t>Air Navigation Charges</w:t>
      </w:r>
      <w:r w:rsidR="0090419C" w:rsidRPr="0090419C">
        <w:rPr>
          <w:rFonts w:ascii="Times New Roman" w:hAnsi="Times New Roman"/>
        </w:rPr>
        <w:t>)</w:t>
      </w:r>
      <w:r w:rsidRPr="009D45FF">
        <w:rPr>
          <w:rFonts w:ascii="Times New Roman" w:hAnsi="Times New Roman"/>
          <w:i/>
        </w:rPr>
        <w:t xml:space="preserve"> Act </w:t>
      </w:r>
      <w:r w:rsidR="0057505C" w:rsidRPr="009D45FF">
        <w:rPr>
          <w:rFonts w:ascii="Times New Roman" w:hAnsi="Times New Roman"/>
        </w:rPr>
        <w:t>1952.</w:t>
      </w:r>
    </w:p>
    <w:p w:rsidR="0057505C" w:rsidRPr="005671D8" w:rsidRDefault="007C567A" w:rsidP="005671D8">
      <w:pPr>
        <w:spacing w:before="120" w:after="60" w:line="240" w:lineRule="auto"/>
        <w:rPr>
          <w:rFonts w:ascii="Times New Roman" w:hAnsi="Times New Roman" w:cs="Times New Roman"/>
          <w:b/>
          <w:sz w:val="20"/>
        </w:rPr>
      </w:pPr>
      <w:r w:rsidRPr="005671D8">
        <w:rPr>
          <w:rFonts w:ascii="Times New Roman" w:hAnsi="Times New Roman" w:cs="Times New Roman"/>
          <w:b/>
          <w:sz w:val="20"/>
        </w:rPr>
        <w:t>Definition.</w:t>
      </w:r>
    </w:p>
    <w:p w:rsidR="0057505C" w:rsidRPr="009D45FF" w:rsidRDefault="007C567A" w:rsidP="00B57537">
      <w:pPr>
        <w:tabs>
          <w:tab w:val="left" w:pos="702"/>
        </w:tabs>
        <w:spacing w:after="0" w:line="240" w:lineRule="auto"/>
        <w:ind w:firstLine="432"/>
        <w:jc w:val="both"/>
        <w:rPr>
          <w:rFonts w:ascii="Times New Roman" w:hAnsi="Times New Roman"/>
        </w:rPr>
      </w:pPr>
      <w:r w:rsidRPr="009D45FF">
        <w:rPr>
          <w:rFonts w:ascii="Times New Roman" w:hAnsi="Times New Roman"/>
          <w:b/>
        </w:rPr>
        <w:t>2.</w:t>
      </w:r>
      <w:r w:rsidR="008C0058">
        <w:rPr>
          <w:rFonts w:ascii="Times New Roman" w:hAnsi="Times New Roman"/>
        </w:rPr>
        <w:tab/>
      </w:r>
      <w:r w:rsidR="0057505C" w:rsidRPr="009D45FF">
        <w:rPr>
          <w:rFonts w:ascii="Times New Roman" w:hAnsi="Times New Roman"/>
        </w:rPr>
        <w:t xml:space="preserve">In this Act, </w:t>
      </w:r>
      <w:r w:rsidR="00880B9D" w:rsidRPr="009D45FF">
        <w:rPr>
          <w:rFonts w:ascii="Times New Roman" w:hAnsi="Times New Roman"/>
        </w:rPr>
        <w:t>“</w:t>
      </w:r>
      <w:r w:rsidR="0057505C" w:rsidRPr="009D45FF">
        <w:rPr>
          <w:rFonts w:ascii="Times New Roman" w:hAnsi="Times New Roman"/>
        </w:rPr>
        <w:t>air navigation charges</w:t>
      </w:r>
      <w:r w:rsidR="00880B9D" w:rsidRPr="009D45FF">
        <w:rPr>
          <w:rFonts w:ascii="Times New Roman" w:hAnsi="Times New Roman"/>
        </w:rPr>
        <w:t>”</w:t>
      </w:r>
      <w:r w:rsidR="0057505C" w:rsidRPr="009D45FF">
        <w:rPr>
          <w:rFonts w:ascii="Times New Roman" w:hAnsi="Times New Roman"/>
        </w:rPr>
        <w:t xml:space="preserve"> means charges in respect of Commonwealth air navigation facilities and ser</w:t>
      </w:r>
      <w:bookmarkStart w:id="0" w:name="_GoBack"/>
      <w:bookmarkEnd w:id="0"/>
      <w:r w:rsidR="0057505C" w:rsidRPr="009D45FF">
        <w:rPr>
          <w:rFonts w:ascii="Times New Roman" w:hAnsi="Times New Roman"/>
        </w:rPr>
        <w:t xml:space="preserve">vices imposed, or purported to have been imposed, under the </w:t>
      </w:r>
      <w:r w:rsidRPr="009D45FF">
        <w:rPr>
          <w:rFonts w:ascii="Times New Roman" w:hAnsi="Times New Roman"/>
          <w:i/>
        </w:rPr>
        <w:t xml:space="preserve">Air Navigation Act </w:t>
      </w:r>
      <w:r w:rsidR="0057505C" w:rsidRPr="009D45FF">
        <w:rPr>
          <w:rFonts w:ascii="Times New Roman" w:hAnsi="Times New Roman"/>
        </w:rPr>
        <w:t>1920–1947, or under that Act as amended, being charges that became payable, or purported to become payable, in relation to operations conducted before the first day of July, One thousand nine hundred and fifty-two, in the course of carrying on a business.</w:t>
      </w:r>
    </w:p>
    <w:p w:rsidR="0057505C" w:rsidRPr="009D45FF" w:rsidRDefault="001F1635" w:rsidP="005C3CCD">
      <w:pPr>
        <w:spacing w:after="0" w:line="240" w:lineRule="auto"/>
        <w:jc w:val="both"/>
        <w:rPr>
          <w:rFonts w:ascii="Times New Roman" w:hAnsi="Times New Roman"/>
        </w:rPr>
      </w:pPr>
      <w:r w:rsidRPr="009D45FF">
        <w:rPr>
          <w:rFonts w:ascii="Times New Roman" w:hAnsi="Times New Roman"/>
        </w:rPr>
        <w:br w:type="page"/>
      </w:r>
    </w:p>
    <w:p w:rsidR="0057505C" w:rsidRPr="005671D8" w:rsidRDefault="007C567A" w:rsidP="005671D8">
      <w:pPr>
        <w:spacing w:before="120" w:after="60" w:line="240" w:lineRule="auto"/>
        <w:rPr>
          <w:rFonts w:ascii="Times New Roman" w:hAnsi="Times New Roman" w:cs="Times New Roman"/>
          <w:b/>
          <w:sz w:val="20"/>
        </w:rPr>
      </w:pPr>
      <w:r w:rsidRPr="005671D8">
        <w:rPr>
          <w:rFonts w:ascii="Times New Roman" w:hAnsi="Times New Roman" w:cs="Times New Roman"/>
          <w:b/>
          <w:sz w:val="20"/>
        </w:rPr>
        <w:lastRenderedPageBreak/>
        <w:t>Application of Act.</w:t>
      </w:r>
    </w:p>
    <w:p w:rsidR="0057505C" w:rsidRPr="009D45FF" w:rsidRDefault="007C567A" w:rsidP="00B57537">
      <w:pPr>
        <w:tabs>
          <w:tab w:val="left" w:pos="702"/>
        </w:tabs>
        <w:spacing w:after="0" w:line="240" w:lineRule="auto"/>
        <w:ind w:firstLine="432"/>
        <w:jc w:val="both"/>
        <w:rPr>
          <w:rFonts w:ascii="Times New Roman" w:hAnsi="Times New Roman"/>
        </w:rPr>
      </w:pPr>
      <w:r w:rsidRPr="009D45FF">
        <w:rPr>
          <w:rFonts w:ascii="Times New Roman" w:hAnsi="Times New Roman"/>
          <w:b/>
        </w:rPr>
        <w:t>3.</w:t>
      </w:r>
      <w:r w:rsidR="008C0058">
        <w:rPr>
          <w:rFonts w:ascii="Times New Roman" w:hAnsi="Times New Roman"/>
          <w:b/>
        </w:rPr>
        <w:tab/>
      </w:r>
      <w:r w:rsidR="0057505C" w:rsidRPr="009D45FF">
        <w:rPr>
          <w:rFonts w:ascii="Times New Roman" w:hAnsi="Times New Roman"/>
        </w:rPr>
        <w:t>This Act applies to a person where air navigation, charges were, or purported to be, payable by that person, and—</w:t>
      </w:r>
    </w:p>
    <w:p w:rsidR="0057505C" w:rsidRPr="009D45FF" w:rsidRDefault="0057505C" w:rsidP="008C0058">
      <w:pPr>
        <w:spacing w:after="60" w:line="240" w:lineRule="auto"/>
        <w:ind w:left="1008" w:hanging="432"/>
        <w:jc w:val="both"/>
        <w:rPr>
          <w:rFonts w:ascii="Times New Roman" w:hAnsi="Times New Roman"/>
        </w:rPr>
      </w:pPr>
      <w:r w:rsidRPr="009D45FF">
        <w:rPr>
          <w:rFonts w:ascii="Times New Roman" w:hAnsi="Times New Roman"/>
        </w:rPr>
        <w:t>(</w:t>
      </w:r>
      <w:r w:rsidR="007C567A" w:rsidRPr="009D45FF">
        <w:rPr>
          <w:rFonts w:ascii="Times New Roman" w:hAnsi="Times New Roman"/>
          <w:i/>
        </w:rPr>
        <w:t>a</w:t>
      </w:r>
      <w:r w:rsidRPr="009D45FF">
        <w:rPr>
          <w:rFonts w:ascii="Times New Roman" w:hAnsi="Times New Roman"/>
        </w:rPr>
        <w:t>) that person has paid or agreed to pay an amount to the Commonwealth, being an amount which the Commonwealth has accepted or agreed to accept in full satisfaction of claims by the Commonwealth against that person for those air navigation charges or for so much of those air navigation charges as has not previously been paid</w:t>
      </w:r>
      <w:r w:rsidR="00D50492" w:rsidRPr="009D45FF">
        <w:rPr>
          <w:rFonts w:ascii="Times New Roman" w:hAnsi="Times New Roman"/>
        </w:rPr>
        <w:t>;</w:t>
      </w:r>
      <w:r w:rsidRPr="009D45FF">
        <w:rPr>
          <w:rFonts w:ascii="Times New Roman" w:hAnsi="Times New Roman"/>
        </w:rPr>
        <w:t xml:space="preserve"> or</w:t>
      </w:r>
    </w:p>
    <w:p w:rsidR="0057505C" w:rsidRPr="009D45FF" w:rsidRDefault="0057505C" w:rsidP="008C0058">
      <w:pPr>
        <w:spacing w:after="0" w:line="240" w:lineRule="auto"/>
        <w:ind w:left="1008" w:hanging="432"/>
        <w:jc w:val="both"/>
        <w:rPr>
          <w:rFonts w:ascii="Times New Roman" w:hAnsi="Times New Roman"/>
        </w:rPr>
      </w:pPr>
      <w:r w:rsidRPr="009D45FF">
        <w:rPr>
          <w:rFonts w:ascii="Times New Roman" w:hAnsi="Times New Roman"/>
        </w:rPr>
        <w:t>(</w:t>
      </w:r>
      <w:r w:rsidR="007C567A" w:rsidRPr="009D45FF">
        <w:rPr>
          <w:rFonts w:ascii="Times New Roman" w:hAnsi="Times New Roman"/>
          <w:i/>
        </w:rPr>
        <w:t>b</w:t>
      </w:r>
      <w:r w:rsidRPr="009D45FF">
        <w:rPr>
          <w:rFonts w:ascii="Times New Roman" w:hAnsi="Times New Roman"/>
        </w:rPr>
        <w:t>)</w:t>
      </w:r>
      <w:r w:rsidR="001F74F7" w:rsidRPr="009D45FF">
        <w:rPr>
          <w:rFonts w:ascii="Times New Roman" w:hAnsi="Times New Roman"/>
        </w:rPr>
        <w:t xml:space="preserve"> </w:t>
      </w:r>
      <w:r w:rsidRPr="009D45FF">
        <w:rPr>
          <w:rFonts w:ascii="Times New Roman" w:hAnsi="Times New Roman"/>
        </w:rPr>
        <w:t>that person has paid the whole or a part of those air navigation charges and has received or is entitled to receive, or has been credited with or is entitled to be credited with, an amount by way of refund or rebate of a part of the amount so paid.</w:t>
      </w:r>
    </w:p>
    <w:p w:rsidR="0057505C" w:rsidRPr="005671D8" w:rsidRDefault="007C567A" w:rsidP="005671D8">
      <w:pPr>
        <w:spacing w:before="120" w:after="60" w:line="240" w:lineRule="auto"/>
        <w:rPr>
          <w:rFonts w:ascii="Times New Roman" w:hAnsi="Times New Roman" w:cs="Times New Roman"/>
          <w:b/>
          <w:sz w:val="20"/>
        </w:rPr>
      </w:pPr>
      <w:r w:rsidRPr="005671D8">
        <w:rPr>
          <w:rFonts w:ascii="Times New Roman" w:hAnsi="Times New Roman" w:cs="Times New Roman"/>
          <w:b/>
          <w:sz w:val="20"/>
        </w:rPr>
        <w:t>Assessment of taxpayers to whom Act applies.</w:t>
      </w:r>
    </w:p>
    <w:p w:rsidR="0057505C" w:rsidRPr="009D45FF" w:rsidRDefault="007C567A" w:rsidP="00B57537">
      <w:pPr>
        <w:tabs>
          <w:tab w:val="left" w:pos="720"/>
          <w:tab w:val="left" w:pos="1260"/>
        </w:tabs>
        <w:spacing w:after="60" w:line="240" w:lineRule="auto"/>
        <w:ind w:firstLine="432"/>
        <w:jc w:val="both"/>
        <w:rPr>
          <w:rFonts w:ascii="Times New Roman" w:hAnsi="Times New Roman"/>
        </w:rPr>
      </w:pPr>
      <w:r w:rsidRPr="009D45FF">
        <w:rPr>
          <w:rFonts w:ascii="Times New Roman" w:hAnsi="Times New Roman"/>
          <w:b/>
        </w:rPr>
        <w:t>4.</w:t>
      </w:r>
      <w:r w:rsidR="0057505C" w:rsidRPr="009D45FF">
        <w:rPr>
          <w:rFonts w:ascii="Times New Roman" w:hAnsi="Times New Roman"/>
        </w:rPr>
        <w:t>—(1.)</w:t>
      </w:r>
      <w:r w:rsidR="008C0058">
        <w:rPr>
          <w:rFonts w:ascii="Times New Roman" w:hAnsi="Times New Roman"/>
        </w:rPr>
        <w:tab/>
      </w:r>
      <w:r w:rsidR="0057505C" w:rsidRPr="009D45FF">
        <w:rPr>
          <w:rFonts w:ascii="Times New Roman" w:hAnsi="Times New Roman"/>
        </w:rPr>
        <w:t xml:space="preserve">For the purposes of the application of the </w:t>
      </w:r>
      <w:r w:rsidRPr="009D45FF">
        <w:rPr>
          <w:rFonts w:ascii="Times New Roman" w:hAnsi="Times New Roman"/>
          <w:i/>
        </w:rPr>
        <w:t xml:space="preserve">Income Tax Assessment Act </w:t>
      </w:r>
      <w:r w:rsidR="0057505C" w:rsidRPr="009D45FF">
        <w:rPr>
          <w:rFonts w:ascii="Times New Roman" w:hAnsi="Times New Roman"/>
        </w:rPr>
        <w:t>1936–1948, or of that Act as amended, in relation to a taxpayer, being a person to whom this Act applies—</w:t>
      </w:r>
    </w:p>
    <w:p w:rsidR="0057505C" w:rsidRPr="009D45FF" w:rsidRDefault="0057505C" w:rsidP="008C0058">
      <w:pPr>
        <w:spacing w:before="60" w:after="0" w:line="240" w:lineRule="auto"/>
        <w:ind w:left="1008" w:hanging="432"/>
        <w:jc w:val="both"/>
        <w:rPr>
          <w:rFonts w:ascii="Times New Roman" w:hAnsi="Times New Roman"/>
        </w:rPr>
      </w:pPr>
      <w:r w:rsidRPr="009D45FF">
        <w:rPr>
          <w:rFonts w:ascii="Times New Roman" w:hAnsi="Times New Roman"/>
        </w:rPr>
        <w:t>(</w:t>
      </w:r>
      <w:r w:rsidR="007C567A" w:rsidRPr="009D45FF">
        <w:rPr>
          <w:rFonts w:ascii="Times New Roman" w:hAnsi="Times New Roman"/>
          <w:i/>
        </w:rPr>
        <w:t>a</w:t>
      </w:r>
      <w:r w:rsidRPr="009D45FF">
        <w:rPr>
          <w:rFonts w:ascii="Times New Roman" w:hAnsi="Times New Roman"/>
        </w:rPr>
        <w:t>)</w:t>
      </w:r>
      <w:r w:rsidR="007C567A" w:rsidRPr="009D45FF">
        <w:rPr>
          <w:rFonts w:ascii="Times New Roman" w:hAnsi="Times New Roman"/>
          <w:i/>
        </w:rPr>
        <w:t xml:space="preserve"> </w:t>
      </w:r>
      <w:r w:rsidRPr="009D45FF">
        <w:rPr>
          <w:rFonts w:ascii="Times New Roman" w:hAnsi="Times New Roman"/>
        </w:rPr>
        <w:t>if paragraph (</w:t>
      </w:r>
      <w:r w:rsidR="007C567A" w:rsidRPr="009D45FF">
        <w:rPr>
          <w:rFonts w:ascii="Times New Roman" w:hAnsi="Times New Roman"/>
          <w:i/>
        </w:rPr>
        <w:t>a</w:t>
      </w:r>
      <w:r w:rsidRPr="009D45FF">
        <w:rPr>
          <w:rFonts w:ascii="Times New Roman" w:hAnsi="Times New Roman"/>
        </w:rPr>
        <w:t>)</w:t>
      </w:r>
      <w:r w:rsidR="007C567A" w:rsidRPr="009D45FF">
        <w:rPr>
          <w:rFonts w:ascii="Times New Roman" w:hAnsi="Times New Roman"/>
          <w:i/>
        </w:rPr>
        <w:t xml:space="preserve"> </w:t>
      </w:r>
      <w:r w:rsidRPr="009D45FF">
        <w:rPr>
          <w:rFonts w:ascii="Times New Roman" w:hAnsi="Times New Roman"/>
        </w:rPr>
        <w:t>of the last preceding section applies to the taxpayer—the taxpayer shall be deemed to have incurred air navigation charges of an amount equal to the sum of the amount referred to in that paragraph paid or agreed to be paid to the Commonwealth and the amount (if any) previously paid for air navigation charges, and shall be deemed not to have incurred any other air navigation charges;</w:t>
      </w:r>
    </w:p>
    <w:p w:rsidR="0057505C" w:rsidRPr="009D45FF" w:rsidRDefault="0057505C" w:rsidP="008C0058">
      <w:pPr>
        <w:spacing w:before="60" w:after="0" w:line="240" w:lineRule="auto"/>
        <w:ind w:left="1008" w:hanging="432"/>
        <w:jc w:val="both"/>
        <w:rPr>
          <w:rFonts w:ascii="Times New Roman" w:hAnsi="Times New Roman"/>
        </w:rPr>
      </w:pPr>
      <w:r w:rsidRPr="009D45FF">
        <w:rPr>
          <w:rFonts w:ascii="Times New Roman" w:hAnsi="Times New Roman"/>
        </w:rPr>
        <w:t>(</w:t>
      </w:r>
      <w:r w:rsidR="007C567A" w:rsidRPr="009D45FF">
        <w:rPr>
          <w:rFonts w:ascii="Times New Roman" w:hAnsi="Times New Roman"/>
          <w:i/>
        </w:rPr>
        <w:t>b</w:t>
      </w:r>
      <w:r w:rsidRPr="009D45FF">
        <w:rPr>
          <w:rFonts w:ascii="Times New Roman" w:hAnsi="Times New Roman"/>
        </w:rPr>
        <w:t>) if paragraph (</w:t>
      </w:r>
      <w:r w:rsidR="007C567A" w:rsidRPr="009D45FF">
        <w:rPr>
          <w:rFonts w:ascii="Times New Roman" w:hAnsi="Times New Roman"/>
          <w:i/>
        </w:rPr>
        <w:t>b</w:t>
      </w:r>
      <w:r w:rsidRPr="009D45FF">
        <w:rPr>
          <w:rFonts w:ascii="Times New Roman" w:hAnsi="Times New Roman"/>
        </w:rPr>
        <w:t>) of the last preceding section applies to the taxpayer—the taxpayer shall be deemed to have incurred air navigation charges of an. amount equal to the amount remaining after deducting from the amount of air navigation charges paid the amount of the refund or rebate, and shall be deemed not to have incurred any other air navigation charges; and</w:t>
      </w:r>
    </w:p>
    <w:p w:rsidR="0057505C" w:rsidRPr="009D45FF" w:rsidRDefault="0057505C" w:rsidP="008C0058">
      <w:pPr>
        <w:spacing w:before="60" w:after="0" w:line="240" w:lineRule="auto"/>
        <w:ind w:left="1008" w:hanging="432"/>
        <w:jc w:val="both"/>
        <w:rPr>
          <w:rFonts w:ascii="Times New Roman" w:hAnsi="Times New Roman"/>
        </w:rPr>
      </w:pPr>
      <w:r w:rsidRPr="009D45FF">
        <w:rPr>
          <w:rFonts w:ascii="Times New Roman" w:hAnsi="Times New Roman"/>
        </w:rPr>
        <w:t>(</w:t>
      </w:r>
      <w:r w:rsidR="007C567A" w:rsidRPr="009D45FF">
        <w:rPr>
          <w:rFonts w:ascii="Times New Roman" w:hAnsi="Times New Roman"/>
          <w:i/>
        </w:rPr>
        <w:t>c</w:t>
      </w:r>
      <w:r w:rsidRPr="009D45FF">
        <w:rPr>
          <w:rFonts w:ascii="Times New Roman" w:hAnsi="Times New Roman"/>
        </w:rPr>
        <w:t>) notwithstanding that deductions from assessable income in respect of air navigation charges have been allowed or were allowable to the taxpayer before the commencement of this Act, deductions from assessable income in respect of the amount of air navigation charges which, under the preceding paragraphs of this sub-section, the taxpayer is to be deemed to have incurred shall be allowable (in lieu of any deductions that have been so allowed or were so allowable), and those deductions shall be allowable in such amounts, and in respect of such of the years of income in which air navigation charges became, or purported to become, payable, as the Commissioner determines.</w:t>
      </w:r>
    </w:p>
    <w:p w:rsidR="0057505C" w:rsidRPr="009D45FF" w:rsidRDefault="001F1635" w:rsidP="008C0058">
      <w:pPr>
        <w:spacing w:after="0" w:line="240" w:lineRule="auto"/>
        <w:jc w:val="both"/>
        <w:rPr>
          <w:rFonts w:ascii="Times New Roman" w:hAnsi="Times New Roman"/>
        </w:rPr>
      </w:pPr>
      <w:r w:rsidRPr="009D45FF">
        <w:rPr>
          <w:rFonts w:ascii="Times New Roman" w:hAnsi="Times New Roman"/>
        </w:rPr>
        <w:br w:type="page"/>
      </w:r>
    </w:p>
    <w:p w:rsidR="0057505C" w:rsidRPr="009D45FF" w:rsidRDefault="0057505C" w:rsidP="00B57537">
      <w:pPr>
        <w:tabs>
          <w:tab w:val="left" w:pos="547"/>
          <w:tab w:val="left" w:pos="900"/>
        </w:tabs>
        <w:spacing w:after="0" w:line="240" w:lineRule="auto"/>
        <w:ind w:firstLine="432"/>
        <w:jc w:val="both"/>
        <w:rPr>
          <w:rFonts w:ascii="Times New Roman" w:hAnsi="Times New Roman"/>
        </w:rPr>
      </w:pPr>
      <w:r w:rsidRPr="009D45FF">
        <w:rPr>
          <w:rFonts w:ascii="Times New Roman" w:hAnsi="Times New Roman"/>
        </w:rPr>
        <w:lastRenderedPageBreak/>
        <w:t>(2.)</w:t>
      </w:r>
      <w:r w:rsidR="008C0058">
        <w:rPr>
          <w:rFonts w:ascii="Times New Roman" w:hAnsi="Times New Roman"/>
        </w:rPr>
        <w:tab/>
      </w:r>
      <w:r w:rsidRPr="009D45FF">
        <w:rPr>
          <w:rFonts w:ascii="Times New Roman" w:hAnsi="Times New Roman"/>
        </w:rPr>
        <w:t xml:space="preserve">An amount received by, or credited to, a taxpayer by way of refund or rebate of air navigation charges, or am amount of air navigation charges from the payment of which he is released, is not assessable income of the taxpayer for the purposes of the </w:t>
      </w:r>
      <w:r w:rsidR="007C567A" w:rsidRPr="009D45FF">
        <w:rPr>
          <w:rFonts w:ascii="Times New Roman" w:hAnsi="Times New Roman"/>
          <w:i/>
        </w:rPr>
        <w:t xml:space="preserve">Income Tax and Social Services Contribution Assessment Act </w:t>
      </w:r>
      <w:r w:rsidRPr="009D45FF">
        <w:rPr>
          <w:rFonts w:ascii="Times New Roman" w:hAnsi="Times New Roman"/>
        </w:rPr>
        <w:t>1936–1952.</w:t>
      </w:r>
    </w:p>
    <w:p w:rsidR="0057505C" w:rsidRPr="005671D8" w:rsidRDefault="007C567A" w:rsidP="005671D8">
      <w:pPr>
        <w:spacing w:before="120" w:after="60" w:line="240" w:lineRule="auto"/>
        <w:rPr>
          <w:rFonts w:ascii="Times New Roman" w:hAnsi="Times New Roman" w:cs="Times New Roman"/>
          <w:b/>
          <w:sz w:val="20"/>
        </w:rPr>
      </w:pPr>
      <w:r w:rsidRPr="005671D8">
        <w:rPr>
          <w:rFonts w:ascii="Times New Roman" w:hAnsi="Times New Roman" w:cs="Times New Roman"/>
          <w:b/>
          <w:sz w:val="20"/>
        </w:rPr>
        <w:t>Amounts recovered by Commonwealth deemed to be paid.</w:t>
      </w:r>
    </w:p>
    <w:p w:rsidR="0057505C" w:rsidRPr="009D45FF" w:rsidRDefault="007C567A" w:rsidP="00B57537">
      <w:pPr>
        <w:tabs>
          <w:tab w:val="left" w:pos="702"/>
        </w:tabs>
        <w:spacing w:after="0" w:line="240" w:lineRule="auto"/>
        <w:ind w:firstLine="432"/>
        <w:jc w:val="both"/>
        <w:rPr>
          <w:rFonts w:ascii="Times New Roman" w:hAnsi="Times New Roman"/>
        </w:rPr>
      </w:pPr>
      <w:r w:rsidRPr="009D45FF">
        <w:rPr>
          <w:rFonts w:ascii="Times New Roman" w:hAnsi="Times New Roman"/>
          <w:b/>
        </w:rPr>
        <w:t>5.</w:t>
      </w:r>
      <w:r w:rsidR="008C0058">
        <w:rPr>
          <w:rFonts w:ascii="Times New Roman" w:hAnsi="Times New Roman"/>
          <w:b/>
        </w:rPr>
        <w:tab/>
      </w:r>
      <w:r w:rsidR="0057505C" w:rsidRPr="009D45FF">
        <w:rPr>
          <w:rFonts w:ascii="Times New Roman" w:hAnsi="Times New Roman"/>
        </w:rPr>
        <w:t>For the purposes of this Act, an amount recovered by the Commonwealth from a person by execution of a judgment shall be deemed to have been paid to the Commonwealth by the person.</w:t>
      </w:r>
    </w:p>
    <w:p w:rsidR="0057505C" w:rsidRPr="005671D8" w:rsidRDefault="007C567A" w:rsidP="005671D8">
      <w:pPr>
        <w:spacing w:before="120" w:after="60" w:line="240" w:lineRule="auto"/>
        <w:rPr>
          <w:rFonts w:ascii="Times New Roman" w:hAnsi="Times New Roman" w:cs="Times New Roman"/>
          <w:b/>
          <w:sz w:val="20"/>
        </w:rPr>
      </w:pPr>
      <w:r w:rsidRPr="005671D8">
        <w:rPr>
          <w:rFonts w:ascii="Times New Roman" w:hAnsi="Times New Roman" w:cs="Times New Roman"/>
          <w:b/>
          <w:sz w:val="20"/>
        </w:rPr>
        <w:t>Amendment of assessments.</w:t>
      </w:r>
    </w:p>
    <w:p w:rsidR="0057505C" w:rsidRDefault="007C567A" w:rsidP="00B57537">
      <w:pPr>
        <w:tabs>
          <w:tab w:val="left" w:pos="702"/>
        </w:tabs>
        <w:spacing w:after="0" w:line="240" w:lineRule="auto"/>
        <w:ind w:firstLine="432"/>
        <w:jc w:val="both"/>
        <w:rPr>
          <w:rFonts w:ascii="Times New Roman" w:hAnsi="Times New Roman"/>
        </w:rPr>
      </w:pPr>
      <w:r w:rsidRPr="009D45FF">
        <w:rPr>
          <w:rFonts w:ascii="Times New Roman" w:hAnsi="Times New Roman"/>
          <w:b/>
        </w:rPr>
        <w:t>6.</w:t>
      </w:r>
      <w:r w:rsidR="008C0058">
        <w:rPr>
          <w:rFonts w:ascii="Times New Roman" w:hAnsi="Times New Roman"/>
          <w:b/>
        </w:rPr>
        <w:tab/>
      </w:r>
      <w:r w:rsidR="0057505C" w:rsidRPr="009D45FF">
        <w:rPr>
          <w:rFonts w:ascii="Times New Roman" w:hAnsi="Times New Roman"/>
        </w:rPr>
        <w:t xml:space="preserve">Notwithstanding anything contained in section one hundred and seventy of the </w:t>
      </w:r>
      <w:r w:rsidRPr="009D45FF">
        <w:rPr>
          <w:rFonts w:ascii="Times New Roman" w:hAnsi="Times New Roman"/>
          <w:i/>
        </w:rPr>
        <w:t xml:space="preserve">Income Tax and Social Services Contribution Assessment Act </w:t>
      </w:r>
      <w:r w:rsidR="0057505C" w:rsidRPr="009D45FF">
        <w:rPr>
          <w:rFonts w:ascii="Times New Roman" w:hAnsi="Times New Roman"/>
        </w:rPr>
        <w:t xml:space="preserve">1936–1952, or in section one hundred and seventy of the </w:t>
      </w:r>
      <w:r w:rsidRPr="009D45FF">
        <w:rPr>
          <w:rFonts w:ascii="Times New Roman" w:hAnsi="Times New Roman"/>
          <w:i/>
        </w:rPr>
        <w:t xml:space="preserve">Income Tax Assessment Act </w:t>
      </w:r>
      <w:r w:rsidR="0057505C" w:rsidRPr="009D45FF">
        <w:rPr>
          <w:rFonts w:ascii="Times New Roman" w:hAnsi="Times New Roman"/>
        </w:rPr>
        <w:t xml:space="preserve">1936–1949 in its application in relation to assessments made under the </w:t>
      </w:r>
      <w:r w:rsidRPr="009D45FF">
        <w:rPr>
          <w:rFonts w:ascii="Times New Roman" w:hAnsi="Times New Roman"/>
          <w:i/>
        </w:rPr>
        <w:t xml:space="preserve">Social Services Contribution Assessment Act </w:t>
      </w:r>
      <w:r w:rsidR="0057505C" w:rsidRPr="009D45FF">
        <w:rPr>
          <w:rFonts w:ascii="Times New Roman" w:hAnsi="Times New Roman"/>
        </w:rPr>
        <w:t xml:space="preserve">1945–1948, or under that Act as amended, each of those sections shall be deemed to confer on the Commissioner of Taxation, and on any officer to whom the Commissioner has delegated powers under the section, power to amend an assessment at any time </w:t>
      </w:r>
      <w:r w:rsidRPr="005671D8">
        <w:rPr>
          <w:rFonts w:ascii="Times New Roman" w:hAnsi="Times New Roman"/>
        </w:rPr>
        <w:t>by</w:t>
      </w:r>
      <w:r w:rsidRPr="009D45FF">
        <w:rPr>
          <w:rFonts w:ascii="Times New Roman" w:hAnsi="Times New Roman"/>
          <w:i/>
        </w:rPr>
        <w:t xml:space="preserve"> </w:t>
      </w:r>
      <w:r w:rsidR="0057505C" w:rsidRPr="009D45FF">
        <w:rPr>
          <w:rFonts w:ascii="Times New Roman" w:hAnsi="Times New Roman"/>
        </w:rPr>
        <w:t>reason of the operation of this Act.</w:t>
      </w:r>
    </w:p>
    <w:p w:rsidR="008C0058" w:rsidRDefault="008C0058" w:rsidP="005671D8">
      <w:pPr>
        <w:pBdr>
          <w:top w:val="single" w:sz="4" w:space="1" w:color="auto"/>
        </w:pBdr>
        <w:spacing w:before="240" w:after="0" w:line="240" w:lineRule="auto"/>
        <w:ind w:left="3600" w:right="3600"/>
        <w:jc w:val="center"/>
        <w:rPr>
          <w:rFonts w:ascii="Times New Roman" w:hAnsi="Times New Roman"/>
        </w:rPr>
      </w:pPr>
    </w:p>
    <w:sectPr w:rsidR="008C0058" w:rsidSect="00F312EA">
      <w:headerReference w:type="even" r:id="rId8"/>
      <w:headerReference w:type="defaul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3FA" w:rsidRDefault="00C363FA" w:rsidP="00F312EA">
      <w:pPr>
        <w:spacing w:after="0" w:line="240" w:lineRule="auto"/>
      </w:pPr>
      <w:r>
        <w:separator/>
      </w:r>
    </w:p>
  </w:endnote>
  <w:endnote w:type="continuationSeparator" w:id="0">
    <w:p w:rsidR="00C363FA" w:rsidRDefault="00C363FA" w:rsidP="00F31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nstantia">
    <w:panose1 w:val="02030602050306030303"/>
    <w:charset w:val="00"/>
    <w:family w:val="roman"/>
    <w:pitch w:val="variable"/>
    <w:sig w:usb0="A00002EF" w:usb1="4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3FA" w:rsidRDefault="00C363FA" w:rsidP="00F312EA">
      <w:pPr>
        <w:spacing w:after="0" w:line="240" w:lineRule="auto"/>
      </w:pPr>
      <w:r>
        <w:separator/>
      </w:r>
    </w:p>
  </w:footnote>
  <w:footnote w:type="continuationSeparator" w:id="0">
    <w:p w:rsidR="00C363FA" w:rsidRDefault="00C363FA" w:rsidP="00F312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2EA" w:rsidRPr="0034778F" w:rsidRDefault="00F312EA" w:rsidP="00C9314A">
    <w:pPr>
      <w:pStyle w:val="Header"/>
      <w:tabs>
        <w:tab w:val="clear" w:pos="4680"/>
        <w:tab w:val="clear" w:pos="9360"/>
        <w:tab w:val="left" w:pos="1080"/>
        <w:tab w:val="right" w:pos="9054"/>
      </w:tabs>
      <w:rPr>
        <w:rFonts w:ascii="Times New Roman" w:hAnsi="Times New Roman" w:cs="Times New Roman"/>
        <w:sz w:val="20"/>
        <w:szCs w:val="20"/>
      </w:rPr>
    </w:pPr>
    <w:r w:rsidRPr="0034778F">
      <w:rPr>
        <w:rFonts w:ascii="Times New Roman" w:hAnsi="Times New Roman" w:cs="Times New Roman"/>
        <w:sz w:val="20"/>
        <w:szCs w:val="20"/>
      </w:rPr>
      <w:t>No. 103.</w:t>
    </w:r>
    <w:r w:rsidRPr="0034778F">
      <w:rPr>
        <w:rFonts w:ascii="Times New Roman" w:hAnsi="Times New Roman" w:cs="Times New Roman"/>
        <w:sz w:val="20"/>
        <w:szCs w:val="20"/>
      </w:rPr>
      <w:tab/>
    </w:r>
    <w:r w:rsidRPr="0034778F">
      <w:rPr>
        <w:rFonts w:ascii="Times New Roman" w:hAnsi="Times New Roman" w:cs="Times New Roman"/>
        <w:i/>
        <w:sz w:val="20"/>
        <w:szCs w:val="20"/>
      </w:rPr>
      <w:t xml:space="preserve">Income Tax and Social Services-Contribution Assessment </w:t>
    </w:r>
    <w:r w:rsidRPr="0034778F">
      <w:rPr>
        <w:rFonts w:ascii="Times New Roman" w:hAnsi="Times New Roman" w:cs="Times New Roman"/>
        <w:sz w:val="20"/>
        <w:szCs w:val="20"/>
      </w:rPr>
      <w:t>(</w:t>
    </w:r>
    <w:r w:rsidRPr="0034778F">
      <w:rPr>
        <w:rFonts w:ascii="Times New Roman" w:hAnsi="Times New Roman" w:cs="Times New Roman"/>
        <w:i/>
        <w:sz w:val="20"/>
        <w:szCs w:val="20"/>
      </w:rPr>
      <w:t>Air Navigation Charges</w:t>
    </w:r>
    <w:r w:rsidRPr="0034778F">
      <w:rPr>
        <w:rFonts w:ascii="Times New Roman" w:hAnsi="Times New Roman" w:cs="Times New Roman"/>
        <w:sz w:val="20"/>
        <w:szCs w:val="20"/>
      </w:rPr>
      <w:t>)</w:t>
    </w:r>
    <w:r w:rsidRPr="0034778F">
      <w:rPr>
        <w:rFonts w:ascii="Times New Roman" w:hAnsi="Times New Roman" w:cs="Times New Roman"/>
        <w:i/>
        <w:sz w:val="20"/>
        <w:szCs w:val="20"/>
      </w:rPr>
      <w:t>.</w:t>
    </w:r>
    <w:r w:rsidRPr="0034778F">
      <w:rPr>
        <w:rFonts w:ascii="Times New Roman" w:hAnsi="Times New Roman" w:cs="Times New Roman"/>
        <w:i/>
        <w:sz w:val="20"/>
        <w:szCs w:val="20"/>
      </w:rPr>
      <w:tab/>
    </w:r>
    <w:r w:rsidRPr="0034778F">
      <w:rPr>
        <w:rFonts w:ascii="Times New Roman" w:hAnsi="Times New Roman" w:cs="Times New Roman"/>
        <w:smallCaps/>
        <w:sz w:val="20"/>
        <w:szCs w:val="20"/>
      </w:rPr>
      <w:t>1952.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2EA" w:rsidRPr="007B044B" w:rsidRDefault="00F312EA" w:rsidP="007B044B">
    <w:pPr>
      <w:pStyle w:val="Header"/>
      <w:tabs>
        <w:tab w:val="clear" w:pos="4680"/>
        <w:tab w:val="clear" w:pos="9360"/>
        <w:tab w:val="left" w:pos="1080"/>
        <w:tab w:val="right" w:pos="9090"/>
      </w:tabs>
      <w:rPr>
        <w:rFonts w:ascii="Times New Roman" w:hAnsi="Times New Roman" w:cs="Times New Roman"/>
        <w:sz w:val="20"/>
        <w:szCs w:val="20"/>
      </w:rPr>
    </w:pPr>
    <w:r w:rsidRPr="007B044B">
      <w:rPr>
        <w:rFonts w:ascii="Times New Roman" w:hAnsi="Times New Roman" w:cs="Times New Roman"/>
        <w:sz w:val="20"/>
        <w:szCs w:val="20"/>
      </w:rPr>
      <w:t>1952.</w:t>
    </w:r>
    <w:r w:rsidRPr="007B044B">
      <w:rPr>
        <w:rFonts w:ascii="Times New Roman" w:hAnsi="Times New Roman" w:cs="Times New Roman"/>
        <w:sz w:val="20"/>
        <w:szCs w:val="20"/>
      </w:rPr>
      <w:tab/>
    </w:r>
    <w:r w:rsidRPr="007B044B">
      <w:rPr>
        <w:rFonts w:ascii="Times New Roman" w:hAnsi="Times New Roman" w:cs="Times New Roman"/>
        <w:i/>
        <w:sz w:val="20"/>
        <w:szCs w:val="20"/>
      </w:rPr>
      <w:t xml:space="preserve">Income Tax and Social Services-Contribution Assessment </w:t>
    </w:r>
    <w:r w:rsidRPr="007B044B">
      <w:rPr>
        <w:rFonts w:ascii="Times New Roman" w:hAnsi="Times New Roman" w:cs="Times New Roman"/>
        <w:sz w:val="20"/>
        <w:szCs w:val="20"/>
      </w:rPr>
      <w:t>(</w:t>
    </w:r>
    <w:r w:rsidRPr="007B044B">
      <w:rPr>
        <w:rFonts w:ascii="Times New Roman" w:hAnsi="Times New Roman" w:cs="Times New Roman"/>
        <w:i/>
        <w:sz w:val="20"/>
        <w:szCs w:val="20"/>
      </w:rPr>
      <w:t>Air Navigation Charges</w:t>
    </w:r>
    <w:r w:rsidRPr="007B044B">
      <w:rPr>
        <w:rFonts w:ascii="Times New Roman" w:hAnsi="Times New Roman" w:cs="Times New Roman"/>
        <w:sz w:val="20"/>
        <w:szCs w:val="20"/>
      </w:rPr>
      <w:t>)</w:t>
    </w:r>
    <w:r w:rsidRPr="007B044B">
      <w:rPr>
        <w:rFonts w:ascii="Times New Roman" w:hAnsi="Times New Roman" w:cs="Times New Roman"/>
        <w:i/>
        <w:sz w:val="20"/>
        <w:szCs w:val="20"/>
      </w:rPr>
      <w:t>.</w:t>
    </w:r>
    <w:r w:rsidR="00E345CB">
      <w:rPr>
        <w:rFonts w:ascii="Times New Roman" w:hAnsi="Times New Roman" w:cs="Times New Roman"/>
        <w:i/>
        <w:sz w:val="20"/>
        <w:szCs w:val="20"/>
      </w:rPr>
      <w:tab/>
    </w:r>
    <w:r w:rsidRPr="007B044B">
      <w:rPr>
        <w:rFonts w:ascii="Times New Roman" w:hAnsi="Times New Roman" w:cs="Times New Roman"/>
        <w:sz w:val="20"/>
        <w:szCs w:val="20"/>
      </w:rPr>
      <w:t>No. 103</w:t>
    </w:r>
    <w:r w:rsidRPr="007B044B">
      <w:rPr>
        <w:rFonts w:ascii="Times New Roman" w:hAnsi="Times New Roman" w:cs="Times New Roman"/>
        <w:smallCaps/>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2"/>
  </w:compat>
  <w:rsids>
    <w:rsidRoot w:val="0057505C"/>
    <w:rsid w:val="000047E5"/>
    <w:rsid w:val="00011134"/>
    <w:rsid w:val="000140E7"/>
    <w:rsid w:val="00034148"/>
    <w:rsid w:val="00052FBF"/>
    <w:rsid w:val="00055193"/>
    <w:rsid w:val="000564F5"/>
    <w:rsid w:val="000A284F"/>
    <w:rsid w:val="000A7A37"/>
    <w:rsid w:val="000D04BA"/>
    <w:rsid w:val="000F0F14"/>
    <w:rsid w:val="000F2152"/>
    <w:rsid w:val="001042AF"/>
    <w:rsid w:val="00134613"/>
    <w:rsid w:val="0013652C"/>
    <w:rsid w:val="00141261"/>
    <w:rsid w:val="00162251"/>
    <w:rsid w:val="00162F57"/>
    <w:rsid w:val="00181AAF"/>
    <w:rsid w:val="00181C51"/>
    <w:rsid w:val="001A4C46"/>
    <w:rsid w:val="001B06CD"/>
    <w:rsid w:val="001C3E24"/>
    <w:rsid w:val="001C460C"/>
    <w:rsid w:val="001D69F1"/>
    <w:rsid w:val="001E16E9"/>
    <w:rsid w:val="001F1635"/>
    <w:rsid w:val="001F74F7"/>
    <w:rsid w:val="002015CF"/>
    <w:rsid w:val="002077F4"/>
    <w:rsid w:val="00214BCC"/>
    <w:rsid w:val="00253DF5"/>
    <w:rsid w:val="00280BE1"/>
    <w:rsid w:val="002A2EE2"/>
    <w:rsid w:val="002A6449"/>
    <w:rsid w:val="002B12BC"/>
    <w:rsid w:val="002D4375"/>
    <w:rsid w:val="002D76E9"/>
    <w:rsid w:val="002E665A"/>
    <w:rsid w:val="00322E17"/>
    <w:rsid w:val="00324DCA"/>
    <w:rsid w:val="00333F3A"/>
    <w:rsid w:val="00345298"/>
    <w:rsid w:val="0034778F"/>
    <w:rsid w:val="003514F2"/>
    <w:rsid w:val="00362703"/>
    <w:rsid w:val="00375566"/>
    <w:rsid w:val="003A5C6D"/>
    <w:rsid w:val="003B2467"/>
    <w:rsid w:val="003C05FF"/>
    <w:rsid w:val="003D1ADF"/>
    <w:rsid w:val="003F1C9A"/>
    <w:rsid w:val="00414A30"/>
    <w:rsid w:val="0042100D"/>
    <w:rsid w:val="004275D7"/>
    <w:rsid w:val="00451F16"/>
    <w:rsid w:val="00454E7B"/>
    <w:rsid w:val="004776FB"/>
    <w:rsid w:val="004851E8"/>
    <w:rsid w:val="0049309E"/>
    <w:rsid w:val="004A06CD"/>
    <w:rsid w:val="004D23AD"/>
    <w:rsid w:val="004D7713"/>
    <w:rsid w:val="004E32D5"/>
    <w:rsid w:val="004F5A71"/>
    <w:rsid w:val="0050089D"/>
    <w:rsid w:val="005042D6"/>
    <w:rsid w:val="00505689"/>
    <w:rsid w:val="0052493E"/>
    <w:rsid w:val="0052653C"/>
    <w:rsid w:val="00527C68"/>
    <w:rsid w:val="0054276C"/>
    <w:rsid w:val="00545981"/>
    <w:rsid w:val="00547369"/>
    <w:rsid w:val="0055187C"/>
    <w:rsid w:val="005559FE"/>
    <w:rsid w:val="005671D8"/>
    <w:rsid w:val="005728A5"/>
    <w:rsid w:val="0057505C"/>
    <w:rsid w:val="00575EFB"/>
    <w:rsid w:val="00592668"/>
    <w:rsid w:val="005C3CCD"/>
    <w:rsid w:val="005C62FA"/>
    <w:rsid w:val="005D1B01"/>
    <w:rsid w:val="005E1267"/>
    <w:rsid w:val="006144C2"/>
    <w:rsid w:val="00631CB4"/>
    <w:rsid w:val="0065569A"/>
    <w:rsid w:val="0066585E"/>
    <w:rsid w:val="006674B9"/>
    <w:rsid w:val="00671756"/>
    <w:rsid w:val="00690810"/>
    <w:rsid w:val="006927C2"/>
    <w:rsid w:val="0069407A"/>
    <w:rsid w:val="006A1233"/>
    <w:rsid w:val="006B52D2"/>
    <w:rsid w:val="006B62C3"/>
    <w:rsid w:val="006C346D"/>
    <w:rsid w:val="006D7059"/>
    <w:rsid w:val="006F6A88"/>
    <w:rsid w:val="006F6AD2"/>
    <w:rsid w:val="00702591"/>
    <w:rsid w:val="0071186B"/>
    <w:rsid w:val="00714CA4"/>
    <w:rsid w:val="007211BA"/>
    <w:rsid w:val="007425F4"/>
    <w:rsid w:val="00777718"/>
    <w:rsid w:val="007804DD"/>
    <w:rsid w:val="007B044B"/>
    <w:rsid w:val="007B2F4F"/>
    <w:rsid w:val="007C032C"/>
    <w:rsid w:val="007C567A"/>
    <w:rsid w:val="007E5939"/>
    <w:rsid w:val="007F1F60"/>
    <w:rsid w:val="007F2AEF"/>
    <w:rsid w:val="008241F7"/>
    <w:rsid w:val="008422B4"/>
    <w:rsid w:val="00874A87"/>
    <w:rsid w:val="00880B9D"/>
    <w:rsid w:val="008C0058"/>
    <w:rsid w:val="008D200D"/>
    <w:rsid w:val="0090419C"/>
    <w:rsid w:val="0091426C"/>
    <w:rsid w:val="0091607E"/>
    <w:rsid w:val="0092203E"/>
    <w:rsid w:val="00924931"/>
    <w:rsid w:val="00944784"/>
    <w:rsid w:val="00967942"/>
    <w:rsid w:val="00977460"/>
    <w:rsid w:val="009930CF"/>
    <w:rsid w:val="009A51D5"/>
    <w:rsid w:val="009A649D"/>
    <w:rsid w:val="009D45FF"/>
    <w:rsid w:val="009F4F71"/>
    <w:rsid w:val="00A216B0"/>
    <w:rsid w:val="00A24B3F"/>
    <w:rsid w:val="00A631F4"/>
    <w:rsid w:val="00A9601E"/>
    <w:rsid w:val="00AB6DF8"/>
    <w:rsid w:val="00AB6F9E"/>
    <w:rsid w:val="00AD1E77"/>
    <w:rsid w:val="00AD55A6"/>
    <w:rsid w:val="00AD7CB6"/>
    <w:rsid w:val="00B235EB"/>
    <w:rsid w:val="00B3018F"/>
    <w:rsid w:val="00B46DF2"/>
    <w:rsid w:val="00B57537"/>
    <w:rsid w:val="00B618A7"/>
    <w:rsid w:val="00B80B22"/>
    <w:rsid w:val="00B81726"/>
    <w:rsid w:val="00BA463F"/>
    <w:rsid w:val="00BA61E7"/>
    <w:rsid w:val="00BA7A68"/>
    <w:rsid w:val="00BD6E0B"/>
    <w:rsid w:val="00BF0508"/>
    <w:rsid w:val="00BF4F63"/>
    <w:rsid w:val="00BF70BE"/>
    <w:rsid w:val="00C363FA"/>
    <w:rsid w:val="00C8245B"/>
    <w:rsid w:val="00C9314A"/>
    <w:rsid w:val="00CB1547"/>
    <w:rsid w:val="00CB6A4B"/>
    <w:rsid w:val="00D0248B"/>
    <w:rsid w:val="00D02931"/>
    <w:rsid w:val="00D160F4"/>
    <w:rsid w:val="00D17BA2"/>
    <w:rsid w:val="00D50492"/>
    <w:rsid w:val="00D65CD2"/>
    <w:rsid w:val="00D65F43"/>
    <w:rsid w:val="00D776B9"/>
    <w:rsid w:val="00D920D3"/>
    <w:rsid w:val="00DC7C29"/>
    <w:rsid w:val="00DD7DE5"/>
    <w:rsid w:val="00E00D7F"/>
    <w:rsid w:val="00E345CB"/>
    <w:rsid w:val="00E4162E"/>
    <w:rsid w:val="00E42F27"/>
    <w:rsid w:val="00E610B8"/>
    <w:rsid w:val="00E71F29"/>
    <w:rsid w:val="00E72562"/>
    <w:rsid w:val="00E808C5"/>
    <w:rsid w:val="00E87C23"/>
    <w:rsid w:val="00E92208"/>
    <w:rsid w:val="00EB1F95"/>
    <w:rsid w:val="00EC2A4C"/>
    <w:rsid w:val="00EC2E4C"/>
    <w:rsid w:val="00ED2B67"/>
    <w:rsid w:val="00ED43E7"/>
    <w:rsid w:val="00EE6307"/>
    <w:rsid w:val="00F10834"/>
    <w:rsid w:val="00F16D3E"/>
    <w:rsid w:val="00F2260D"/>
    <w:rsid w:val="00F312EA"/>
    <w:rsid w:val="00F410A0"/>
    <w:rsid w:val="00F474FB"/>
    <w:rsid w:val="00F5434C"/>
    <w:rsid w:val="00F54C22"/>
    <w:rsid w:val="00F56E2A"/>
    <w:rsid w:val="00F844D4"/>
    <w:rsid w:val="00FA5846"/>
    <w:rsid w:val="00FD2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734">
    <w:name w:val="Style273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551">
    <w:name w:val="Style551"/>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391">
    <w:name w:val="Style1391"/>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34">
    <w:name w:val="Style3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9">
    <w:name w:val="Style2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4">
    <w:name w:val="Style2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690">
    <w:name w:val="Style2690"/>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36">
    <w:name w:val="Style3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47">
    <w:name w:val="Style4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406">
    <w:name w:val="Style40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355">
    <w:name w:val="Style355"/>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067">
    <w:name w:val="Style106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72">
    <w:name w:val="Style72"/>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08">
    <w:name w:val="Style10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858">
    <w:name w:val="Style185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75">
    <w:name w:val="Style75"/>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037">
    <w:name w:val="Style103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77">
    <w:name w:val="Style7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719">
    <w:name w:val="Style171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740">
    <w:name w:val="Style2740"/>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804">
    <w:name w:val="Style180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56">
    <w:name w:val="Style15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271">
    <w:name w:val="Style1271"/>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58">
    <w:name w:val="Style15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60">
    <w:name w:val="Style160"/>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729">
    <w:name w:val="Style172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66">
    <w:name w:val="Style16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67">
    <w:name w:val="Style16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68">
    <w:name w:val="Style16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95">
    <w:name w:val="Style195"/>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855">
    <w:name w:val="Style855"/>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72">
    <w:name w:val="Style172"/>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786">
    <w:name w:val="Style178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97">
    <w:name w:val="Style19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598">
    <w:name w:val="Style159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356">
    <w:name w:val="Style135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00">
    <w:name w:val="Style200"/>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158">
    <w:name w:val="Style115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850">
    <w:name w:val="Style850"/>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737">
    <w:name w:val="Style173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089">
    <w:name w:val="Style208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692">
    <w:name w:val="Style1692"/>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911">
    <w:name w:val="Style1911"/>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695">
    <w:name w:val="Style2695"/>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968">
    <w:name w:val="Style96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13">
    <w:name w:val="Style213"/>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19">
    <w:name w:val="Style21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17">
    <w:name w:val="Style21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415">
    <w:name w:val="Style1415"/>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066">
    <w:name w:val="Style106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33">
    <w:name w:val="Style233"/>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694">
    <w:name w:val="Style69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029">
    <w:name w:val="Style102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35">
    <w:name w:val="Style235"/>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37">
    <w:name w:val="Style23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38">
    <w:name w:val="Style23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756">
    <w:name w:val="Style75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938">
    <w:name w:val="Style193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603">
    <w:name w:val="Style2603"/>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728">
    <w:name w:val="Style172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599">
    <w:name w:val="Style159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559">
    <w:name w:val="Style55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074">
    <w:name w:val="Style107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734">
    <w:name w:val="Style173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884">
    <w:name w:val="Style188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377">
    <w:name w:val="Style137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049">
    <w:name w:val="Style104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443">
    <w:name w:val="Style443"/>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479">
    <w:name w:val="Style147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031">
    <w:name w:val="Style1031"/>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680">
    <w:name w:val="Style1680"/>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737">
    <w:name w:val="Style273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302">
    <w:name w:val="Style1302"/>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567">
    <w:name w:val="Style256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087">
    <w:name w:val="Style108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112">
    <w:name w:val="Style1112"/>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72">
    <w:name w:val="Style272"/>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460">
    <w:name w:val="Style460"/>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217">
    <w:name w:val="Style221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738">
    <w:name w:val="Style273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505">
    <w:name w:val="Style1505"/>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97">
    <w:name w:val="Style29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92">
    <w:name w:val="Style292"/>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457">
    <w:name w:val="Style1457"/>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710">
    <w:name w:val="Style2710"/>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428">
    <w:name w:val="Style142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444">
    <w:name w:val="Style44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316">
    <w:name w:val="Style31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888">
    <w:name w:val="Style1888"/>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309">
    <w:name w:val="Style30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101">
    <w:name w:val="Style1101"/>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100">
    <w:name w:val="Style1100"/>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354">
    <w:name w:val="Style135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196">
    <w:name w:val="Style119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495">
    <w:name w:val="Style2495"/>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036">
    <w:name w:val="Style103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041">
    <w:name w:val="Style1041"/>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876">
    <w:name w:val="Style1876"/>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894">
    <w:name w:val="Style894"/>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1893">
    <w:name w:val="Style1893"/>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749">
    <w:name w:val="Style2749"/>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760">
    <w:name w:val="Style2760"/>
    <w:basedOn w:val="Normal"/>
    <w:rsid w:val="0057505C"/>
    <w:pPr>
      <w:spacing w:after="0" w:line="240" w:lineRule="auto"/>
    </w:pPr>
    <w:rPr>
      <w:rFonts w:ascii="Century Schoolbook" w:eastAsia="Century Schoolbook" w:hAnsi="Century Schoolbook" w:cs="Century Schoolbook"/>
      <w:sz w:val="20"/>
      <w:szCs w:val="20"/>
    </w:rPr>
  </w:style>
  <w:style w:type="paragraph" w:customStyle="1" w:styleId="Style2773">
    <w:name w:val="Style2773"/>
    <w:basedOn w:val="Normal"/>
    <w:rsid w:val="0057505C"/>
    <w:pPr>
      <w:spacing w:after="0" w:line="240" w:lineRule="auto"/>
    </w:pPr>
    <w:rPr>
      <w:rFonts w:ascii="Century Schoolbook" w:eastAsia="Century Schoolbook" w:hAnsi="Century Schoolbook" w:cs="Century Schoolbook"/>
      <w:sz w:val="20"/>
      <w:szCs w:val="20"/>
    </w:rPr>
  </w:style>
  <w:style w:type="character" w:customStyle="1" w:styleId="CharStyle2">
    <w:name w:val="CharStyle2"/>
    <w:basedOn w:val="DefaultParagraphFont"/>
    <w:rsid w:val="0057505C"/>
    <w:rPr>
      <w:rFonts w:ascii="Century Schoolbook" w:eastAsia="Century Schoolbook" w:hAnsi="Century Schoolbook" w:cs="Century Schoolbook"/>
      <w:b/>
      <w:bCs/>
      <w:i w:val="0"/>
      <w:iCs w:val="0"/>
      <w:smallCaps w:val="0"/>
      <w:sz w:val="22"/>
      <w:szCs w:val="22"/>
    </w:rPr>
  </w:style>
  <w:style w:type="character" w:customStyle="1" w:styleId="CharStyle3">
    <w:name w:val="CharStyle3"/>
    <w:basedOn w:val="DefaultParagraphFont"/>
    <w:rsid w:val="0057505C"/>
    <w:rPr>
      <w:rFonts w:ascii="Century Schoolbook" w:eastAsia="Century Schoolbook" w:hAnsi="Century Schoolbook" w:cs="Century Schoolbook"/>
      <w:b w:val="0"/>
      <w:bCs w:val="0"/>
      <w:i w:val="0"/>
      <w:iCs w:val="0"/>
      <w:smallCaps w:val="0"/>
      <w:sz w:val="20"/>
      <w:szCs w:val="20"/>
    </w:rPr>
  </w:style>
  <w:style w:type="character" w:customStyle="1" w:styleId="CharStyle58">
    <w:name w:val="CharStyle58"/>
    <w:basedOn w:val="DefaultParagraphFont"/>
    <w:rsid w:val="0057505C"/>
    <w:rPr>
      <w:rFonts w:ascii="Century Schoolbook" w:eastAsia="Century Schoolbook" w:hAnsi="Century Schoolbook" w:cs="Century Schoolbook"/>
      <w:b/>
      <w:bCs/>
      <w:i w:val="0"/>
      <w:iCs w:val="0"/>
      <w:smallCaps w:val="0"/>
      <w:sz w:val="10"/>
      <w:szCs w:val="10"/>
    </w:rPr>
  </w:style>
  <w:style w:type="character" w:customStyle="1" w:styleId="CharStyle67">
    <w:name w:val="CharStyle67"/>
    <w:basedOn w:val="DefaultParagraphFont"/>
    <w:rsid w:val="0057505C"/>
    <w:rPr>
      <w:rFonts w:ascii="Century Schoolbook" w:eastAsia="Century Schoolbook" w:hAnsi="Century Schoolbook" w:cs="Century Schoolbook"/>
      <w:b/>
      <w:bCs/>
      <w:i w:val="0"/>
      <w:iCs w:val="0"/>
      <w:smallCaps w:val="0"/>
      <w:spacing w:val="-10"/>
      <w:sz w:val="22"/>
      <w:szCs w:val="22"/>
    </w:rPr>
  </w:style>
  <w:style w:type="character" w:customStyle="1" w:styleId="CharStyle69">
    <w:name w:val="CharStyle69"/>
    <w:basedOn w:val="DefaultParagraphFont"/>
    <w:rsid w:val="0057505C"/>
    <w:rPr>
      <w:rFonts w:ascii="Century Schoolbook" w:eastAsia="Century Schoolbook" w:hAnsi="Century Schoolbook" w:cs="Century Schoolbook"/>
      <w:b/>
      <w:bCs/>
      <w:i/>
      <w:iCs/>
      <w:smallCaps w:val="0"/>
      <w:sz w:val="22"/>
      <w:szCs w:val="22"/>
    </w:rPr>
  </w:style>
  <w:style w:type="character" w:customStyle="1" w:styleId="CharStyle88">
    <w:name w:val="CharStyle88"/>
    <w:basedOn w:val="DefaultParagraphFont"/>
    <w:rsid w:val="0057505C"/>
    <w:rPr>
      <w:rFonts w:ascii="Century Schoolbook" w:eastAsia="Century Schoolbook" w:hAnsi="Century Schoolbook" w:cs="Century Schoolbook"/>
      <w:b/>
      <w:bCs/>
      <w:i/>
      <w:iCs/>
      <w:smallCaps w:val="0"/>
      <w:sz w:val="12"/>
      <w:szCs w:val="12"/>
    </w:rPr>
  </w:style>
  <w:style w:type="character" w:customStyle="1" w:styleId="CharStyle90">
    <w:name w:val="CharStyle90"/>
    <w:basedOn w:val="DefaultParagraphFont"/>
    <w:rsid w:val="0057505C"/>
    <w:rPr>
      <w:rFonts w:ascii="Century Schoolbook" w:eastAsia="Century Schoolbook" w:hAnsi="Century Schoolbook" w:cs="Century Schoolbook"/>
      <w:b w:val="0"/>
      <w:bCs w:val="0"/>
      <w:i w:val="0"/>
      <w:iCs w:val="0"/>
      <w:smallCaps w:val="0"/>
      <w:sz w:val="10"/>
      <w:szCs w:val="10"/>
    </w:rPr>
  </w:style>
  <w:style w:type="character" w:customStyle="1" w:styleId="CharStyle109">
    <w:name w:val="CharStyle109"/>
    <w:basedOn w:val="DefaultParagraphFont"/>
    <w:rsid w:val="0057505C"/>
    <w:rPr>
      <w:rFonts w:ascii="Century Schoolbook" w:eastAsia="Century Schoolbook" w:hAnsi="Century Schoolbook" w:cs="Century Schoolbook"/>
      <w:b/>
      <w:bCs/>
      <w:i w:val="0"/>
      <w:iCs w:val="0"/>
      <w:smallCaps w:val="0"/>
      <w:sz w:val="18"/>
      <w:szCs w:val="18"/>
    </w:rPr>
  </w:style>
  <w:style w:type="character" w:customStyle="1" w:styleId="CharStyle125">
    <w:name w:val="CharStyle125"/>
    <w:basedOn w:val="DefaultParagraphFont"/>
    <w:rsid w:val="0057505C"/>
    <w:rPr>
      <w:rFonts w:ascii="Century Schoolbook" w:eastAsia="Century Schoolbook" w:hAnsi="Century Schoolbook" w:cs="Century Schoolbook"/>
      <w:b/>
      <w:bCs/>
      <w:i/>
      <w:iCs/>
      <w:smallCaps w:val="0"/>
      <w:sz w:val="18"/>
      <w:szCs w:val="18"/>
    </w:rPr>
  </w:style>
  <w:style w:type="character" w:customStyle="1" w:styleId="CharStyle135">
    <w:name w:val="CharStyle135"/>
    <w:basedOn w:val="DefaultParagraphFont"/>
    <w:rsid w:val="0057505C"/>
    <w:rPr>
      <w:rFonts w:ascii="Sylfaen" w:eastAsia="Sylfaen" w:hAnsi="Sylfaen" w:cs="Sylfaen"/>
      <w:b/>
      <w:bCs/>
      <w:i w:val="0"/>
      <w:iCs w:val="0"/>
      <w:smallCaps w:val="0"/>
      <w:w w:val="66"/>
      <w:sz w:val="38"/>
      <w:szCs w:val="38"/>
    </w:rPr>
  </w:style>
  <w:style w:type="character" w:customStyle="1" w:styleId="CharStyle138">
    <w:name w:val="CharStyle138"/>
    <w:basedOn w:val="DefaultParagraphFont"/>
    <w:rsid w:val="0057505C"/>
    <w:rPr>
      <w:rFonts w:ascii="Century Schoolbook" w:eastAsia="Century Schoolbook" w:hAnsi="Century Schoolbook" w:cs="Century Schoolbook"/>
      <w:b w:val="0"/>
      <w:bCs w:val="0"/>
      <w:i w:val="0"/>
      <w:iCs w:val="0"/>
      <w:smallCaps w:val="0"/>
      <w:sz w:val="20"/>
      <w:szCs w:val="20"/>
    </w:rPr>
  </w:style>
  <w:style w:type="character" w:customStyle="1" w:styleId="CharStyle148">
    <w:name w:val="CharStyle148"/>
    <w:basedOn w:val="DefaultParagraphFont"/>
    <w:rsid w:val="0057505C"/>
    <w:rPr>
      <w:rFonts w:ascii="Sylfaen" w:eastAsia="Sylfaen" w:hAnsi="Sylfaen" w:cs="Sylfaen"/>
      <w:b/>
      <w:bCs/>
      <w:i w:val="0"/>
      <w:iCs w:val="0"/>
      <w:smallCaps w:val="0"/>
      <w:sz w:val="28"/>
      <w:szCs w:val="28"/>
    </w:rPr>
  </w:style>
  <w:style w:type="character" w:customStyle="1" w:styleId="CharStyle150">
    <w:name w:val="CharStyle150"/>
    <w:basedOn w:val="DefaultParagraphFont"/>
    <w:rsid w:val="0057505C"/>
    <w:rPr>
      <w:rFonts w:ascii="Century Schoolbook" w:eastAsia="Century Schoolbook" w:hAnsi="Century Schoolbook" w:cs="Century Schoolbook"/>
      <w:b/>
      <w:bCs/>
      <w:i w:val="0"/>
      <w:iCs w:val="0"/>
      <w:smallCaps w:val="0"/>
      <w:sz w:val="22"/>
      <w:szCs w:val="22"/>
    </w:rPr>
  </w:style>
  <w:style w:type="character" w:customStyle="1" w:styleId="CharStyle151">
    <w:name w:val="CharStyle151"/>
    <w:basedOn w:val="DefaultParagraphFont"/>
    <w:rsid w:val="0057505C"/>
    <w:rPr>
      <w:rFonts w:ascii="Century Schoolbook" w:eastAsia="Century Schoolbook" w:hAnsi="Century Schoolbook" w:cs="Century Schoolbook"/>
      <w:b/>
      <w:bCs/>
      <w:i w:val="0"/>
      <w:iCs w:val="0"/>
      <w:smallCaps w:val="0"/>
      <w:sz w:val="20"/>
      <w:szCs w:val="20"/>
    </w:rPr>
  </w:style>
  <w:style w:type="character" w:customStyle="1" w:styleId="CharStyle221">
    <w:name w:val="CharStyle221"/>
    <w:basedOn w:val="DefaultParagraphFont"/>
    <w:rsid w:val="0057505C"/>
    <w:rPr>
      <w:rFonts w:ascii="Century Schoolbook" w:eastAsia="Century Schoolbook" w:hAnsi="Century Schoolbook" w:cs="Century Schoolbook"/>
      <w:b/>
      <w:bCs/>
      <w:i w:val="0"/>
      <w:iCs w:val="0"/>
      <w:smallCaps w:val="0"/>
      <w:sz w:val="10"/>
      <w:szCs w:val="10"/>
    </w:rPr>
  </w:style>
  <w:style w:type="character" w:customStyle="1" w:styleId="CharStyle289">
    <w:name w:val="CharStyle289"/>
    <w:basedOn w:val="DefaultParagraphFont"/>
    <w:rsid w:val="0057505C"/>
    <w:rPr>
      <w:rFonts w:ascii="Century Schoolbook" w:eastAsia="Century Schoolbook" w:hAnsi="Century Schoolbook" w:cs="Century Schoolbook"/>
      <w:b w:val="0"/>
      <w:bCs w:val="0"/>
      <w:i w:val="0"/>
      <w:iCs w:val="0"/>
      <w:smallCaps w:val="0"/>
      <w:sz w:val="18"/>
      <w:szCs w:val="18"/>
    </w:rPr>
  </w:style>
  <w:style w:type="character" w:customStyle="1" w:styleId="CharStyle322">
    <w:name w:val="CharStyle322"/>
    <w:basedOn w:val="DefaultParagraphFont"/>
    <w:rsid w:val="0057505C"/>
    <w:rPr>
      <w:rFonts w:ascii="Constantia" w:eastAsia="Constantia" w:hAnsi="Constantia" w:cs="Constantia"/>
      <w:b w:val="0"/>
      <w:bCs w:val="0"/>
      <w:i w:val="0"/>
      <w:iCs w:val="0"/>
      <w:smallCaps w:val="0"/>
      <w:sz w:val="14"/>
      <w:szCs w:val="14"/>
    </w:rPr>
  </w:style>
  <w:style w:type="character" w:customStyle="1" w:styleId="CharStyle337">
    <w:name w:val="CharStyle337"/>
    <w:basedOn w:val="DefaultParagraphFont"/>
    <w:rsid w:val="0057505C"/>
    <w:rPr>
      <w:rFonts w:ascii="Century Schoolbook" w:eastAsia="Century Schoolbook" w:hAnsi="Century Schoolbook" w:cs="Century Schoolbook"/>
      <w:b/>
      <w:bCs/>
      <w:i w:val="0"/>
      <w:iCs w:val="0"/>
      <w:smallCaps w:val="0"/>
      <w:sz w:val="20"/>
      <w:szCs w:val="20"/>
    </w:rPr>
  </w:style>
  <w:style w:type="character" w:customStyle="1" w:styleId="CharStyle341">
    <w:name w:val="CharStyle341"/>
    <w:basedOn w:val="DefaultParagraphFont"/>
    <w:rsid w:val="0057505C"/>
    <w:rPr>
      <w:rFonts w:ascii="Century Schoolbook" w:eastAsia="Century Schoolbook" w:hAnsi="Century Schoolbook" w:cs="Century Schoolbook"/>
      <w:b/>
      <w:bCs/>
      <w:i w:val="0"/>
      <w:iCs w:val="0"/>
      <w:smallCaps w:val="0"/>
      <w:sz w:val="16"/>
      <w:szCs w:val="16"/>
    </w:rPr>
  </w:style>
  <w:style w:type="character" w:customStyle="1" w:styleId="CharStyle348">
    <w:name w:val="CharStyle348"/>
    <w:basedOn w:val="DefaultParagraphFont"/>
    <w:rsid w:val="0057505C"/>
    <w:rPr>
      <w:rFonts w:ascii="Century Schoolbook" w:eastAsia="Century Schoolbook" w:hAnsi="Century Schoolbook" w:cs="Century Schoolbook"/>
      <w:b/>
      <w:bCs/>
      <w:i/>
      <w:iCs/>
      <w:smallCaps w:val="0"/>
      <w:sz w:val="14"/>
      <w:szCs w:val="14"/>
    </w:rPr>
  </w:style>
  <w:style w:type="character" w:customStyle="1" w:styleId="CharStyle369">
    <w:name w:val="CharStyle369"/>
    <w:basedOn w:val="DefaultParagraphFont"/>
    <w:rsid w:val="0057505C"/>
    <w:rPr>
      <w:rFonts w:ascii="Century Schoolbook" w:eastAsia="Century Schoolbook" w:hAnsi="Century Schoolbook" w:cs="Century Schoolbook"/>
      <w:b/>
      <w:bCs/>
      <w:i w:val="0"/>
      <w:iCs w:val="0"/>
      <w:smallCaps/>
      <w:spacing w:val="10"/>
      <w:sz w:val="14"/>
      <w:szCs w:val="14"/>
    </w:rPr>
  </w:style>
  <w:style w:type="character" w:customStyle="1" w:styleId="CharStyle389">
    <w:name w:val="CharStyle389"/>
    <w:basedOn w:val="DefaultParagraphFont"/>
    <w:rsid w:val="0057505C"/>
    <w:rPr>
      <w:rFonts w:ascii="Century Schoolbook" w:eastAsia="Century Schoolbook" w:hAnsi="Century Schoolbook" w:cs="Century Schoolbook"/>
      <w:b/>
      <w:bCs/>
      <w:i w:val="0"/>
      <w:iCs w:val="0"/>
      <w:smallCaps/>
      <w:sz w:val="20"/>
      <w:szCs w:val="20"/>
    </w:rPr>
  </w:style>
  <w:style w:type="character" w:customStyle="1" w:styleId="CharStyle391">
    <w:name w:val="CharStyle391"/>
    <w:basedOn w:val="DefaultParagraphFont"/>
    <w:rsid w:val="0057505C"/>
    <w:rPr>
      <w:rFonts w:ascii="Century Schoolbook" w:eastAsia="Century Schoolbook" w:hAnsi="Century Schoolbook" w:cs="Century Schoolbook"/>
      <w:b w:val="0"/>
      <w:bCs w:val="0"/>
      <w:i w:val="0"/>
      <w:iCs w:val="0"/>
      <w:smallCaps w:val="0"/>
      <w:sz w:val="18"/>
      <w:szCs w:val="18"/>
    </w:rPr>
  </w:style>
  <w:style w:type="character" w:customStyle="1" w:styleId="CharStyle397">
    <w:name w:val="CharStyle397"/>
    <w:basedOn w:val="DefaultParagraphFont"/>
    <w:rsid w:val="0057505C"/>
    <w:rPr>
      <w:rFonts w:ascii="Century Schoolbook" w:eastAsia="Century Schoolbook" w:hAnsi="Century Schoolbook" w:cs="Century Schoolbook"/>
      <w:b/>
      <w:bCs/>
      <w:i w:val="0"/>
      <w:iCs w:val="0"/>
      <w:smallCaps w:val="0"/>
      <w:sz w:val="14"/>
      <w:szCs w:val="14"/>
    </w:rPr>
  </w:style>
  <w:style w:type="character" w:customStyle="1" w:styleId="CharStyle414">
    <w:name w:val="CharStyle414"/>
    <w:basedOn w:val="DefaultParagraphFont"/>
    <w:rsid w:val="0057505C"/>
    <w:rPr>
      <w:rFonts w:ascii="Century Schoolbook" w:eastAsia="Century Schoolbook" w:hAnsi="Century Schoolbook" w:cs="Century Schoolbook"/>
      <w:b/>
      <w:bCs/>
      <w:i w:val="0"/>
      <w:iCs w:val="0"/>
      <w:smallCaps w:val="0"/>
      <w:sz w:val="14"/>
      <w:szCs w:val="14"/>
    </w:rPr>
  </w:style>
  <w:style w:type="character" w:customStyle="1" w:styleId="CharStyle419">
    <w:name w:val="CharStyle419"/>
    <w:basedOn w:val="DefaultParagraphFont"/>
    <w:rsid w:val="0057505C"/>
    <w:rPr>
      <w:rFonts w:ascii="Century Schoolbook" w:eastAsia="Century Schoolbook" w:hAnsi="Century Schoolbook" w:cs="Century Schoolbook"/>
      <w:b/>
      <w:bCs/>
      <w:i w:val="0"/>
      <w:iCs w:val="0"/>
      <w:smallCaps w:val="0"/>
      <w:sz w:val="16"/>
      <w:szCs w:val="16"/>
    </w:rPr>
  </w:style>
  <w:style w:type="character" w:customStyle="1" w:styleId="CharStyle437">
    <w:name w:val="CharStyle437"/>
    <w:basedOn w:val="DefaultParagraphFont"/>
    <w:rsid w:val="0057505C"/>
    <w:rPr>
      <w:rFonts w:ascii="Century Schoolbook" w:eastAsia="Century Schoolbook" w:hAnsi="Century Schoolbook" w:cs="Century Schoolbook"/>
      <w:b/>
      <w:bCs/>
      <w:i w:val="0"/>
      <w:iCs w:val="0"/>
      <w:smallCaps w:val="0"/>
      <w:sz w:val="16"/>
      <w:szCs w:val="16"/>
    </w:rPr>
  </w:style>
  <w:style w:type="character" w:customStyle="1" w:styleId="CharStyle478">
    <w:name w:val="CharStyle478"/>
    <w:basedOn w:val="DefaultParagraphFont"/>
    <w:rsid w:val="0057505C"/>
    <w:rPr>
      <w:rFonts w:ascii="Century Schoolbook" w:eastAsia="Century Schoolbook" w:hAnsi="Century Schoolbook" w:cs="Century Schoolbook"/>
      <w:b/>
      <w:bCs/>
      <w:i/>
      <w:iCs/>
      <w:smallCaps w:val="0"/>
      <w:spacing w:val="-10"/>
      <w:sz w:val="14"/>
      <w:szCs w:val="14"/>
    </w:rPr>
  </w:style>
  <w:style w:type="character" w:customStyle="1" w:styleId="CharStyle482">
    <w:name w:val="CharStyle482"/>
    <w:basedOn w:val="DefaultParagraphFont"/>
    <w:rsid w:val="0057505C"/>
    <w:rPr>
      <w:rFonts w:ascii="Century Schoolbook" w:eastAsia="Century Schoolbook" w:hAnsi="Century Schoolbook" w:cs="Century Schoolbook"/>
      <w:b/>
      <w:bCs/>
      <w:i w:val="0"/>
      <w:iCs w:val="0"/>
      <w:smallCaps w:val="0"/>
      <w:sz w:val="16"/>
      <w:szCs w:val="16"/>
    </w:rPr>
  </w:style>
  <w:style w:type="character" w:customStyle="1" w:styleId="CharStyle491">
    <w:name w:val="CharStyle491"/>
    <w:basedOn w:val="DefaultParagraphFont"/>
    <w:rsid w:val="0057505C"/>
    <w:rPr>
      <w:rFonts w:ascii="Century Schoolbook" w:eastAsia="Century Schoolbook" w:hAnsi="Century Schoolbook" w:cs="Century Schoolbook"/>
      <w:b/>
      <w:bCs/>
      <w:i w:val="0"/>
      <w:iCs w:val="0"/>
      <w:smallCaps/>
      <w:sz w:val="16"/>
      <w:szCs w:val="16"/>
    </w:rPr>
  </w:style>
  <w:style w:type="character" w:customStyle="1" w:styleId="CharStyle520">
    <w:name w:val="CharStyle520"/>
    <w:basedOn w:val="DefaultParagraphFont"/>
    <w:rsid w:val="0057505C"/>
    <w:rPr>
      <w:rFonts w:ascii="Century Schoolbook" w:eastAsia="Century Schoolbook" w:hAnsi="Century Schoolbook" w:cs="Century Schoolbook"/>
      <w:b/>
      <w:bCs/>
      <w:i/>
      <w:iCs/>
      <w:smallCaps w:val="0"/>
      <w:sz w:val="16"/>
      <w:szCs w:val="16"/>
    </w:rPr>
  </w:style>
  <w:style w:type="character" w:customStyle="1" w:styleId="CharStyle593">
    <w:name w:val="CharStyle593"/>
    <w:basedOn w:val="DefaultParagraphFont"/>
    <w:rsid w:val="0057505C"/>
    <w:rPr>
      <w:rFonts w:ascii="Century Schoolbook" w:eastAsia="Century Schoolbook" w:hAnsi="Century Schoolbook" w:cs="Century Schoolbook"/>
      <w:b/>
      <w:bCs/>
      <w:i w:val="0"/>
      <w:iCs w:val="0"/>
      <w:smallCaps/>
      <w:sz w:val="10"/>
      <w:szCs w:val="10"/>
    </w:rPr>
  </w:style>
  <w:style w:type="character" w:customStyle="1" w:styleId="CharStyle598">
    <w:name w:val="CharStyle598"/>
    <w:basedOn w:val="DefaultParagraphFont"/>
    <w:rsid w:val="0057505C"/>
    <w:rPr>
      <w:rFonts w:ascii="Century Schoolbook" w:eastAsia="Century Schoolbook" w:hAnsi="Century Schoolbook" w:cs="Century Schoolbook"/>
      <w:b/>
      <w:bCs/>
      <w:i w:val="0"/>
      <w:iCs w:val="0"/>
      <w:smallCaps w:val="0"/>
      <w:sz w:val="10"/>
      <w:szCs w:val="10"/>
    </w:rPr>
  </w:style>
  <w:style w:type="character" w:customStyle="1" w:styleId="CharStyle625">
    <w:name w:val="CharStyle625"/>
    <w:basedOn w:val="DefaultParagraphFont"/>
    <w:rsid w:val="0057505C"/>
    <w:rPr>
      <w:rFonts w:ascii="Century Schoolbook" w:eastAsia="Century Schoolbook" w:hAnsi="Century Schoolbook" w:cs="Century Schoolbook"/>
      <w:b/>
      <w:bCs/>
      <w:i/>
      <w:iCs/>
      <w:smallCaps w:val="0"/>
      <w:sz w:val="16"/>
      <w:szCs w:val="16"/>
    </w:rPr>
  </w:style>
  <w:style w:type="character" w:customStyle="1" w:styleId="CharStyle651">
    <w:name w:val="CharStyle651"/>
    <w:basedOn w:val="DefaultParagraphFont"/>
    <w:rsid w:val="0057505C"/>
    <w:rPr>
      <w:rFonts w:ascii="Century Schoolbook" w:eastAsia="Century Schoolbook" w:hAnsi="Century Schoolbook" w:cs="Century Schoolbook"/>
      <w:b/>
      <w:bCs/>
      <w:i w:val="0"/>
      <w:iCs w:val="0"/>
      <w:smallCaps w:val="0"/>
      <w:sz w:val="16"/>
      <w:szCs w:val="16"/>
    </w:rPr>
  </w:style>
  <w:style w:type="character" w:customStyle="1" w:styleId="CharStyle681">
    <w:name w:val="CharStyle681"/>
    <w:basedOn w:val="DefaultParagraphFont"/>
    <w:rsid w:val="0057505C"/>
    <w:rPr>
      <w:rFonts w:ascii="Century Schoolbook" w:eastAsia="Century Schoolbook" w:hAnsi="Century Schoolbook" w:cs="Century Schoolbook"/>
      <w:b w:val="0"/>
      <w:bCs w:val="0"/>
      <w:i w:val="0"/>
      <w:iCs w:val="0"/>
      <w:smallCaps/>
      <w:sz w:val="18"/>
      <w:szCs w:val="18"/>
    </w:rPr>
  </w:style>
  <w:style w:type="character" w:customStyle="1" w:styleId="CharStyle686">
    <w:name w:val="CharStyle686"/>
    <w:basedOn w:val="DefaultParagraphFont"/>
    <w:rsid w:val="0057505C"/>
    <w:rPr>
      <w:rFonts w:ascii="Century Schoolbook" w:eastAsia="Century Schoolbook" w:hAnsi="Century Schoolbook" w:cs="Century Schoolbook"/>
      <w:b/>
      <w:bCs/>
      <w:i w:val="0"/>
      <w:iCs w:val="0"/>
      <w:smallCaps w:val="0"/>
      <w:sz w:val="10"/>
      <w:szCs w:val="10"/>
    </w:rPr>
  </w:style>
  <w:style w:type="character" w:customStyle="1" w:styleId="CharStyle695">
    <w:name w:val="CharStyle695"/>
    <w:basedOn w:val="DefaultParagraphFont"/>
    <w:rsid w:val="0057505C"/>
    <w:rPr>
      <w:rFonts w:ascii="Century Schoolbook" w:eastAsia="Century Schoolbook" w:hAnsi="Century Schoolbook" w:cs="Century Schoolbook"/>
      <w:b w:val="0"/>
      <w:bCs w:val="0"/>
      <w:i/>
      <w:iCs/>
      <w:smallCaps w:val="0"/>
      <w:sz w:val="18"/>
      <w:szCs w:val="18"/>
    </w:rPr>
  </w:style>
  <w:style w:type="character" w:customStyle="1" w:styleId="CharStyle702">
    <w:name w:val="CharStyle702"/>
    <w:basedOn w:val="DefaultParagraphFont"/>
    <w:rsid w:val="0057505C"/>
    <w:rPr>
      <w:rFonts w:ascii="Century Schoolbook" w:eastAsia="Century Schoolbook" w:hAnsi="Century Schoolbook" w:cs="Century Schoolbook"/>
      <w:b/>
      <w:bCs/>
      <w:i w:val="0"/>
      <w:iCs w:val="0"/>
      <w:smallCaps w:val="0"/>
      <w:sz w:val="12"/>
      <w:szCs w:val="12"/>
    </w:rPr>
  </w:style>
  <w:style w:type="character" w:customStyle="1" w:styleId="CharStyle719">
    <w:name w:val="CharStyle719"/>
    <w:basedOn w:val="DefaultParagraphFont"/>
    <w:rsid w:val="0057505C"/>
    <w:rPr>
      <w:rFonts w:ascii="Century Schoolbook" w:eastAsia="Century Schoolbook" w:hAnsi="Century Schoolbook" w:cs="Century Schoolbook"/>
      <w:b w:val="0"/>
      <w:bCs w:val="0"/>
      <w:i w:val="0"/>
      <w:iCs w:val="0"/>
      <w:smallCaps w:val="0"/>
      <w:sz w:val="12"/>
      <w:szCs w:val="12"/>
    </w:rPr>
  </w:style>
  <w:style w:type="character" w:customStyle="1" w:styleId="CharStyle751">
    <w:name w:val="CharStyle751"/>
    <w:basedOn w:val="DefaultParagraphFont"/>
    <w:rsid w:val="0057505C"/>
    <w:rPr>
      <w:rFonts w:ascii="Century Schoolbook" w:eastAsia="Century Schoolbook" w:hAnsi="Century Schoolbook" w:cs="Century Schoolbook"/>
      <w:b/>
      <w:bCs/>
      <w:i w:val="0"/>
      <w:iCs w:val="0"/>
      <w:smallCaps w:val="0"/>
      <w:sz w:val="14"/>
      <w:szCs w:val="14"/>
    </w:rPr>
  </w:style>
  <w:style w:type="character" w:customStyle="1" w:styleId="CharStyle755">
    <w:name w:val="CharStyle755"/>
    <w:basedOn w:val="DefaultParagraphFont"/>
    <w:rsid w:val="0057505C"/>
    <w:rPr>
      <w:rFonts w:ascii="Century Schoolbook" w:eastAsia="Century Schoolbook" w:hAnsi="Century Schoolbook" w:cs="Century Schoolbook"/>
      <w:b/>
      <w:bCs/>
      <w:i w:val="0"/>
      <w:iCs w:val="0"/>
      <w:smallCaps/>
      <w:sz w:val="16"/>
      <w:szCs w:val="16"/>
    </w:rPr>
  </w:style>
  <w:style w:type="character" w:customStyle="1" w:styleId="CharStyle756">
    <w:name w:val="CharStyle756"/>
    <w:basedOn w:val="DefaultParagraphFont"/>
    <w:rsid w:val="0057505C"/>
    <w:rPr>
      <w:rFonts w:ascii="Century Schoolbook" w:eastAsia="Century Schoolbook" w:hAnsi="Century Schoolbook" w:cs="Century Schoolbook"/>
      <w:b w:val="0"/>
      <w:bCs w:val="0"/>
      <w:i/>
      <w:iCs/>
      <w:smallCaps w:val="0"/>
      <w:sz w:val="18"/>
      <w:szCs w:val="18"/>
    </w:rPr>
  </w:style>
  <w:style w:type="character" w:customStyle="1" w:styleId="CharStyle759">
    <w:name w:val="CharStyle759"/>
    <w:basedOn w:val="DefaultParagraphFont"/>
    <w:rsid w:val="0057505C"/>
    <w:rPr>
      <w:rFonts w:ascii="Century Schoolbook" w:eastAsia="Century Schoolbook" w:hAnsi="Century Schoolbook" w:cs="Century Schoolbook"/>
      <w:b w:val="0"/>
      <w:bCs w:val="0"/>
      <w:i w:val="0"/>
      <w:iCs w:val="0"/>
      <w:smallCaps w:val="0"/>
      <w:sz w:val="12"/>
      <w:szCs w:val="12"/>
    </w:rPr>
  </w:style>
  <w:style w:type="character" w:customStyle="1" w:styleId="CharStyle772">
    <w:name w:val="CharStyle772"/>
    <w:basedOn w:val="DefaultParagraphFont"/>
    <w:rsid w:val="0057505C"/>
    <w:rPr>
      <w:rFonts w:ascii="Century Schoolbook" w:eastAsia="Century Schoolbook" w:hAnsi="Century Schoolbook" w:cs="Century Schoolbook"/>
      <w:b/>
      <w:bCs/>
      <w:i/>
      <w:iCs/>
      <w:smallCaps w:val="0"/>
      <w:sz w:val="12"/>
      <w:szCs w:val="12"/>
    </w:rPr>
  </w:style>
  <w:style w:type="character" w:customStyle="1" w:styleId="CharStyle775">
    <w:name w:val="CharStyle775"/>
    <w:basedOn w:val="DefaultParagraphFont"/>
    <w:rsid w:val="0057505C"/>
    <w:rPr>
      <w:rFonts w:ascii="Century Schoolbook" w:eastAsia="Century Schoolbook" w:hAnsi="Century Schoolbook" w:cs="Century Schoolbook"/>
      <w:b w:val="0"/>
      <w:bCs w:val="0"/>
      <w:i w:val="0"/>
      <w:iCs w:val="0"/>
      <w:smallCaps/>
      <w:sz w:val="14"/>
      <w:szCs w:val="14"/>
    </w:rPr>
  </w:style>
  <w:style w:type="character" w:customStyle="1" w:styleId="CharStyle793">
    <w:name w:val="CharStyle793"/>
    <w:basedOn w:val="DefaultParagraphFont"/>
    <w:rsid w:val="0057505C"/>
    <w:rPr>
      <w:rFonts w:ascii="Cambria" w:eastAsia="Cambria" w:hAnsi="Cambria" w:cs="Cambria"/>
      <w:b/>
      <w:bCs/>
      <w:i w:val="0"/>
      <w:iCs w:val="0"/>
      <w:smallCaps w:val="0"/>
      <w:sz w:val="16"/>
      <w:szCs w:val="16"/>
    </w:rPr>
  </w:style>
  <w:style w:type="character" w:customStyle="1" w:styleId="CharStyle794">
    <w:name w:val="CharStyle794"/>
    <w:basedOn w:val="DefaultParagraphFont"/>
    <w:rsid w:val="0057505C"/>
    <w:rPr>
      <w:rFonts w:ascii="Century Schoolbook" w:eastAsia="Century Schoolbook" w:hAnsi="Century Schoolbook" w:cs="Century Schoolbook"/>
      <w:b/>
      <w:bCs/>
      <w:i w:val="0"/>
      <w:iCs w:val="0"/>
      <w:smallCaps/>
      <w:sz w:val="10"/>
      <w:szCs w:val="10"/>
    </w:rPr>
  </w:style>
  <w:style w:type="character" w:customStyle="1" w:styleId="CharStyle805">
    <w:name w:val="CharStyle805"/>
    <w:basedOn w:val="DefaultParagraphFont"/>
    <w:rsid w:val="0057505C"/>
    <w:rPr>
      <w:rFonts w:ascii="Century Schoolbook" w:eastAsia="Century Schoolbook" w:hAnsi="Century Schoolbook" w:cs="Century Schoolbook"/>
      <w:b/>
      <w:bCs/>
      <w:i w:val="0"/>
      <w:iCs w:val="0"/>
      <w:smallCaps w:val="0"/>
      <w:sz w:val="18"/>
      <w:szCs w:val="18"/>
    </w:rPr>
  </w:style>
  <w:style w:type="character" w:customStyle="1" w:styleId="CharStyle814">
    <w:name w:val="CharStyle814"/>
    <w:basedOn w:val="DefaultParagraphFont"/>
    <w:rsid w:val="0057505C"/>
    <w:rPr>
      <w:rFonts w:ascii="Century Schoolbook" w:eastAsia="Century Schoolbook" w:hAnsi="Century Schoolbook" w:cs="Century Schoolbook"/>
      <w:b/>
      <w:bCs/>
      <w:i/>
      <w:iCs/>
      <w:smallCaps w:val="0"/>
      <w:sz w:val="14"/>
      <w:szCs w:val="14"/>
    </w:rPr>
  </w:style>
  <w:style w:type="character" w:customStyle="1" w:styleId="CharStyle816">
    <w:name w:val="CharStyle816"/>
    <w:basedOn w:val="DefaultParagraphFont"/>
    <w:rsid w:val="0057505C"/>
    <w:rPr>
      <w:rFonts w:ascii="Century Schoolbook" w:eastAsia="Century Schoolbook" w:hAnsi="Century Schoolbook" w:cs="Century Schoolbook"/>
      <w:b/>
      <w:bCs/>
      <w:i/>
      <w:iCs/>
      <w:smallCaps w:val="0"/>
      <w:sz w:val="10"/>
      <w:szCs w:val="10"/>
    </w:rPr>
  </w:style>
  <w:style w:type="character" w:customStyle="1" w:styleId="CharStyle864">
    <w:name w:val="CharStyle864"/>
    <w:basedOn w:val="DefaultParagraphFont"/>
    <w:rsid w:val="0057505C"/>
    <w:rPr>
      <w:rFonts w:ascii="Century Schoolbook" w:eastAsia="Century Schoolbook" w:hAnsi="Century Schoolbook" w:cs="Century Schoolbook"/>
      <w:b/>
      <w:bCs/>
      <w:i/>
      <w:iCs/>
      <w:smallCaps w:val="0"/>
      <w:spacing w:val="20"/>
      <w:sz w:val="22"/>
      <w:szCs w:val="22"/>
    </w:rPr>
  </w:style>
  <w:style w:type="character" w:customStyle="1" w:styleId="CharStyle900">
    <w:name w:val="CharStyle900"/>
    <w:basedOn w:val="DefaultParagraphFont"/>
    <w:rsid w:val="0057505C"/>
    <w:rPr>
      <w:rFonts w:ascii="Century Schoolbook" w:eastAsia="Century Schoolbook" w:hAnsi="Century Schoolbook" w:cs="Century Schoolbook"/>
      <w:b/>
      <w:bCs/>
      <w:i w:val="0"/>
      <w:iCs w:val="0"/>
      <w:smallCaps w:val="0"/>
      <w:spacing w:val="-10"/>
      <w:sz w:val="14"/>
      <w:szCs w:val="14"/>
    </w:rPr>
  </w:style>
  <w:style w:type="character" w:customStyle="1" w:styleId="CharStyle915">
    <w:name w:val="CharStyle915"/>
    <w:basedOn w:val="DefaultParagraphFont"/>
    <w:rsid w:val="0057505C"/>
    <w:rPr>
      <w:rFonts w:ascii="Century Schoolbook" w:eastAsia="Century Schoolbook" w:hAnsi="Century Schoolbook" w:cs="Century Schoolbook"/>
      <w:b w:val="0"/>
      <w:bCs w:val="0"/>
      <w:i w:val="0"/>
      <w:iCs w:val="0"/>
      <w:smallCaps w:val="0"/>
      <w:spacing w:val="-10"/>
      <w:sz w:val="32"/>
      <w:szCs w:val="32"/>
    </w:rPr>
  </w:style>
  <w:style w:type="character" w:customStyle="1" w:styleId="CharStyle916">
    <w:name w:val="CharStyle916"/>
    <w:basedOn w:val="DefaultParagraphFont"/>
    <w:rsid w:val="0057505C"/>
    <w:rPr>
      <w:rFonts w:ascii="Cambria" w:eastAsia="Cambria" w:hAnsi="Cambria" w:cs="Cambria"/>
      <w:b w:val="0"/>
      <w:bCs w:val="0"/>
      <w:i/>
      <w:iCs/>
      <w:smallCaps w:val="0"/>
      <w:spacing w:val="-20"/>
      <w:sz w:val="26"/>
      <w:szCs w:val="26"/>
    </w:rPr>
  </w:style>
  <w:style w:type="character" w:customStyle="1" w:styleId="CharStyle923">
    <w:name w:val="CharStyle923"/>
    <w:basedOn w:val="DefaultParagraphFont"/>
    <w:rsid w:val="0057505C"/>
    <w:rPr>
      <w:rFonts w:ascii="Century Schoolbook" w:eastAsia="Century Schoolbook" w:hAnsi="Century Schoolbook" w:cs="Century Schoolbook"/>
      <w:b w:val="0"/>
      <w:bCs w:val="0"/>
      <w:i w:val="0"/>
      <w:iCs w:val="0"/>
      <w:smallCaps w:val="0"/>
      <w:sz w:val="52"/>
      <w:szCs w:val="52"/>
    </w:rPr>
  </w:style>
  <w:style w:type="character" w:customStyle="1" w:styleId="CharStyle930">
    <w:name w:val="CharStyle930"/>
    <w:basedOn w:val="DefaultParagraphFont"/>
    <w:rsid w:val="0057505C"/>
    <w:rPr>
      <w:rFonts w:ascii="Century Schoolbook" w:eastAsia="Century Schoolbook" w:hAnsi="Century Schoolbook" w:cs="Century Schoolbook"/>
      <w:b w:val="0"/>
      <w:bCs w:val="0"/>
      <w:i w:val="0"/>
      <w:iCs w:val="0"/>
      <w:smallCaps/>
      <w:sz w:val="18"/>
      <w:szCs w:val="18"/>
    </w:rPr>
  </w:style>
  <w:style w:type="character" w:customStyle="1" w:styleId="CharStyle1019">
    <w:name w:val="CharStyle1019"/>
    <w:basedOn w:val="DefaultParagraphFont"/>
    <w:rsid w:val="0057505C"/>
    <w:rPr>
      <w:rFonts w:ascii="Century Schoolbook" w:eastAsia="Century Schoolbook" w:hAnsi="Century Schoolbook" w:cs="Century Schoolbook"/>
      <w:b/>
      <w:bCs/>
      <w:i w:val="0"/>
      <w:iCs w:val="0"/>
      <w:smallCaps w:val="0"/>
      <w:sz w:val="16"/>
      <w:szCs w:val="16"/>
    </w:rPr>
  </w:style>
  <w:style w:type="character" w:customStyle="1" w:styleId="CharStyle1024">
    <w:name w:val="CharStyle1024"/>
    <w:basedOn w:val="DefaultParagraphFont"/>
    <w:rsid w:val="0057505C"/>
    <w:rPr>
      <w:rFonts w:ascii="Century Schoolbook" w:eastAsia="Century Schoolbook" w:hAnsi="Century Schoolbook" w:cs="Century Schoolbook"/>
      <w:b/>
      <w:bCs/>
      <w:i w:val="0"/>
      <w:iCs w:val="0"/>
      <w:smallCaps w:val="0"/>
      <w:sz w:val="10"/>
      <w:szCs w:val="10"/>
    </w:rPr>
  </w:style>
  <w:style w:type="character" w:customStyle="1" w:styleId="CharStyle1027">
    <w:name w:val="CharStyle1027"/>
    <w:basedOn w:val="DefaultParagraphFont"/>
    <w:rsid w:val="0057505C"/>
    <w:rPr>
      <w:rFonts w:ascii="Century Schoolbook" w:eastAsia="Century Schoolbook" w:hAnsi="Century Schoolbook" w:cs="Century Schoolbook"/>
      <w:b/>
      <w:bCs/>
      <w:i w:val="0"/>
      <w:iCs w:val="0"/>
      <w:smallCaps w:val="0"/>
      <w:spacing w:val="-10"/>
      <w:sz w:val="16"/>
      <w:szCs w:val="16"/>
    </w:rPr>
  </w:style>
  <w:style w:type="character" w:customStyle="1" w:styleId="CharStyle1028">
    <w:name w:val="CharStyle1028"/>
    <w:basedOn w:val="DefaultParagraphFont"/>
    <w:rsid w:val="0057505C"/>
    <w:rPr>
      <w:rFonts w:ascii="Century Schoolbook" w:eastAsia="Century Schoolbook" w:hAnsi="Century Schoolbook" w:cs="Century Schoolbook"/>
      <w:b/>
      <w:bCs/>
      <w:i w:val="0"/>
      <w:iCs w:val="0"/>
      <w:smallCaps w:val="0"/>
      <w:sz w:val="10"/>
      <w:szCs w:val="10"/>
    </w:rPr>
  </w:style>
  <w:style w:type="character" w:customStyle="1" w:styleId="CharStyle1046">
    <w:name w:val="CharStyle1046"/>
    <w:basedOn w:val="DefaultParagraphFont"/>
    <w:rsid w:val="0057505C"/>
    <w:rPr>
      <w:rFonts w:ascii="Century Schoolbook" w:eastAsia="Century Schoolbook" w:hAnsi="Century Schoolbook" w:cs="Century Schoolbook"/>
      <w:b/>
      <w:bCs/>
      <w:i w:val="0"/>
      <w:iCs w:val="0"/>
      <w:smallCaps w:val="0"/>
      <w:sz w:val="14"/>
      <w:szCs w:val="14"/>
    </w:rPr>
  </w:style>
  <w:style w:type="character" w:customStyle="1" w:styleId="CharStyle1119">
    <w:name w:val="CharStyle1119"/>
    <w:basedOn w:val="DefaultParagraphFont"/>
    <w:rsid w:val="0057505C"/>
    <w:rPr>
      <w:rFonts w:ascii="Century Schoolbook" w:eastAsia="Century Schoolbook" w:hAnsi="Century Schoolbook" w:cs="Century Schoolbook"/>
      <w:b/>
      <w:bCs/>
      <w:i/>
      <w:iCs/>
      <w:smallCaps w:val="0"/>
      <w:sz w:val="10"/>
      <w:szCs w:val="10"/>
    </w:rPr>
  </w:style>
  <w:style w:type="character" w:customStyle="1" w:styleId="CharStyle1122">
    <w:name w:val="CharStyle1122"/>
    <w:basedOn w:val="DefaultParagraphFont"/>
    <w:rsid w:val="0057505C"/>
    <w:rPr>
      <w:rFonts w:ascii="Century Schoolbook" w:eastAsia="Century Schoolbook" w:hAnsi="Century Schoolbook" w:cs="Century Schoolbook"/>
      <w:b/>
      <w:bCs/>
      <w:i w:val="0"/>
      <w:iCs w:val="0"/>
      <w:smallCaps w:val="0"/>
      <w:sz w:val="12"/>
      <w:szCs w:val="12"/>
    </w:rPr>
  </w:style>
  <w:style w:type="character" w:customStyle="1" w:styleId="CharStyle1151">
    <w:name w:val="CharStyle1151"/>
    <w:basedOn w:val="DefaultParagraphFont"/>
    <w:rsid w:val="0057505C"/>
    <w:rPr>
      <w:rFonts w:ascii="Century Schoolbook" w:eastAsia="Century Schoolbook" w:hAnsi="Century Schoolbook" w:cs="Century Schoolbook"/>
      <w:b/>
      <w:bCs/>
      <w:i w:val="0"/>
      <w:iCs w:val="0"/>
      <w:smallCaps w:val="0"/>
      <w:sz w:val="18"/>
      <w:szCs w:val="18"/>
    </w:rPr>
  </w:style>
  <w:style w:type="character" w:customStyle="1" w:styleId="CharStyle1182">
    <w:name w:val="CharStyle1182"/>
    <w:basedOn w:val="DefaultParagraphFont"/>
    <w:rsid w:val="0057505C"/>
    <w:rPr>
      <w:rFonts w:ascii="Century Schoolbook" w:eastAsia="Century Schoolbook" w:hAnsi="Century Schoolbook" w:cs="Century Schoolbook"/>
      <w:b/>
      <w:bCs/>
      <w:i/>
      <w:iCs/>
      <w:smallCaps w:val="0"/>
      <w:sz w:val="12"/>
      <w:szCs w:val="12"/>
    </w:rPr>
  </w:style>
  <w:style w:type="character" w:customStyle="1" w:styleId="CharStyle1225">
    <w:name w:val="CharStyle1225"/>
    <w:basedOn w:val="DefaultParagraphFont"/>
    <w:rsid w:val="0057505C"/>
    <w:rPr>
      <w:rFonts w:ascii="Century Schoolbook" w:eastAsia="Century Schoolbook" w:hAnsi="Century Schoolbook" w:cs="Century Schoolbook"/>
      <w:b/>
      <w:bCs/>
      <w:i w:val="0"/>
      <w:iCs w:val="0"/>
      <w:smallCaps/>
      <w:sz w:val="12"/>
      <w:szCs w:val="12"/>
    </w:rPr>
  </w:style>
  <w:style w:type="character" w:customStyle="1" w:styleId="CharStyle1240">
    <w:name w:val="CharStyle1240"/>
    <w:basedOn w:val="DefaultParagraphFont"/>
    <w:rsid w:val="0057505C"/>
    <w:rPr>
      <w:rFonts w:ascii="Century Schoolbook" w:eastAsia="Century Schoolbook" w:hAnsi="Century Schoolbook" w:cs="Century Schoolbook"/>
      <w:b w:val="0"/>
      <w:bCs w:val="0"/>
      <w:i/>
      <w:iCs/>
      <w:smallCaps w:val="0"/>
      <w:spacing w:val="20"/>
      <w:sz w:val="12"/>
      <w:szCs w:val="12"/>
    </w:rPr>
  </w:style>
  <w:style w:type="character" w:customStyle="1" w:styleId="CharStyle1264">
    <w:name w:val="CharStyle1264"/>
    <w:basedOn w:val="DefaultParagraphFont"/>
    <w:rsid w:val="0057505C"/>
    <w:rPr>
      <w:rFonts w:ascii="Century Schoolbook" w:eastAsia="Century Schoolbook" w:hAnsi="Century Schoolbook" w:cs="Century Schoolbook"/>
      <w:b w:val="0"/>
      <w:bCs w:val="0"/>
      <w:i w:val="0"/>
      <w:iCs w:val="0"/>
      <w:smallCaps w:val="0"/>
      <w:sz w:val="52"/>
      <w:szCs w:val="52"/>
    </w:rPr>
  </w:style>
  <w:style w:type="character" w:customStyle="1" w:styleId="CharStyle1313">
    <w:name w:val="CharStyle1313"/>
    <w:basedOn w:val="DefaultParagraphFont"/>
    <w:rsid w:val="0057505C"/>
    <w:rPr>
      <w:rFonts w:ascii="Century Schoolbook" w:eastAsia="Century Schoolbook" w:hAnsi="Century Schoolbook" w:cs="Century Schoolbook"/>
      <w:b w:val="0"/>
      <w:bCs w:val="0"/>
      <w:i w:val="0"/>
      <w:iCs w:val="0"/>
      <w:smallCaps w:val="0"/>
      <w:sz w:val="18"/>
      <w:szCs w:val="18"/>
    </w:rPr>
  </w:style>
  <w:style w:type="character" w:customStyle="1" w:styleId="CharStyle1325">
    <w:name w:val="CharStyle1325"/>
    <w:basedOn w:val="DefaultParagraphFont"/>
    <w:rsid w:val="0057505C"/>
    <w:rPr>
      <w:rFonts w:ascii="Century Schoolbook" w:eastAsia="Century Schoolbook" w:hAnsi="Century Schoolbook" w:cs="Century Schoolbook"/>
      <w:b/>
      <w:bCs/>
      <w:i w:val="0"/>
      <w:iCs w:val="0"/>
      <w:smallCaps w:val="0"/>
      <w:sz w:val="10"/>
      <w:szCs w:val="10"/>
    </w:rPr>
  </w:style>
  <w:style w:type="character" w:customStyle="1" w:styleId="CharStyle2532">
    <w:name w:val="CharStyle2532"/>
    <w:basedOn w:val="DefaultParagraphFont"/>
    <w:rsid w:val="0057505C"/>
    <w:rPr>
      <w:rFonts w:ascii="Century Schoolbook" w:eastAsia="Century Schoolbook" w:hAnsi="Century Schoolbook" w:cs="Century Schoolbook"/>
      <w:b w:val="0"/>
      <w:bCs w:val="0"/>
      <w:i w:val="0"/>
      <w:iCs w:val="0"/>
      <w:smallCaps w:val="0"/>
      <w:sz w:val="20"/>
      <w:szCs w:val="20"/>
    </w:rPr>
  </w:style>
  <w:style w:type="character" w:customStyle="1" w:styleId="CharStyle2536">
    <w:name w:val="CharStyle2536"/>
    <w:basedOn w:val="DefaultParagraphFont"/>
    <w:rsid w:val="0057505C"/>
    <w:rPr>
      <w:rFonts w:ascii="Century Schoolbook" w:eastAsia="Century Schoolbook" w:hAnsi="Century Schoolbook" w:cs="Century Schoolbook"/>
      <w:b/>
      <w:bCs/>
      <w:i w:val="0"/>
      <w:iCs w:val="0"/>
      <w:smallCaps w:val="0"/>
      <w:spacing w:val="-10"/>
      <w:sz w:val="20"/>
      <w:szCs w:val="20"/>
    </w:rPr>
  </w:style>
  <w:style w:type="character" w:customStyle="1" w:styleId="CharStyle2538">
    <w:name w:val="CharStyle2538"/>
    <w:basedOn w:val="DefaultParagraphFont"/>
    <w:rsid w:val="0057505C"/>
    <w:rPr>
      <w:rFonts w:ascii="Century Schoolbook" w:eastAsia="Century Schoolbook" w:hAnsi="Century Schoolbook" w:cs="Century Schoolbook"/>
      <w:b w:val="0"/>
      <w:bCs w:val="0"/>
      <w:i w:val="0"/>
      <w:iCs w:val="0"/>
      <w:smallCaps w:val="0"/>
      <w:sz w:val="12"/>
      <w:szCs w:val="12"/>
    </w:rPr>
  </w:style>
  <w:style w:type="character" w:customStyle="1" w:styleId="CharStyle3491">
    <w:name w:val="CharStyle3491"/>
    <w:basedOn w:val="DefaultParagraphFont"/>
    <w:rsid w:val="0057505C"/>
    <w:rPr>
      <w:rFonts w:ascii="Franklin Gothic Heavy" w:eastAsia="Franklin Gothic Heavy" w:hAnsi="Franklin Gothic Heavy" w:cs="Franklin Gothic Heavy"/>
      <w:b w:val="0"/>
      <w:bCs w:val="0"/>
      <w:i/>
      <w:iCs/>
      <w:smallCaps w:val="0"/>
      <w:sz w:val="12"/>
      <w:szCs w:val="12"/>
    </w:rPr>
  </w:style>
  <w:style w:type="character" w:customStyle="1" w:styleId="CharStyle3501">
    <w:name w:val="CharStyle3501"/>
    <w:basedOn w:val="DefaultParagraphFont"/>
    <w:rsid w:val="0057505C"/>
    <w:rPr>
      <w:rFonts w:ascii="Century Schoolbook" w:eastAsia="Century Schoolbook" w:hAnsi="Century Schoolbook" w:cs="Century Schoolbook"/>
      <w:b/>
      <w:bCs/>
      <w:i w:val="0"/>
      <w:iCs w:val="0"/>
      <w:smallCaps w:val="0"/>
      <w:sz w:val="12"/>
      <w:szCs w:val="12"/>
    </w:rPr>
  </w:style>
  <w:style w:type="paragraph" w:styleId="ListParagraph">
    <w:name w:val="List Paragraph"/>
    <w:basedOn w:val="Normal"/>
    <w:uiPriority w:val="34"/>
    <w:qFormat/>
    <w:rsid w:val="001042AF"/>
    <w:pPr>
      <w:ind w:left="720"/>
      <w:contextualSpacing/>
    </w:pPr>
  </w:style>
  <w:style w:type="paragraph" w:styleId="Header">
    <w:name w:val="header"/>
    <w:basedOn w:val="Normal"/>
    <w:link w:val="HeaderChar"/>
    <w:uiPriority w:val="99"/>
    <w:semiHidden/>
    <w:unhideWhenUsed/>
    <w:rsid w:val="00F312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12EA"/>
  </w:style>
  <w:style w:type="paragraph" w:styleId="Footer">
    <w:name w:val="footer"/>
    <w:basedOn w:val="Normal"/>
    <w:link w:val="FooterChar"/>
    <w:uiPriority w:val="99"/>
    <w:semiHidden/>
    <w:unhideWhenUsed/>
    <w:rsid w:val="00F312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12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49409-EC79-49EE-B4E7-D9B9096B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Harper, Michael</cp:lastModifiedBy>
  <cp:revision>32</cp:revision>
  <dcterms:created xsi:type="dcterms:W3CDTF">2002-01-01T08:16:00Z</dcterms:created>
  <dcterms:modified xsi:type="dcterms:W3CDTF">2018-05-08T20:57:00Z</dcterms:modified>
</cp:coreProperties>
</file>