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4D3" w:rsidRDefault="00C32582" w:rsidP="00FE34D3">
      <w:r>
        <w:rPr>
          <w:noProof/>
        </w:rPr>
        <w:drawing>
          <wp:inline distT="0" distB="0" distL="0" distR="0">
            <wp:extent cx="144780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3833F5" w:rsidRDefault="003833F5" w:rsidP="003833F5"/>
    <w:p w:rsidR="003833F5" w:rsidRDefault="003833F5" w:rsidP="003833F5">
      <w:pPr>
        <w:spacing w:line="240" w:lineRule="auto"/>
      </w:pPr>
    </w:p>
    <w:p w:rsidR="003833F5" w:rsidRDefault="003833F5" w:rsidP="003833F5"/>
    <w:p w:rsidR="003833F5" w:rsidRDefault="003833F5" w:rsidP="003833F5"/>
    <w:p w:rsidR="003833F5" w:rsidRDefault="003833F5" w:rsidP="003833F5"/>
    <w:p w:rsidR="003833F5" w:rsidRPr="00EB57C8" w:rsidRDefault="003833F5" w:rsidP="00FE34D3"/>
    <w:p w:rsidR="00FE34D3" w:rsidRDefault="00FE34D3" w:rsidP="003833F5">
      <w:pPr>
        <w:pStyle w:val="ShortT"/>
        <w:spacing w:before="0"/>
      </w:pPr>
      <w:r>
        <w:t>Security Treaty (</w:t>
      </w:r>
      <w:smartTag w:uri="urn:schemas-microsoft-com:office:smarttags" w:element="country-region">
        <w:smartTag w:uri="urn:schemas-microsoft-com:office:smarttags" w:element="place">
          <w:r>
            <w:t>Australia</w:t>
          </w:r>
        </w:smartTag>
      </w:smartTag>
      <w:r>
        <w:t xml:space="preserve">, </w:t>
      </w:r>
      <w:smartTag w:uri="urn:schemas-microsoft-com:office:smarttags" w:element="country-region">
        <w:smartTag w:uri="urn:schemas-microsoft-com:office:smarttags" w:element="place">
          <w:r>
            <w:t>New Zealand</w:t>
          </w:r>
        </w:smartTag>
      </w:smartTag>
      <w:r>
        <w:t xml:space="preserve"> and the </w:t>
      </w:r>
      <w:smartTag w:uri="urn:schemas-microsoft-com:office:smarttags" w:element="country-region">
        <w:smartTag w:uri="urn:schemas-microsoft-com:office:smarttags" w:element="place">
          <w:r>
            <w:t xml:space="preserve">United States </w:t>
          </w:r>
          <w:r w:rsidR="00AE3CFE">
            <w:t>o</w:t>
          </w:r>
          <w:r>
            <w:t>f America</w:t>
          </w:r>
        </w:smartTag>
      </w:smartTag>
      <w:r>
        <w:t>) Act 1952</w:t>
      </w:r>
    </w:p>
    <w:p w:rsidR="003833F5" w:rsidRPr="003833F5" w:rsidRDefault="003833F5" w:rsidP="003833F5"/>
    <w:p w:rsidR="00FE34D3" w:rsidRDefault="00FE34D3" w:rsidP="00D24AB9">
      <w:pPr>
        <w:pStyle w:val="Actno"/>
        <w:spacing w:before="400"/>
        <w:rPr>
          <w:color w:val="000000"/>
          <w:sz w:val="40"/>
          <w:szCs w:val="40"/>
        </w:rPr>
      </w:pPr>
      <w:r w:rsidRPr="003833F5">
        <w:rPr>
          <w:sz w:val="40"/>
          <w:szCs w:val="40"/>
        </w:rPr>
        <w:t>No. 6</w:t>
      </w:r>
      <w:r w:rsidRPr="003833F5">
        <w:rPr>
          <w:color w:val="000000"/>
          <w:sz w:val="40"/>
          <w:szCs w:val="40"/>
        </w:rPr>
        <w:t xml:space="preserve"> of 1952</w:t>
      </w:r>
    </w:p>
    <w:p w:rsidR="003833F5" w:rsidRDefault="003833F5" w:rsidP="003833F5"/>
    <w:p w:rsidR="003833F5" w:rsidRDefault="003833F5" w:rsidP="003833F5"/>
    <w:p w:rsidR="003833F5" w:rsidRDefault="003833F5" w:rsidP="003833F5"/>
    <w:p w:rsidR="003833F5" w:rsidRDefault="003833F5" w:rsidP="003833F5"/>
    <w:p w:rsidR="003833F5" w:rsidRDefault="003833F5" w:rsidP="003833F5"/>
    <w:p w:rsidR="003833F5" w:rsidRDefault="003833F5" w:rsidP="003833F5">
      <w:pPr>
        <w:pStyle w:val="LongT"/>
      </w:pPr>
      <w:r>
        <w:t xml:space="preserve">An Act to approve the Security Treaty between </w:t>
      </w:r>
      <w:smartTag w:uri="urn:schemas-microsoft-com:office:smarttags" w:element="country-region">
        <w:smartTag w:uri="urn:schemas-microsoft-com:office:smarttags" w:element="place">
          <w:r>
            <w:t>Australia</w:t>
          </w:r>
        </w:smartTag>
      </w:smartTag>
      <w:r>
        <w:t xml:space="preserve">, </w:t>
      </w:r>
      <w:smartTag w:uri="urn:schemas-microsoft-com:office:smarttags" w:element="country-region">
        <w:smartTag w:uri="urn:schemas-microsoft-com:office:smarttags" w:element="place">
          <w:r>
            <w:t>New Zealand</w:t>
          </w:r>
        </w:smartTag>
      </w:smartTag>
      <w:r>
        <w:t xml:space="preserve"> and the </w:t>
      </w:r>
      <w:smartTag w:uri="urn:schemas-microsoft-com:office:smarttags" w:element="country-region">
        <w:smartTag w:uri="urn:schemas-microsoft-com:office:smarttags" w:element="place">
          <w:r>
            <w:t>United States of America</w:t>
          </w:r>
        </w:smartTag>
      </w:smartTag>
    </w:p>
    <w:p w:rsidR="00FE34D3" w:rsidRPr="00EB57C8" w:rsidRDefault="00FE34D3" w:rsidP="00FE34D3">
      <w:pPr>
        <w:pStyle w:val="Header"/>
      </w:pPr>
      <w:r w:rsidRPr="00EB57C8">
        <w:rPr>
          <w:rStyle w:val="CharChapNo"/>
        </w:rPr>
        <w:t xml:space="preserve"> </w:t>
      </w:r>
      <w:r w:rsidRPr="00EB57C8">
        <w:rPr>
          <w:rStyle w:val="CharChapText"/>
        </w:rPr>
        <w:t xml:space="preserve"> </w:t>
      </w:r>
      <w:bookmarkStart w:id="0" w:name="_GoBack"/>
      <w:bookmarkEnd w:id="0"/>
    </w:p>
    <w:p w:rsidR="00FE34D3" w:rsidRPr="00EB57C8" w:rsidRDefault="00FE34D3" w:rsidP="00FE34D3">
      <w:pPr>
        <w:pStyle w:val="Header"/>
      </w:pPr>
      <w:r w:rsidRPr="00EB57C8">
        <w:rPr>
          <w:rStyle w:val="CharPartNo"/>
        </w:rPr>
        <w:t xml:space="preserve"> </w:t>
      </w:r>
      <w:r w:rsidRPr="00EB57C8">
        <w:rPr>
          <w:rStyle w:val="CharPartText"/>
        </w:rPr>
        <w:t xml:space="preserve"> </w:t>
      </w:r>
    </w:p>
    <w:p w:rsidR="00FE34D3" w:rsidRPr="00EB57C8" w:rsidRDefault="00FE34D3" w:rsidP="00FE34D3">
      <w:pPr>
        <w:pStyle w:val="Header"/>
      </w:pPr>
      <w:r w:rsidRPr="00EB57C8">
        <w:rPr>
          <w:rStyle w:val="CharDivNo"/>
        </w:rPr>
        <w:t xml:space="preserve"> </w:t>
      </w:r>
      <w:r w:rsidRPr="00EB57C8">
        <w:rPr>
          <w:rStyle w:val="CharDivText"/>
        </w:rPr>
        <w:t xml:space="preserve"> </w:t>
      </w:r>
    </w:p>
    <w:p w:rsidR="00FE34D3" w:rsidRDefault="00FE34D3" w:rsidP="00FE34D3">
      <w:pPr>
        <w:sectPr w:rsidR="00FE34D3" w:rsidSect="00FE34D3">
          <w:headerReference w:type="even" r:id="rId10"/>
          <w:headerReference w:type="default" r:id="rId11"/>
          <w:footerReference w:type="even" r:id="rId12"/>
          <w:footerReference w:type="default" r:id="rId13"/>
          <w:footerReference w:type="first" r:id="rId14"/>
          <w:type w:val="continuous"/>
          <w:pgSz w:w="11906" w:h="16838" w:code="9"/>
          <w:pgMar w:top="2268" w:right="2410" w:bottom="3827" w:left="2410" w:header="567" w:footer="3119" w:gutter="0"/>
          <w:pgNumType w:fmt="lowerRoman"/>
          <w:cols w:space="708"/>
          <w:titlePg/>
          <w:docGrid w:linePitch="360"/>
        </w:sectPr>
      </w:pPr>
    </w:p>
    <w:p w:rsidR="00FE34D3" w:rsidRDefault="00FE34D3" w:rsidP="00FE34D3">
      <w:pPr>
        <w:pStyle w:val="Contents"/>
      </w:pPr>
      <w:r>
        <w:lastRenderedPageBreak/>
        <w:t>Contents</w:t>
      </w:r>
    </w:p>
    <w:p w:rsidR="00697335" w:rsidRDefault="00697335">
      <w:pPr>
        <w:pStyle w:val="TOC5"/>
        <w:rPr>
          <w:rFonts w:asciiTheme="minorHAnsi" w:eastAsiaTheme="minorEastAsia" w:hAnsiTheme="minorHAnsi" w:cstheme="minorBidi"/>
          <w:iCs w:val="0"/>
          <w:noProof/>
          <w:kern w:val="0"/>
          <w:sz w:val="22"/>
          <w:szCs w:val="22"/>
        </w:rPr>
      </w:pPr>
      <w:r>
        <w:rPr>
          <w:iCs w:val="0"/>
        </w:rPr>
        <w:fldChar w:fldCharType="begin"/>
      </w:r>
      <w:r>
        <w:rPr>
          <w:iCs w:val="0"/>
        </w:rPr>
        <w:instrText xml:space="preserve"> TOC \o "1-5" \h \z \u </w:instrText>
      </w:r>
      <w:r>
        <w:rPr>
          <w:iCs w:val="0"/>
        </w:rPr>
        <w:fldChar w:fldCharType="separate"/>
      </w:r>
      <w:hyperlink w:anchor="_Toc427157472" w:history="1">
        <w:r w:rsidRPr="001D0C54">
          <w:rPr>
            <w:rStyle w:val="Hyperlink"/>
            <w:noProof/>
          </w:rPr>
          <w:t>1  Short title</w:t>
        </w:r>
        <w:r>
          <w:rPr>
            <w:noProof/>
            <w:webHidden/>
          </w:rPr>
          <w:tab/>
        </w:r>
        <w:r>
          <w:rPr>
            <w:noProof/>
            <w:webHidden/>
          </w:rPr>
          <w:fldChar w:fldCharType="begin"/>
        </w:r>
        <w:r>
          <w:rPr>
            <w:noProof/>
            <w:webHidden/>
          </w:rPr>
          <w:instrText xml:space="preserve"> PAGEREF _Toc427157472 \h </w:instrText>
        </w:r>
        <w:r>
          <w:rPr>
            <w:noProof/>
            <w:webHidden/>
          </w:rPr>
        </w:r>
        <w:r>
          <w:rPr>
            <w:noProof/>
            <w:webHidden/>
          </w:rPr>
          <w:fldChar w:fldCharType="separate"/>
        </w:r>
        <w:r>
          <w:rPr>
            <w:noProof/>
            <w:webHidden/>
          </w:rPr>
          <w:t>1</w:t>
        </w:r>
        <w:r>
          <w:rPr>
            <w:noProof/>
            <w:webHidden/>
          </w:rPr>
          <w:fldChar w:fldCharType="end"/>
        </w:r>
      </w:hyperlink>
    </w:p>
    <w:p w:rsidR="00697335" w:rsidRDefault="00D24AB9">
      <w:pPr>
        <w:pStyle w:val="TOC5"/>
        <w:rPr>
          <w:rFonts w:asciiTheme="minorHAnsi" w:eastAsiaTheme="minorEastAsia" w:hAnsiTheme="minorHAnsi" w:cstheme="minorBidi"/>
          <w:iCs w:val="0"/>
          <w:noProof/>
          <w:kern w:val="0"/>
          <w:sz w:val="22"/>
          <w:szCs w:val="22"/>
        </w:rPr>
      </w:pPr>
      <w:hyperlink w:anchor="_Toc427157473" w:history="1">
        <w:r w:rsidR="00697335" w:rsidRPr="001D0C54">
          <w:rPr>
            <w:rStyle w:val="Hyperlink"/>
            <w:noProof/>
          </w:rPr>
          <w:t>2  Approval of Security Treaty</w:t>
        </w:r>
        <w:r w:rsidR="00697335">
          <w:rPr>
            <w:noProof/>
            <w:webHidden/>
          </w:rPr>
          <w:tab/>
        </w:r>
        <w:r w:rsidR="00697335">
          <w:rPr>
            <w:noProof/>
            <w:webHidden/>
          </w:rPr>
          <w:fldChar w:fldCharType="begin"/>
        </w:r>
        <w:r w:rsidR="00697335">
          <w:rPr>
            <w:noProof/>
            <w:webHidden/>
          </w:rPr>
          <w:instrText xml:space="preserve"> PAGEREF _Toc427157473 \h </w:instrText>
        </w:r>
        <w:r w:rsidR="00697335">
          <w:rPr>
            <w:noProof/>
            <w:webHidden/>
          </w:rPr>
        </w:r>
        <w:r w:rsidR="00697335">
          <w:rPr>
            <w:noProof/>
            <w:webHidden/>
          </w:rPr>
          <w:fldChar w:fldCharType="separate"/>
        </w:r>
        <w:r w:rsidR="00697335">
          <w:rPr>
            <w:noProof/>
            <w:webHidden/>
          </w:rPr>
          <w:t>2</w:t>
        </w:r>
        <w:r w:rsidR="00697335">
          <w:rPr>
            <w:noProof/>
            <w:webHidden/>
          </w:rPr>
          <w:fldChar w:fldCharType="end"/>
        </w:r>
      </w:hyperlink>
    </w:p>
    <w:p w:rsidR="00697335" w:rsidRDefault="00D24AB9">
      <w:pPr>
        <w:pStyle w:val="TOC1"/>
        <w:rPr>
          <w:rFonts w:asciiTheme="minorHAnsi" w:eastAsiaTheme="minorEastAsia" w:hAnsiTheme="minorHAnsi" w:cstheme="minorBidi"/>
          <w:b w:val="0"/>
          <w:bCs w:val="0"/>
          <w:noProof/>
          <w:kern w:val="0"/>
          <w:sz w:val="22"/>
          <w:szCs w:val="22"/>
        </w:rPr>
      </w:pPr>
      <w:hyperlink w:anchor="_Toc427157474" w:history="1">
        <w:r w:rsidR="00697335" w:rsidRPr="001D0C54">
          <w:rPr>
            <w:rStyle w:val="Hyperlink"/>
            <w:noProof/>
          </w:rPr>
          <w:t>The Schedule—Security Treaty between Australia, New Zealand, and the United States of America</w:t>
        </w:r>
        <w:r w:rsidR="00697335">
          <w:rPr>
            <w:noProof/>
            <w:webHidden/>
          </w:rPr>
          <w:tab/>
        </w:r>
        <w:r w:rsidR="00697335">
          <w:rPr>
            <w:noProof/>
            <w:webHidden/>
          </w:rPr>
          <w:fldChar w:fldCharType="begin"/>
        </w:r>
        <w:r w:rsidR="00697335">
          <w:rPr>
            <w:noProof/>
            <w:webHidden/>
          </w:rPr>
          <w:instrText xml:space="preserve"> PAGEREF _Toc427157474 \h </w:instrText>
        </w:r>
        <w:r w:rsidR="00697335">
          <w:rPr>
            <w:noProof/>
            <w:webHidden/>
          </w:rPr>
        </w:r>
        <w:r w:rsidR="00697335">
          <w:rPr>
            <w:noProof/>
            <w:webHidden/>
          </w:rPr>
          <w:fldChar w:fldCharType="separate"/>
        </w:r>
        <w:r w:rsidR="00697335">
          <w:rPr>
            <w:noProof/>
            <w:webHidden/>
          </w:rPr>
          <w:t>3</w:t>
        </w:r>
        <w:r w:rsidR="00697335">
          <w:rPr>
            <w:noProof/>
            <w:webHidden/>
          </w:rPr>
          <w:fldChar w:fldCharType="end"/>
        </w:r>
      </w:hyperlink>
    </w:p>
    <w:p w:rsidR="00FE34D3" w:rsidRDefault="00697335" w:rsidP="00FE34D3">
      <w:pPr>
        <w:rPr>
          <w:iCs/>
          <w:kern w:val="28"/>
          <w:sz w:val="18"/>
          <w:szCs w:val="26"/>
        </w:rPr>
      </w:pPr>
      <w:r>
        <w:rPr>
          <w:iCs/>
          <w:kern w:val="28"/>
          <w:sz w:val="18"/>
          <w:szCs w:val="26"/>
        </w:rPr>
        <w:fldChar w:fldCharType="end"/>
      </w:r>
    </w:p>
    <w:p w:rsidR="00BB0193" w:rsidRDefault="00BB0193" w:rsidP="00FE34D3">
      <w:pPr>
        <w:rPr>
          <w:iCs/>
          <w:kern w:val="28"/>
          <w:sz w:val="18"/>
          <w:szCs w:val="26"/>
        </w:rPr>
      </w:pPr>
    </w:p>
    <w:p w:rsidR="00BB0193" w:rsidRDefault="00BB0193" w:rsidP="00FE34D3">
      <w:pPr>
        <w:rPr>
          <w:iCs/>
          <w:kern w:val="28"/>
          <w:sz w:val="18"/>
          <w:szCs w:val="26"/>
        </w:rPr>
      </w:pPr>
    </w:p>
    <w:p w:rsidR="00BB0193" w:rsidRDefault="00BB0193" w:rsidP="00FE34D3">
      <w:pPr>
        <w:sectPr w:rsidR="00BB0193" w:rsidSect="008D0572">
          <w:headerReference w:type="even" r:id="rId15"/>
          <w:headerReference w:type="default" r:id="rId16"/>
          <w:footerReference w:type="default" r:id="rId17"/>
          <w:headerReference w:type="first" r:id="rId18"/>
          <w:footerReference w:type="first" r:id="rId19"/>
          <w:pgSz w:w="11906" w:h="16838" w:code="9"/>
          <w:pgMar w:top="2268" w:right="2410" w:bottom="3827" w:left="2410" w:header="567" w:footer="3119" w:gutter="0"/>
          <w:pgNumType w:fmt="lowerRoman" w:start="1"/>
          <w:cols w:space="720"/>
        </w:sectPr>
      </w:pPr>
    </w:p>
    <w:p w:rsidR="00697335" w:rsidRDefault="00697335" w:rsidP="00697335">
      <w:r>
        <w:rPr>
          <w:noProof/>
        </w:rPr>
        <w:lastRenderedPageBreak/>
        <w:drawing>
          <wp:inline distT="0" distB="0" distL="0" distR="0" wp14:anchorId="77477CF0" wp14:editId="0C90EDF7">
            <wp:extent cx="1447800"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697335" w:rsidRDefault="00697335" w:rsidP="00697335"/>
    <w:p w:rsidR="00697335" w:rsidRPr="00EB57C8" w:rsidRDefault="00697335" w:rsidP="00697335"/>
    <w:p w:rsidR="00697335" w:rsidRDefault="00697335" w:rsidP="00697335">
      <w:pPr>
        <w:pStyle w:val="ShortT"/>
        <w:spacing w:before="800"/>
      </w:pPr>
      <w:r>
        <w:t>Security Treaty (</w:t>
      </w:r>
      <w:smartTag w:uri="urn:schemas-microsoft-com:office:smarttags" w:element="country-region">
        <w:smartTag w:uri="urn:schemas-microsoft-com:office:smarttags" w:element="place">
          <w:r>
            <w:t>Australia</w:t>
          </w:r>
        </w:smartTag>
      </w:smartTag>
      <w:r>
        <w:t xml:space="preserve">, </w:t>
      </w:r>
      <w:smartTag w:uri="urn:schemas-microsoft-com:office:smarttags" w:element="country-region">
        <w:smartTag w:uri="urn:schemas-microsoft-com:office:smarttags" w:element="place">
          <w:r>
            <w:t>New Zealand</w:t>
          </w:r>
        </w:smartTag>
      </w:smartTag>
      <w:r>
        <w:t xml:space="preserve"> and the </w:t>
      </w:r>
      <w:smartTag w:uri="urn:schemas-microsoft-com:office:smarttags" w:element="country-region">
        <w:smartTag w:uri="urn:schemas-microsoft-com:office:smarttags" w:element="place">
          <w:r>
            <w:t>United States of America</w:t>
          </w:r>
        </w:smartTag>
      </w:smartTag>
      <w:r>
        <w:t>) Act 1952</w:t>
      </w:r>
    </w:p>
    <w:p w:rsidR="00697335" w:rsidRPr="00697335" w:rsidRDefault="00697335" w:rsidP="00697335">
      <w:pPr>
        <w:pStyle w:val="Actno"/>
        <w:spacing w:before="800"/>
        <w:rPr>
          <w:color w:val="000000"/>
          <w:sz w:val="28"/>
          <w:szCs w:val="28"/>
        </w:rPr>
      </w:pPr>
      <w:r w:rsidRPr="00697335">
        <w:rPr>
          <w:sz w:val="28"/>
          <w:szCs w:val="28"/>
        </w:rPr>
        <w:t>No. 6</w:t>
      </w:r>
      <w:r w:rsidRPr="00697335">
        <w:rPr>
          <w:color w:val="000000"/>
          <w:sz w:val="28"/>
          <w:szCs w:val="28"/>
        </w:rPr>
        <w:t xml:space="preserve"> of 1952</w:t>
      </w:r>
    </w:p>
    <w:p w:rsidR="00697335" w:rsidRPr="009A0728" w:rsidRDefault="00697335" w:rsidP="00697335">
      <w:pPr>
        <w:pBdr>
          <w:bottom w:val="single" w:sz="6" w:space="0" w:color="auto"/>
        </w:pBdr>
        <w:spacing w:before="400" w:line="240" w:lineRule="auto"/>
        <w:rPr>
          <w:b/>
          <w:sz w:val="28"/>
        </w:rPr>
      </w:pPr>
    </w:p>
    <w:p w:rsidR="00697335" w:rsidRPr="009A0728" w:rsidRDefault="00697335" w:rsidP="00697335">
      <w:pPr>
        <w:spacing w:line="40" w:lineRule="exact"/>
        <w:rPr>
          <w:rFonts w:eastAsia="Calibri"/>
          <w:b/>
          <w:sz w:val="28"/>
        </w:rPr>
      </w:pPr>
    </w:p>
    <w:p w:rsidR="00697335" w:rsidRPr="009A0728" w:rsidRDefault="00697335" w:rsidP="00697335">
      <w:pPr>
        <w:pBdr>
          <w:top w:val="single" w:sz="12" w:space="0" w:color="auto"/>
        </w:pBdr>
        <w:spacing w:line="240" w:lineRule="auto"/>
        <w:rPr>
          <w:b/>
          <w:sz w:val="28"/>
        </w:rPr>
      </w:pPr>
    </w:p>
    <w:p w:rsidR="00FE34D3" w:rsidRDefault="00FE34D3" w:rsidP="00697335">
      <w:pPr>
        <w:pStyle w:val="LongT"/>
        <w:spacing w:before="400"/>
      </w:pPr>
      <w:r>
        <w:t xml:space="preserve">An Act to approve the Security Treaty between </w:t>
      </w:r>
      <w:smartTag w:uri="urn:schemas-microsoft-com:office:smarttags" w:element="country-region">
        <w:smartTag w:uri="urn:schemas-microsoft-com:office:smarttags" w:element="place">
          <w:r>
            <w:t>Australia</w:t>
          </w:r>
        </w:smartTag>
      </w:smartTag>
      <w:r>
        <w:t xml:space="preserve">, </w:t>
      </w:r>
      <w:smartTag w:uri="urn:schemas-microsoft-com:office:smarttags" w:element="country-region">
        <w:smartTag w:uri="urn:schemas-microsoft-com:office:smarttags" w:element="place">
          <w:r>
            <w:t>New Zealand</w:t>
          </w:r>
        </w:smartTag>
      </w:smartTag>
      <w:r>
        <w:t xml:space="preserve"> and the </w:t>
      </w:r>
      <w:smartTag w:uri="urn:schemas-microsoft-com:office:smarttags" w:element="country-region">
        <w:smartTag w:uri="urn:schemas-microsoft-com:office:smarttags" w:element="place">
          <w:r>
            <w:t>United States of America</w:t>
          </w:r>
        </w:smartTag>
      </w:smartTag>
    </w:p>
    <w:p w:rsidR="00697335" w:rsidRDefault="00697335" w:rsidP="00697335">
      <w:pPr>
        <w:pStyle w:val="AssentDt"/>
        <w:spacing w:before="240"/>
        <w:rPr>
          <w:sz w:val="24"/>
        </w:rPr>
      </w:pPr>
      <w:r>
        <w:rPr>
          <w:sz w:val="24"/>
        </w:rPr>
        <w:t>[</w:t>
      </w:r>
      <w:r>
        <w:rPr>
          <w:i/>
          <w:sz w:val="24"/>
        </w:rPr>
        <w:t>Assented to 13 March 1952</w:t>
      </w:r>
      <w:r>
        <w:rPr>
          <w:sz w:val="24"/>
        </w:rPr>
        <w:t>]</w:t>
      </w:r>
    </w:p>
    <w:p w:rsidR="00697335" w:rsidRPr="00E2740B" w:rsidRDefault="00697335" w:rsidP="00697335">
      <w:pPr>
        <w:spacing w:before="240" w:line="240" w:lineRule="auto"/>
        <w:rPr>
          <w:sz w:val="32"/>
        </w:rPr>
      </w:pPr>
      <w:r w:rsidRPr="00E2740B">
        <w:rPr>
          <w:sz w:val="32"/>
        </w:rPr>
        <w:t>The Parliament of Australia enacts:</w:t>
      </w:r>
    </w:p>
    <w:p w:rsidR="00FE34D3" w:rsidRDefault="00FE34D3" w:rsidP="00FE34D3">
      <w:pPr>
        <w:pStyle w:val="ActHead5"/>
      </w:pPr>
      <w:bookmarkStart w:id="1" w:name="_Toc427157472"/>
      <w:r w:rsidRPr="003A2137">
        <w:rPr>
          <w:rStyle w:val="CharSectno"/>
        </w:rPr>
        <w:t>1</w:t>
      </w:r>
      <w:r>
        <w:t xml:space="preserve">  Short t</w:t>
      </w:r>
      <w:r w:rsidR="00697335">
        <w:t>itle</w:t>
      </w:r>
      <w:bookmarkEnd w:id="1"/>
    </w:p>
    <w:p w:rsidR="00FE34D3" w:rsidRDefault="00FE34D3" w:rsidP="00FE34D3">
      <w:pPr>
        <w:pStyle w:val="subsection"/>
      </w:pPr>
      <w:r>
        <w:tab/>
      </w:r>
      <w:r>
        <w:tab/>
        <w:t xml:space="preserve">This Act may be cited as the </w:t>
      </w:r>
      <w:r>
        <w:rPr>
          <w:i/>
        </w:rPr>
        <w:t>Security Treaty (</w:t>
      </w:r>
      <w:smartTag w:uri="urn:schemas-microsoft-com:office:smarttags" w:element="country-region">
        <w:smartTag w:uri="urn:schemas-microsoft-com:office:smarttags" w:element="place">
          <w:r>
            <w:rPr>
              <w:i/>
            </w:rPr>
            <w:t>Australia</w:t>
          </w:r>
        </w:smartTag>
      </w:smartTag>
      <w:r>
        <w:rPr>
          <w:i/>
        </w:rPr>
        <w:t xml:space="preserve">, </w:t>
      </w:r>
      <w:smartTag w:uri="urn:schemas-microsoft-com:office:smarttags" w:element="country-region">
        <w:smartTag w:uri="urn:schemas-microsoft-com:office:smarttags" w:element="place">
          <w:r>
            <w:rPr>
              <w:i/>
            </w:rPr>
            <w:t>New Zealand</w:t>
          </w:r>
        </w:smartTag>
      </w:smartTag>
      <w:r>
        <w:rPr>
          <w:i/>
        </w:rPr>
        <w:t xml:space="preserve"> and the </w:t>
      </w:r>
      <w:smartTag w:uri="urn:schemas-microsoft-com:office:smarttags" w:element="country-region">
        <w:smartTag w:uri="urn:schemas-microsoft-com:office:smarttags" w:element="place">
          <w:r>
            <w:rPr>
              <w:i/>
            </w:rPr>
            <w:t>United States of America</w:t>
          </w:r>
        </w:smartTag>
      </w:smartTag>
      <w:r>
        <w:rPr>
          <w:i/>
        </w:rPr>
        <w:t>) Act 1952</w:t>
      </w:r>
      <w:r>
        <w:t>.</w:t>
      </w:r>
    </w:p>
    <w:p w:rsidR="00FE34D3" w:rsidRDefault="00FE34D3" w:rsidP="00FE34D3">
      <w:pPr>
        <w:pStyle w:val="ActHead5"/>
      </w:pPr>
      <w:bookmarkStart w:id="2" w:name="_Toc427157473"/>
      <w:r w:rsidRPr="003A2137">
        <w:rPr>
          <w:rStyle w:val="CharSectno"/>
        </w:rPr>
        <w:lastRenderedPageBreak/>
        <w:t>2</w:t>
      </w:r>
      <w:r>
        <w:t xml:space="preserve">  Approval of Security Treaty</w:t>
      </w:r>
      <w:bookmarkEnd w:id="2"/>
    </w:p>
    <w:p w:rsidR="00FE34D3" w:rsidRDefault="00FE34D3" w:rsidP="00FE34D3">
      <w:pPr>
        <w:pStyle w:val="subsection"/>
      </w:pPr>
      <w:r>
        <w:tab/>
      </w:r>
      <w:r>
        <w:tab/>
        <w:t>The Security Treaty between Australia, New Zealand and the United States of America signed at San Francisco on the first day of September, One Thousand nine hundred and fifty-one (being the Treaty set out in the Schedule to this Act), is approved.</w:t>
      </w:r>
    </w:p>
    <w:p w:rsidR="00FE34D3" w:rsidRDefault="00FE34D3" w:rsidP="00FE34D3">
      <w:pPr>
        <w:sectPr w:rsidR="00FE34D3">
          <w:headerReference w:type="even" r:id="rId20"/>
          <w:headerReference w:type="default" r:id="rId21"/>
          <w:footerReference w:type="even" r:id="rId22"/>
          <w:footerReference w:type="default" r:id="rId23"/>
          <w:headerReference w:type="first" r:id="rId24"/>
          <w:footerReference w:type="first" r:id="rId25"/>
          <w:type w:val="oddPage"/>
          <w:pgSz w:w="11906" w:h="16838" w:code="9"/>
          <w:pgMar w:top="2268" w:right="2410" w:bottom="3827" w:left="2410" w:header="567" w:footer="3119" w:gutter="0"/>
          <w:pgNumType w:start="1"/>
          <w:cols w:space="708"/>
          <w:titlePg/>
          <w:docGrid w:linePitch="360"/>
        </w:sectPr>
      </w:pPr>
    </w:p>
    <w:p w:rsidR="00FE34D3" w:rsidRPr="004D4B37" w:rsidRDefault="00FE34D3" w:rsidP="00FE34D3">
      <w:pPr>
        <w:pStyle w:val="ActHead1"/>
      </w:pPr>
      <w:bookmarkStart w:id="3" w:name="_Toc427157474"/>
      <w:r w:rsidRPr="003A2137">
        <w:rPr>
          <w:rStyle w:val="CharChapNo"/>
        </w:rPr>
        <w:lastRenderedPageBreak/>
        <w:t>The Schedule</w:t>
      </w:r>
      <w:r w:rsidRPr="004D4B37">
        <w:t>—</w:t>
      </w:r>
      <w:r w:rsidRPr="003A2137">
        <w:rPr>
          <w:rStyle w:val="CharChapText"/>
        </w:rPr>
        <w:t xml:space="preserve">Security Treaty between </w:t>
      </w:r>
      <w:smartTag w:uri="urn:schemas-microsoft-com:office:smarttags" w:element="country-region">
        <w:smartTag w:uri="urn:schemas-microsoft-com:office:smarttags" w:element="place">
          <w:r w:rsidRPr="003A2137">
            <w:rPr>
              <w:rStyle w:val="CharChapText"/>
            </w:rPr>
            <w:t>Australia</w:t>
          </w:r>
        </w:smartTag>
      </w:smartTag>
      <w:r w:rsidRPr="003A2137">
        <w:rPr>
          <w:rStyle w:val="CharChapText"/>
        </w:rPr>
        <w:t xml:space="preserve">, </w:t>
      </w:r>
      <w:smartTag w:uri="urn:schemas-microsoft-com:office:smarttags" w:element="country-region">
        <w:smartTag w:uri="urn:schemas-microsoft-com:office:smarttags" w:element="place">
          <w:r w:rsidRPr="003A2137">
            <w:rPr>
              <w:rStyle w:val="CharChapText"/>
            </w:rPr>
            <w:t>New Zealand</w:t>
          </w:r>
        </w:smartTag>
      </w:smartTag>
      <w:r w:rsidRPr="003A2137">
        <w:rPr>
          <w:rStyle w:val="CharChapText"/>
        </w:rPr>
        <w:t xml:space="preserve">, and the </w:t>
      </w:r>
      <w:smartTag w:uri="urn:schemas-microsoft-com:office:smarttags" w:element="country-region">
        <w:smartTag w:uri="urn:schemas-microsoft-com:office:smarttags" w:element="place">
          <w:r w:rsidRPr="003A2137">
            <w:rPr>
              <w:rStyle w:val="CharChapText"/>
            </w:rPr>
            <w:t>United States of America</w:t>
          </w:r>
        </w:smartTag>
      </w:smartTag>
      <w:bookmarkEnd w:id="3"/>
    </w:p>
    <w:p w:rsidR="00FE34D3" w:rsidRPr="004D4B37" w:rsidRDefault="00FE34D3" w:rsidP="00FE34D3">
      <w:pPr>
        <w:pStyle w:val="notemargin"/>
      </w:pPr>
      <w:r w:rsidRPr="004D4B37">
        <w:t>Section 2</w:t>
      </w:r>
    </w:p>
    <w:p w:rsidR="00FE34D3" w:rsidRPr="003A2137" w:rsidRDefault="00FE34D3" w:rsidP="00FE34D3">
      <w:pPr>
        <w:pStyle w:val="Header"/>
      </w:pPr>
      <w:r w:rsidRPr="003A2137">
        <w:rPr>
          <w:rStyle w:val="CharPartNo"/>
        </w:rPr>
        <w:t xml:space="preserve"> </w:t>
      </w:r>
      <w:r w:rsidRPr="003A2137">
        <w:rPr>
          <w:rStyle w:val="CharPartText"/>
        </w:rPr>
        <w:t xml:space="preserve"> </w:t>
      </w:r>
    </w:p>
    <w:p w:rsidR="00FE34D3" w:rsidRPr="003A2137" w:rsidRDefault="00FE34D3" w:rsidP="00FE34D3">
      <w:pPr>
        <w:pStyle w:val="Header"/>
      </w:pPr>
      <w:r w:rsidRPr="003A2137">
        <w:rPr>
          <w:rStyle w:val="CharDivNo"/>
        </w:rPr>
        <w:t xml:space="preserve"> </w:t>
      </w:r>
      <w:r w:rsidRPr="003A2137">
        <w:rPr>
          <w:rStyle w:val="CharDivText"/>
        </w:rPr>
        <w:t xml:space="preserve"> </w:t>
      </w:r>
    </w:p>
    <w:p w:rsidR="00FE34D3" w:rsidRDefault="00FE34D3" w:rsidP="00FE34D3">
      <w:pPr>
        <w:spacing w:before="120"/>
        <w:ind w:firstLine="284"/>
        <w:jc w:val="both"/>
      </w:pPr>
      <w:r>
        <w:t>The Parties to this Treaty,</w:t>
      </w:r>
    </w:p>
    <w:p w:rsidR="00FE34D3" w:rsidRDefault="00FE34D3" w:rsidP="00FE34D3">
      <w:pPr>
        <w:spacing w:before="120"/>
        <w:ind w:firstLine="284"/>
        <w:jc w:val="both"/>
      </w:pPr>
      <w:r>
        <w:t>Reaffirming their faith in the purposes and principles of the Charter of the United Nations and their desire to live in peace with all peoples and all Governments, and desiring to strengthen the fabric of peace in the Pacific Area,</w:t>
      </w:r>
    </w:p>
    <w:p w:rsidR="00FE34D3" w:rsidRDefault="00FE34D3" w:rsidP="00FE34D3">
      <w:pPr>
        <w:spacing w:before="120"/>
        <w:ind w:firstLine="284"/>
        <w:jc w:val="both"/>
      </w:pPr>
      <w:r>
        <w:t>Noting that the United States already has arrangements pursuant to which its armed forces are stationed in the Philippines, and has armed forces and administrative responsibilities in the Ryukyus, and upon the coming into force of the Japanese Peace Treaty may also station armed forces in and about Japan to assist in the preservation of peace and security in the Japan Area,</w:t>
      </w:r>
    </w:p>
    <w:p w:rsidR="00FE34D3" w:rsidRDefault="00FE34D3" w:rsidP="00FE34D3">
      <w:pPr>
        <w:spacing w:before="120"/>
        <w:ind w:firstLine="284"/>
        <w:jc w:val="both"/>
      </w:pPr>
      <w:r>
        <w:t>Recognizing that Australia and New Zealand as members of the British Commonwealth of Nations have military obligations outside as well as within the Pacific Area,</w:t>
      </w:r>
    </w:p>
    <w:p w:rsidR="00FE34D3" w:rsidRDefault="00FE34D3" w:rsidP="00FE34D3">
      <w:pPr>
        <w:spacing w:before="120"/>
        <w:ind w:firstLine="284"/>
        <w:jc w:val="both"/>
      </w:pPr>
      <w:r>
        <w:t>Desiring to declare publicly and formally their sense of unity, so that no potential aggressor could be under the illusion that any of them stand alone in the Pacific Area, and</w:t>
      </w:r>
    </w:p>
    <w:p w:rsidR="00FE34D3" w:rsidRDefault="00FE34D3" w:rsidP="00FE34D3">
      <w:pPr>
        <w:spacing w:before="120"/>
        <w:ind w:firstLine="284"/>
        <w:jc w:val="both"/>
      </w:pPr>
      <w:r>
        <w:t>Desiring further to coordinate their efforts for collective defense for the preservation of peace and security pending the development of a more comprehensive system of regional security in the Pacific Area,</w:t>
      </w:r>
    </w:p>
    <w:p w:rsidR="00FE34D3" w:rsidRDefault="00FE34D3" w:rsidP="00FE34D3">
      <w:pPr>
        <w:spacing w:before="120"/>
        <w:ind w:firstLine="284"/>
        <w:jc w:val="both"/>
      </w:pPr>
      <w:r>
        <w:t>Therefore declare and agree as follows:</w:t>
      </w:r>
    </w:p>
    <w:p w:rsidR="00FE34D3" w:rsidRDefault="00FE34D3" w:rsidP="00FE34D3">
      <w:pPr>
        <w:pStyle w:val="subsection"/>
        <w:jc w:val="center"/>
      </w:pPr>
      <w:r>
        <w:t>ARTICLE  I</w:t>
      </w:r>
    </w:p>
    <w:p w:rsidR="00FE34D3" w:rsidRDefault="00FE34D3" w:rsidP="00FE34D3">
      <w:pPr>
        <w:spacing w:before="120"/>
        <w:ind w:firstLine="284"/>
        <w:jc w:val="both"/>
      </w:pPr>
      <w:r>
        <w:t xml:space="preserve">The Parties undertake, as set forth in the Charter of the United Nations, to settle any international disputes in which they may be involved by peaceful means in such a manner that international peace and security and justice are not endangered and to refrain in their international relations from the threat or use of force in any manner inconsistent with the purposes of the United Nations. </w:t>
      </w:r>
    </w:p>
    <w:p w:rsidR="00FE34D3" w:rsidRDefault="00FE34D3" w:rsidP="00FE34D3">
      <w:pPr>
        <w:pStyle w:val="subsection"/>
        <w:keepNext/>
        <w:jc w:val="center"/>
      </w:pPr>
      <w:r>
        <w:lastRenderedPageBreak/>
        <w:t>ARTICLE  II</w:t>
      </w:r>
    </w:p>
    <w:p w:rsidR="00FE34D3" w:rsidRDefault="00FE34D3" w:rsidP="00FE34D3">
      <w:pPr>
        <w:spacing w:before="120"/>
        <w:ind w:firstLine="284"/>
        <w:jc w:val="both"/>
      </w:pPr>
      <w:r>
        <w:t>In order more effectively to achieve the objective of this Treaty the Parties separately and jointly by means of continuous and effective self-help and mutual aid will maintain and develop their individual and collective capacity to resist armed attack.</w:t>
      </w:r>
    </w:p>
    <w:p w:rsidR="00FE34D3" w:rsidRDefault="00FE34D3" w:rsidP="00FE34D3">
      <w:pPr>
        <w:pStyle w:val="subsection"/>
        <w:jc w:val="center"/>
      </w:pPr>
      <w:r>
        <w:t>ARTICLE  III</w:t>
      </w:r>
    </w:p>
    <w:p w:rsidR="00FE34D3" w:rsidRDefault="00FE34D3" w:rsidP="00FE34D3">
      <w:pPr>
        <w:spacing w:before="120"/>
        <w:ind w:firstLine="284"/>
        <w:jc w:val="both"/>
      </w:pPr>
      <w:r>
        <w:t>The Parties will consult together whenever in the opinion of any of them the territorial integrity, political independence or security of any of the Parties is threatened in the Pacific.</w:t>
      </w:r>
    </w:p>
    <w:p w:rsidR="00FE34D3" w:rsidRDefault="00FE34D3" w:rsidP="00FE34D3">
      <w:pPr>
        <w:pStyle w:val="subsection"/>
        <w:jc w:val="center"/>
      </w:pPr>
      <w:r>
        <w:t>ARTICLE  IV</w:t>
      </w:r>
    </w:p>
    <w:p w:rsidR="00FE34D3" w:rsidRDefault="00FE34D3" w:rsidP="00FE34D3">
      <w:pPr>
        <w:spacing w:before="120"/>
        <w:ind w:firstLine="284"/>
        <w:jc w:val="both"/>
      </w:pPr>
      <w:r>
        <w:t>Each Party recognizes that an armed attack in the Pacific Area on any of the Parties would be dangerous to its own peace and safety and declares that it would act to meet the common danger in accordance with its constitutional processes.</w:t>
      </w:r>
    </w:p>
    <w:p w:rsidR="00FE34D3" w:rsidRDefault="00FE34D3" w:rsidP="00FE34D3">
      <w:pPr>
        <w:spacing w:before="120"/>
        <w:ind w:firstLine="284"/>
        <w:jc w:val="both"/>
      </w:pPr>
      <w:r>
        <w:t>Any such armed attack and all measures taken as a result thereof shall be immediately reported to the Security Council of the United Nations. Such measures shall be terminated when the Security Council has taken the measures necessary to restore and maintain international peace and security.</w:t>
      </w:r>
    </w:p>
    <w:p w:rsidR="00FE34D3" w:rsidRDefault="00FE34D3" w:rsidP="00FE34D3">
      <w:pPr>
        <w:pStyle w:val="subsection"/>
        <w:jc w:val="center"/>
      </w:pPr>
      <w:r>
        <w:t>ARTICLE  V</w:t>
      </w:r>
    </w:p>
    <w:p w:rsidR="00FE34D3" w:rsidRDefault="00FE34D3" w:rsidP="00FE34D3">
      <w:pPr>
        <w:spacing w:before="120"/>
        <w:ind w:firstLine="284"/>
        <w:jc w:val="both"/>
      </w:pPr>
      <w:r>
        <w:t>For the purpose of Article IV, an armed attack on any of the Parties is deemed to include an armed attack on the metropolitan territory of any of the Parties, or on the island territories under its jurisdiction in the Pacific or on its armed forces, public vessels or aircraft in the Pacific.</w:t>
      </w:r>
    </w:p>
    <w:p w:rsidR="00FE34D3" w:rsidRDefault="00FE34D3" w:rsidP="00FE34D3">
      <w:pPr>
        <w:pStyle w:val="subsection"/>
        <w:jc w:val="center"/>
      </w:pPr>
      <w:r>
        <w:t>ARTICLE  VI</w:t>
      </w:r>
    </w:p>
    <w:p w:rsidR="00FE34D3" w:rsidRDefault="00FE34D3" w:rsidP="00FE34D3">
      <w:pPr>
        <w:spacing w:before="120"/>
        <w:ind w:firstLine="284"/>
        <w:jc w:val="both"/>
      </w:pPr>
      <w:r>
        <w:t>This Treaty does not affect and shall not be interpreted as affecting in any way the rights and obligations of the Parties under the Charter of the United Nations or the responsibility of the United Nations for the maintenance of international peace and security.</w:t>
      </w:r>
    </w:p>
    <w:p w:rsidR="00FE34D3" w:rsidRDefault="00FE34D3" w:rsidP="00FE34D3">
      <w:pPr>
        <w:pStyle w:val="subsection"/>
        <w:jc w:val="center"/>
      </w:pPr>
      <w:r>
        <w:t>ARTICLE  VII</w:t>
      </w:r>
    </w:p>
    <w:p w:rsidR="00FE34D3" w:rsidRDefault="00FE34D3" w:rsidP="00FE34D3">
      <w:pPr>
        <w:spacing w:before="120"/>
        <w:ind w:firstLine="284"/>
        <w:jc w:val="both"/>
      </w:pPr>
      <w:r>
        <w:t>The Parties hereby establish a Council, consisting of their Foreign Ministers or their Deputies, to consider matters concerning the implementation of this Treaty. The Council should be so organized as to be able to meet at any time.</w:t>
      </w:r>
    </w:p>
    <w:p w:rsidR="00FE34D3" w:rsidRDefault="00FE34D3" w:rsidP="00FE34D3">
      <w:pPr>
        <w:pStyle w:val="subsection"/>
        <w:jc w:val="center"/>
      </w:pPr>
      <w:r>
        <w:lastRenderedPageBreak/>
        <w:t>ARTICLE  VIII</w:t>
      </w:r>
    </w:p>
    <w:p w:rsidR="00FE34D3" w:rsidRDefault="00FE34D3" w:rsidP="00FE34D3">
      <w:pPr>
        <w:spacing w:before="120"/>
        <w:ind w:firstLine="284"/>
        <w:jc w:val="both"/>
      </w:pPr>
      <w:r>
        <w:t>Pending the development of a more comprehensive system of regional security in the Pacific Area and the development by the United Nations of more effective means to maintain international peace and security, the Council, established by Article VII, is authorized to maintain a consultative relationship with States, Regional Organizations, Associations of States or other authorities in the Pacific Area in a position to further the purposes of this Treaty and to contribute to the security of that Area.</w:t>
      </w:r>
    </w:p>
    <w:p w:rsidR="00FE34D3" w:rsidRDefault="00FE34D3" w:rsidP="00FE34D3">
      <w:pPr>
        <w:pStyle w:val="subsection"/>
        <w:jc w:val="center"/>
      </w:pPr>
      <w:r>
        <w:t>ARTICLE  IX</w:t>
      </w:r>
    </w:p>
    <w:p w:rsidR="00FE34D3" w:rsidRDefault="00FE34D3" w:rsidP="00FE34D3">
      <w:pPr>
        <w:spacing w:before="120"/>
        <w:ind w:firstLine="284"/>
        <w:jc w:val="both"/>
      </w:pPr>
      <w:r>
        <w:t>This Treaty shall be ratified by the Parties in accordance with their respective constitutional processes. The instruments of ratification shall be deposited as soon as possible with the Government of Australia, which will notify each of the other signatories of such deposit. The Treaty shall enter into force as soon as the ratifications of the signatories have been deposited.</w:t>
      </w:r>
    </w:p>
    <w:p w:rsidR="00FE34D3" w:rsidRDefault="00FE34D3" w:rsidP="00FE34D3">
      <w:pPr>
        <w:pStyle w:val="subsection"/>
        <w:jc w:val="center"/>
      </w:pPr>
      <w:r>
        <w:t>ARTICLE  X</w:t>
      </w:r>
    </w:p>
    <w:p w:rsidR="00FE34D3" w:rsidRDefault="00FE34D3" w:rsidP="00FE34D3">
      <w:pPr>
        <w:spacing w:before="120"/>
        <w:ind w:firstLine="284"/>
        <w:jc w:val="both"/>
      </w:pPr>
      <w:r>
        <w:t>This Treaty shall remain in force indefinitely. Any Party may cease to be a member of the Council established by Article VII one year after notice has been given to the Government of Australia, which will inform the Governments of the other Parties of the deposit of such notice.</w:t>
      </w:r>
    </w:p>
    <w:p w:rsidR="00FE34D3" w:rsidRDefault="00FE34D3" w:rsidP="00FE34D3">
      <w:pPr>
        <w:pStyle w:val="subsection"/>
        <w:jc w:val="center"/>
      </w:pPr>
      <w:r>
        <w:t>ARTICLE  XI</w:t>
      </w:r>
    </w:p>
    <w:p w:rsidR="00FE34D3" w:rsidRDefault="00FE34D3" w:rsidP="00FE34D3">
      <w:pPr>
        <w:spacing w:before="120"/>
        <w:ind w:firstLine="284"/>
        <w:jc w:val="both"/>
      </w:pPr>
      <w:r>
        <w:t>This Treaty in the English language shall be deposited in the archives of the Government of Australia. Duly certified copies thereof will be transmitted by that Government to the Governments of each of the other signatories.</w:t>
      </w:r>
    </w:p>
    <w:p w:rsidR="00FE34D3" w:rsidRDefault="00FE34D3" w:rsidP="00FE34D3">
      <w:pPr>
        <w:spacing w:before="120"/>
        <w:ind w:firstLine="284"/>
        <w:jc w:val="both"/>
      </w:pPr>
      <w:r>
        <w:t>IN WITNESS WHEREOF the undersigned Plenipotentiaries have signed this Treaty.</w:t>
      </w:r>
    </w:p>
    <w:p w:rsidR="00FE34D3" w:rsidRDefault="00FE34D3" w:rsidP="00FE34D3">
      <w:pPr>
        <w:keepNext/>
        <w:keepLines/>
        <w:spacing w:before="120"/>
        <w:ind w:firstLine="284"/>
        <w:jc w:val="both"/>
      </w:pPr>
      <w:r>
        <w:t xml:space="preserve">DONE at the city of </w:t>
      </w:r>
      <w:smartTag w:uri="urn:schemas-microsoft-com:office:smarttags" w:element="City">
        <w:smartTag w:uri="urn:schemas-microsoft-com:office:smarttags" w:element="place">
          <w:r>
            <w:t>San Francisco</w:t>
          </w:r>
        </w:smartTag>
      </w:smartTag>
      <w:r>
        <w:t xml:space="preserve"> this first day of September, 1951.</w:t>
      </w:r>
    </w:p>
    <w:tbl>
      <w:tblPr>
        <w:tblW w:w="0" w:type="auto"/>
        <w:tblInd w:w="1101" w:type="dxa"/>
        <w:tblLayout w:type="fixed"/>
        <w:tblCellMar>
          <w:left w:w="107" w:type="dxa"/>
          <w:right w:w="107" w:type="dxa"/>
        </w:tblCellMar>
        <w:tblLook w:val="0000" w:firstRow="0" w:lastRow="0" w:firstColumn="0" w:lastColumn="0" w:noHBand="0" w:noVBand="0"/>
      </w:tblPr>
      <w:tblGrid>
        <w:gridCol w:w="4946"/>
      </w:tblGrid>
      <w:tr w:rsidR="00FE34D3">
        <w:tc>
          <w:tcPr>
            <w:tcW w:w="4946" w:type="dxa"/>
          </w:tcPr>
          <w:p w:rsidR="00FE34D3" w:rsidRDefault="00FE34D3" w:rsidP="00FE34D3">
            <w:pPr>
              <w:spacing w:before="120"/>
            </w:pPr>
            <w:r>
              <w:t xml:space="preserve">FOR  </w:t>
            </w:r>
            <w:smartTag w:uri="urn:schemas-microsoft-com:office:smarttags" w:element="country-region">
              <w:smartTag w:uri="urn:schemas-microsoft-com:office:smarttags" w:element="place">
                <w:r>
                  <w:t>AUSTRALIA</w:t>
                </w:r>
              </w:smartTag>
            </w:smartTag>
            <w:r>
              <w:t>:</w:t>
            </w:r>
          </w:p>
        </w:tc>
      </w:tr>
      <w:tr w:rsidR="00FE34D3">
        <w:tc>
          <w:tcPr>
            <w:tcW w:w="4946" w:type="dxa"/>
          </w:tcPr>
          <w:p w:rsidR="00FE34D3" w:rsidRDefault="00FE34D3" w:rsidP="00FE34D3">
            <w:pPr>
              <w:ind w:left="339"/>
            </w:pPr>
            <w:r>
              <w:t>PERCY  C.  SPENDER</w:t>
            </w:r>
          </w:p>
        </w:tc>
      </w:tr>
      <w:tr w:rsidR="00FE34D3">
        <w:tc>
          <w:tcPr>
            <w:tcW w:w="4946" w:type="dxa"/>
          </w:tcPr>
          <w:p w:rsidR="00FE34D3" w:rsidRDefault="00FE34D3" w:rsidP="00FE34D3">
            <w:pPr>
              <w:spacing w:before="60"/>
            </w:pPr>
            <w:r>
              <w:t xml:space="preserve">FOR  </w:t>
            </w:r>
            <w:smartTag w:uri="urn:schemas-microsoft-com:office:smarttags" w:element="country-region">
              <w:smartTag w:uri="urn:schemas-microsoft-com:office:smarttags" w:element="place">
                <w:r>
                  <w:t>NEW  ZEALAND</w:t>
                </w:r>
              </w:smartTag>
            </w:smartTag>
            <w:r>
              <w:t>:</w:t>
            </w:r>
          </w:p>
        </w:tc>
      </w:tr>
      <w:tr w:rsidR="00FE34D3">
        <w:tc>
          <w:tcPr>
            <w:tcW w:w="4946" w:type="dxa"/>
          </w:tcPr>
          <w:p w:rsidR="00FE34D3" w:rsidRDefault="00FE34D3" w:rsidP="00FE34D3">
            <w:pPr>
              <w:ind w:left="339"/>
            </w:pPr>
            <w:r>
              <w:t>C.  A.  BERENDSEN</w:t>
            </w:r>
          </w:p>
        </w:tc>
      </w:tr>
      <w:tr w:rsidR="00FE34D3">
        <w:tc>
          <w:tcPr>
            <w:tcW w:w="4946" w:type="dxa"/>
          </w:tcPr>
          <w:p w:rsidR="00FE34D3" w:rsidRDefault="00FE34D3" w:rsidP="00FE34D3">
            <w:pPr>
              <w:spacing w:before="60"/>
            </w:pPr>
            <w:r>
              <w:t xml:space="preserve">FOR  THE  </w:t>
            </w:r>
            <w:smartTag w:uri="urn:schemas-microsoft-com:office:smarttags" w:element="country-region">
              <w:smartTag w:uri="urn:schemas-microsoft-com:office:smarttags" w:element="place">
                <w:r>
                  <w:t>UNITED  STATES  OF  AMERICA</w:t>
                </w:r>
              </w:smartTag>
            </w:smartTag>
            <w:r>
              <w:t>:</w:t>
            </w:r>
          </w:p>
        </w:tc>
      </w:tr>
      <w:tr w:rsidR="00FE34D3">
        <w:tc>
          <w:tcPr>
            <w:tcW w:w="4946" w:type="dxa"/>
          </w:tcPr>
          <w:p w:rsidR="00FE34D3" w:rsidRDefault="00FE34D3" w:rsidP="00FE34D3">
            <w:pPr>
              <w:ind w:left="339"/>
            </w:pPr>
            <w:r>
              <w:t>DEAN  ACHESON</w:t>
            </w:r>
          </w:p>
        </w:tc>
      </w:tr>
      <w:tr w:rsidR="00FE34D3">
        <w:tc>
          <w:tcPr>
            <w:tcW w:w="4946" w:type="dxa"/>
          </w:tcPr>
          <w:p w:rsidR="00FE34D3" w:rsidRDefault="00FE34D3" w:rsidP="00FE34D3">
            <w:pPr>
              <w:ind w:left="339"/>
            </w:pPr>
            <w:r>
              <w:t>JOHN  FOSTER  DULLES</w:t>
            </w:r>
          </w:p>
        </w:tc>
      </w:tr>
      <w:tr w:rsidR="00FE34D3">
        <w:tc>
          <w:tcPr>
            <w:tcW w:w="4946" w:type="dxa"/>
          </w:tcPr>
          <w:p w:rsidR="00FE34D3" w:rsidRDefault="00FE34D3" w:rsidP="00FE34D3">
            <w:pPr>
              <w:ind w:left="339"/>
            </w:pPr>
            <w:r>
              <w:t>ALEXANDER  WILEY</w:t>
            </w:r>
          </w:p>
        </w:tc>
      </w:tr>
      <w:tr w:rsidR="00FE34D3">
        <w:tc>
          <w:tcPr>
            <w:tcW w:w="4946" w:type="dxa"/>
          </w:tcPr>
          <w:p w:rsidR="00FE34D3" w:rsidRDefault="00FE34D3" w:rsidP="00FE34D3">
            <w:pPr>
              <w:ind w:left="339"/>
            </w:pPr>
            <w:r>
              <w:lastRenderedPageBreak/>
              <w:t>JOHN  J.  SPARKMAN</w:t>
            </w:r>
          </w:p>
        </w:tc>
      </w:tr>
    </w:tbl>
    <w:p w:rsidR="00BB0193" w:rsidRDefault="00BB0193" w:rsidP="00FE34D3"/>
    <w:p w:rsidR="00BB0193" w:rsidRDefault="00BB0193" w:rsidP="00FE34D3"/>
    <w:p w:rsidR="00BB0193" w:rsidRDefault="00BB0193" w:rsidP="00FE34D3"/>
    <w:p w:rsidR="00BB0193" w:rsidRDefault="00BB0193" w:rsidP="00FE34D3">
      <w:pPr>
        <w:sectPr w:rsidR="00BB0193">
          <w:headerReference w:type="even" r:id="rId26"/>
          <w:headerReference w:type="default" r:id="rId27"/>
          <w:pgSz w:w="11906" w:h="16838" w:code="9"/>
          <w:pgMar w:top="2268" w:right="2410" w:bottom="3827" w:left="2410" w:header="567" w:footer="3119" w:gutter="0"/>
          <w:cols w:space="708"/>
          <w:docGrid w:linePitch="360"/>
        </w:sectPr>
      </w:pPr>
    </w:p>
    <w:p w:rsidR="00381AB0" w:rsidRPr="00D819B6" w:rsidRDefault="00381AB0" w:rsidP="00BB0193"/>
    <w:sectPr w:rsidR="00381AB0" w:rsidRPr="00D819B6" w:rsidSect="00BB0193">
      <w:headerReference w:type="even" r:id="rId28"/>
      <w:headerReference w:type="default" r:id="rId29"/>
      <w:footerReference w:type="even" r:id="rId30"/>
      <w:footerReference w:type="default" r:id="rId31"/>
      <w:headerReference w:type="first" r:id="rId32"/>
      <w:footerReference w:type="first" r:id="rId33"/>
      <w:type w:val="continuous"/>
      <w:pgSz w:w="11906" w:h="16838" w:code="9"/>
      <w:pgMar w:top="2268" w:right="2410" w:bottom="3827" w:left="2410" w:header="567" w:footer="3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48EA" w:rsidRDefault="00BB0193">
      <w:pPr>
        <w:spacing w:line="240" w:lineRule="auto"/>
      </w:pPr>
      <w:r>
        <w:separator/>
      </w:r>
    </w:p>
  </w:endnote>
  <w:endnote w:type="continuationSeparator" w:id="0">
    <w:p w:rsidR="00B048EA" w:rsidRDefault="00BB019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2A5BF5" w:rsidRDefault="005E1367">
    <w:pPr>
      <w:pBdr>
        <w:top w:val="single" w:sz="6" w:space="1" w:color="auto"/>
      </w:pBdr>
      <w:rPr>
        <w:sz w:val="18"/>
        <w:szCs w:val="18"/>
      </w:rPr>
    </w:pPr>
  </w:p>
  <w:p w:rsidR="005E1367" w:rsidRPr="002A5BF5" w:rsidRDefault="005E1367">
    <w:pPr>
      <w:rPr>
        <w:i/>
        <w:szCs w:val="22"/>
      </w:rPr>
    </w:pPr>
    <w:r w:rsidRPr="002A5BF5">
      <w:rPr>
        <w:i/>
      </w:rPr>
      <w:fldChar w:fldCharType="begin"/>
    </w:r>
    <w:r w:rsidRPr="002A5BF5">
      <w:rPr>
        <w:i/>
      </w:rPr>
      <w:instrText xml:space="preserve">PAGE  </w:instrText>
    </w:r>
    <w:r w:rsidRPr="002A5BF5">
      <w:rPr>
        <w:i/>
      </w:rPr>
      <w:fldChar w:fldCharType="separate"/>
    </w:r>
    <w:r>
      <w:rPr>
        <w:i/>
        <w:noProof/>
      </w:rPr>
      <w:t>iv</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Security Treaty (Australia, New Zealand and the United States Of America) Act 1952</w:t>
    </w:r>
    <w:r w:rsidRPr="002A5BF5">
      <w:rPr>
        <w:i/>
        <w:szCs w:val="22"/>
      </w:rPr>
      <w:fldChar w:fldCharType="end"/>
    </w:r>
    <w:r>
      <w:rPr>
        <w:i/>
        <w:szCs w:val="22"/>
      </w:rPr>
      <w:t xml:space="preserve">       </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2A5BF5" w:rsidRDefault="005E1367">
    <w:pPr>
      <w:pBdr>
        <w:top w:val="single" w:sz="6" w:space="1" w:color="auto"/>
      </w:pBdr>
      <w:rPr>
        <w:sz w:val="18"/>
        <w:szCs w:val="18"/>
      </w:rPr>
    </w:pPr>
  </w:p>
  <w:p w:rsidR="005E1367" w:rsidRDefault="005E1367">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BB0193">
      <w:rPr>
        <w:i/>
        <w:noProof/>
        <w:szCs w:val="22"/>
      </w:rPr>
      <w:t>Security Treaty (Australia, New Zealand and the United States of America) Act 1952</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sidR="00BB0193">
      <w:rPr>
        <w:i/>
        <w:noProof/>
      </w:rPr>
      <w:t>7</w:t>
    </w:r>
    <w:r w:rsidRPr="002A5BF5">
      <w:rPr>
        <w:i/>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Default="005E1367">
    <w:pPr>
      <w:pBdr>
        <w:top w:val="single" w:sz="6" w:space="1" w:color="auto"/>
      </w:pBdr>
      <w:rPr>
        <w:sz w:val="18"/>
      </w:rPr>
    </w:pPr>
  </w:p>
  <w:p w:rsidR="005E1367" w:rsidRDefault="005E1367">
    <w:pPr>
      <w:jc w:val="right"/>
      <w:rPr>
        <w:i/>
        <w:sz w:val="18"/>
      </w:rPr>
    </w:pPr>
    <w:r>
      <w:rPr>
        <w:i/>
        <w:sz w:val="18"/>
      </w:rPr>
      <w:fldChar w:fldCharType="begin"/>
    </w:r>
    <w:r>
      <w:rPr>
        <w:i/>
        <w:sz w:val="18"/>
      </w:rPr>
      <w:instrText xml:space="preserve"> STYLEREF ShortT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b/>
        <w:bCs/>
        <w:i/>
        <w:noProof/>
        <w:sz w:val="18"/>
        <w:lang w:val="en-US"/>
      </w:rPr>
      <w:t>Error! No text of specified style in document.</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noProof/>
        <w:sz w:val="18"/>
      </w:rPr>
      <w:t>6</w:t>
    </w:r>
    <w:r>
      <w:rPr>
        <w:i/>
        <w:sz w:val="18"/>
      </w:rPr>
      <w:fldChar w:fldCharType="end"/>
    </w:r>
  </w:p>
  <w:p w:rsidR="005E1367" w:rsidRDefault="005E1367">
    <w:pPr>
      <w:rPr>
        <w:i/>
        <w:sz w:val="18"/>
      </w:rPr>
    </w:pPr>
    <w:r>
      <w:rPr>
        <w:i/>
        <w:sz w:val="18"/>
      </w:rPr>
      <w:fldChar w:fldCharType="begin"/>
    </w:r>
    <w:r>
      <w:rPr>
        <w:i/>
        <w:sz w:val="18"/>
      </w:rPr>
      <w:instrText xml:space="preserve"> FILENAME \p </w:instrText>
    </w:r>
    <w:r>
      <w:rPr>
        <w:i/>
        <w:sz w:val="18"/>
      </w:rPr>
      <w:fldChar w:fldCharType="separate"/>
    </w:r>
    <w:r>
      <w:rPr>
        <w:i/>
        <w:noProof/>
        <w:sz w:val="18"/>
      </w:rPr>
      <w:t>Document40</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D24AB9">
      <w:rPr>
        <w:i/>
        <w:noProof/>
        <w:sz w:val="18"/>
      </w:rPr>
      <w:t>13/8/2015 2:45 PM</w:t>
    </w:r>
    <w:r>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2A5BF5" w:rsidRDefault="005E1367">
    <w:pPr>
      <w:pBdr>
        <w:top w:val="single" w:sz="6" w:space="1" w:color="auto"/>
      </w:pBdr>
      <w:rPr>
        <w:sz w:val="18"/>
        <w:szCs w:val="18"/>
      </w:rPr>
    </w:pPr>
  </w:p>
  <w:p w:rsidR="005E1367" w:rsidRDefault="005E1367">
    <w:pPr>
      <w:ind w:right="26"/>
      <w:jc w:val="right"/>
    </w:pP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Pr>
        <w:i/>
        <w:noProof/>
        <w:szCs w:val="22"/>
      </w:rPr>
      <w:t>Security Treaty (Australia, New Zealand and the United States Of America) Act 1952</w:t>
    </w:r>
    <w:r w:rsidRPr="002A5BF5">
      <w:rPr>
        <w:i/>
        <w:szCs w:val="22"/>
      </w:rPr>
      <w:fldChar w:fldCharType="end"/>
    </w:r>
    <w:r>
      <w:rPr>
        <w:i/>
        <w:szCs w:val="22"/>
      </w:rPr>
      <w:t xml:space="preserve">                    </w:t>
    </w:r>
    <w:r w:rsidRPr="002A5BF5">
      <w:rPr>
        <w:i/>
      </w:rPr>
      <w:fldChar w:fldCharType="begin"/>
    </w:r>
    <w:r w:rsidRPr="002A5BF5">
      <w:rPr>
        <w:i/>
      </w:rPr>
      <w:instrText xml:space="preserve">PAGE  </w:instrText>
    </w:r>
    <w:r w:rsidRPr="002A5BF5">
      <w:rPr>
        <w:i/>
      </w:rPr>
      <w:fldChar w:fldCharType="separate"/>
    </w:r>
    <w:r>
      <w:rPr>
        <w:i/>
        <w:noProof/>
      </w:rPr>
      <w:t>iii</w:t>
    </w:r>
    <w:r w:rsidRPr="002A5BF5">
      <w:rPr>
        <w:i/>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594925" w:rsidRDefault="005E1367" w:rsidP="005E1367">
    <w:pPr>
      <w:pStyle w:val="Footer"/>
      <w:tabs>
        <w:tab w:val="clear" w:pos="8306"/>
        <w:tab w:val="left" w:pos="5325"/>
      </w:tabs>
      <w:rPr>
        <w:i/>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8D0572" w:rsidRDefault="005E1367">
    <w:pPr>
      <w:pBdr>
        <w:top w:val="single" w:sz="6" w:space="1" w:color="auto"/>
      </w:pBdr>
      <w:rPr>
        <w:sz w:val="18"/>
        <w:szCs w:val="18"/>
      </w:rPr>
    </w:pPr>
  </w:p>
  <w:p w:rsidR="005E1367" w:rsidRPr="008D0572" w:rsidRDefault="008D0572">
    <w:pPr>
      <w:ind w:right="26"/>
      <w:jc w:val="right"/>
      <w:rPr>
        <w:sz w:val="18"/>
        <w:szCs w:val="18"/>
      </w:rPr>
    </w:pPr>
    <w:r>
      <w:rPr>
        <w:i/>
        <w:sz w:val="18"/>
        <w:szCs w:val="18"/>
      </w:rPr>
      <w:fldChar w:fldCharType="begin"/>
    </w:r>
    <w:r>
      <w:rPr>
        <w:i/>
        <w:sz w:val="18"/>
        <w:szCs w:val="18"/>
      </w:rPr>
      <w:instrText xml:space="preserve"> STYLEREF \* CHARFORMAT Actno </w:instrText>
    </w:r>
    <w:r>
      <w:rPr>
        <w:i/>
        <w:sz w:val="18"/>
        <w:szCs w:val="18"/>
      </w:rPr>
      <w:fldChar w:fldCharType="separate"/>
    </w:r>
    <w:r w:rsidR="00D24AB9">
      <w:rPr>
        <w:i/>
        <w:noProof/>
        <w:sz w:val="18"/>
        <w:szCs w:val="18"/>
      </w:rPr>
      <w:t>No. 6 of 1952</w:t>
    </w:r>
    <w:r>
      <w:rPr>
        <w:i/>
        <w:sz w:val="18"/>
        <w:szCs w:val="18"/>
      </w:rPr>
      <w:fldChar w:fldCharType="end"/>
    </w:r>
    <w:r>
      <w:rPr>
        <w:i/>
        <w:sz w:val="18"/>
        <w:szCs w:val="18"/>
      </w:rPr>
      <w:t xml:space="preserve">       </w:t>
    </w:r>
    <w:r w:rsidR="005E1367" w:rsidRPr="008D0572">
      <w:rPr>
        <w:i/>
        <w:sz w:val="18"/>
        <w:szCs w:val="18"/>
      </w:rPr>
      <w:fldChar w:fldCharType="begin"/>
    </w:r>
    <w:r w:rsidR="005E1367" w:rsidRPr="008D0572">
      <w:rPr>
        <w:i/>
        <w:sz w:val="18"/>
        <w:szCs w:val="18"/>
      </w:rPr>
      <w:instrText xml:space="preserve"> STYLEREF ShortT \* CHARFORMAT </w:instrText>
    </w:r>
    <w:r w:rsidR="005E1367" w:rsidRPr="008D0572">
      <w:rPr>
        <w:i/>
        <w:sz w:val="18"/>
        <w:szCs w:val="18"/>
      </w:rPr>
      <w:fldChar w:fldCharType="separate"/>
    </w:r>
    <w:r w:rsidR="00D24AB9">
      <w:rPr>
        <w:i/>
        <w:noProof/>
        <w:sz w:val="18"/>
        <w:szCs w:val="18"/>
      </w:rPr>
      <w:t>Security Treaty (Australia, New Zealand and the United States of America) Act 1952</w:t>
    </w:r>
    <w:r w:rsidR="005E1367" w:rsidRPr="008D0572">
      <w:rPr>
        <w:i/>
        <w:sz w:val="18"/>
        <w:szCs w:val="18"/>
      </w:rPr>
      <w:fldChar w:fldCharType="end"/>
    </w:r>
    <w:r w:rsidR="005E1367" w:rsidRPr="008D0572">
      <w:rPr>
        <w:i/>
        <w:sz w:val="18"/>
        <w:szCs w:val="18"/>
      </w:rPr>
      <w:t xml:space="preserve"> </w:t>
    </w:r>
    <w:r>
      <w:rPr>
        <w:i/>
        <w:sz w:val="18"/>
        <w:szCs w:val="18"/>
      </w:rPr>
      <w:t xml:space="preserve">      </w:t>
    </w:r>
    <w:r w:rsidR="005E1367" w:rsidRPr="008D0572">
      <w:rPr>
        <w:i/>
        <w:sz w:val="18"/>
        <w:szCs w:val="18"/>
      </w:rPr>
      <w:t xml:space="preserve"> </w:t>
    </w:r>
    <w:r w:rsidR="005E1367" w:rsidRPr="008D0572">
      <w:rPr>
        <w:i/>
        <w:sz w:val="18"/>
        <w:szCs w:val="18"/>
      </w:rPr>
      <w:fldChar w:fldCharType="begin"/>
    </w:r>
    <w:r w:rsidR="005E1367" w:rsidRPr="008D0572">
      <w:rPr>
        <w:i/>
        <w:sz w:val="18"/>
        <w:szCs w:val="18"/>
      </w:rPr>
      <w:instrText xml:space="preserve">PAGE  </w:instrText>
    </w:r>
    <w:r w:rsidR="005E1367" w:rsidRPr="008D0572">
      <w:rPr>
        <w:i/>
        <w:sz w:val="18"/>
        <w:szCs w:val="18"/>
      </w:rPr>
      <w:fldChar w:fldCharType="separate"/>
    </w:r>
    <w:r w:rsidR="00D24AB9">
      <w:rPr>
        <w:i/>
        <w:noProof/>
        <w:sz w:val="18"/>
        <w:szCs w:val="18"/>
      </w:rPr>
      <w:t>i</w:t>
    </w:r>
    <w:r w:rsidR="005E1367" w:rsidRPr="008D0572">
      <w:rPr>
        <w:i/>
        <w:sz w:val="18"/>
        <w:szCs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Default="005E1367">
    <w:pPr>
      <w:pBdr>
        <w:top w:val="single" w:sz="6" w:space="1" w:color="auto"/>
      </w:pBdr>
      <w:rPr>
        <w:sz w:val="18"/>
      </w:rPr>
    </w:pPr>
  </w:p>
  <w:p w:rsidR="005E1367" w:rsidRDefault="005E1367">
    <w:pPr>
      <w:jc w:val="right"/>
      <w:rPr>
        <w:i/>
        <w:sz w:val="18"/>
      </w:rPr>
    </w:pPr>
    <w:r>
      <w:rPr>
        <w:i/>
        <w:sz w:val="18"/>
      </w:rPr>
      <w:fldChar w:fldCharType="begin"/>
    </w:r>
    <w:r>
      <w:rPr>
        <w:i/>
        <w:sz w:val="18"/>
      </w:rPr>
      <w:instrText xml:space="preserve"> STYLEREF ShortT </w:instrText>
    </w:r>
    <w:r>
      <w:rPr>
        <w:i/>
        <w:sz w:val="18"/>
      </w:rPr>
      <w:fldChar w:fldCharType="separate"/>
    </w:r>
    <w:r>
      <w:rPr>
        <w:i/>
        <w:noProof/>
        <w:sz w:val="18"/>
      </w:rPr>
      <w:t>Security Treaty (Australia, New Zealand and the United States Of America) Act 1952</w:t>
    </w:r>
    <w:r>
      <w:rPr>
        <w:i/>
        <w:sz w:val="18"/>
      </w:rPr>
      <w:fldChar w:fldCharType="end"/>
    </w:r>
    <w:r>
      <w:rPr>
        <w:i/>
        <w:sz w:val="18"/>
      </w:rPr>
      <w:t xml:space="preserve">       </w:t>
    </w:r>
    <w:r>
      <w:rPr>
        <w:i/>
        <w:sz w:val="18"/>
      </w:rPr>
      <w:fldChar w:fldCharType="begin"/>
    </w:r>
    <w:r>
      <w:rPr>
        <w:i/>
        <w:sz w:val="18"/>
      </w:rPr>
      <w:instrText xml:space="preserve"> STYLEREF Actno </w:instrText>
    </w:r>
    <w:r>
      <w:rPr>
        <w:i/>
        <w:sz w:val="18"/>
      </w:rPr>
      <w:fldChar w:fldCharType="separate"/>
    </w:r>
    <w:r>
      <w:rPr>
        <w:i/>
        <w:noProof/>
        <w:sz w:val="18"/>
      </w:rPr>
      <w:t>Act No. 6 of 1952</w:t>
    </w:r>
    <w:r>
      <w:rPr>
        <w:i/>
        <w:sz w:val="18"/>
      </w:rPr>
      <w:fldChar w:fldCharType="end"/>
    </w:r>
    <w:r>
      <w:rPr>
        <w:i/>
        <w:sz w:val="18"/>
      </w:rPr>
      <w:t xml:space="preserve">       </w:t>
    </w:r>
    <w:r>
      <w:rPr>
        <w:i/>
        <w:sz w:val="18"/>
      </w:rPr>
      <w:fldChar w:fldCharType="begin"/>
    </w:r>
    <w:r>
      <w:rPr>
        <w:i/>
        <w:sz w:val="18"/>
      </w:rPr>
      <w:instrText xml:space="preserve"> PAGE </w:instrText>
    </w:r>
    <w:r>
      <w:rPr>
        <w:i/>
        <w:sz w:val="18"/>
      </w:rPr>
      <w:fldChar w:fldCharType="separate"/>
    </w:r>
    <w:r>
      <w:rPr>
        <w:i/>
        <w:sz w:val="18"/>
      </w:rPr>
      <w:t>xl</w:t>
    </w:r>
    <w:r>
      <w:rPr>
        <w:i/>
        <w:sz w:val="18"/>
      </w:rPr>
      <w:fldChar w:fldCharType="end"/>
    </w:r>
  </w:p>
  <w:p w:rsidR="005E1367" w:rsidRDefault="005E1367">
    <w:pPr>
      <w:rPr>
        <w:i/>
        <w:sz w:val="18"/>
      </w:rPr>
    </w:pPr>
    <w:r>
      <w:rPr>
        <w:i/>
        <w:sz w:val="18"/>
      </w:rPr>
      <w:fldChar w:fldCharType="begin"/>
    </w:r>
    <w:r>
      <w:rPr>
        <w:i/>
        <w:sz w:val="18"/>
      </w:rPr>
      <w:instrText xml:space="preserve"> FILENAME \p </w:instrText>
    </w:r>
    <w:r>
      <w:rPr>
        <w:i/>
        <w:sz w:val="18"/>
      </w:rPr>
      <w:fldChar w:fldCharType="separate"/>
    </w:r>
    <w:r>
      <w:rPr>
        <w:i/>
        <w:noProof/>
        <w:sz w:val="18"/>
      </w:rPr>
      <w:t>G:\Consolidated Acts\- S -\SecurityTreatyAustNZUSA1952\Base_S\SecurTreatAustNZUSA52_WD02.doc</w:t>
    </w:r>
    <w:r>
      <w:rPr>
        <w:i/>
        <w:sz w:val="18"/>
      </w:rPr>
      <w:fldChar w:fldCharType="end"/>
    </w:r>
    <w:r>
      <w:rPr>
        <w:i/>
        <w:sz w:val="18"/>
      </w:rPr>
      <w:t xml:space="preserve"> </w:t>
    </w:r>
    <w:r>
      <w:rPr>
        <w:i/>
        <w:sz w:val="18"/>
      </w:rPr>
      <w:fldChar w:fldCharType="begin"/>
    </w:r>
    <w:r>
      <w:rPr>
        <w:i/>
        <w:sz w:val="18"/>
      </w:rPr>
      <w:instrText xml:space="preserve"> TIME \@ "d/M/yyyy h:mm AM/PM" </w:instrText>
    </w:r>
    <w:r>
      <w:rPr>
        <w:i/>
        <w:sz w:val="18"/>
      </w:rPr>
      <w:fldChar w:fldCharType="separate"/>
    </w:r>
    <w:r w:rsidR="00D24AB9">
      <w:rPr>
        <w:i/>
        <w:noProof/>
        <w:sz w:val="18"/>
      </w:rPr>
      <w:t>13/8/2015 2:45 PM</w:t>
    </w:r>
    <w:r>
      <w:rPr>
        <w:i/>
        <w:sz w:val="1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2A5BF5" w:rsidRDefault="005E1367">
    <w:pPr>
      <w:pBdr>
        <w:top w:val="single" w:sz="6" w:space="1" w:color="auto"/>
      </w:pBdr>
      <w:rPr>
        <w:sz w:val="18"/>
        <w:szCs w:val="18"/>
      </w:rPr>
    </w:pPr>
  </w:p>
  <w:p w:rsidR="005E1367" w:rsidRPr="00697335" w:rsidRDefault="005E1367">
    <w:pPr>
      <w:rPr>
        <w:i/>
        <w:sz w:val="18"/>
        <w:szCs w:val="18"/>
      </w:rPr>
    </w:pPr>
    <w:r w:rsidRPr="00697335">
      <w:rPr>
        <w:i/>
        <w:sz w:val="18"/>
        <w:szCs w:val="18"/>
      </w:rPr>
      <w:fldChar w:fldCharType="begin"/>
    </w:r>
    <w:r w:rsidRPr="00697335">
      <w:rPr>
        <w:i/>
        <w:sz w:val="18"/>
        <w:szCs w:val="18"/>
      </w:rPr>
      <w:instrText xml:space="preserve">PAGE  </w:instrText>
    </w:r>
    <w:r w:rsidRPr="00697335">
      <w:rPr>
        <w:i/>
        <w:sz w:val="18"/>
        <w:szCs w:val="18"/>
      </w:rPr>
      <w:fldChar w:fldCharType="separate"/>
    </w:r>
    <w:r w:rsidR="00D24AB9">
      <w:rPr>
        <w:i/>
        <w:noProof/>
        <w:sz w:val="18"/>
        <w:szCs w:val="18"/>
      </w:rPr>
      <w:t>2</w:t>
    </w:r>
    <w:r w:rsidRPr="00697335">
      <w:rPr>
        <w:i/>
        <w:sz w:val="18"/>
        <w:szCs w:val="18"/>
      </w:rPr>
      <w:fldChar w:fldCharType="end"/>
    </w:r>
    <w:r w:rsidRPr="00697335">
      <w:rPr>
        <w:i/>
        <w:sz w:val="18"/>
        <w:szCs w:val="18"/>
      </w:rPr>
      <w:t xml:space="preserve">            </w:t>
    </w:r>
    <w:r w:rsidRPr="00697335">
      <w:rPr>
        <w:i/>
        <w:sz w:val="18"/>
        <w:szCs w:val="18"/>
      </w:rPr>
      <w:fldChar w:fldCharType="begin"/>
    </w:r>
    <w:r w:rsidRPr="00697335">
      <w:rPr>
        <w:i/>
        <w:sz w:val="18"/>
        <w:szCs w:val="18"/>
      </w:rPr>
      <w:instrText xml:space="preserve"> STYLEREF ShortT \* CHARFORMAT </w:instrText>
    </w:r>
    <w:r w:rsidRPr="00697335">
      <w:rPr>
        <w:i/>
        <w:sz w:val="18"/>
        <w:szCs w:val="18"/>
      </w:rPr>
      <w:fldChar w:fldCharType="separate"/>
    </w:r>
    <w:r w:rsidR="00D24AB9">
      <w:rPr>
        <w:i/>
        <w:noProof/>
        <w:sz w:val="18"/>
        <w:szCs w:val="18"/>
      </w:rPr>
      <w:t>Security Treaty (Australia, New Zealand and the United States of America) Act 1952</w:t>
    </w:r>
    <w:r w:rsidRPr="00697335">
      <w:rPr>
        <w:i/>
        <w:sz w:val="18"/>
        <w:szCs w:val="18"/>
      </w:rPr>
      <w:fldChar w:fldCharType="end"/>
    </w:r>
    <w:r w:rsidRPr="00697335">
      <w:rPr>
        <w:i/>
        <w:sz w:val="18"/>
        <w:szCs w:val="18"/>
      </w:rPr>
      <w:t xml:space="preserve">       </w:t>
    </w:r>
    <w:r w:rsidR="00697335" w:rsidRPr="00697335">
      <w:rPr>
        <w:i/>
        <w:sz w:val="18"/>
        <w:szCs w:val="18"/>
      </w:rPr>
      <w:fldChar w:fldCharType="begin"/>
    </w:r>
    <w:r w:rsidR="00697335" w:rsidRPr="00697335">
      <w:rPr>
        <w:i/>
        <w:sz w:val="18"/>
        <w:szCs w:val="18"/>
      </w:rPr>
      <w:instrText xml:space="preserve"> STYLEREF \* CHARFORMAT Actno </w:instrText>
    </w:r>
    <w:r w:rsidR="00697335" w:rsidRPr="00697335">
      <w:rPr>
        <w:i/>
        <w:sz w:val="18"/>
        <w:szCs w:val="18"/>
      </w:rPr>
      <w:fldChar w:fldCharType="separate"/>
    </w:r>
    <w:r w:rsidR="00D24AB9">
      <w:rPr>
        <w:i/>
        <w:noProof/>
        <w:sz w:val="18"/>
        <w:szCs w:val="18"/>
      </w:rPr>
      <w:t>No. 6 of 1952</w:t>
    </w:r>
    <w:r w:rsidR="00697335" w:rsidRPr="00697335">
      <w:rPr>
        <w:i/>
        <w:sz w:val="18"/>
        <w:szCs w:val="18"/>
      </w:rPr>
      <w:fldChar w:fldCharType="end"/>
    </w:r>
  </w:p>
  <w:p w:rsidR="00697335" w:rsidRDefault="00697335"/>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2A5BF5" w:rsidRDefault="005E1367">
    <w:pPr>
      <w:pBdr>
        <w:top w:val="single" w:sz="6" w:space="1" w:color="auto"/>
      </w:pBdr>
      <w:rPr>
        <w:sz w:val="18"/>
        <w:szCs w:val="18"/>
      </w:rPr>
    </w:pPr>
  </w:p>
  <w:p w:rsidR="005E1367" w:rsidRPr="00697335" w:rsidRDefault="005E1367">
    <w:pPr>
      <w:ind w:right="26"/>
      <w:jc w:val="right"/>
      <w:rPr>
        <w:sz w:val="18"/>
        <w:szCs w:val="18"/>
      </w:rPr>
    </w:pPr>
    <w:r w:rsidRPr="00697335">
      <w:rPr>
        <w:i/>
        <w:sz w:val="18"/>
        <w:szCs w:val="18"/>
      </w:rPr>
      <w:fldChar w:fldCharType="begin"/>
    </w:r>
    <w:r w:rsidRPr="00697335">
      <w:rPr>
        <w:i/>
        <w:sz w:val="18"/>
        <w:szCs w:val="18"/>
      </w:rPr>
      <w:instrText xml:space="preserve"> STYLEREF ShortT \* CHARFORMAT </w:instrText>
    </w:r>
    <w:r w:rsidRPr="00697335">
      <w:rPr>
        <w:i/>
        <w:sz w:val="18"/>
        <w:szCs w:val="18"/>
      </w:rPr>
      <w:fldChar w:fldCharType="separate"/>
    </w:r>
    <w:r w:rsidR="00D24AB9">
      <w:rPr>
        <w:i/>
        <w:noProof/>
        <w:sz w:val="18"/>
        <w:szCs w:val="18"/>
      </w:rPr>
      <w:t>Security Treaty (Australia, New Zealand and the United States of America) Act 1952</w:t>
    </w:r>
    <w:r w:rsidRPr="00697335">
      <w:rPr>
        <w:i/>
        <w:sz w:val="18"/>
        <w:szCs w:val="18"/>
      </w:rPr>
      <w:fldChar w:fldCharType="end"/>
    </w:r>
    <w:r w:rsidRPr="00697335">
      <w:rPr>
        <w:i/>
        <w:sz w:val="18"/>
        <w:szCs w:val="18"/>
      </w:rPr>
      <w:t xml:space="preserve">         </w:t>
    </w:r>
    <w:r w:rsidR="00697335" w:rsidRPr="00697335">
      <w:rPr>
        <w:i/>
        <w:sz w:val="18"/>
        <w:szCs w:val="18"/>
      </w:rPr>
      <w:fldChar w:fldCharType="begin"/>
    </w:r>
    <w:r w:rsidR="00697335" w:rsidRPr="00697335">
      <w:rPr>
        <w:i/>
        <w:sz w:val="18"/>
        <w:szCs w:val="18"/>
      </w:rPr>
      <w:instrText xml:space="preserve"> STYLEREF \* CHARFORMAT Actno </w:instrText>
    </w:r>
    <w:r w:rsidR="00697335" w:rsidRPr="00697335">
      <w:rPr>
        <w:i/>
        <w:sz w:val="18"/>
        <w:szCs w:val="18"/>
      </w:rPr>
      <w:fldChar w:fldCharType="separate"/>
    </w:r>
    <w:r w:rsidR="00D24AB9">
      <w:rPr>
        <w:i/>
        <w:noProof/>
        <w:sz w:val="18"/>
        <w:szCs w:val="18"/>
      </w:rPr>
      <w:t>No. 6 of 1952</w:t>
    </w:r>
    <w:r w:rsidR="00697335" w:rsidRPr="00697335">
      <w:rPr>
        <w:i/>
        <w:sz w:val="18"/>
        <w:szCs w:val="18"/>
      </w:rPr>
      <w:fldChar w:fldCharType="end"/>
    </w:r>
    <w:r w:rsidRPr="00697335">
      <w:rPr>
        <w:i/>
        <w:sz w:val="18"/>
        <w:szCs w:val="18"/>
      </w:rPr>
      <w:t xml:space="preserve">           </w:t>
    </w:r>
    <w:r w:rsidRPr="00697335">
      <w:rPr>
        <w:i/>
        <w:sz w:val="18"/>
        <w:szCs w:val="18"/>
      </w:rPr>
      <w:fldChar w:fldCharType="begin"/>
    </w:r>
    <w:r w:rsidRPr="00697335">
      <w:rPr>
        <w:i/>
        <w:sz w:val="18"/>
        <w:szCs w:val="18"/>
      </w:rPr>
      <w:instrText xml:space="preserve">PAGE  </w:instrText>
    </w:r>
    <w:r w:rsidRPr="00697335">
      <w:rPr>
        <w:i/>
        <w:sz w:val="18"/>
        <w:szCs w:val="18"/>
      </w:rPr>
      <w:fldChar w:fldCharType="separate"/>
    </w:r>
    <w:r w:rsidR="00D24AB9">
      <w:rPr>
        <w:i/>
        <w:noProof/>
        <w:sz w:val="18"/>
        <w:szCs w:val="18"/>
      </w:rPr>
      <w:t>5</w:t>
    </w:r>
    <w:r w:rsidRPr="00697335">
      <w:rPr>
        <w:i/>
        <w:sz w:val="18"/>
        <w:szCs w:val="18"/>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2A5BF5" w:rsidRDefault="005E1367">
    <w:pPr>
      <w:pBdr>
        <w:top w:val="single" w:sz="6" w:space="1" w:color="auto"/>
      </w:pBdr>
      <w:rPr>
        <w:sz w:val="18"/>
        <w:szCs w:val="18"/>
      </w:rPr>
    </w:pPr>
  </w:p>
  <w:p w:rsidR="005E1367" w:rsidRPr="00697335" w:rsidRDefault="005E1367">
    <w:pPr>
      <w:ind w:right="26"/>
      <w:jc w:val="right"/>
      <w:rPr>
        <w:sz w:val="18"/>
        <w:szCs w:val="18"/>
      </w:rPr>
    </w:pPr>
    <w:r w:rsidRPr="00697335">
      <w:rPr>
        <w:i/>
        <w:sz w:val="18"/>
        <w:szCs w:val="18"/>
      </w:rPr>
      <w:fldChar w:fldCharType="begin"/>
    </w:r>
    <w:r w:rsidRPr="00697335">
      <w:rPr>
        <w:i/>
        <w:sz w:val="18"/>
        <w:szCs w:val="18"/>
      </w:rPr>
      <w:instrText xml:space="preserve"> STYLEREF ShortT \* CHARFORMAT </w:instrText>
    </w:r>
    <w:r w:rsidRPr="00697335">
      <w:rPr>
        <w:i/>
        <w:sz w:val="18"/>
        <w:szCs w:val="18"/>
      </w:rPr>
      <w:fldChar w:fldCharType="separate"/>
    </w:r>
    <w:r w:rsidR="00D24AB9">
      <w:rPr>
        <w:i/>
        <w:noProof/>
        <w:sz w:val="18"/>
        <w:szCs w:val="18"/>
      </w:rPr>
      <w:t>Security Treaty (Australia, New Zealand and the United States of America) Act 1952</w:t>
    </w:r>
    <w:r w:rsidRPr="00697335">
      <w:rPr>
        <w:i/>
        <w:sz w:val="18"/>
        <w:szCs w:val="18"/>
      </w:rPr>
      <w:fldChar w:fldCharType="end"/>
    </w:r>
    <w:r w:rsidRPr="00697335">
      <w:rPr>
        <w:i/>
        <w:sz w:val="18"/>
        <w:szCs w:val="18"/>
      </w:rPr>
      <w:t xml:space="preserve">         </w:t>
    </w:r>
    <w:r w:rsidR="00697335" w:rsidRPr="00697335">
      <w:rPr>
        <w:i/>
        <w:sz w:val="18"/>
        <w:szCs w:val="18"/>
      </w:rPr>
      <w:fldChar w:fldCharType="begin"/>
    </w:r>
    <w:r w:rsidR="00697335" w:rsidRPr="00697335">
      <w:rPr>
        <w:i/>
        <w:sz w:val="18"/>
        <w:szCs w:val="18"/>
      </w:rPr>
      <w:instrText xml:space="preserve"> STYLEREF \* CHARFORMAT Actno </w:instrText>
    </w:r>
    <w:r w:rsidR="00697335" w:rsidRPr="00697335">
      <w:rPr>
        <w:i/>
        <w:sz w:val="18"/>
        <w:szCs w:val="18"/>
      </w:rPr>
      <w:fldChar w:fldCharType="separate"/>
    </w:r>
    <w:r w:rsidR="00D24AB9">
      <w:rPr>
        <w:i/>
        <w:noProof/>
        <w:sz w:val="18"/>
        <w:szCs w:val="18"/>
      </w:rPr>
      <w:t>No. 6 of 1952</w:t>
    </w:r>
    <w:r w:rsidR="00697335" w:rsidRPr="00697335">
      <w:rPr>
        <w:i/>
        <w:sz w:val="18"/>
        <w:szCs w:val="18"/>
      </w:rPr>
      <w:fldChar w:fldCharType="end"/>
    </w:r>
    <w:r w:rsidRPr="00697335">
      <w:rPr>
        <w:i/>
        <w:sz w:val="18"/>
        <w:szCs w:val="18"/>
      </w:rPr>
      <w:t xml:space="preserve">           </w:t>
    </w:r>
    <w:r w:rsidRPr="00697335">
      <w:rPr>
        <w:i/>
        <w:sz w:val="18"/>
        <w:szCs w:val="18"/>
      </w:rPr>
      <w:fldChar w:fldCharType="begin"/>
    </w:r>
    <w:r w:rsidRPr="00697335">
      <w:rPr>
        <w:i/>
        <w:sz w:val="18"/>
        <w:szCs w:val="18"/>
      </w:rPr>
      <w:instrText xml:space="preserve">PAGE  </w:instrText>
    </w:r>
    <w:r w:rsidRPr="00697335">
      <w:rPr>
        <w:i/>
        <w:sz w:val="18"/>
        <w:szCs w:val="18"/>
      </w:rPr>
      <w:fldChar w:fldCharType="separate"/>
    </w:r>
    <w:r w:rsidR="00D24AB9">
      <w:rPr>
        <w:i/>
        <w:noProof/>
        <w:sz w:val="18"/>
        <w:szCs w:val="18"/>
      </w:rPr>
      <w:t>1</w:t>
    </w:r>
    <w:r w:rsidRPr="00697335">
      <w:rPr>
        <w:i/>
        <w:sz w:val="18"/>
        <w:szCs w:val="1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2A5BF5" w:rsidRDefault="005E1367" w:rsidP="00C85125">
    <w:pPr>
      <w:pBdr>
        <w:top w:val="single" w:sz="6" w:space="1" w:color="auto"/>
      </w:pBdr>
      <w:rPr>
        <w:sz w:val="18"/>
        <w:szCs w:val="18"/>
      </w:rPr>
    </w:pPr>
  </w:p>
  <w:p w:rsidR="005E1367" w:rsidRDefault="005E1367" w:rsidP="00C85125">
    <w:pPr>
      <w:pStyle w:val="Footer"/>
    </w:pPr>
    <w:r w:rsidRPr="002A5BF5">
      <w:rPr>
        <w:i/>
      </w:rPr>
      <w:fldChar w:fldCharType="begin"/>
    </w:r>
    <w:r w:rsidRPr="002A5BF5">
      <w:rPr>
        <w:i/>
      </w:rPr>
      <w:instrText xml:space="preserve">PAGE  </w:instrText>
    </w:r>
    <w:r w:rsidRPr="002A5BF5">
      <w:rPr>
        <w:i/>
      </w:rPr>
      <w:fldChar w:fldCharType="separate"/>
    </w:r>
    <w:r w:rsidR="00697335">
      <w:rPr>
        <w:i/>
        <w:noProof/>
      </w:rPr>
      <w:t>6</w:t>
    </w:r>
    <w:r w:rsidRPr="002A5BF5">
      <w:rPr>
        <w:i/>
      </w:rPr>
      <w:fldChar w:fldCharType="end"/>
    </w:r>
    <w:r>
      <w:rPr>
        <w:i/>
      </w:rPr>
      <w:t xml:space="preserve">            </w:t>
    </w:r>
    <w:r w:rsidRPr="002A5BF5">
      <w:rPr>
        <w:i/>
        <w:szCs w:val="22"/>
      </w:rPr>
      <w:fldChar w:fldCharType="begin"/>
    </w:r>
    <w:r w:rsidRPr="002A5BF5">
      <w:rPr>
        <w:i/>
        <w:szCs w:val="22"/>
      </w:rPr>
      <w:instrText xml:space="preserve"> STYLEREF ShortT \* </w:instrText>
    </w:r>
    <w:r>
      <w:rPr>
        <w:i/>
        <w:szCs w:val="22"/>
      </w:rPr>
      <w:instrText>CHAR</w:instrText>
    </w:r>
    <w:r w:rsidRPr="002A5BF5">
      <w:rPr>
        <w:i/>
        <w:szCs w:val="22"/>
      </w:rPr>
      <w:instrText xml:space="preserve">FORMAT </w:instrText>
    </w:r>
    <w:r w:rsidRPr="002A5BF5">
      <w:rPr>
        <w:i/>
        <w:szCs w:val="22"/>
      </w:rPr>
      <w:fldChar w:fldCharType="separate"/>
    </w:r>
    <w:r w:rsidR="00697335">
      <w:rPr>
        <w:i/>
        <w:noProof/>
        <w:szCs w:val="22"/>
      </w:rPr>
      <w:t>Security Treaty (Australia, New Zealand and the United States of America) Act 1952</w:t>
    </w:r>
    <w:r w:rsidRPr="002A5BF5">
      <w:rPr>
        <w:i/>
        <w:szCs w:val="22"/>
      </w:rPr>
      <w:fldChar w:fldCharType="end"/>
    </w:r>
    <w:r>
      <w:rPr>
        <w:i/>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48EA" w:rsidRDefault="00BB0193">
      <w:pPr>
        <w:spacing w:line="240" w:lineRule="auto"/>
      </w:pPr>
      <w:r>
        <w:separator/>
      </w:r>
    </w:p>
  </w:footnote>
  <w:footnote w:type="continuationSeparator" w:id="0">
    <w:p w:rsidR="00B048EA" w:rsidRDefault="00BB019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8C6D62" w:rsidRDefault="005E1367">
    <w:pPr>
      <w:keepNext/>
      <w:rPr>
        <w:sz w:val="20"/>
        <w:szCs w:val="20"/>
      </w:rPr>
    </w:pPr>
  </w:p>
  <w:p w:rsidR="005E1367" w:rsidRPr="008C6D62" w:rsidRDefault="005E1367">
    <w:pPr>
      <w:keepNext/>
      <w:rPr>
        <w:sz w:val="20"/>
        <w:szCs w:val="20"/>
      </w:rPr>
    </w:pPr>
  </w:p>
  <w:p w:rsidR="005E1367" w:rsidRPr="008C6D62" w:rsidRDefault="005E1367">
    <w:pPr>
      <w:keepNext/>
      <w:rPr>
        <w:sz w:val="20"/>
        <w:szCs w:val="20"/>
      </w:rPr>
    </w:pPr>
  </w:p>
  <w:p w:rsidR="005E1367" w:rsidRPr="00E140E4" w:rsidRDefault="005E1367">
    <w:pPr>
      <w:keepNext/>
      <w:rPr>
        <w:sz w:val="24"/>
      </w:rPr>
    </w:pPr>
  </w:p>
  <w:p w:rsidR="005E1367" w:rsidRPr="00E140E4" w:rsidRDefault="005E1367">
    <w:pPr>
      <w:keepNext/>
      <w:rPr>
        <w:sz w:val="24"/>
      </w:rPr>
    </w:pPr>
  </w:p>
  <w:p w:rsidR="005E1367" w:rsidRPr="008C6D62" w:rsidRDefault="005E1367">
    <w:pPr>
      <w:pStyle w:val="Header"/>
      <w:pBdr>
        <w:top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8B6C21" w:rsidRDefault="005E1367">
    <w:pPr>
      <w:keepNext/>
      <w:jc w:val="right"/>
      <w:rPr>
        <w:sz w:val="20"/>
        <w:szCs w:val="20"/>
      </w:rPr>
    </w:pPr>
    <w:r w:rsidRPr="008B6C21">
      <w:rPr>
        <w:sz w:val="20"/>
        <w:szCs w:val="20"/>
      </w:rPr>
      <w:fldChar w:fldCharType="begin"/>
    </w:r>
    <w:r w:rsidRPr="008B6C21">
      <w:rPr>
        <w:sz w:val="20"/>
        <w:szCs w:val="20"/>
      </w:rPr>
      <w:instrText xml:space="preserve"> STYLEREF  CharChapText  \* CHARFORMAT </w:instrText>
    </w:r>
    <w:r w:rsidRPr="008B6C21">
      <w:rPr>
        <w:sz w:val="20"/>
        <w:szCs w:val="20"/>
      </w:rPr>
      <w:fldChar w:fldCharType="separate"/>
    </w:r>
    <w:r w:rsidR="00D24AB9">
      <w:rPr>
        <w:noProof/>
        <w:sz w:val="20"/>
        <w:szCs w:val="20"/>
      </w:rPr>
      <w:t>Security Treaty between Australia, New Zealand, and the United States of America</w:t>
    </w:r>
    <w:r w:rsidRPr="008B6C21">
      <w:rPr>
        <w:sz w:val="20"/>
        <w:szCs w:val="20"/>
      </w:rPr>
      <w:fldChar w:fldCharType="end"/>
    </w:r>
    <w:r w:rsidRPr="008B6C21">
      <w:rPr>
        <w:sz w:val="20"/>
        <w:szCs w:val="20"/>
      </w:rPr>
      <w:t xml:space="preserve">  </w:t>
    </w:r>
    <w:r w:rsidRPr="008B6C21">
      <w:rPr>
        <w:sz w:val="20"/>
        <w:szCs w:val="20"/>
      </w:rPr>
      <w:fldChar w:fldCharType="begin"/>
    </w:r>
    <w:r w:rsidRPr="008B6C21">
      <w:rPr>
        <w:sz w:val="20"/>
        <w:szCs w:val="20"/>
      </w:rPr>
      <w:instrText xml:space="preserve"> </w:instrText>
    </w:r>
    <w:r w:rsidRPr="008B6C21">
      <w:rPr>
        <w:b/>
        <w:sz w:val="20"/>
        <w:szCs w:val="20"/>
      </w:rPr>
      <w:instrText>S</w:instrText>
    </w:r>
    <w:r w:rsidRPr="008B6C21">
      <w:rPr>
        <w:sz w:val="20"/>
        <w:szCs w:val="20"/>
      </w:rPr>
      <w:instrText xml:space="preserve">TYLEREF  CharChapNo  \* CHARFORMAT </w:instrText>
    </w:r>
    <w:r w:rsidRPr="008B6C21">
      <w:rPr>
        <w:sz w:val="20"/>
        <w:szCs w:val="20"/>
      </w:rPr>
      <w:fldChar w:fldCharType="separate"/>
    </w:r>
    <w:r w:rsidR="00D24AB9">
      <w:rPr>
        <w:b/>
        <w:noProof/>
        <w:sz w:val="20"/>
        <w:szCs w:val="20"/>
      </w:rPr>
      <w:t>The Schedule</w:t>
    </w:r>
    <w:r w:rsidRPr="008B6C21">
      <w:rPr>
        <w:sz w:val="20"/>
        <w:szCs w:val="20"/>
      </w:rPr>
      <w:fldChar w:fldCharType="end"/>
    </w:r>
  </w:p>
  <w:p w:rsidR="005E1367" w:rsidRPr="00E140E4" w:rsidRDefault="005E1367">
    <w:pPr>
      <w:keepNext/>
      <w:jc w:val="right"/>
      <w:rPr>
        <w:sz w:val="20"/>
        <w:szCs w:val="20"/>
      </w:rPr>
    </w:pPr>
  </w:p>
  <w:p w:rsidR="005E1367" w:rsidRPr="008C6D62" w:rsidRDefault="005E1367">
    <w:pPr>
      <w:keepNext/>
      <w:jc w:val="right"/>
      <w:rPr>
        <w:sz w:val="20"/>
        <w:szCs w:val="20"/>
      </w:rPr>
    </w:pPr>
  </w:p>
  <w:p w:rsidR="005E1367" w:rsidRPr="00E140E4" w:rsidRDefault="005E1367">
    <w:pPr>
      <w:keepNext/>
      <w:jc w:val="right"/>
      <w:rPr>
        <w:sz w:val="24"/>
      </w:rPr>
    </w:pPr>
  </w:p>
  <w:p w:rsidR="005E1367" w:rsidRPr="00E140E4" w:rsidRDefault="005E1367">
    <w:pPr>
      <w:keepNext/>
      <w:jc w:val="right"/>
      <w:rPr>
        <w:b/>
        <w:sz w:val="24"/>
      </w:rPr>
    </w:pPr>
  </w:p>
  <w:p w:rsidR="005E1367" w:rsidRPr="008C6D62" w:rsidRDefault="005E1367">
    <w:pPr>
      <w:pStyle w:val="Header"/>
      <w:pBdr>
        <w:top w:val="single" w:sz="6" w:space="1" w:color="auto"/>
      </w:pBdr>
      <w:jc w:val="right"/>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Default="005E1367">
    <w:pPr>
      <w:jc w:val="right"/>
    </w:pPr>
  </w:p>
  <w:p w:rsidR="005E1367" w:rsidRDefault="005E1367">
    <w:pPr>
      <w:jc w:val="right"/>
      <w:rPr>
        <w:i/>
      </w:rPr>
    </w:pPr>
  </w:p>
  <w:p w:rsidR="005E1367" w:rsidRDefault="005E1367">
    <w:pPr>
      <w:jc w:val="right"/>
    </w:pPr>
  </w:p>
  <w:p w:rsidR="005E1367" w:rsidRDefault="005E1367">
    <w:pPr>
      <w:jc w:val="right"/>
      <w:rPr>
        <w:sz w:val="24"/>
      </w:rPr>
    </w:pPr>
  </w:p>
  <w:p w:rsidR="005E1367" w:rsidRDefault="005E1367">
    <w:pPr>
      <w:pBdr>
        <w:bottom w:val="single" w:sz="12" w:space="1" w:color="auto"/>
      </w:pBdr>
      <w:jc w:val="right"/>
      <w:rPr>
        <w:i/>
        <w:sz w:val="24"/>
      </w:rPr>
    </w:pPr>
  </w:p>
  <w:p w:rsidR="005E1367" w:rsidRDefault="005E1367">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Default="005E1367">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Default="005E13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8C6D62" w:rsidRDefault="005E1367">
    <w:pPr>
      <w:keepNext/>
      <w:jc w:val="right"/>
      <w:rPr>
        <w:sz w:val="20"/>
        <w:szCs w:val="20"/>
      </w:rPr>
    </w:pPr>
  </w:p>
  <w:p w:rsidR="005E1367" w:rsidRPr="008C6D62" w:rsidRDefault="005E1367">
    <w:pPr>
      <w:keepNext/>
      <w:jc w:val="right"/>
      <w:rPr>
        <w:sz w:val="20"/>
        <w:szCs w:val="20"/>
      </w:rPr>
    </w:pPr>
  </w:p>
  <w:p w:rsidR="005E1367" w:rsidRPr="008C6D62" w:rsidRDefault="005E1367">
    <w:pPr>
      <w:keepNext/>
      <w:jc w:val="right"/>
      <w:rPr>
        <w:sz w:val="20"/>
        <w:szCs w:val="20"/>
      </w:rPr>
    </w:pPr>
  </w:p>
  <w:p w:rsidR="005E1367" w:rsidRPr="00E140E4" w:rsidRDefault="005E1367">
    <w:pPr>
      <w:keepNext/>
      <w:jc w:val="right"/>
      <w:rPr>
        <w:sz w:val="24"/>
      </w:rPr>
    </w:pPr>
  </w:p>
  <w:p w:rsidR="005E1367" w:rsidRPr="00E140E4" w:rsidRDefault="005E1367">
    <w:pPr>
      <w:keepNext/>
      <w:jc w:val="right"/>
      <w:rPr>
        <w:sz w:val="24"/>
      </w:rPr>
    </w:pPr>
  </w:p>
  <w:p w:rsidR="005E1367" w:rsidRPr="008C6D62" w:rsidRDefault="005E1367">
    <w:pPr>
      <w:pStyle w:val="Header"/>
      <w:pBdr>
        <w:top w:val="single" w:sz="6" w:space="1" w:color="auto"/>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Default="005E1367">
    <w:pPr>
      <w:pStyle w:val="headerpartodd0"/>
      <w:jc w:val="right"/>
    </w:pPr>
  </w:p>
  <w:p w:rsidR="005E1367" w:rsidRDefault="005E1367">
    <w:pPr>
      <w:pStyle w:val="headerpartodd0"/>
      <w:jc w:val="right"/>
      <w:rPr>
        <w:i/>
      </w:rPr>
    </w:pPr>
  </w:p>
  <w:p w:rsidR="005E1367" w:rsidRDefault="005E1367">
    <w:pPr>
      <w:pStyle w:val="headerpartodd0"/>
      <w:jc w:val="right"/>
    </w:pPr>
  </w:p>
  <w:p w:rsidR="005E1367" w:rsidRDefault="005E1367">
    <w:pPr>
      <w:pStyle w:val="headerpartodd0"/>
      <w:jc w:val="right"/>
      <w:rPr>
        <w:sz w:val="24"/>
      </w:rPr>
    </w:pPr>
  </w:p>
  <w:p w:rsidR="005E1367" w:rsidRDefault="005E1367">
    <w:pPr>
      <w:pStyle w:val="headerpartodd0"/>
      <w:pBdr>
        <w:bottom w:val="single" w:sz="6" w:space="1" w:color="auto"/>
      </w:pBdr>
      <w:jc w:val="right"/>
      <w:rPr>
        <w:i/>
        <w:sz w:val="24"/>
      </w:rPr>
    </w:pPr>
  </w:p>
  <w:p w:rsidR="005E1367" w:rsidRDefault="005E136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Default="005E1367">
    <w:pPr>
      <w:pStyle w:val="headerpartodd0"/>
      <w:jc w:val="right"/>
      <w:rPr>
        <w:b/>
      </w:rPr>
    </w:pPr>
  </w:p>
  <w:p w:rsidR="005E1367" w:rsidRDefault="005E1367">
    <w:pPr>
      <w:pStyle w:val="headerpartodd0"/>
      <w:jc w:val="right"/>
      <w:rPr>
        <w:b/>
        <w:i/>
      </w:rPr>
    </w:pPr>
  </w:p>
  <w:p w:rsidR="005E1367" w:rsidRDefault="005E1367">
    <w:pPr>
      <w:pStyle w:val="headerpartodd0"/>
      <w:jc w:val="right"/>
    </w:pPr>
  </w:p>
  <w:p w:rsidR="005E1367" w:rsidRDefault="005E1367">
    <w:pPr>
      <w:pStyle w:val="headerpartodd0"/>
      <w:jc w:val="right"/>
      <w:rPr>
        <w:b/>
        <w:sz w:val="24"/>
      </w:rPr>
    </w:pPr>
  </w:p>
  <w:p w:rsidR="005E1367" w:rsidRDefault="005E1367">
    <w:pPr>
      <w:pStyle w:val="headerpartodd0"/>
      <w:pBdr>
        <w:bottom w:val="single" w:sz="6" w:space="1" w:color="auto"/>
      </w:pBdr>
      <w:jc w:val="right"/>
      <w:rPr>
        <w:b/>
        <w:i/>
        <w:sz w:val="24"/>
      </w:rPr>
    </w:pPr>
  </w:p>
  <w:p w:rsidR="005E1367" w:rsidRDefault="005E136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Default="005E1367"/>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FF4C0F" w:rsidRDefault="005E1367">
    <w:pPr>
      <w:keepNext/>
      <w:rPr>
        <w:sz w:val="20"/>
        <w:szCs w:val="20"/>
      </w:rPr>
    </w:pP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CharChapNo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STYLEREF  CharChapText  \* CHARFORMAT </w:instrText>
    </w:r>
    <w:r w:rsidRPr="00FF4C0F">
      <w:rPr>
        <w:sz w:val="20"/>
        <w:szCs w:val="20"/>
      </w:rPr>
      <w:fldChar w:fldCharType="end"/>
    </w:r>
  </w:p>
  <w:p w:rsidR="005E1367" w:rsidRPr="00FF4C0F" w:rsidRDefault="005E1367">
    <w:pPr>
      <w:keepNext/>
      <w:rPr>
        <w:sz w:val="20"/>
        <w:szCs w:val="20"/>
      </w:rPr>
    </w:pP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CharPartNo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STYLEREF  CharPartText  \* CHARFORMAT </w:instrText>
    </w:r>
    <w:r w:rsidRPr="00FF4C0F">
      <w:rPr>
        <w:sz w:val="20"/>
        <w:szCs w:val="20"/>
      </w:rPr>
      <w:fldChar w:fldCharType="end"/>
    </w:r>
  </w:p>
  <w:p w:rsidR="005E1367" w:rsidRPr="00FF4C0F" w:rsidRDefault="005E1367">
    <w:pPr>
      <w:keepNext/>
      <w:rPr>
        <w:sz w:val="20"/>
        <w:szCs w:val="20"/>
      </w:rPr>
    </w:pP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CharDivNo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STYLEREF  CharDivText  \* CHARFORMAT </w:instrText>
    </w:r>
    <w:r w:rsidRPr="00FF4C0F">
      <w:rPr>
        <w:sz w:val="20"/>
        <w:szCs w:val="20"/>
      </w:rPr>
      <w:fldChar w:fldCharType="end"/>
    </w:r>
  </w:p>
  <w:p w:rsidR="005E1367" w:rsidRPr="00E140E4" w:rsidRDefault="005E1367">
    <w:pPr>
      <w:keepNext/>
      <w:rPr>
        <w:sz w:val="24"/>
      </w:rPr>
    </w:pPr>
  </w:p>
  <w:p w:rsidR="005E1367" w:rsidRPr="00E140E4" w:rsidRDefault="005E1367">
    <w:pPr>
      <w:keepNext/>
      <w:rPr>
        <w:b/>
        <w:sz w:val="24"/>
      </w:rPr>
    </w:pPr>
    <w:r w:rsidRPr="00E140E4">
      <w:rPr>
        <w:sz w:val="24"/>
      </w:rPr>
      <w:t>Section</w:t>
    </w:r>
    <w:r w:rsidRPr="00FF4C0F">
      <w:rPr>
        <w:sz w:val="24"/>
      </w:rPr>
      <w:t xml:space="preserve"> </w:t>
    </w:r>
    <w:r w:rsidRPr="00FF4C0F">
      <w:rPr>
        <w:sz w:val="24"/>
      </w:rPr>
      <w:fldChar w:fldCharType="begin"/>
    </w:r>
    <w:r w:rsidRPr="00FF4C0F">
      <w:rPr>
        <w:sz w:val="24"/>
      </w:rPr>
      <w:instrText xml:space="preserve"> STYLEREF  CharSectno  \* CHARFORMAT </w:instrText>
    </w:r>
    <w:r w:rsidRPr="00FF4C0F">
      <w:rPr>
        <w:sz w:val="24"/>
      </w:rPr>
      <w:fldChar w:fldCharType="separate"/>
    </w:r>
    <w:r w:rsidR="00D24AB9">
      <w:rPr>
        <w:noProof/>
        <w:sz w:val="24"/>
      </w:rPr>
      <w:t>2</w:t>
    </w:r>
    <w:r w:rsidRPr="00FF4C0F">
      <w:rPr>
        <w:sz w:val="24"/>
      </w:rPr>
      <w:fldChar w:fldCharType="end"/>
    </w:r>
  </w:p>
  <w:p w:rsidR="005E1367" w:rsidRPr="00E140E4" w:rsidRDefault="005E1367">
    <w:pPr>
      <w:pStyle w:val="Header"/>
      <w:pBdr>
        <w:top w:val="single" w:sz="6" w:space="1"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FF4C0F" w:rsidRDefault="005E1367">
    <w:pPr>
      <w:keepNext/>
      <w:jc w:val="right"/>
      <w:rPr>
        <w:sz w:val="20"/>
        <w:szCs w:val="20"/>
      </w:rPr>
    </w:pPr>
    <w:r w:rsidRPr="00FF4C0F">
      <w:rPr>
        <w:sz w:val="20"/>
        <w:szCs w:val="20"/>
      </w:rPr>
      <w:fldChar w:fldCharType="begin"/>
    </w:r>
    <w:r w:rsidRPr="00FF4C0F">
      <w:rPr>
        <w:sz w:val="20"/>
        <w:szCs w:val="20"/>
      </w:rPr>
      <w:instrText xml:space="preserve"> STYLEREF  CharChapText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CharChapNo  \* CHARFORMAT </w:instrText>
    </w:r>
    <w:r w:rsidRPr="00FF4C0F">
      <w:rPr>
        <w:sz w:val="20"/>
        <w:szCs w:val="20"/>
      </w:rPr>
      <w:fldChar w:fldCharType="end"/>
    </w:r>
  </w:p>
  <w:p w:rsidR="005E1367" w:rsidRPr="00FF4C0F" w:rsidRDefault="005E1367">
    <w:pPr>
      <w:keepNext/>
      <w:jc w:val="right"/>
      <w:rPr>
        <w:sz w:val="20"/>
        <w:szCs w:val="20"/>
      </w:rPr>
    </w:pPr>
    <w:r w:rsidRPr="00FF4C0F">
      <w:rPr>
        <w:sz w:val="20"/>
        <w:szCs w:val="20"/>
      </w:rPr>
      <w:fldChar w:fldCharType="begin"/>
    </w:r>
    <w:r w:rsidRPr="00FF4C0F">
      <w:rPr>
        <w:sz w:val="20"/>
        <w:szCs w:val="20"/>
      </w:rPr>
      <w:instrText xml:space="preserve"> STYLEREF  CharPartText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b/>
        <w:sz w:val="20"/>
        <w:szCs w:val="20"/>
      </w:rPr>
      <w:instrText xml:space="preserve"> S</w:instrText>
    </w:r>
    <w:r w:rsidRPr="00FF4C0F">
      <w:rPr>
        <w:sz w:val="20"/>
        <w:szCs w:val="20"/>
      </w:rPr>
      <w:instrText xml:space="preserve">TYLEREF  CharPartNo  \* CHARFORMAT </w:instrText>
    </w:r>
    <w:r w:rsidRPr="00FF4C0F">
      <w:rPr>
        <w:sz w:val="20"/>
        <w:szCs w:val="20"/>
      </w:rPr>
      <w:fldChar w:fldCharType="end"/>
    </w:r>
  </w:p>
  <w:p w:rsidR="005E1367" w:rsidRPr="00FF4C0F" w:rsidRDefault="005E1367">
    <w:pPr>
      <w:keepNext/>
      <w:jc w:val="right"/>
      <w:rPr>
        <w:sz w:val="20"/>
        <w:szCs w:val="20"/>
      </w:rPr>
    </w:pPr>
    <w:r w:rsidRPr="00FF4C0F">
      <w:rPr>
        <w:sz w:val="20"/>
        <w:szCs w:val="20"/>
      </w:rPr>
      <w:fldChar w:fldCharType="begin"/>
    </w:r>
    <w:r w:rsidRPr="00FF4C0F">
      <w:rPr>
        <w:sz w:val="20"/>
        <w:szCs w:val="20"/>
      </w:rPr>
      <w:instrText xml:space="preserve"> STYLEREF  CharDivText  \* CHARFORMAT </w:instrText>
    </w:r>
    <w:r w:rsidRPr="00FF4C0F">
      <w:rPr>
        <w:sz w:val="20"/>
        <w:szCs w:val="20"/>
      </w:rPr>
      <w:fldChar w:fldCharType="end"/>
    </w:r>
    <w:r w:rsidRPr="00FF4C0F">
      <w:rPr>
        <w:sz w:val="20"/>
        <w:szCs w:val="20"/>
      </w:rPr>
      <w:t xml:space="preserve">  </w:t>
    </w:r>
    <w:r w:rsidRPr="00FF4C0F">
      <w:rPr>
        <w:sz w:val="20"/>
        <w:szCs w:val="20"/>
      </w:rPr>
      <w:fldChar w:fldCharType="begin"/>
    </w:r>
    <w:r w:rsidRPr="00FF4C0F">
      <w:rPr>
        <w:sz w:val="20"/>
        <w:szCs w:val="20"/>
      </w:rPr>
      <w:instrText xml:space="preserve"> </w:instrText>
    </w:r>
    <w:r w:rsidRPr="00FF4C0F">
      <w:rPr>
        <w:b/>
        <w:sz w:val="20"/>
        <w:szCs w:val="20"/>
      </w:rPr>
      <w:instrText>S</w:instrText>
    </w:r>
    <w:r w:rsidRPr="00FF4C0F">
      <w:rPr>
        <w:sz w:val="20"/>
        <w:szCs w:val="20"/>
      </w:rPr>
      <w:instrText xml:space="preserve">TYLEREF  CharDivNo  \* CHARFORMAT </w:instrText>
    </w:r>
    <w:r w:rsidRPr="00FF4C0F">
      <w:rPr>
        <w:sz w:val="20"/>
        <w:szCs w:val="20"/>
      </w:rPr>
      <w:fldChar w:fldCharType="end"/>
    </w:r>
  </w:p>
  <w:p w:rsidR="005E1367" w:rsidRPr="00E140E4" w:rsidRDefault="005E1367">
    <w:pPr>
      <w:keepNext/>
      <w:jc w:val="right"/>
      <w:rPr>
        <w:sz w:val="24"/>
      </w:rPr>
    </w:pPr>
  </w:p>
  <w:p w:rsidR="005E1367" w:rsidRPr="0037294E" w:rsidRDefault="005E1367">
    <w:pPr>
      <w:keepNext/>
      <w:jc w:val="right"/>
      <w:rPr>
        <w:sz w:val="24"/>
      </w:rPr>
    </w:pPr>
    <w:r>
      <w:rPr>
        <w:sz w:val="24"/>
      </w:rPr>
      <w:t>Sectio</w:t>
    </w:r>
    <w:r w:rsidRPr="0037294E">
      <w:rPr>
        <w:sz w:val="24"/>
      </w:rPr>
      <w:t xml:space="preserve">n </w:t>
    </w:r>
    <w:r w:rsidRPr="00FF4C0F">
      <w:rPr>
        <w:sz w:val="24"/>
      </w:rPr>
      <w:fldChar w:fldCharType="begin"/>
    </w:r>
    <w:r w:rsidRPr="00FF4C0F">
      <w:rPr>
        <w:sz w:val="24"/>
      </w:rPr>
      <w:instrText xml:space="preserve"> STYLEREF  CharSectno  \* CHARFORMAT </w:instrText>
    </w:r>
    <w:r w:rsidRPr="00FF4C0F">
      <w:rPr>
        <w:sz w:val="24"/>
      </w:rPr>
      <w:fldChar w:fldCharType="separate"/>
    </w:r>
    <w:r>
      <w:rPr>
        <w:noProof/>
        <w:sz w:val="24"/>
      </w:rPr>
      <w:t>1</w:t>
    </w:r>
    <w:r w:rsidRPr="00FF4C0F">
      <w:rPr>
        <w:sz w:val="24"/>
      </w:rPr>
      <w:fldChar w:fldCharType="end"/>
    </w:r>
  </w:p>
  <w:p w:rsidR="005E1367" w:rsidRPr="008C6D62" w:rsidRDefault="005E1367">
    <w:pPr>
      <w:pStyle w:val="Header"/>
      <w:pBdr>
        <w:top w:val="single" w:sz="6" w:space="1" w:color="auto"/>
      </w:pBdr>
      <w:jc w:val="right"/>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DC5FEA" w:rsidRDefault="005E1367" w:rsidP="00DC5FEA">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367" w:rsidRPr="00E140E4" w:rsidRDefault="005E1367">
    <w:pPr>
      <w:keepNext/>
      <w:rPr>
        <w:b/>
        <w:sz w:val="20"/>
        <w:szCs w:val="20"/>
      </w:rPr>
    </w:pPr>
    <w:r w:rsidRPr="00E140E4">
      <w:rPr>
        <w:b/>
        <w:sz w:val="20"/>
        <w:szCs w:val="20"/>
      </w:rPr>
      <w:fldChar w:fldCharType="begin"/>
    </w:r>
    <w:r w:rsidRPr="00E140E4">
      <w:rPr>
        <w:b/>
        <w:sz w:val="20"/>
        <w:szCs w:val="20"/>
      </w:rPr>
      <w:instrText xml:space="preserve"> STYLEREF  CharChapNo  \* CHARFORMAT </w:instrText>
    </w:r>
    <w:r w:rsidRPr="00E140E4">
      <w:rPr>
        <w:b/>
        <w:sz w:val="20"/>
        <w:szCs w:val="20"/>
      </w:rPr>
      <w:fldChar w:fldCharType="separate"/>
    </w:r>
    <w:r w:rsidR="00D24AB9">
      <w:rPr>
        <w:b/>
        <w:noProof/>
        <w:sz w:val="20"/>
        <w:szCs w:val="20"/>
      </w:rPr>
      <w:t>The Schedule</w:t>
    </w:r>
    <w:r w:rsidRPr="00E140E4">
      <w:rPr>
        <w:b/>
        <w:sz w:val="20"/>
        <w:szCs w:val="20"/>
      </w:rPr>
      <w:fldChar w:fldCharType="end"/>
    </w:r>
    <w:r w:rsidRPr="00E140E4">
      <w:rPr>
        <w:b/>
        <w:sz w:val="20"/>
        <w:szCs w:val="20"/>
      </w:rPr>
      <w:t xml:space="preserve">  </w:t>
    </w:r>
    <w:r w:rsidRPr="00E140E4">
      <w:rPr>
        <w:sz w:val="20"/>
        <w:szCs w:val="20"/>
      </w:rPr>
      <w:fldChar w:fldCharType="begin"/>
    </w:r>
    <w:r w:rsidRPr="00E140E4">
      <w:rPr>
        <w:sz w:val="20"/>
        <w:szCs w:val="20"/>
      </w:rPr>
      <w:instrText xml:space="preserve"> STYLEREF  CharChapText  \* CHARFORMAT </w:instrText>
    </w:r>
    <w:r w:rsidRPr="00E140E4">
      <w:rPr>
        <w:sz w:val="20"/>
        <w:szCs w:val="20"/>
      </w:rPr>
      <w:fldChar w:fldCharType="separate"/>
    </w:r>
    <w:r w:rsidR="00D24AB9">
      <w:rPr>
        <w:noProof/>
        <w:sz w:val="20"/>
        <w:szCs w:val="20"/>
      </w:rPr>
      <w:t>Security Treaty between Australia, New Zealand, and the United States of America</w:t>
    </w:r>
    <w:r w:rsidRPr="00E140E4">
      <w:rPr>
        <w:sz w:val="20"/>
        <w:szCs w:val="20"/>
      </w:rPr>
      <w:fldChar w:fldCharType="end"/>
    </w:r>
  </w:p>
  <w:p w:rsidR="005E1367" w:rsidRPr="00E140E4" w:rsidRDefault="005E1367">
    <w:pPr>
      <w:keepNext/>
      <w:rPr>
        <w:b/>
        <w:sz w:val="20"/>
        <w:szCs w:val="20"/>
      </w:rPr>
    </w:pPr>
  </w:p>
  <w:p w:rsidR="005E1367" w:rsidRPr="00E140E4" w:rsidRDefault="005E1367">
    <w:pPr>
      <w:keepNext/>
      <w:rPr>
        <w:b/>
        <w:sz w:val="20"/>
        <w:szCs w:val="20"/>
      </w:rPr>
    </w:pPr>
  </w:p>
  <w:p w:rsidR="005E1367" w:rsidRPr="00E140E4" w:rsidRDefault="005E1367">
    <w:pPr>
      <w:keepNext/>
      <w:rPr>
        <w:sz w:val="24"/>
      </w:rPr>
    </w:pPr>
  </w:p>
  <w:p w:rsidR="005E1367" w:rsidRPr="00E140E4" w:rsidRDefault="005E1367">
    <w:pPr>
      <w:keepNext/>
      <w:rPr>
        <w:b/>
        <w:sz w:val="24"/>
      </w:rPr>
    </w:pPr>
  </w:p>
  <w:p w:rsidR="005E1367" w:rsidRPr="00E140E4" w:rsidRDefault="005E1367">
    <w:pPr>
      <w:pStyle w:val="Header"/>
      <w:pBdr>
        <w:top w:val="single" w:sz="6"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A94D6C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8DFED7A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48042E8"/>
    <w:lvl w:ilvl="0">
      <w:start w:val="1"/>
      <w:numFmt w:val="decimal"/>
      <w:pStyle w:val="ListNumber3"/>
      <w:lvlText w:val="%1."/>
      <w:lvlJc w:val="left"/>
      <w:pPr>
        <w:tabs>
          <w:tab w:val="num" w:pos="926"/>
        </w:tabs>
        <w:ind w:left="926" w:hanging="360"/>
      </w:pPr>
    </w:lvl>
  </w:abstractNum>
  <w:abstractNum w:abstractNumId="3">
    <w:nsid w:val="FFFFFF7F"/>
    <w:multiLevelType w:val="singleLevel"/>
    <w:tmpl w:val="A0901F24"/>
    <w:lvl w:ilvl="0">
      <w:start w:val="1"/>
      <w:numFmt w:val="decimal"/>
      <w:pStyle w:val="ListNumber2"/>
      <w:lvlText w:val="%1."/>
      <w:lvlJc w:val="left"/>
      <w:pPr>
        <w:tabs>
          <w:tab w:val="num" w:pos="643"/>
        </w:tabs>
        <w:ind w:left="643" w:hanging="360"/>
      </w:pPr>
    </w:lvl>
  </w:abstractNum>
  <w:abstractNum w:abstractNumId="4">
    <w:nsid w:val="FFFFFF80"/>
    <w:multiLevelType w:val="singleLevel"/>
    <w:tmpl w:val="2DB0114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B480FED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EFED83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B464069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5A8C0DC"/>
    <w:lvl w:ilvl="0">
      <w:start w:val="1"/>
      <w:numFmt w:val="decimal"/>
      <w:pStyle w:val="ListNumber"/>
      <w:lvlText w:val="%1."/>
      <w:lvlJc w:val="left"/>
      <w:pPr>
        <w:tabs>
          <w:tab w:val="num" w:pos="360"/>
        </w:tabs>
        <w:ind w:left="360" w:hanging="360"/>
      </w:pPr>
    </w:lvl>
  </w:abstractNum>
  <w:abstractNum w:abstractNumId="9">
    <w:nsid w:val="FFFFFF89"/>
    <w:multiLevelType w:val="singleLevel"/>
    <w:tmpl w:val="A4E209A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F565067"/>
    <w:multiLevelType w:val="singleLevel"/>
    <w:tmpl w:val="A8D80620"/>
    <w:lvl w:ilvl="0">
      <w:start w:val="1"/>
      <w:numFmt w:val="bullet"/>
      <w:pStyle w:val="TLPNotebullet"/>
      <w:lvlText w:val=""/>
      <w:lvlJc w:val="left"/>
      <w:pPr>
        <w:tabs>
          <w:tab w:val="num" w:pos="2520"/>
        </w:tabs>
        <w:ind w:left="2520" w:hanging="360"/>
      </w:pPr>
      <w:rPr>
        <w:rFonts w:ascii="Symbol" w:hAnsi="Symbol" w:hint="default"/>
      </w:rPr>
    </w:lvl>
  </w:abstractNum>
  <w:abstractNum w:abstractNumId="13">
    <w:nsid w:val="237A2B29"/>
    <w:multiLevelType w:val="multilevel"/>
    <w:tmpl w:val="0C090023"/>
    <w:numStyleLink w:val="ArticleSection"/>
  </w:abstractNum>
  <w:abstractNum w:abstractNumId="14">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23A82E0B"/>
    <w:multiLevelType w:val="multilevel"/>
    <w:tmpl w:val="0C090023"/>
    <w:numStyleLink w:val="ArticleSection"/>
  </w:abstractNum>
  <w:abstractNum w:abstractNumId="16">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nsid w:val="604757A2"/>
    <w:multiLevelType w:val="multilevel"/>
    <w:tmpl w:val="0C09001D"/>
    <w:numStyleLink w:val="1ai"/>
  </w:abstractNum>
  <w:abstractNum w:abstractNumId="20">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6E5455E3"/>
    <w:multiLevelType w:val="multilevel"/>
    <w:tmpl w:val="0C09001D"/>
    <w:numStyleLink w:val="1ai"/>
  </w:abstractNum>
  <w:num w:numId="1">
    <w:abstractNumId w:val="18"/>
  </w:num>
  <w:num w:numId="2">
    <w:abstractNumId w:val="17"/>
  </w:num>
  <w:num w:numId="3">
    <w:abstractNumId w:val="10"/>
  </w:num>
  <w:num w:numId="4">
    <w:abstractNumId w:val="20"/>
  </w:num>
  <w:num w:numId="5">
    <w:abstractNumId w:val="14"/>
  </w:num>
  <w:num w:numId="6">
    <w:abstractNumId w:val="11"/>
  </w:num>
  <w:num w:numId="7">
    <w:abstractNumId w:val="9"/>
  </w:num>
  <w:num w:numId="8">
    <w:abstractNumId w:val="9"/>
  </w:num>
  <w:num w:numId="9">
    <w:abstractNumId w:val="7"/>
  </w:num>
  <w:num w:numId="10">
    <w:abstractNumId w:val="7"/>
  </w:num>
  <w:num w:numId="11">
    <w:abstractNumId w:val="6"/>
  </w:num>
  <w:num w:numId="12">
    <w:abstractNumId w:val="6"/>
  </w:num>
  <w:num w:numId="13">
    <w:abstractNumId w:val="5"/>
  </w:num>
  <w:num w:numId="14">
    <w:abstractNumId w:val="5"/>
  </w:num>
  <w:num w:numId="15">
    <w:abstractNumId w:val="4"/>
  </w:num>
  <w:num w:numId="16">
    <w:abstractNumId w:val="4"/>
  </w:num>
  <w:num w:numId="17">
    <w:abstractNumId w:val="8"/>
  </w:num>
  <w:num w:numId="18">
    <w:abstractNumId w:val="8"/>
  </w:num>
  <w:num w:numId="19">
    <w:abstractNumId w:val="3"/>
  </w:num>
  <w:num w:numId="20">
    <w:abstractNumId w:val="3"/>
  </w:num>
  <w:num w:numId="21">
    <w:abstractNumId w:val="2"/>
  </w:num>
  <w:num w:numId="22">
    <w:abstractNumId w:val="2"/>
  </w:num>
  <w:num w:numId="23">
    <w:abstractNumId w:val="1"/>
  </w:num>
  <w:num w:numId="24">
    <w:abstractNumId w:val="1"/>
  </w:num>
  <w:num w:numId="25">
    <w:abstractNumId w:val="0"/>
  </w:num>
  <w:num w:numId="26">
    <w:abstractNumId w:val="0"/>
  </w:num>
  <w:num w:numId="27">
    <w:abstractNumId w:val="16"/>
  </w:num>
  <w:num w:numId="28">
    <w:abstractNumId w:val="12"/>
  </w:num>
  <w:num w:numId="29">
    <w:abstractNumId w:val="21"/>
  </w:num>
  <w:num w:numId="30">
    <w:abstractNumId w:val="13"/>
  </w:num>
  <w:num w:numId="31">
    <w:abstractNumId w:val="19"/>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790"/>
    <w:rsid w:val="00007DE8"/>
    <w:rsid w:val="000B008A"/>
    <w:rsid w:val="000B3504"/>
    <w:rsid w:val="000E677B"/>
    <w:rsid w:val="00106417"/>
    <w:rsid w:val="0013120B"/>
    <w:rsid w:val="001510A5"/>
    <w:rsid w:val="00172C04"/>
    <w:rsid w:val="00182E26"/>
    <w:rsid w:val="001B5915"/>
    <w:rsid w:val="001E14E0"/>
    <w:rsid w:val="001F140F"/>
    <w:rsid w:val="00213F8F"/>
    <w:rsid w:val="00235CB9"/>
    <w:rsid w:val="002505D8"/>
    <w:rsid w:val="0028439E"/>
    <w:rsid w:val="002B1A7A"/>
    <w:rsid w:val="002E4EF4"/>
    <w:rsid w:val="002E6351"/>
    <w:rsid w:val="002F4B2C"/>
    <w:rsid w:val="002F5B83"/>
    <w:rsid w:val="00327646"/>
    <w:rsid w:val="003707C4"/>
    <w:rsid w:val="00381AB0"/>
    <w:rsid w:val="003833F5"/>
    <w:rsid w:val="003970EE"/>
    <w:rsid w:val="003B034F"/>
    <w:rsid w:val="003E552A"/>
    <w:rsid w:val="00432AAA"/>
    <w:rsid w:val="004918A6"/>
    <w:rsid w:val="0049595A"/>
    <w:rsid w:val="004F5B0B"/>
    <w:rsid w:val="00512768"/>
    <w:rsid w:val="00535A57"/>
    <w:rsid w:val="005B3CB5"/>
    <w:rsid w:val="005B6C63"/>
    <w:rsid w:val="005C22A9"/>
    <w:rsid w:val="005E1367"/>
    <w:rsid w:val="00677B4A"/>
    <w:rsid w:val="00697335"/>
    <w:rsid w:val="006A5342"/>
    <w:rsid w:val="006A7178"/>
    <w:rsid w:val="006B5C73"/>
    <w:rsid w:val="006D26ED"/>
    <w:rsid w:val="006E1790"/>
    <w:rsid w:val="006E1AC9"/>
    <w:rsid w:val="00746642"/>
    <w:rsid w:val="007A0BFD"/>
    <w:rsid w:val="007B7959"/>
    <w:rsid w:val="00834CFA"/>
    <w:rsid w:val="008641C0"/>
    <w:rsid w:val="00885366"/>
    <w:rsid w:val="008B6C45"/>
    <w:rsid w:val="008C6ADB"/>
    <w:rsid w:val="008D0572"/>
    <w:rsid w:val="008D2E61"/>
    <w:rsid w:val="00904D5F"/>
    <w:rsid w:val="0090787B"/>
    <w:rsid w:val="00940902"/>
    <w:rsid w:val="00947F21"/>
    <w:rsid w:val="009616AC"/>
    <w:rsid w:val="00964802"/>
    <w:rsid w:val="0097346C"/>
    <w:rsid w:val="009776D5"/>
    <w:rsid w:val="009C6061"/>
    <w:rsid w:val="00A769F6"/>
    <w:rsid w:val="00A924B7"/>
    <w:rsid w:val="00AB0884"/>
    <w:rsid w:val="00AB7153"/>
    <w:rsid w:val="00AD5D83"/>
    <w:rsid w:val="00AE3CFE"/>
    <w:rsid w:val="00AF728F"/>
    <w:rsid w:val="00B048EA"/>
    <w:rsid w:val="00B15D89"/>
    <w:rsid w:val="00B33CE6"/>
    <w:rsid w:val="00BB0193"/>
    <w:rsid w:val="00BD1789"/>
    <w:rsid w:val="00BE0FB2"/>
    <w:rsid w:val="00C23E76"/>
    <w:rsid w:val="00C32582"/>
    <w:rsid w:val="00C62480"/>
    <w:rsid w:val="00C85125"/>
    <w:rsid w:val="00CA733C"/>
    <w:rsid w:val="00CF5852"/>
    <w:rsid w:val="00D06263"/>
    <w:rsid w:val="00D0663E"/>
    <w:rsid w:val="00D24AB9"/>
    <w:rsid w:val="00D7445A"/>
    <w:rsid w:val="00D819B6"/>
    <w:rsid w:val="00D86AB1"/>
    <w:rsid w:val="00DC5FEA"/>
    <w:rsid w:val="00DF1099"/>
    <w:rsid w:val="00DF2AF9"/>
    <w:rsid w:val="00E100E8"/>
    <w:rsid w:val="00E13612"/>
    <w:rsid w:val="00E13A1D"/>
    <w:rsid w:val="00E42BA4"/>
    <w:rsid w:val="00E71267"/>
    <w:rsid w:val="00E848F1"/>
    <w:rsid w:val="00EF4DCF"/>
    <w:rsid w:val="00F34446"/>
    <w:rsid w:val="00F64012"/>
    <w:rsid w:val="00F93624"/>
    <w:rsid w:val="00FA00FC"/>
    <w:rsid w:val="00FB3203"/>
    <w:rsid w:val="00FC0982"/>
    <w:rsid w:val="00FE34D3"/>
    <w:rsid w:val="00FE7E7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7B"/>
    <w:pPr>
      <w:spacing w:line="260" w:lineRule="atLeast"/>
    </w:pPr>
    <w:rPr>
      <w:sz w:val="22"/>
      <w:szCs w:val="24"/>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next w:val="Normal"/>
    <w:rsid w:val="0090787B"/>
    <w:pPr>
      <w:keepNext/>
      <w:keepLines/>
      <w:ind w:left="1134" w:hanging="1134"/>
      <w:outlineLvl w:val="0"/>
    </w:pPr>
    <w:rPr>
      <w:b/>
      <w:bCs/>
      <w:kern w:val="28"/>
      <w:sz w:val="36"/>
      <w:szCs w:val="32"/>
    </w:rPr>
  </w:style>
  <w:style w:type="paragraph" w:customStyle="1" w:styleId="ActHead2">
    <w:name w:val="ActHead 2"/>
    <w:aliases w:val="p"/>
    <w:basedOn w:val="ActHead1"/>
    <w:next w:val="Normal"/>
    <w:rsid w:val="0090787B"/>
    <w:pPr>
      <w:spacing w:before="280"/>
      <w:outlineLvl w:val="1"/>
    </w:pPr>
    <w:rPr>
      <w:sz w:val="32"/>
    </w:rPr>
  </w:style>
  <w:style w:type="paragraph" w:customStyle="1" w:styleId="ActHead3">
    <w:name w:val="ActHead 3"/>
    <w:aliases w:val="d"/>
    <w:basedOn w:val="ActHead1"/>
    <w:next w:val="Normal"/>
    <w:rsid w:val="0090787B"/>
    <w:pPr>
      <w:spacing w:before="240"/>
      <w:outlineLvl w:val="2"/>
    </w:pPr>
    <w:rPr>
      <w:sz w:val="28"/>
    </w:rPr>
  </w:style>
  <w:style w:type="paragraph" w:customStyle="1" w:styleId="ActHead4">
    <w:name w:val="ActHead 4"/>
    <w:aliases w:val="sd"/>
    <w:basedOn w:val="ActHead1"/>
    <w:next w:val="Normal"/>
    <w:rsid w:val="0090787B"/>
    <w:pPr>
      <w:spacing w:before="220"/>
      <w:outlineLvl w:val="3"/>
    </w:pPr>
    <w:rPr>
      <w:sz w:val="26"/>
    </w:rPr>
  </w:style>
  <w:style w:type="paragraph" w:customStyle="1" w:styleId="ActHead5">
    <w:name w:val="ActHead 5"/>
    <w:aliases w:val="s"/>
    <w:basedOn w:val="ActHead1"/>
    <w:next w:val="Normal"/>
    <w:rsid w:val="0090787B"/>
    <w:pPr>
      <w:spacing w:before="280"/>
      <w:outlineLvl w:val="4"/>
    </w:pPr>
    <w:rPr>
      <w:sz w:val="24"/>
    </w:rPr>
  </w:style>
  <w:style w:type="paragraph" w:customStyle="1" w:styleId="ActHead6">
    <w:name w:val="ActHead 6"/>
    <w:aliases w:val="as"/>
    <w:basedOn w:val="ActHead1"/>
    <w:next w:val="Normal"/>
    <w:rsid w:val="0090787B"/>
    <w:pPr>
      <w:outlineLvl w:val="5"/>
    </w:pPr>
    <w:rPr>
      <w:rFonts w:ascii="Arial" w:hAnsi="Arial"/>
      <w:sz w:val="32"/>
    </w:rPr>
  </w:style>
  <w:style w:type="paragraph" w:customStyle="1" w:styleId="ActHead7">
    <w:name w:val="ActHead 7"/>
    <w:aliases w:val="ap"/>
    <w:basedOn w:val="ActHead6"/>
    <w:next w:val="Normal"/>
    <w:rsid w:val="0090787B"/>
    <w:pPr>
      <w:spacing w:before="280"/>
      <w:outlineLvl w:val="6"/>
    </w:pPr>
    <w:rPr>
      <w:sz w:val="28"/>
    </w:rPr>
  </w:style>
  <w:style w:type="paragraph" w:customStyle="1" w:styleId="ActHead8">
    <w:name w:val="ActHead 8"/>
    <w:aliases w:val="ad"/>
    <w:basedOn w:val="ActHead6"/>
    <w:next w:val="Normal"/>
    <w:rsid w:val="0090787B"/>
    <w:pPr>
      <w:spacing w:before="240"/>
      <w:outlineLvl w:val="7"/>
    </w:pPr>
    <w:rPr>
      <w:sz w:val="26"/>
    </w:rPr>
  </w:style>
  <w:style w:type="paragraph" w:customStyle="1" w:styleId="ActHead9">
    <w:name w:val="ActHead 9"/>
    <w:aliases w:val="aat"/>
    <w:basedOn w:val="ActHead1"/>
    <w:next w:val="Normal"/>
    <w:rsid w:val="0090787B"/>
    <w:pPr>
      <w:keepNext w:val="0"/>
      <w:spacing w:before="280"/>
      <w:outlineLvl w:val="8"/>
    </w:pPr>
    <w:rPr>
      <w:i/>
      <w:sz w:val="28"/>
    </w:rPr>
  </w:style>
  <w:style w:type="paragraph" w:customStyle="1" w:styleId="UpdateDate">
    <w:name w:val="UpdateDate"/>
    <w:basedOn w:val="Normal"/>
    <w:rsid w:val="0090787B"/>
    <w:pPr>
      <w:spacing w:before="240"/>
    </w:pPr>
    <w:rPr>
      <w:sz w:val="24"/>
    </w:rPr>
  </w:style>
  <w:style w:type="paragraph" w:customStyle="1" w:styleId="Actno">
    <w:name w:val="Actno"/>
    <w:basedOn w:val="UpdateDate"/>
    <w:next w:val="Normal"/>
    <w:rsid w:val="00834CFA"/>
    <w:rPr>
      <w:b/>
    </w:rPr>
  </w:style>
  <w:style w:type="paragraph" w:customStyle="1" w:styleId="ActNotes1">
    <w:name w:val="ActNotes(1)"/>
    <w:basedOn w:val="Normal"/>
    <w:rsid w:val="0090787B"/>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90787B"/>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90787B"/>
    <w:pPr>
      <w:tabs>
        <w:tab w:val="right" w:pos="1843"/>
      </w:tabs>
      <w:spacing w:line="180" w:lineRule="atLeast"/>
      <w:ind w:left="1985" w:hanging="1985"/>
    </w:pPr>
    <w:rPr>
      <w:rFonts w:ascii="Arial" w:hAnsi="Arial"/>
      <w:sz w:val="16"/>
    </w:rPr>
  </w:style>
  <w:style w:type="paragraph" w:customStyle="1" w:styleId="ActNotesa">
    <w:name w:val="ActNotes(a)"/>
    <w:basedOn w:val="Normal"/>
    <w:rsid w:val="0090787B"/>
    <w:pPr>
      <w:spacing w:before="60" w:line="180" w:lineRule="exact"/>
      <w:ind w:left="425" w:hanging="425"/>
    </w:pPr>
    <w:rPr>
      <w:rFonts w:ascii="Arial" w:hAnsi="Arial"/>
      <w:sz w:val="16"/>
    </w:rPr>
  </w:style>
  <w:style w:type="paragraph" w:customStyle="1" w:styleId="TableOfAmend">
    <w:name w:val="TableOfAmend"/>
    <w:basedOn w:val="Normal"/>
    <w:rsid w:val="0090787B"/>
    <w:pPr>
      <w:tabs>
        <w:tab w:val="right" w:leader="dot" w:pos="2268"/>
      </w:tabs>
      <w:spacing w:before="60" w:line="180" w:lineRule="exact"/>
      <w:ind w:left="170" w:right="113" w:hanging="170"/>
    </w:pPr>
    <w:rPr>
      <w:rFonts w:ascii="Arial" w:hAnsi="Arial"/>
      <w:sz w:val="16"/>
    </w:rPr>
  </w:style>
  <w:style w:type="paragraph" w:customStyle="1" w:styleId="AmendTableColHead">
    <w:name w:val="AmendTableColHead"/>
    <w:basedOn w:val="TableOfAmend"/>
    <w:rsid w:val="0090787B"/>
    <w:pPr>
      <w:spacing w:line="200" w:lineRule="exact"/>
    </w:pPr>
    <w:rPr>
      <w:sz w:val="18"/>
    </w:rPr>
  </w:style>
  <w:style w:type="numbering" w:styleId="ArticleSection">
    <w:name w:val="Outline List 3"/>
    <w:basedOn w:val="NoList"/>
    <w:rsid w:val="0090787B"/>
    <w:pPr>
      <w:numPr>
        <w:numId w:val="5"/>
      </w:numPr>
    </w:pPr>
  </w:style>
  <w:style w:type="paragraph" w:customStyle="1" w:styleId="asamended">
    <w:name w:val="as amended"/>
    <w:basedOn w:val="Normal"/>
    <w:rsid w:val="0090787B"/>
    <w:pPr>
      <w:keepNext/>
      <w:spacing w:before="60" w:line="200" w:lineRule="exact"/>
      <w:ind w:left="284"/>
    </w:pPr>
    <w:rPr>
      <w:rFonts w:ascii="Arial" w:hAnsi="Arial"/>
      <w:b/>
      <w:sz w:val="16"/>
    </w:rPr>
  </w:style>
  <w:style w:type="paragraph" w:customStyle="1" w:styleId="asamendedital">
    <w:name w:val="as amended ital"/>
    <w:basedOn w:val="Normal"/>
    <w:rsid w:val="0090787B"/>
    <w:pPr>
      <w:spacing w:before="60" w:line="200" w:lineRule="exact"/>
      <w:ind w:left="284"/>
    </w:pPr>
    <w:rPr>
      <w:rFonts w:ascii="Arial" w:hAnsi="Arial"/>
      <w:i/>
      <w:sz w:val="16"/>
    </w:rPr>
  </w:style>
  <w:style w:type="paragraph" w:styleId="BalloonText">
    <w:name w:val="Balloon Text"/>
    <w:rsid w:val="0090787B"/>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rsid w:val="0090787B"/>
    <w:rPr>
      <w:sz w:val="24"/>
      <w:szCs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dyTextIndex">
    <w:name w:val="Body Text Index"/>
    <w:basedOn w:val="Normal"/>
    <w:next w:val="BodyTextIndent"/>
    <w:rsid w:val="0090787B"/>
    <w:pPr>
      <w:spacing w:after="120"/>
      <w:ind w:left="284"/>
    </w:pPr>
  </w:style>
  <w:style w:type="paragraph" w:customStyle="1" w:styleId="BoxText">
    <w:name w:val="BoxText"/>
    <w:aliases w:val="bt"/>
    <w:rsid w:val="0090787B"/>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90787B"/>
    <w:rPr>
      <w:b/>
    </w:rPr>
  </w:style>
  <w:style w:type="paragraph" w:customStyle="1" w:styleId="BoxHeadItalic">
    <w:name w:val="BoxHeadItalic"/>
    <w:aliases w:val="bhi"/>
    <w:basedOn w:val="BoxHeadBold"/>
    <w:next w:val="Normal"/>
    <w:rsid w:val="0090787B"/>
    <w:rPr>
      <w:b w:val="0"/>
      <w:i/>
    </w:rPr>
  </w:style>
  <w:style w:type="paragraph" w:customStyle="1" w:styleId="BoxList">
    <w:name w:val="BoxList"/>
    <w:aliases w:val="bl"/>
    <w:basedOn w:val="BoxText"/>
    <w:rsid w:val="0090787B"/>
    <w:pPr>
      <w:ind w:left="1559" w:hanging="425"/>
    </w:pPr>
  </w:style>
  <w:style w:type="paragraph" w:customStyle="1" w:styleId="BoxNote">
    <w:name w:val="BoxNote"/>
    <w:aliases w:val="bn"/>
    <w:basedOn w:val="BoxText"/>
    <w:rsid w:val="0090787B"/>
    <w:pPr>
      <w:tabs>
        <w:tab w:val="left" w:pos="1985"/>
      </w:tabs>
      <w:spacing w:before="122" w:line="198" w:lineRule="exact"/>
      <w:ind w:left="2948" w:hanging="1814"/>
    </w:pPr>
    <w:rPr>
      <w:sz w:val="18"/>
    </w:rPr>
  </w:style>
  <w:style w:type="paragraph" w:customStyle="1" w:styleId="BoxPara">
    <w:name w:val="BoxPara"/>
    <w:aliases w:val="bp"/>
    <w:basedOn w:val="BoxText"/>
    <w:rsid w:val="0090787B"/>
    <w:pPr>
      <w:tabs>
        <w:tab w:val="right" w:pos="2268"/>
      </w:tabs>
      <w:ind w:left="2552" w:hanging="1418"/>
    </w:pPr>
  </w:style>
  <w:style w:type="paragraph" w:customStyle="1" w:styleId="BoxStep">
    <w:name w:val="BoxStep"/>
    <w:aliases w:val="bs"/>
    <w:basedOn w:val="BoxText"/>
    <w:rsid w:val="0090787B"/>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DefaultParagraphFont"/>
    <w:rsid w:val="0090787B"/>
  </w:style>
  <w:style w:type="character" w:customStyle="1" w:styleId="CharAmPartText">
    <w:name w:val="CharAmPartText"/>
    <w:basedOn w:val="DefaultParagraphFont"/>
    <w:rsid w:val="0090787B"/>
  </w:style>
  <w:style w:type="character" w:customStyle="1" w:styleId="CharAmSchNo">
    <w:name w:val="CharAmSchNo"/>
    <w:basedOn w:val="DefaultParagraphFont"/>
    <w:rsid w:val="0090787B"/>
  </w:style>
  <w:style w:type="character" w:customStyle="1" w:styleId="CharAmSchText">
    <w:name w:val="CharAmSchText"/>
    <w:basedOn w:val="DefaultParagraphFont"/>
    <w:rsid w:val="0090787B"/>
  </w:style>
  <w:style w:type="character" w:customStyle="1" w:styleId="CharBoldItalic">
    <w:name w:val="CharBoldItalic"/>
    <w:basedOn w:val="DefaultParagraphFont"/>
    <w:rsid w:val="0090787B"/>
    <w:rPr>
      <w:b/>
      <w:i/>
    </w:rPr>
  </w:style>
  <w:style w:type="character" w:customStyle="1" w:styleId="CharChapNo">
    <w:name w:val="CharChapNo"/>
    <w:basedOn w:val="DefaultParagraphFont"/>
    <w:rsid w:val="0090787B"/>
  </w:style>
  <w:style w:type="character" w:customStyle="1" w:styleId="CharChapText">
    <w:name w:val="CharChapText"/>
    <w:basedOn w:val="DefaultParagraphFont"/>
    <w:rsid w:val="0090787B"/>
  </w:style>
  <w:style w:type="character" w:customStyle="1" w:styleId="CharDivNo">
    <w:name w:val="CharDivNo"/>
    <w:basedOn w:val="DefaultParagraphFont"/>
    <w:rsid w:val="0090787B"/>
  </w:style>
  <w:style w:type="character" w:customStyle="1" w:styleId="CharDivText">
    <w:name w:val="CharDivText"/>
    <w:basedOn w:val="DefaultParagraphFont"/>
    <w:rsid w:val="0090787B"/>
  </w:style>
  <w:style w:type="character" w:customStyle="1" w:styleId="CharItalic">
    <w:name w:val="CharItalic"/>
    <w:basedOn w:val="DefaultParagraphFont"/>
    <w:rsid w:val="0090787B"/>
    <w:rPr>
      <w:i/>
    </w:rPr>
  </w:style>
  <w:style w:type="character" w:customStyle="1" w:styleId="CharNotesItals">
    <w:name w:val="CharNotesItals"/>
    <w:basedOn w:val="DefaultParagraphFont"/>
    <w:rsid w:val="0090787B"/>
    <w:rPr>
      <w:i/>
    </w:rPr>
  </w:style>
  <w:style w:type="character" w:customStyle="1" w:styleId="CharNotesReg">
    <w:name w:val="CharNotesReg"/>
    <w:basedOn w:val="DefaultParagraphFont"/>
    <w:rsid w:val="0090787B"/>
  </w:style>
  <w:style w:type="character" w:customStyle="1" w:styleId="CharPartNo">
    <w:name w:val="CharPartNo"/>
    <w:basedOn w:val="DefaultParagraphFont"/>
    <w:rsid w:val="0090787B"/>
  </w:style>
  <w:style w:type="character" w:customStyle="1" w:styleId="CharPartText">
    <w:name w:val="CharPartText"/>
    <w:basedOn w:val="DefaultParagraphFont"/>
    <w:rsid w:val="0090787B"/>
  </w:style>
  <w:style w:type="character" w:customStyle="1" w:styleId="CharSectno">
    <w:name w:val="CharSectno"/>
    <w:basedOn w:val="DefaultParagraphFont"/>
    <w:rsid w:val="0090787B"/>
  </w:style>
  <w:style w:type="character" w:customStyle="1" w:styleId="CharSubdNo">
    <w:name w:val="CharSubdNo"/>
    <w:basedOn w:val="DefaultParagraphFont"/>
    <w:rsid w:val="0090787B"/>
  </w:style>
  <w:style w:type="character" w:customStyle="1" w:styleId="CharSubdText">
    <w:name w:val="CharSubdText"/>
    <w:basedOn w:val="DefaultParagraphFont"/>
    <w:rsid w:val="0090787B"/>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Contents">
    <w:name w:val="Contents"/>
    <w:basedOn w:val="Normal"/>
    <w:next w:val="Normal"/>
    <w:rsid w:val="0090787B"/>
    <w:rPr>
      <w:sz w:val="36"/>
    </w:rPr>
  </w:style>
  <w:style w:type="paragraph" w:customStyle="1" w:styleId="CoverActNo">
    <w:name w:val="CoverActNo"/>
    <w:basedOn w:val="UpdateDate"/>
    <w:rsid w:val="0090787B"/>
    <w:rPr>
      <w:b/>
    </w:rPr>
  </w:style>
  <w:style w:type="paragraph" w:customStyle="1" w:styleId="CTHeading">
    <w:name w:val="CT Heading"/>
    <w:basedOn w:val="Heading8"/>
    <w:next w:val="Normal"/>
    <w:rsid w:val="0090787B"/>
    <w:rPr>
      <w:rFonts w:ascii="Times New Roman" w:hAnsi="Times New Roman"/>
      <w:sz w:val="20"/>
    </w:rPr>
  </w:style>
  <w:style w:type="paragraph" w:customStyle="1" w:styleId="notetext">
    <w:name w:val="note(text)"/>
    <w:aliases w:val="n"/>
    <w:rsid w:val="0090787B"/>
    <w:pPr>
      <w:spacing w:before="122" w:line="198" w:lineRule="exact"/>
      <w:ind w:left="1985" w:hanging="851"/>
    </w:pPr>
    <w:rPr>
      <w:sz w:val="18"/>
      <w:szCs w:val="24"/>
    </w:rPr>
  </w:style>
  <w:style w:type="paragraph" w:customStyle="1" w:styleId="notemargin">
    <w:name w:val="note(margin)"/>
    <w:aliases w:val="nm"/>
    <w:basedOn w:val="notetext"/>
    <w:rsid w:val="0090787B"/>
    <w:pPr>
      <w:tabs>
        <w:tab w:val="left" w:pos="709"/>
      </w:tabs>
      <w:ind w:left="709" w:hanging="709"/>
    </w:pPr>
  </w:style>
  <w:style w:type="paragraph" w:customStyle="1" w:styleId="CTNote">
    <w:name w:val="CT Note"/>
    <w:basedOn w:val="notemargin"/>
    <w:next w:val="CTHeading"/>
    <w:autoRedefine/>
    <w:rsid w:val="0090787B"/>
    <w:pPr>
      <w:ind w:left="0" w:firstLine="0"/>
    </w:pPr>
    <w:rPr>
      <w:i/>
    </w:rPr>
  </w:style>
  <w:style w:type="paragraph" w:customStyle="1" w:styleId="CTA-">
    <w:name w:val="CTA -"/>
    <w:next w:val="Normal"/>
    <w:rsid w:val="0090787B"/>
    <w:pPr>
      <w:spacing w:before="60" w:line="240" w:lineRule="atLeast"/>
      <w:ind w:left="85" w:hanging="85"/>
    </w:pPr>
    <w:rPr>
      <w:lang w:eastAsia="en-US"/>
    </w:rPr>
  </w:style>
  <w:style w:type="paragraph" w:customStyle="1" w:styleId="CTA--">
    <w:name w:val="CTA --"/>
    <w:next w:val="Normal"/>
    <w:rsid w:val="0090787B"/>
    <w:pPr>
      <w:spacing w:before="60" w:line="240" w:lineRule="atLeast"/>
      <w:ind w:left="142" w:hanging="142"/>
    </w:pPr>
    <w:rPr>
      <w:lang w:eastAsia="en-US"/>
    </w:rPr>
  </w:style>
  <w:style w:type="paragraph" w:customStyle="1" w:styleId="CTA---">
    <w:name w:val="CTA ---"/>
    <w:next w:val="Normal"/>
    <w:rsid w:val="0090787B"/>
    <w:pPr>
      <w:spacing w:before="60" w:line="240" w:lineRule="atLeast"/>
      <w:ind w:left="198" w:hanging="198"/>
    </w:pPr>
    <w:rPr>
      <w:lang w:eastAsia="en-US"/>
    </w:rPr>
  </w:style>
  <w:style w:type="paragraph" w:customStyle="1" w:styleId="CTA----">
    <w:name w:val="CTA ----"/>
    <w:next w:val="Normal"/>
    <w:rsid w:val="0090787B"/>
    <w:pPr>
      <w:spacing w:before="60" w:line="240" w:lineRule="atLeast"/>
      <w:ind w:left="255" w:hanging="255"/>
    </w:pPr>
  </w:style>
  <w:style w:type="paragraph" w:customStyle="1" w:styleId="CTA1a">
    <w:name w:val="CTA 1(a)"/>
    <w:basedOn w:val="CTA-"/>
    <w:rsid w:val="0090787B"/>
    <w:pPr>
      <w:tabs>
        <w:tab w:val="right" w:pos="414"/>
      </w:tabs>
      <w:spacing w:before="40"/>
      <w:ind w:left="674" w:hanging="674"/>
    </w:pPr>
  </w:style>
  <w:style w:type="paragraph" w:customStyle="1" w:styleId="CTA1ai">
    <w:name w:val="CTA 1(a)(i)"/>
    <w:basedOn w:val="CTA1a"/>
    <w:rsid w:val="0090787B"/>
    <w:pPr>
      <w:tabs>
        <w:tab w:val="clear" w:pos="414"/>
        <w:tab w:val="right" w:pos="1004"/>
      </w:tabs>
      <w:ind w:left="1254" w:hanging="1254"/>
    </w:pPr>
  </w:style>
  <w:style w:type="paragraph" w:customStyle="1" w:styleId="CTA2a">
    <w:name w:val="CTA 2(a)"/>
    <w:basedOn w:val="CTA--"/>
    <w:rsid w:val="0090787B"/>
    <w:pPr>
      <w:tabs>
        <w:tab w:val="right" w:pos="484"/>
      </w:tabs>
      <w:spacing w:before="40"/>
      <w:ind w:left="748" w:hanging="748"/>
    </w:pPr>
  </w:style>
  <w:style w:type="paragraph" w:customStyle="1" w:styleId="CTA2ai">
    <w:name w:val="CTA 2(a)(i)"/>
    <w:basedOn w:val="CTA2a"/>
    <w:rsid w:val="0090787B"/>
    <w:pPr>
      <w:tabs>
        <w:tab w:val="clear" w:pos="484"/>
        <w:tab w:val="right" w:pos="1086"/>
      </w:tabs>
      <w:ind w:left="1324" w:hanging="1324"/>
    </w:pPr>
  </w:style>
  <w:style w:type="paragraph" w:customStyle="1" w:styleId="CTA3a">
    <w:name w:val="CTA 3(a)"/>
    <w:basedOn w:val="CTA---"/>
    <w:rsid w:val="0090787B"/>
    <w:pPr>
      <w:tabs>
        <w:tab w:val="right" w:pos="554"/>
      </w:tabs>
      <w:spacing w:before="40"/>
      <w:ind w:left="806" w:hanging="806"/>
    </w:pPr>
  </w:style>
  <w:style w:type="paragraph" w:customStyle="1" w:styleId="CTA3ai">
    <w:name w:val="CTA 3(a)(i)"/>
    <w:basedOn w:val="CTA3a"/>
    <w:rsid w:val="0090787B"/>
    <w:pPr>
      <w:tabs>
        <w:tab w:val="clear" w:pos="554"/>
        <w:tab w:val="right" w:pos="1142"/>
      </w:tabs>
      <w:ind w:left="1361" w:hanging="1361"/>
    </w:pPr>
  </w:style>
  <w:style w:type="paragraph" w:customStyle="1" w:styleId="CTA4a">
    <w:name w:val="CTA 4(a)"/>
    <w:basedOn w:val="CTA----"/>
    <w:rsid w:val="0090787B"/>
    <w:pPr>
      <w:tabs>
        <w:tab w:val="right" w:pos="624"/>
      </w:tabs>
      <w:spacing w:before="40"/>
      <w:ind w:left="876" w:hanging="876"/>
    </w:pPr>
  </w:style>
  <w:style w:type="paragraph" w:customStyle="1" w:styleId="CTA4ai">
    <w:name w:val="CTA 4(a)(i)"/>
    <w:basedOn w:val="CTA4a"/>
    <w:rsid w:val="0090787B"/>
    <w:pPr>
      <w:tabs>
        <w:tab w:val="clear" w:pos="624"/>
        <w:tab w:val="right" w:pos="1212"/>
      </w:tabs>
      <w:ind w:left="1450" w:hanging="1450"/>
    </w:pPr>
  </w:style>
  <w:style w:type="paragraph" w:customStyle="1" w:styleId="CTACAPS">
    <w:name w:val="CTA CAPS"/>
    <w:basedOn w:val="Normal"/>
    <w:rsid w:val="0090787B"/>
    <w:pPr>
      <w:spacing w:before="60" w:line="240" w:lineRule="atLeast"/>
    </w:pPr>
    <w:rPr>
      <w:sz w:val="20"/>
    </w:rPr>
  </w:style>
  <w:style w:type="paragraph" w:customStyle="1" w:styleId="CTAright">
    <w:name w:val="CTA right"/>
    <w:basedOn w:val="Normal"/>
    <w:rsid w:val="0090787B"/>
    <w:pPr>
      <w:spacing w:before="60" w:line="240" w:lineRule="auto"/>
      <w:jc w:val="right"/>
    </w:pPr>
    <w:rPr>
      <w:sz w:val="20"/>
      <w:szCs w:val="20"/>
      <w:lang w:eastAsia="en-US"/>
    </w:rPr>
  </w:style>
  <w:style w:type="paragraph" w:styleId="Date">
    <w:name w:val="Date"/>
    <w:next w:val="Normal"/>
    <w:rsid w:val="0090787B"/>
    <w:rPr>
      <w:sz w:val="22"/>
      <w:szCs w:val="24"/>
    </w:rPr>
  </w:style>
  <w:style w:type="paragraph" w:customStyle="1" w:styleId="subsection">
    <w:name w:val="subsection"/>
    <w:aliases w:val="ss,Subsection"/>
    <w:rsid w:val="0090787B"/>
    <w:pPr>
      <w:tabs>
        <w:tab w:val="right" w:pos="1021"/>
      </w:tabs>
      <w:spacing w:before="180"/>
      <w:ind w:left="1134" w:hanging="1134"/>
    </w:pPr>
    <w:rPr>
      <w:sz w:val="22"/>
      <w:szCs w:val="24"/>
    </w:rPr>
  </w:style>
  <w:style w:type="paragraph" w:customStyle="1" w:styleId="Definition">
    <w:name w:val="Definition"/>
    <w:aliases w:val="dd"/>
    <w:basedOn w:val="subsection"/>
    <w:rsid w:val="0090787B"/>
    <w:pPr>
      <w:tabs>
        <w:tab w:val="clear" w:pos="1021"/>
      </w:tabs>
      <w:ind w:firstLine="0"/>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paragraph" w:customStyle="1" w:styleId="EndNote">
    <w:name w:val="EndNote"/>
    <w:basedOn w:val="Normal"/>
    <w:rsid w:val="0090787B"/>
    <w:pPr>
      <w:spacing w:before="180"/>
    </w:p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customStyle="1" w:styleId="ENoteNo">
    <w:name w:val="ENoteNo"/>
    <w:basedOn w:val="Normal"/>
    <w:rsid w:val="0090787B"/>
    <w:pPr>
      <w:spacing w:before="120" w:after="120"/>
      <w:ind w:left="1134" w:hanging="1134"/>
    </w:pPr>
    <w:rPr>
      <w:rFonts w:ascii="Arial" w:hAnsi="Arial"/>
      <w:b/>
      <w:sz w:val="24"/>
    </w:rPr>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paragraph" w:customStyle="1" w:styleId="ETAsubitem">
    <w:name w:val="ETA(subitem)"/>
    <w:rsid w:val="0090787B"/>
    <w:pPr>
      <w:tabs>
        <w:tab w:val="right" w:pos="340"/>
      </w:tabs>
      <w:spacing w:before="60"/>
      <w:ind w:left="454" w:hanging="454"/>
    </w:pPr>
    <w:rPr>
      <w:szCs w:val="24"/>
    </w:rPr>
  </w:style>
  <w:style w:type="paragraph" w:customStyle="1" w:styleId="ETApara">
    <w:name w:val="ETA(para)"/>
    <w:basedOn w:val="ETAsubitem"/>
    <w:rsid w:val="0090787B"/>
    <w:pPr>
      <w:tabs>
        <w:tab w:val="clear" w:pos="340"/>
        <w:tab w:val="right" w:pos="753"/>
      </w:tabs>
      <w:ind w:left="828" w:hanging="828"/>
    </w:pPr>
  </w:style>
  <w:style w:type="paragraph" w:customStyle="1" w:styleId="ETAsubpara">
    <w:name w:val="ETA(subpara)"/>
    <w:basedOn w:val="ETAsubitem"/>
    <w:rsid w:val="0090787B"/>
    <w:pPr>
      <w:tabs>
        <w:tab w:val="clear" w:pos="340"/>
        <w:tab w:val="right" w:pos="1083"/>
      </w:tabs>
      <w:ind w:left="1193" w:hanging="1193"/>
    </w:pPr>
  </w:style>
  <w:style w:type="paragraph" w:customStyle="1" w:styleId="ETAsub-subpara">
    <w:name w:val="ETA(sub-subpara)"/>
    <w:basedOn w:val="ETAsubpara"/>
    <w:rsid w:val="0090787B"/>
    <w:pPr>
      <w:tabs>
        <w:tab w:val="clear" w:pos="1083"/>
        <w:tab w:val="right" w:pos="1413"/>
      </w:tabs>
      <w:ind w:left="1523" w:hanging="1523"/>
    </w:pPr>
  </w:style>
  <w:style w:type="character" w:styleId="FollowedHyperlink">
    <w:name w:val="FollowedHyperlink"/>
    <w:basedOn w:val="DefaultParagraphFont"/>
    <w:rsid w:val="0090787B"/>
    <w:rPr>
      <w:color w:val="800080"/>
      <w:u w:val="single"/>
    </w:rPr>
  </w:style>
  <w:style w:type="paragraph" w:styleId="Footer">
    <w:name w:val="footer"/>
    <w:rsid w:val="0090787B"/>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rsid w:val="0090787B"/>
    <w:pPr>
      <w:ind w:left="1134"/>
    </w:pPr>
    <w:rPr>
      <w:szCs w:val="24"/>
    </w:rPr>
  </w:style>
  <w:style w:type="paragraph" w:styleId="Header">
    <w:name w:val="header"/>
    <w:rsid w:val="0090787B"/>
    <w:pPr>
      <w:keepNext/>
      <w:keepLines/>
      <w:tabs>
        <w:tab w:val="center" w:pos="4153"/>
        <w:tab w:val="right" w:pos="8306"/>
      </w:tabs>
      <w:spacing w:line="160" w:lineRule="exact"/>
    </w:pPr>
    <w:rPr>
      <w:sz w:val="16"/>
      <w:szCs w:val="24"/>
    </w:rPr>
  </w:style>
  <w:style w:type="paragraph" w:customStyle="1" w:styleId="Headerpartodd">
    <w:name w:val="Header.part.odd"/>
    <w:basedOn w:val="Normal"/>
    <w:rsid w:val="0090787B"/>
    <w:pPr>
      <w:keepNext/>
    </w:pPr>
    <w:rPr>
      <w:sz w:val="20"/>
    </w:rPr>
  </w:style>
  <w:style w:type="paragraph" w:customStyle="1" w:styleId="House">
    <w:name w:val="House"/>
    <w:rsid w:val="0090787B"/>
    <w:rPr>
      <w:sz w:val="28"/>
      <w:szCs w:val="24"/>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uiPriority w:val="99"/>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subsection"/>
    <w:next w:val="Normal"/>
    <w:rsid w:val="0090787B"/>
    <w:pPr>
      <w:keepLines/>
      <w:tabs>
        <w:tab w:val="clear" w:pos="1021"/>
      </w:tabs>
      <w:spacing w:before="80"/>
      <w:ind w:left="709" w:firstLine="0"/>
    </w:pPr>
  </w:style>
  <w:style w:type="paragraph" w:customStyle="1" w:styleId="ItemHead">
    <w:name w:val="ItemHead"/>
    <w:aliases w:val="ih"/>
    <w:basedOn w:val="Heading1"/>
    <w:next w:val="Item"/>
    <w:rsid w:val="0090787B"/>
    <w:pPr>
      <w:keepNext w:val="0"/>
      <w:spacing w:before="220"/>
      <w:ind w:left="709" w:hanging="709"/>
      <w:outlineLvl w:val="9"/>
    </w:pPr>
    <w:rPr>
      <w:rFonts w:ascii="Arial" w:hAnsi="Arial" w:cs="Arial"/>
      <w:sz w:val="24"/>
    </w:rPr>
  </w:style>
  <w:style w:type="character" w:styleId="LineNumber">
    <w:name w:val="line number"/>
    <w:basedOn w:val="DefaultParagraphFont"/>
    <w:rsid w:val="0090787B"/>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rsid w:val="0090787B"/>
    <w:rPr>
      <w:b/>
      <w:sz w:val="32"/>
      <w:szCs w:val="24"/>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customStyle="1" w:styleId="Mathtype">
    <w:name w:val="Mathtype"/>
    <w:basedOn w:val="Normal"/>
    <w:rsid w:val="0090787B"/>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headerpartodd0">
    <w:name w:val="header.part.odd"/>
    <w:basedOn w:val="Normal"/>
    <w:rsid w:val="00FE34D3"/>
    <w:pPr>
      <w:keepNext/>
    </w:pPr>
    <w:rPr>
      <w:rFonts w:ascii="Times" w:hAnsi="Times"/>
      <w:sz w:val="20"/>
      <w:szCs w:val="20"/>
    </w:rPr>
  </w:style>
  <w:style w:type="paragraph" w:customStyle="1" w:styleId="notedraft">
    <w:name w:val="note(draft)"/>
    <w:aliases w:val="nd"/>
    <w:rsid w:val="0090787B"/>
    <w:pPr>
      <w:spacing w:before="240"/>
      <w:ind w:left="284" w:hanging="284"/>
    </w:pPr>
    <w:rPr>
      <w:i/>
      <w:sz w:val="24"/>
      <w:szCs w:val="24"/>
    </w:rPr>
  </w:style>
  <w:style w:type="paragraph" w:customStyle="1" w:styleId="notepara">
    <w:name w:val="note(para)"/>
    <w:aliases w:val="na"/>
    <w:basedOn w:val="notetext"/>
    <w:rsid w:val="0090787B"/>
    <w:pPr>
      <w:ind w:left="2353" w:hanging="709"/>
    </w:pPr>
  </w:style>
  <w:style w:type="paragraph" w:customStyle="1" w:styleId="noteParlAmend">
    <w:name w:val="note(ParlAmend)"/>
    <w:aliases w:val="npp"/>
    <w:next w:val="Normal"/>
    <w:rsid w:val="0090787B"/>
    <w:pPr>
      <w:jc w:val="right"/>
    </w:pPr>
    <w:rPr>
      <w:rFonts w:ascii="Arial" w:hAnsi="Arial" w:cs="Arial"/>
      <w:b/>
      <w:i/>
      <w:sz w:val="22"/>
      <w:szCs w:val="24"/>
    </w:rPr>
  </w:style>
  <w:style w:type="paragraph" w:customStyle="1" w:styleId="NotesSection">
    <w:name w:val="NotesSection"/>
    <w:basedOn w:val="Normal"/>
    <w:rsid w:val="0090787B"/>
    <w:pPr>
      <w:spacing w:before="240"/>
    </w:pPr>
    <w:rPr>
      <w:rFonts w:ascii="Arial" w:hAnsi="Arial"/>
      <w:b/>
      <w:sz w:val="28"/>
    </w:rPr>
  </w:style>
  <w:style w:type="character" w:styleId="PageNumber">
    <w:name w:val="page number"/>
    <w:basedOn w:val="DefaultParagraphFont"/>
    <w:rsid w:val="0090787B"/>
  </w:style>
  <w:style w:type="paragraph" w:customStyle="1" w:styleId="Page1">
    <w:name w:val="Page1"/>
    <w:basedOn w:val="Normal"/>
    <w:rsid w:val="00E42BA4"/>
    <w:pPr>
      <w:spacing w:before="400" w:line="240" w:lineRule="auto"/>
    </w:pPr>
    <w:rPr>
      <w:b/>
      <w:sz w:val="32"/>
    </w:rPr>
  </w:style>
  <w:style w:type="paragraph" w:customStyle="1" w:styleId="PageBreak">
    <w:name w:val="PageBreak"/>
    <w:aliases w:val="pb"/>
    <w:next w:val="Heading2"/>
    <w:rsid w:val="0090787B"/>
    <w:rPr>
      <w:sz w:val="10"/>
      <w:szCs w:val="24"/>
    </w:rPr>
  </w:style>
  <w:style w:type="paragraph" w:customStyle="1" w:styleId="parabullet">
    <w:name w:val="para bullet"/>
    <w:rsid w:val="0090787B"/>
    <w:pPr>
      <w:spacing w:before="240"/>
      <w:ind w:left="1843" w:hanging="284"/>
    </w:pPr>
    <w:rPr>
      <w:sz w:val="22"/>
      <w:szCs w:val="24"/>
    </w:rPr>
  </w:style>
  <w:style w:type="paragraph" w:customStyle="1" w:styleId="paragraph">
    <w:name w:val="paragraph"/>
    <w:aliases w:val="a"/>
    <w:rsid w:val="0090787B"/>
    <w:pPr>
      <w:tabs>
        <w:tab w:val="right" w:pos="1531"/>
      </w:tabs>
      <w:spacing w:before="40"/>
      <w:ind w:left="1644" w:hanging="1644"/>
    </w:pPr>
    <w:rPr>
      <w:sz w:val="22"/>
      <w:szCs w:val="24"/>
    </w:rPr>
  </w:style>
  <w:style w:type="paragraph" w:customStyle="1" w:styleId="paragraphsub">
    <w:name w:val="paragraph(sub)"/>
    <w:aliases w:val="aa"/>
    <w:basedOn w:val="paragraph"/>
    <w:rsid w:val="0090787B"/>
    <w:pPr>
      <w:tabs>
        <w:tab w:val="clear" w:pos="1531"/>
        <w:tab w:val="right" w:pos="1985"/>
      </w:tabs>
      <w:ind w:left="2098" w:hanging="2098"/>
    </w:pPr>
  </w:style>
  <w:style w:type="paragraph" w:customStyle="1" w:styleId="paragraphsub-sub">
    <w:name w:val="paragraph(sub-sub)"/>
    <w:aliases w:val="aaa"/>
    <w:basedOn w:val="paragraph"/>
    <w:rsid w:val="0090787B"/>
    <w:pPr>
      <w:tabs>
        <w:tab w:val="clear" w:pos="1531"/>
        <w:tab w:val="right" w:pos="2722"/>
      </w:tabs>
      <w:ind w:left="2835" w:hanging="2835"/>
    </w:pPr>
  </w:style>
  <w:style w:type="paragraph" w:customStyle="1" w:styleId="ParlAmend">
    <w:name w:val="ParlAmend"/>
    <w:aliases w:val="pp"/>
    <w:rsid w:val="0090787B"/>
    <w:pPr>
      <w:spacing w:before="240" w:line="240" w:lineRule="atLeast"/>
      <w:ind w:hanging="567"/>
    </w:pPr>
    <w:rPr>
      <w:sz w:val="24"/>
      <w:szCs w:val="24"/>
    </w:rPr>
  </w:style>
  <w:style w:type="paragraph" w:customStyle="1" w:styleId="Penalty">
    <w:name w:val="Penalty"/>
    <w:rsid w:val="0090787B"/>
    <w:pPr>
      <w:tabs>
        <w:tab w:val="left" w:pos="2977"/>
      </w:tabs>
      <w:spacing w:before="180"/>
      <w:ind w:left="1985" w:hanging="851"/>
    </w:pPr>
    <w:rPr>
      <w:sz w:val="22"/>
      <w:szCs w:val="24"/>
    </w:rPr>
  </w:style>
  <w:style w:type="paragraph" w:styleId="PlainText">
    <w:name w:val="Plain Text"/>
    <w:rsid w:val="0090787B"/>
    <w:rPr>
      <w:rFonts w:ascii="Courier New" w:hAnsi="Courier New" w:cs="Courier New"/>
      <w:sz w:val="22"/>
    </w:rPr>
  </w:style>
  <w:style w:type="paragraph" w:customStyle="1" w:styleId="Portfolio">
    <w:name w:val="Portfolio"/>
    <w:rsid w:val="0090787B"/>
    <w:rPr>
      <w:i/>
      <w:szCs w:val="24"/>
    </w:rPr>
  </w:style>
  <w:style w:type="paragraph" w:customStyle="1" w:styleId="Preamble">
    <w:name w:val="Preamble"/>
    <w:basedOn w:val="Heading5"/>
    <w:next w:val="Normal"/>
    <w:rsid w:val="0090787B"/>
    <w:pPr>
      <w:tabs>
        <w:tab w:val="center" w:pos="4513"/>
      </w:tabs>
      <w:outlineLvl w:val="9"/>
    </w:pPr>
    <w:rPr>
      <w:sz w:val="28"/>
    </w:rPr>
  </w:style>
  <w:style w:type="paragraph" w:customStyle="1" w:styleId="Reading">
    <w:name w:val="Reading"/>
    <w:rsid w:val="0090787B"/>
    <w:rPr>
      <w:i/>
      <w:szCs w:val="24"/>
    </w:rPr>
  </w:style>
  <w:style w:type="paragraph" w:customStyle="1" w:styleId="ReprintDate">
    <w:name w:val="ReprintDate"/>
    <w:basedOn w:val="Normal"/>
    <w:rsid w:val="0090787B"/>
    <w:pPr>
      <w:spacing w:before="240"/>
    </w:pPr>
    <w:rPr>
      <w:b/>
      <w:sz w:val="28"/>
    </w:rPr>
  </w:style>
  <w:style w:type="paragraph" w:styleId="Salutation">
    <w:name w:val="Salutation"/>
    <w:next w:val="Normal"/>
    <w:rsid w:val="0090787B"/>
    <w:rPr>
      <w:sz w:val="22"/>
      <w:szCs w:val="24"/>
    </w:rPr>
  </w:style>
  <w:style w:type="paragraph" w:customStyle="1" w:styleId="SectHead">
    <w:name w:val="SectHead"/>
    <w:basedOn w:val="Heading5"/>
    <w:rsid w:val="0090787B"/>
  </w:style>
  <w:style w:type="paragraph" w:customStyle="1" w:styleId="Session">
    <w:name w:val="Session"/>
    <w:rsid w:val="0090787B"/>
    <w:rPr>
      <w:sz w:val="28"/>
      <w:szCs w:val="24"/>
    </w:rPr>
  </w:style>
  <w:style w:type="paragraph" w:customStyle="1" w:styleId="ShortT">
    <w:name w:val="ShortT"/>
    <w:basedOn w:val="Normal"/>
    <w:next w:val="Normal"/>
    <w:rsid w:val="00DF2AF9"/>
    <w:pPr>
      <w:spacing w:before="360"/>
    </w:pPr>
    <w:rPr>
      <w:rFonts w:ascii="Times" w:hAnsi="Times"/>
      <w:b/>
      <w:sz w:val="40"/>
      <w:szCs w:val="20"/>
    </w:rPr>
  </w:style>
  <w:style w:type="paragraph" w:styleId="Signature">
    <w:name w:val="Signature"/>
    <w:rsid w:val="0090787B"/>
    <w:pPr>
      <w:ind w:left="4252"/>
    </w:pPr>
    <w:rPr>
      <w:sz w:val="22"/>
      <w:szCs w:val="24"/>
    </w:rPr>
  </w:style>
  <w:style w:type="paragraph" w:customStyle="1" w:styleId="Specialih">
    <w:name w:val="Special ih"/>
    <w:basedOn w:val="ItemHead"/>
    <w:rsid w:val="0090787B"/>
  </w:style>
  <w:style w:type="paragraph" w:customStyle="1" w:styleId="Sponsor">
    <w:name w:val="Sponsor"/>
    <w:rsid w:val="0090787B"/>
    <w:rPr>
      <w:i/>
      <w:sz w:val="22"/>
      <w:szCs w:val="24"/>
    </w:rPr>
  </w:style>
  <w:style w:type="character" w:styleId="Strong">
    <w:name w:val="Strong"/>
    <w:basedOn w:val="DefaultParagraphFont"/>
    <w:qFormat/>
    <w:rsid w:val="0090787B"/>
    <w:rPr>
      <w:b/>
      <w:bCs/>
    </w:rPr>
  </w:style>
  <w:style w:type="paragraph" w:customStyle="1" w:styleId="Subitem">
    <w:name w:val="Subitem"/>
    <w:aliases w:val="iss"/>
    <w:rsid w:val="0090787B"/>
    <w:pPr>
      <w:spacing w:before="180"/>
      <w:ind w:left="709" w:hanging="709"/>
    </w:pPr>
    <w:rPr>
      <w:sz w:val="22"/>
      <w:szCs w:val="24"/>
    </w:rPr>
  </w:style>
  <w:style w:type="paragraph" w:customStyle="1" w:styleId="SubitemHead">
    <w:name w:val="SubitemHead"/>
    <w:aliases w:val="issh"/>
    <w:next w:val="Subitem"/>
    <w:rsid w:val="0090787B"/>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90787B"/>
    <w:pPr>
      <w:tabs>
        <w:tab w:val="clear" w:pos="1021"/>
      </w:tabs>
      <w:spacing w:before="40"/>
      <w:ind w:firstLine="0"/>
    </w:pPr>
  </w:style>
  <w:style w:type="paragraph" w:customStyle="1" w:styleId="SubsectionHead">
    <w:name w:val="SubsectionHead"/>
    <w:aliases w:val="ssh"/>
    <w:basedOn w:val="subsection"/>
    <w:next w:val="subsection"/>
    <w:rsid w:val="0090787B"/>
    <w:pPr>
      <w:keepNext/>
      <w:keepLines/>
      <w:tabs>
        <w:tab w:val="clear" w:pos="1021"/>
      </w:tabs>
      <w:spacing w:before="240"/>
      <w:ind w:firstLine="0"/>
    </w:pPr>
    <w:rPr>
      <w:i/>
    </w:rPr>
  </w:style>
  <w:style w:type="paragraph" w:styleId="Subtitle">
    <w:name w:val="Subtitle"/>
    <w:qFormat/>
    <w:rsid w:val="0090787B"/>
    <w:pPr>
      <w:spacing w:after="60"/>
      <w:jc w:val="center"/>
    </w:pPr>
    <w:rPr>
      <w:rFonts w:ascii="Arial" w:hAnsi="Arial" w:cs="Arial"/>
      <w:sz w:val="24"/>
      <w:szCs w:val="24"/>
    </w:rPr>
  </w:style>
  <w:style w:type="character" w:customStyle="1" w:styleId="superscriptstyle">
    <w:name w:val="superscriptstyle"/>
    <w:basedOn w:val="DefaultParagraphFont"/>
    <w:rsid w:val="0090787B"/>
    <w:rPr>
      <w:rFonts w:ascii="Times New Roman" w:hAnsi="Times New Roman"/>
      <w:sz w:val="18"/>
      <w:szCs w:val="18"/>
      <w:vertAlign w:val="baseline"/>
    </w:rPr>
  </w:style>
  <w:style w:type="table" w:styleId="Table3Deffects1">
    <w:name w:val="Table 3D effects 1"/>
    <w:basedOn w:val="TableNormal"/>
    <w:rsid w:val="0090787B"/>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0787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0787B"/>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rsid w:val="0090787B"/>
    <w:pPr>
      <w:spacing w:before="60"/>
      <w:ind w:left="284" w:hanging="284"/>
    </w:pPr>
    <w:rPr>
      <w:szCs w:val="24"/>
    </w:rPr>
  </w:style>
  <w:style w:type="paragraph" w:customStyle="1" w:styleId="Tablei">
    <w:name w:val="Table(i)"/>
    <w:aliases w:val="taa"/>
    <w:rsid w:val="0090787B"/>
    <w:pPr>
      <w:tabs>
        <w:tab w:val="left" w:pos="-6543"/>
        <w:tab w:val="left" w:pos="-6260"/>
        <w:tab w:val="right" w:pos="970"/>
      </w:tabs>
      <w:spacing w:line="240" w:lineRule="exact"/>
      <w:ind w:left="828" w:hanging="284"/>
    </w:pPr>
    <w:rPr>
      <w:szCs w:val="24"/>
    </w:rPr>
  </w:style>
  <w:style w:type="paragraph" w:customStyle="1" w:styleId="TableAA">
    <w:name w:val="Table(AA)"/>
    <w:aliases w:val="taaa"/>
    <w:basedOn w:val="Tablei"/>
    <w:rsid w:val="0090787B"/>
    <w:pPr>
      <w:tabs>
        <w:tab w:val="clear" w:pos="970"/>
      </w:tabs>
      <w:ind w:left="1055"/>
    </w:pPr>
  </w:style>
  <w:style w:type="paragraph" w:customStyle="1" w:styleId="AssentDt">
    <w:name w:val="AssentDt"/>
    <w:basedOn w:val="Normal"/>
    <w:rsid w:val="00697335"/>
    <w:pPr>
      <w:spacing w:line="240" w:lineRule="auto"/>
    </w:pPr>
    <w:rPr>
      <w:sz w:val="20"/>
      <w:szCs w:val="20"/>
    </w:rPr>
  </w:style>
  <w:style w:type="paragraph" w:customStyle="1" w:styleId="TableA0">
    <w:name w:val="TableA"/>
    <w:basedOn w:val="Normal"/>
    <w:rsid w:val="0090787B"/>
    <w:pPr>
      <w:spacing w:before="120" w:after="120"/>
    </w:pPr>
    <w:rPr>
      <w:rFonts w:ascii="Arial" w:hAnsi="Arial"/>
      <w:b/>
      <w:sz w:val="24"/>
    </w:rPr>
  </w:style>
  <w:style w:type="paragraph" w:customStyle="1" w:styleId="TableAHead">
    <w:name w:val="TableAHead"/>
    <w:basedOn w:val="TableA0"/>
    <w:rsid w:val="0090787B"/>
    <w:rPr>
      <w:sz w:val="22"/>
    </w:rPr>
  </w:style>
  <w:style w:type="paragraph" w:customStyle="1" w:styleId="TableAHeadItal">
    <w:name w:val="TableAHeadItal"/>
    <w:basedOn w:val="TableAHead"/>
    <w:rsid w:val="0090787B"/>
    <w:pPr>
      <w:ind w:left="709" w:hanging="709"/>
    </w:pPr>
    <w:rPr>
      <w:rFonts w:ascii="Times" w:hAnsi="Times"/>
      <w:b w:val="0"/>
      <w:i/>
    </w:rPr>
  </w:style>
  <w:style w:type="paragraph" w:customStyle="1" w:styleId="TableOfActs1">
    <w:name w:val="TableOfActs(1)"/>
    <w:basedOn w:val="Normal"/>
    <w:rsid w:val="0090787B"/>
    <w:pPr>
      <w:spacing w:before="60" w:line="180" w:lineRule="exact"/>
      <w:ind w:left="142" w:hanging="142"/>
    </w:pPr>
    <w:rPr>
      <w:rFonts w:ascii="Arial" w:hAnsi="Arial"/>
      <w:i/>
      <w:sz w:val="16"/>
    </w:rPr>
  </w:style>
  <w:style w:type="paragraph" w:customStyle="1" w:styleId="TableOfActs2">
    <w:name w:val="TableOfActs(2)"/>
    <w:basedOn w:val="TableOfActs1"/>
    <w:rsid w:val="0090787B"/>
    <w:pPr>
      <w:ind w:left="0" w:firstLine="0"/>
    </w:pPr>
    <w:rPr>
      <w:i w:val="0"/>
    </w:rPr>
  </w:style>
  <w:style w:type="paragraph" w:customStyle="1" w:styleId="TableOfActsHead">
    <w:name w:val="TableOfActsHead"/>
    <w:basedOn w:val="Normal"/>
    <w:rsid w:val="0090787B"/>
    <w:pPr>
      <w:spacing w:before="240" w:after="240"/>
    </w:pPr>
    <w:rPr>
      <w:rFonts w:ascii="Arial" w:hAnsi="Arial"/>
      <w:b/>
      <w:sz w:val="24"/>
    </w:rPr>
  </w:style>
  <w:style w:type="paragraph" w:customStyle="1" w:styleId="TableOfAmend0pt">
    <w:name w:val="TableOfAmend0pt"/>
    <w:basedOn w:val="TableOfAmend"/>
    <w:rsid w:val="0090787B"/>
    <w:pPr>
      <w:spacing w:before="0"/>
    </w:pPr>
  </w:style>
  <w:style w:type="paragraph" w:customStyle="1" w:styleId="TableOfAmendHead">
    <w:name w:val="TableOfAmendHead"/>
    <w:basedOn w:val="Normal"/>
    <w:rsid w:val="0090787B"/>
    <w:pPr>
      <w:tabs>
        <w:tab w:val="right" w:pos="1021"/>
      </w:tabs>
      <w:spacing w:before="240" w:after="240"/>
      <w:ind w:left="1134" w:hanging="1134"/>
    </w:pPr>
    <w:rPr>
      <w:rFonts w:ascii="Arial" w:hAnsi="Arial"/>
      <w:b/>
      <w:sz w:val="24"/>
    </w:rPr>
  </w:style>
  <w:style w:type="paragraph" w:customStyle="1" w:styleId="Tabletext">
    <w:name w:val="Tabletext"/>
    <w:aliases w:val="tt"/>
    <w:rsid w:val="0090787B"/>
    <w:pPr>
      <w:spacing w:before="60" w:line="240" w:lineRule="atLeast"/>
    </w:pPr>
    <w:rPr>
      <w:szCs w:val="24"/>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rsid w:val="009078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Link">
    <w:name w:val="TLPLink"/>
    <w:basedOn w:val="Heading9"/>
    <w:rsid w:val="0090787B"/>
    <w:pPr>
      <w:keepLines w:val="0"/>
      <w:spacing w:before="360"/>
      <w:ind w:firstLine="0"/>
      <w:outlineLvl w:val="9"/>
    </w:pPr>
    <w:rPr>
      <w:b w:val="0"/>
      <w:kern w:val="0"/>
      <w:sz w:val="20"/>
    </w:rPr>
  </w:style>
  <w:style w:type="paragraph" w:customStyle="1" w:styleId="TLPNotebullet">
    <w:name w:val="TLPNote(bullet)"/>
    <w:rsid w:val="00AB0884"/>
    <w:pPr>
      <w:numPr>
        <w:numId w:val="28"/>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90787B"/>
    <w:pPr>
      <w:spacing w:before="122" w:line="198" w:lineRule="exact"/>
      <w:ind w:left="1985" w:hanging="851"/>
      <w:jc w:val="right"/>
    </w:pPr>
    <w:rPr>
      <w:sz w:val="18"/>
      <w:szCs w:val="24"/>
    </w:rPr>
  </w:style>
  <w:style w:type="paragraph" w:customStyle="1" w:styleId="TLPTableBullet">
    <w:name w:val="TLPTableBullet"/>
    <w:aliases w:val="ttb"/>
    <w:rsid w:val="0090787B"/>
    <w:pPr>
      <w:spacing w:line="240" w:lineRule="exact"/>
      <w:ind w:left="284" w:hanging="284"/>
    </w:pPr>
    <w:rPr>
      <w:szCs w:val="24"/>
    </w:rPr>
  </w:style>
  <w:style w:type="paragraph" w:styleId="TOAHeading">
    <w:name w:val="toa heading"/>
    <w:next w:val="Normal"/>
    <w:rsid w:val="0090787B"/>
    <w:pPr>
      <w:spacing w:before="120"/>
    </w:pPr>
    <w:rPr>
      <w:rFonts w:ascii="Arial" w:hAnsi="Arial" w:cs="Arial"/>
      <w:b/>
      <w:bCs/>
      <w:sz w:val="24"/>
      <w:szCs w:val="24"/>
    </w:rPr>
  </w:style>
  <w:style w:type="paragraph" w:customStyle="1" w:styleId="TOAmRenumbered">
    <w:name w:val="TOAmRenumbered"/>
    <w:basedOn w:val="TableOfAmend"/>
    <w:rsid w:val="0090787B"/>
    <w:pPr>
      <w:ind w:left="0" w:firstLine="0"/>
    </w:pPr>
  </w:style>
  <w:style w:type="paragraph" w:styleId="TOC1">
    <w:name w:val="toc 1"/>
    <w:basedOn w:val="Heading1"/>
    <w:next w:val="Normal"/>
    <w:uiPriority w:val="39"/>
    <w:rsid w:val="0090787B"/>
    <w:pPr>
      <w:tabs>
        <w:tab w:val="right" w:pos="7088"/>
      </w:tabs>
      <w:spacing w:before="120"/>
      <w:ind w:left="1474" w:right="567" w:hanging="1474"/>
      <w:outlineLvl w:val="9"/>
    </w:pPr>
    <w:rPr>
      <w:sz w:val="28"/>
    </w:rPr>
  </w:style>
  <w:style w:type="paragraph" w:styleId="TOC2">
    <w:name w:val="toc 2"/>
    <w:basedOn w:val="Heading2"/>
    <w:next w:val="Normal"/>
    <w:rsid w:val="0090787B"/>
    <w:pPr>
      <w:tabs>
        <w:tab w:val="right" w:pos="7088"/>
      </w:tabs>
      <w:spacing w:before="120"/>
      <w:ind w:left="879" w:right="567" w:hanging="879"/>
      <w:outlineLvl w:val="9"/>
    </w:pPr>
    <w:rPr>
      <w:sz w:val="24"/>
    </w:rPr>
  </w:style>
  <w:style w:type="paragraph" w:styleId="TOC3">
    <w:name w:val="toc 3"/>
    <w:basedOn w:val="Heading3"/>
    <w:next w:val="Normal"/>
    <w:rsid w:val="0090787B"/>
    <w:pPr>
      <w:tabs>
        <w:tab w:val="right" w:pos="7088"/>
      </w:tabs>
      <w:spacing w:before="80"/>
      <w:ind w:left="1604" w:right="567" w:hanging="1179"/>
      <w:outlineLvl w:val="9"/>
    </w:pPr>
    <w:rPr>
      <w:sz w:val="22"/>
    </w:rPr>
  </w:style>
  <w:style w:type="paragraph" w:styleId="TOC4">
    <w:name w:val="toc 4"/>
    <w:basedOn w:val="Heading4"/>
    <w:next w:val="Normal"/>
    <w:rsid w:val="0090787B"/>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90787B"/>
    <w:pPr>
      <w:keepNext w:val="0"/>
      <w:tabs>
        <w:tab w:val="right" w:leader="dot" w:pos="7088"/>
      </w:tabs>
      <w:spacing w:before="40"/>
      <w:ind w:left="2098" w:right="567" w:hanging="680"/>
      <w:outlineLvl w:val="9"/>
    </w:pPr>
    <w:rPr>
      <w:b w:val="0"/>
      <w:sz w:val="18"/>
    </w:rPr>
  </w:style>
  <w:style w:type="paragraph" w:styleId="TOC6">
    <w:name w:val="toc 6"/>
    <w:basedOn w:val="TOC1"/>
    <w:next w:val="Normal"/>
    <w:rsid w:val="009616AC"/>
    <w:pPr>
      <w:keepNext w:val="0"/>
      <w:ind w:left="0" w:firstLine="0"/>
    </w:pPr>
    <w:rPr>
      <w:sz w:val="24"/>
    </w:rPr>
  </w:style>
  <w:style w:type="paragraph" w:styleId="TOC7">
    <w:name w:val="toc 7"/>
    <w:basedOn w:val="TOC2"/>
    <w:next w:val="Normal"/>
    <w:rsid w:val="0090787B"/>
    <w:pPr>
      <w:keepNext w:val="0"/>
      <w:ind w:left="1253" w:hanging="828"/>
    </w:pPr>
    <w:rPr>
      <w:b w:val="0"/>
    </w:rPr>
  </w:style>
  <w:style w:type="paragraph" w:styleId="TOC8">
    <w:name w:val="toc 8"/>
    <w:basedOn w:val="TOC3"/>
    <w:next w:val="Normal"/>
    <w:rsid w:val="0090787B"/>
    <w:pPr>
      <w:keepNext w:val="0"/>
      <w:ind w:left="1900" w:hanging="1049"/>
    </w:pPr>
    <w:rPr>
      <w:b w:val="0"/>
      <w:sz w:val="20"/>
    </w:rPr>
  </w:style>
  <w:style w:type="paragraph" w:styleId="TOC9">
    <w:name w:val="toc 9"/>
    <w:basedOn w:val="Heading9"/>
    <w:next w:val="Normal"/>
    <w:rsid w:val="0090787B"/>
    <w:pPr>
      <w:tabs>
        <w:tab w:val="right" w:pos="7088"/>
      </w:tabs>
      <w:spacing w:before="80"/>
      <w:ind w:left="851" w:right="567" w:firstLine="0"/>
      <w:outlineLvl w:val="9"/>
    </w:pPr>
    <w:rPr>
      <w:b w:val="0"/>
      <w:sz w:val="20"/>
    </w:rPr>
  </w:style>
  <w:style w:type="paragraph" w:customStyle="1" w:styleId="TofSectsGroupHeading">
    <w:name w:val="TofSects(GroupHeading)"/>
    <w:basedOn w:val="TOC4"/>
    <w:next w:val="Normal"/>
    <w:rsid w:val="0090787B"/>
    <w:pPr>
      <w:tabs>
        <w:tab w:val="clear" w:pos="7088"/>
      </w:tabs>
      <w:spacing w:before="240" w:after="120"/>
      <w:ind w:left="794" w:right="0" w:firstLine="0"/>
    </w:pPr>
  </w:style>
  <w:style w:type="paragraph" w:customStyle="1" w:styleId="TofSectsHeading">
    <w:name w:val="TofSects(Heading)"/>
    <w:basedOn w:val="TOC5"/>
    <w:next w:val="Normal"/>
    <w:rsid w:val="0090787B"/>
    <w:pPr>
      <w:keepLines w:val="0"/>
      <w:tabs>
        <w:tab w:val="clear" w:pos="7088"/>
      </w:tabs>
      <w:spacing w:before="240" w:after="120"/>
      <w:ind w:left="0" w:right="0" w:firstLine="0"/>
    </w:pPr>
    <w:rPr>
      <w:b/>
      <w:kern w:val="0"/>
      <w:sz w:val="24"/>
    </w:rPr>
  </w:style>
  <w:style w:type="paragraph" w:customStyle="1" w:styleId="TofSectsSection">
    <w:name w:val="TofSects(Section)"/>
    <w:basedOn w:val="TOC5"/>
    <w:rsid w:val="0090787B"/>
    <w:pPr>
      <w:tabs>
        <w:tab w:val="clear" w:pos="7088"/>
      </w:tabs>
      <w:ind w:left="1588" w:right="0" w:hanging="794"/>
    </w:pPr>
  </w:style>
  <w:style w:type="paragraph" w:customStyle="1" w:styleId="TofSectsSubdiv">
    <w:name w:val="TofSects(Subdiv)"/>
    <w:basedOn w:val="TOC4"/>
    <w:rsid w:val="0090787B"/>
    <w:pPr>
      <w:tabs>
        <w:tab w:val="clear" w:pos="7088"/>
      </w:tabs>
      <w:ind w:left="1588" w:right="0" w:hanging="794"/>
    </w:pPr>
    <w:rPr>
      <w:b w:val="0"/>
      <w:sz w:val="22"/>
    </w:rPr>
  </w:style>
  <w:style w:type="paragraph" w:customStyle="1" w:styleId="ScalePlusRef">
    <w:name w:val="ScalePlusRef"/>
    <w:basedOn w:val="Normal"/>
    <w:rsid w:val="000E677B"/>
    <w:pPr>
      <w:spacing w:line="240" w:lineRule="auto"/>
    </w:pPr>
    <w:rPr>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87B"/>
    <w:pPr>
      <w:spacing w:line="260" w:lineRule="atLeast"/>
    </w:pPr>
    <w:rPr>
      <w:sz w:val="22"/>
      <w:szCs w:val="24"/>
    </w:rPr>
  </w:style>
  <w:style w:type="paragraph" w:styleId="Heading1">
    <w:name w:val="heading 1"/>
    <w:next w:val="Heading2"/>
    <w:autoRedefine/>
    <w:qFormat/>
    <w:rsid w:val="0090787B"/>
    <w:pPr>
      <w:keepNext/>
      <w:keepLines/>
      <w:ind w:left="1134" w:hanging="1134"/>
      <w:outlineLvl w:val="0"/>
    </w:pPr>
    <w:rPr>
      <w:b/>
      <w:bCs/>
      <w:kern w:val="28"/>
      <w:sz w:val="36"/>
      <w:szCs w:val="32"/>
    </w:rPr>
  </w:style>
  <w:style w:type="paragraph" w:styleId="Heading2">
    <w:name w:val="heading 2"/>
    <w:basedOn w:val="Heading1"/>
    <w:next w:val="Heading3"/>
    <w:autoRedefine/>
    <w:qFormat/>
    <w:rsid w:val="0090787B"/>
    <w:pPr>
      <w:spacing w:before="280"/>
      <w:outlineLvl w:val="1"/>
    </w:pPr>
    <w:rPr>
      <w:bCs w:val="0"/>
      <w:iCs/>
      <w:sz w:val="32"/>
      <w:szCs w:val="28"/>
    </w:rPr>
  </w:style>
  <w:style w:type="paragraph" w:styleId="Heading3">
    <w:name w:val="heading 3"/>
    <w:basedOn w:val="Heading1"/>
    <w:next w:val="Heading4"/>
    <w:autoRedefine/>
    <w:qFormat/>
    <w:rsid w:val="0090787B"/>
    <w:pPr>
      <w:spacing w:before="240"/>
      <w:outlineLvl w:val="2"/>
    </w:pPr>
    <w:rPr>
      <w:bCs w:val="0"/>
      <w:sz w:val="28"/>
      <w:szCs w:val="26"/>
    </w:rPr>
  </w:style>
  <w:style w:type="paragraph" w:styleId="Heading4">
    <w:name w:val="heading 4"/>
    <w:basedOn w:val="Heading1"/>
    <w:next w:val="Heading5"/>
    <w:autoRedefine/>
    <w:qFormat/>
    <w:rsid w:val="0090787B"/>
    <w:pPr>
      <w:spacing w:before="220"/>
      <w:outlineLvl w:val="3"/>
    </w:pPr>
    <w:rPr>
      <w:bCs w:val="0"/>
      <w:sz w:val="26"/>
      <w:szCs w:val="28"/>
    </w:rPr>
  </w:style>
  <w:style w:type="paragraph" w:styleId="Heading5">
    <w:name w:val="heading 5"/>
    <w:basedOn w:val="Heading1"/>
    <w:next w:val="subsection"/>
    <w:autoRedefine/>
    <w:qFormat/>
    <w:rsid w:val="0090787B"/>
    <w:pPr>
      <w:spacing w:before="280"/>
      <w:outlineLvl w:val="4"/>
    </w:pPr>
    <w:rPr>
      <w:bCs w:val="0"/>
      <w:iCs/>
      <w:sz w:val="24"/>
      <w:szCs w:val="26"/>
    </w:rPr>
  </w:style>
  <w:style w:type="paragraph" w:styleId="Heading6">
    <w:name w:val="heading 6"/>
    <w:basedOn w:val="Heading1"/>
    <w:next w:val="Heading7"/>
    <w:autoRedefine/>
    <w:qFormat/>
    <w:rsid w:val="0090787B"/>
    <w:pPr>
      <w:outlineLvl w:val="5"/>
    </w:pPr>
    <w:rPr>
      <w:rFonts w:ascii="Arial" w:hAnsi="Arial" w:cs="Arial"/>
      <w:bCs w:val="0"/>
      <w:sz w:val="32"/>
      <w:szCs w:val="22"/>
    </w:rPr>
  </w:style>
  <w:style w:type="paragraph" w:styleId="Heading7">
    <w:name w:val="heading 7"/>
    <w:basedOn w:val="Heading6"/>
    <w:next w:val="Normal"/>
    <w:autoRedefine/>
    <w:qFormat/>
    <w:rsid w:val="0090787B"/>
    <w:pPr>
      <w:spacing w:before="280"/>
      <w:outlineLvl w:val="6"/>
    </w:pPr>
    <w:rPr>
      <w:sz w:val="28"/>
    </w:rPr>
  </w:style>
  <w:style w:type="paragraph" w:styleId="Heading8">
    <w:name w:val="heading 8"/>
    <w:basedOn w:val="Heading6"/>
    <w:next w:val="Normal"/>
    <w:autoRedefine/>
    <w:qFormat/>
    <w:rsid w:val="0090787B"/>
    <w:pPr>
      <w:spacing w:before="240"/>
      <w:outlineLvl w:val="7"/>
    </w:pPr>
    <w:rPr>
      <w:iCs/>
      <w:sz w:val="26"/>
    </w:rPr>
  </w:style>
  <w:style w:type="paragraph" w:styleId="Heading9">
    <w:name w:val="heading 9"/>
    <w:basedOn w:val="Heading1"/>
    <w:next w:val="Normal"/>
    <w:autoRedefine/>
    <w:qFormat/>
    <w:rsid w:val="0090787B"/>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90787B"/>
    <w:pPr>
      <w:numPr>
        <w:numId w:val="1"/>
      </w:numPr>
    </w:pPr>
  </w:style>
  <w:style w:type="numbering" w:styleId="1ai">
    <w:name w:val="Outline List 1"/>
    <w:basedOn w:val="NoList"/>
    <w:rsid w:val="0090787B"/>
    <w:pPr>
      <w:numPr>
        <w:numId w:val="4"/>
      </w:numPr>
    </w:pPr>
  </w:style>
  <w:style w:type="paragraph" w:customStyle="1" w:styleId="ActHead1">
    <w:name w:val="ActHead 1"/>
    <w:aliases w:val="c"/>
    <w:next w:val="Normal"/>
    <w:rsid w:val="0090787B"/>
    <w:pPr>
      <w:keepNext/>
      <w:keepLines/>
      <w:ind w:left="1134" w:hanging="1134"/>
      <w:outlineLvl w:val="0"/>
    </w:pPr>
    <w:rPr>
      <w:b/>
      <w:bCs/>
      <w:kern w:val="28"/>
      <w:sz w:val="36"/>
      <w:szCs w:val="32"/>
    </w:rPr>
  </w:style>
  <w:style w:type="paragraph" w:customStyle="1" w:styleId="ActHead2">
    <w:name w:val="ActHead 2"/>
    <w:aliases w:val="p"/>
    <w:basedOn w:val="ActHead1"/>
    <w:next w:val="Normal"/>
    <w:rsid w:val="0090787B"/>
    <w:pPr>
      <w:spacing w:before="280"/>
      <w:outlineLvl w:val="1"/>
    </w:pPr>
    <w:rPr>
      <w:sz w:val="32"/>
    </w:rPr>
  </w:style>
  <w:style w:type="paragraph" w:customStyle="1" w:styleId="ActHead3">
    <w:name w:val="ActHead 3"/>
    <w:aliases w:val="d"/>
    <w:basedOn w:val="ActHead1"/>
    <w:next w:val="Normal"/>
    <w:rsid w:val="0090787B"/>
    <w:pPr>
      <w:spacing w:before="240"/>
      <w:outlineLvl w:val="2"/>
    </w:pPr>
    <w:rPr>
      <w:sz w:val="28"/>
    </w:rPr>
  </w:style>
  <w:style w:type="paragraph" w:customStyle="1" w:styleId="ActHead4">
    <w:name w:val="ActHead 4"/>
    <w:aliases w:val="sd"/>
    <w:basedOn w:val="ActHead1"/>
    <w:next w:val="Normal"/>
    <w:rsid w:val="0090787B"/>
    <w:pPr>
      <w:spacing w:before="220"/>
      <w:outlineLvl w:val="3"/>
    </w:pPr>
    <w:rPr>
      <w:sz w:val="26"/>
    </w:rPr>
  </w:style>
  <w:style w:type="paragraph" w:customStyle="1" w:styleId="ActHead5">
    <w:name w:val="ActHead 5"/>
    <w:aliases w:val="s"/>
    <w:basedOn w:val="ActHead1"/>
    <w:next w:val="Normal"/>
    <w:rsid w:val="0090787B"/>
    <w:pPr>
      <w:spacing w:before="280"/>
      <w:outlineLvl w:val="4"/>
    </w:pPr>
    <w:rPr>
      <w:sz w:val="24"/>
    </w:rPr>
  </w:style>
  <w:style w:type="paragraph" w:customStyle="1" w:styleId="ActHead6">
    <w:name w:val="ActHead 6"/>
    <w:aliases w:val="as"/>
    <w:basedOn w:val="ActHead1"/>
    <w:next w:val="Normal"/>
    <w:rsid w:val="0090787B"/>
    <w:pPr>
      <w:outlineLvl w:val="5"/>
    </w:pPr>
    <w:rPr>
      <w:rFonts w:ascii="Arial" w:hAnsi="Arial"/>
      <w:sz w:val="32"/>
    </w:rPr>
  </w:style>
  <w:style w:type="paragraph" w:customStyle="1" w:styleId="ActHead7">
    <w:name w:val="ActHead 7"/>
    <w:aliases w:val="ap"/>
    <w:basedOn w:val="ActHead6"/>
    <w:next w:val="Normal"/>
    <w:rsid w:val="0090787B"/>
    <w:pPr>
      <w:spacing w:before="280"/>
      <w:outlineLvl w:val="6"/>
    </w:pPr>
    <w:rPr>
      <w:sz w:val="28"/>
    </w:rPr>
  </w:style>
  <w:style w:type="paragraph" w:customStyle="1" w:styleId="ActHead8">
    <w:name w:val="ActHead 8"/>
    <w:aliases w:val="ad"/>
    <w:basedOn w:val="ActHead6"/>
    <w:next w:val="Normal"/>
    <w:rsid w:val="0090787B"/>
    <w:pPr>
      <w:spacing w:before="240"/>
      <w:outlineLvl w:val="7"/>
    </w:pPr>
    <w:rPr>
      <w:sz w:val="26"/>
    </w:rPr>
  </w:style>
  <w:style w:type="paragraph" w:customStyle="1" w:styleId="ActHead9">
    <w:name w:val="ActHead 9"/>
    <w:aliases w:val="aat"/>
    <w:basedOn w:val="ActHead1"/>
    <w:next w:val="Normal"/>
    <w:rsid w:val="0090787B"/>
    <w:pPr>
      <w:keepNext w:val="0"/>
      <w:spacing w:before="280"/>
      <w:outlineLvl w:val="8"/>
    </w:pPr>
    <w:rPr>
      <w:i/>
      <w:sz w:val="28"/>
    </w:rPr>
  </w:style>
  <w:style w:type="paragraph" w:customStyle="1" w:styleId="UpdateDate">
    <w:name w:val="UpdateDate"/>
    <w:basedOn w:val="Normal"/>
    <w:rsid w:val="0090787B"/>
    <w:pPr>
      <w:spacing w:before="240"/>
    </w:pPr>
    <w:rPr>
      <w:sz w:val="24"/>
    </w:rPr>
  </w:style>
  <w:style w:type="paragraph" w:customStyle="1" w:styleId="Actno">
    <w:name w:val="Actno"/>
    <w:basedOn w:val="UpdateDate"/>
    <w:next w:val="Normal"/>
    <w:rsid w:val="00834CFA"/>
    <w:rPr>
      <w:b/>
    </w:rPr>
  </w:style>
  <w:style w:type="paragraph" w:customStyle="1" w:styleId="ActNotes1">
    <w:name w:val="ActNotes(1)"/>
    <w:basedOn w:val="Normal"/>
    <w:rsid w:val="0090787B"/>
    <w:pPr>
      <w:tabs>
        <w:tab w:val="right" w:pos="992"/>
      </w:tabs>
      <w:spacing w:before="60" w:line="240" w:lineRule="auto"/>
      <w:ind w:left="1134" w:hanging="1134"/>
    </w:pPr>
    <w:rPr>
      <w:rFonts w:ascii="Arial" w:hAnsi="Arial"/>
      <w:sz w:val="16"/>
      <w:szCs w:val="20"/>
    </w:rPr>
  </w:style>
  <w:style w:type="paragraph" w:customStyle="1" w:styleId="ActNotes1a">
    <w:name w:val="ActNotes(1)(a)"/>
    <w:basedOn w:val="Normal"/>
    <w:rsid w:val="0090787B"/>
    <w:pPr>
      <w:tabs>
        <w:tab w:val="right" w:pos="1559"/>
      </w:tabs>
      <w:spacing w:before="60" w:line="180" w:lineRule="exact"/>
      <w:ind w:left="1701" w:hanging="1701"/>
    </w:pPr>
    <w:rPr>
      <w:rFonts w:ascii="Arial" w:hAnsi="Arial"/>
      <w:sz w:val="16"/>
    </w:rPr>
  </w:style>
  <w:style w:type="paragraph" w:customStyle="1" w:styleId="ActNotes1ai">
    <w:name w:val="ActNotes(1)(a)(i)"/>
    <w:basedOn w:val="Normal"/>
    <w:rsid w:val="0090787B"/>
    <w:pPr>
      <w:tabs>
        <w:tab w:val="right" w:pos="1843"/>
      </w:tabs>
      <w:spacing w:line="180" w:lineRule="atLeast"/>
      <w:ind w:left="1985" w:hanging="1985"/>
    </w:pPr>
    <w:rPr>
      <w:rFonts w:ascii="Arial" w:hAnsi="Arial"/>
      <w:sz w:val="16"/>
    </w:rPr>
  </w:style>
  <w:style w:type="paragraph" w:customStyle="1" w:styleId="ActNotesa">
    <w:name w:val="ActNotes(a)"/>
    <w:basedOn w:val="Normal"/>
    <w:rsid w:val="0090787B"/>
    <w:pPr>
      <w:spacing w:before="60" w:line="180" w:lineRule="exact"/>
      <w:ind w:left="425" w:hanging="425"/>
    </w:pPr>
    <w:rPr>
      <w:rFonts w:ascii="Arial" w:hAnsi="Arial"/>
      <w:sz w:val="16"/>
    </w:rPr>
  </w:style>
  <w:style w:type="paragraph" w:customStyle="1" w:styleId="TableOfAmend">
    <w:name w:val="TableOfAmend"/>
    <w:basedOn w:val="Normal"/>
    <w:rsid w:val="0090787B"/>
    <w:pPr>
      <w:tabs>
        <w:tab w:val="right" w:leader="dot" w:pos="2268"/>
      </w:tabs>
      <w:spacing w:before="60" w:line="180" w:lineRule="exact"/>
      <w:ind w:left="170" w:right="113" w:hanging="170"/>
    </w:pPr>
    <w:rPr>
      <w:rFonts w:ascii="Arial" w:hAnsi="Arial"/>
      <w:sz w:val="16"/>
    </w:rPr>
  </w:style>
  <w:style w:type="paragraph" w:customStyle="1" w:styleId="AmendTableColHead">
    <w:name w:val="AmendTableColHead"/>
    <w:basedOn w:val="TableOfAmend"/>
    <w:rsid w:val="0090787B"/>
    <w:pPr>
      <w:spacing w:line="200" w:lineRule="exact"/>
    </w:pPr>
    <w:rPr>
      <w:sz w:val="18"/>
    </w:rPr>
  </w:style>
  <w:style w:type="numbering" w:styleId="ArticleSection">
    <w:name w:val="Outline List 3"/>
    <w:basedOn w:val="NoList"/>
    <w:rsid w:val="0090787B"/>
    <w:pPr>
      <w:numPr>
        <w:numId w:val="5"/>
      </w:numPr>
    </w:pPr>
  </w:style>
  <w:style w:type="paragraph" w:customStyle="1" w:styleId="asamended">
    <w:name w:val="as amended"/>
    <w:basedOn w:val="Normal"/>
    <w:rsid w:val="0090787B"/>
    <w:pPr>
      <w:keepNext/>
      <w:spacing w:before="60" w:line="200" w:lineRule="exact"/>
      <w:ind w:left="284"/>
    </w:pPr>
    <w:rPr>
      <w:rFonts w:ascii="Arial" w:hAnsi="Arial"/>
      <w:b/>
      <w:sz w:val="16"/>
    </w:rPr>
  </w:style>
  <w:style w:type="paragraph" w:customStyle="1" w:styleId="asamendedital">
    <w:name w:val="as amended ital"/>
    <w:basedOn w:val="Normal"/>
    <w:rsid w:val="0090787B"/>
    <w:pPr>
      <w:spacing w:before="60" w:line="200" w:lineRule="exact"/>
      <w:ind w:left="284"/>
    </w:pPr>
    <w:rPr>
      <w:rFonts w:ascii="Arial" w:hAnsi="Arial"/>
      <w:i/>
      <w:sz w:val="16"/>
    </w:rPr>
  </w:style>
  <w:style w:type="paragraph" w:styleId="BalloonText">
    <w:name w:val="Balloon Text"/>
    <w:rsid w:val="0090787B"/>
    <w:rPr>
      <w:rFonts w:ascii="Tahoma" w:hAnsi="Tahoma" w:cs="Tahoma"/>
      <w:sz w:val="16"/>
      <w:szCs w:val="16"/>
    </w:rPr>
  </w:style>
  <w:style w:type="paragraph" w:styleId="BlockText">
    <w:name w:val="Block Text"/>
    <w:rsid w:val="0090787B"/>
    <w:pPr>
      <w:spacing w:after="120"/>
      <w:ind w:left="1440" w:right="1440"/>
    </w:pPr>
    <w:rPr>
      <w:sz w:val="22"/>
      <w:szCs w:val="24"/>
    </w:rPr>
  </w:style>
  <w:style w:type="paragraph" w:customStyle="1" w:styleId="Blocks">
    <w:name w:val="Blocks"/>
    <w:aliases w:val="bb"/>
    <w:rsid w:val="0090787B"/>
    <w:rPr>
      <w:sz w:val="24"/>
      <w:szCs w:val="24"/>
    </w:rPr>
  </w:style>
  <w:style w:type="paragraph" w:styleId="BodyText">
    <w:name w:val="Body Text"/>
    <w:rsid w:val="0090787B"/>
    <w:pPr>
      <w:spacing w:after="120"/>
    </w:pPr>
    <w:rPr>
      <w:sz w:val="22"/>
      <w:szCs w:val="24"/>
    </w:rPr>
  </w:style>
  <w:style w:type="paragraph" w:styleId="BodyText2">
    <w:name w:val="Body Text 2"/>
    <w:rsid w:val="0090787B"/>
    <w:pPr>
      <w:spacing w:after="120" w:line="480" w:lineRule="auto"/>
    </w:pPr>
    <w:rPr>
      <w:sz w:val="22"/>
      <w:szCs w:val="24"/>
    </w:rPr>
  </w:style>
  <w:style w:type="paragraph" w:styleId="BodyText3">
    <w:name w:val="Body Text 3"/>
    <w:rsid w:val="0090787B"/>
    <w:pPr>
      <w:spacing w:after="120"/>
    </w:pPr>
    <w:rPr>
      <w:sz w:val="16"/>
      <w:szCs w:val="16"/>
    </w:rPr>
  </w:style>
  <w:style w:type="paragraph" w:styleId="BodyTextFirstIndent">
    <w:name w:val="Body Text First Indent"/>
    <w:basedOn w:val="BodyText"/>
    <w:rsid w:val="0090787B"/>
    <w:pPr>
      <w:ind w:firstLine="210"/>
    </w:pPr>
  </w:style>
  <w:style w:type="paragraph" w:styleId="BodyTextIndent">
    <w:name w:val="Body Text Indent"/>
    <w:rsid w:val="0090787B"/>
    <w:pPr>
      <w:spacing w:after="120"/>
      <w:ind w:left="283"/>
    </w:pPr>
    <w:rPr>
      <w:sz w:val="22"/>
      <w:szCs w:val="24"/>
    </w:rPr>
  </w:style>
  <w:style w:type="paragraph" w:styleId="BodyTextFirstIndent2">
    <w:name w:val="Body Text First Indent 2"/>
    <w:basedOn w:val="BodyTextIndent"/>
    <w:rsid w:val="0090787B"/>
    <w:pPr>
      <w:ind w:firstLine="210"/>
    </w:pPr>
  </w:style>
  <w:style w:type="paragraph" w:styleId="BodyTextIndent2">
    <w:name w:val="Body Text Indent 2"/>
    <w:rsid w:val="0090787B"/>
    <w:pPr>
      <w:spacing w:after="120" w:line="480" w:lineRule="auto"/>
      <w:ind w:left="283"/>
    </w:pPr>
    <w:rPr>
      <w:sz w:val="22"/>
      <w:szCs w:val="24"/>
    </w:rPr>
  </w:style>
  <w:style w:type="paragraph" w:styleId="BodyTextIndent3">
    <w:name w:val="Body Text Indent 3"/>
    <w:rsid w:val="0090787B"/>
    <w:pPr>
      <w:spacing w:after="120"/>
      <w:ind w:left="283"/>
    </w:pPr>
    <w:rPr>
      <w:sz w:val="16"/>
      <w:szCs w:val="16"/>
    </w:rPr>
  </w:style>
  <w:style w:type="paragraph" w:customStyle="1" w:styleId="BodyTextIndex">
    <w:name w:val="Body Text Index"/>
    <w:basedOn w:val="Normal"/>
    <w:next w:val="BodyTextIndent"/>
    <w:rsid w:val="0090787B"/>
    <w:pPr>
      <w:spacing w:after="120"/>
      <w:ind w:left="284"/>
    </w:pPr>
  </w:style>
  <w:style w:type="paragraph" w:customStyle="1" w:styleId="BoxText">
    <w:name w:val="BoxText"/>
    <w:aliases w:val="bt"/>
    <w:rsid w:val="0090787B"/>
    <w:pPr>
      <w:pBdr>
        <w:top w:val="single" w:sz="6" w:space="5" w:color="auto"/>
        <w:left w:val="single" w:sz="6" w:space="5" w:color="auto"/>
        <w:bottom w:val="single" w:sz="6" w:space="5" w:color="auto"/>
        <w:right w:val="single" w:sz="6" w:space="5" w:color="auto"/>
      </w:pBdr>
      <w:spacing w:before="240"/>
      <w:ind w:left="1134"/>
    </w:pPr>
    <w:rPr>
      <w:sz w:val="22"/>
      <w:szCs w:val="24"/>
    </w:rPr>
  </w:style>
  <w:style w:type="paragraph" w:customStyle="1" w:styleId="BoxHeadBold">
    <w:name w:val="BoxHeadBold"/>
    <w:aliases w:val="bhb"/>
    <w:basedOn w:val="BoxText"/>
    <w:next w:val="BoxText"/>
    <w:rsid w:val="0090787B"/>
    <w:rPr>
      <w:b/>
    </w:rPr>
  </w:style>
  <w:style w:type="paragraph" w:customStyle="1" w:styleId="BoxHeadItalic">
    <w:name w:val="BoxHeadItalic"/>
    <w:aliases w:val="bhi"/>
    <w:basedOn w:val="BoxHeadBold"/>
    <w:next w:val="Normal"/>
    <w:rsid w:val="0090787B"/>
    <w:rPr>
      <w:b w:val="0"/>
      <w:i/>
    </w:rPr>
  </w:style>
  <w:style w:type="paragraph" w:customStyle="1" w:styleId="BoxList">
    <w:name w:val="BoxList"/>
    <w:aliases w:val="bl"/>
    <w:basedOn w:val="BoxText"/>
    <w:rsid w:val="0090787B"/>
    <w:pPr>
      <w:ind w:left="1559" w:hanging="425"/>
    </w:pPr>
  </w:style>
  <w:style w:type="paragraph" w:customStyle="1" w:styleId="BoxNote">
    <w:name w:val="BoxNote"/>
    <w:aliases w:val="bn"/>
    <w:basedOn w:val="BoxText"/>
    <w:rsid w:val="0090787B"/>
    <w:pPr>
      <w:tabs>
        <w:tab w:val="left" w:pos="1985"/>
      </w:tabs>
      <w:spacing w:before="122" w:line="198" w:lineRule="exact"/>
      <w:ind w:left="2948" w:hanging="1814"/>
    </w:pPr>
    <w:rPr>
      <w:sz w:val="18"/>
    </w:rPr>
  </w:style>
  <w:style w:type="paragraph" w:customStyle="1" w:styleId="BoxPara">
    <w:name w:val="BoxPara"/>
    <w:aliases w:val="bp"/>
    <w:basedOn w:val="BoxText"/>
    <w:rsid w:val="0090787B"/>
    <w:pPr>
      <w:tabs>
        <w:tab w:val="right" w:pos="2268"/>
      </w:tabs>
      <w:ind w:left="2552" w:hanging="1418"/>
    </w:pPr>
  </w:style>
  <w:style w:type="paragraph" w:customStyle="1" w:styleId="BoxStep">
    <w:name w:val="BoxStep"/>
    <w:aliases w:val="bs"/>
    <w:basedOn w:val="BoxText"/>
    <w:rsid w:val="0090787B"/>
    <w:pPr>
      <w:ind w:left="1985" w:hanging="851"/>
    </w:pPr>
  </w:style>
  <w:style w:type="paragraph" w:styleId="Caption">
    <w:name w:val="caption"/>
    <w:next w:val="Normal"/>
    <w:qFormat/>
    <w:rsid w:val="0090787B"/>
    <w:pPr>
      <w:spacing w:before="120" w:after="120"/>
    </w:pPr>
    <w:rPr>
      <w:b/>
      <w:bCs/>
    </w:rPr>
  </w:style>
  <w:style w:type="character" w:customStyle="1" w:styleId="CharAmPartNo">
    <w:name w:val="CharAmPartNo"/>
    <w:basedOn w:val="DefaultParagraphFont"/>
    <w:rsid w:val="0090787B"/>
  </w:style>
  <w:style w:type="character" w:customStyle="1" w:styleId="CharAmPartText">
    <w:name w:val="CharAmPartText"/>
    <w:basedOn w:val="DefaultParagraphFont"/>
    <w:rsid w:val="0090787B"/>
  </w:style>
  <w:style w:type="character" w:customStyle="1" w:styleId="CharAmSchNo">
    <w:name w:val="CharAmSchNo"/>
    <w:basedOn w:val="DefaultParagraphFont"/>
    <w:rsid w:val="0090787B"/>
  </w:style>
  <w:style w:type="character" w:customStyle="1" w:styleId="CharAmSchText">
    <w:name w:val="CharAmSchText"/>
    <w:basedOn w:val="DefaultParagraphFont"/>
    <w:rsid w:val="0090787B"/>
  </w:style>
  <w:style w:type="character" w:customStyle="1" w:styleId="CharBoldItalic">
    <w:name w:val="CharBoldItalic"/>
    <w:basedOn w:val="DefaultParagraphFont"/>
    <w:rsid w:val="0090787B"/>
    <w:rPr>
      <w:b/>
      <w:i/>
    </w:rPr>
  </w:style>
  <w:style w:type="character" w:customStyle="1" w:styleId="CharChapNo">
    <w:name w:val="CharChapNo"/>
    <w:basedOn w:val="DefaultParagraphFont"/>
    <w:rsid w:val="0090787B"/>
  </w:style>
  <w:style w:type="character" w:customStyle="1" w:styleId="CharChapText">
    <w:name w:val="CharChapText"/>
    <w:basedOn w:val="DefaultParagraphFont"/>
    <w:rsid w:val="0090787B"/>
  </w:style>
  <w:style w:type="character" w:customStyle="1" w:styleId="CharDivNo">
    <w:name w:val="CharDivNo"/>
    <w:basedOn w:val="DefaultParagraphFont"/>
    <w:rsid w:val="0090787B"/>
  </w:style>
  <w:style w:type="character" w:customStyle="1" w:styleId="CharDivText">
    <w:name w:val="CharDivText"/>
    <w:basedOn w:val="DefaultParagraphFont"/>
    <w:rsid w:val="0090787B"/>
  </w:style>
  <w:style w:type="character" w:customStyle="1" w:styleId="CharItalic">
    <w:name w:val="CharItalic"/>
    <w:basedOn w:val="DefaultParagraphFont"/>
    <w:rsid w:val="0090787B"/>
    <w:rPr>
      <w:i/>
    </w:rPr>
  </w:style>
  <w:style w:type="character" w:customStyle="1" w:styleId="CharNotesItals">
    <w:name w:val="CharNotesItals"/>
    <w:basedOn w:val="DefaultParagraphFont"/>
    <w:rsid w:val="0090787B"/>
    <w:rPr>
      <w:i/>
    </w:rPr>
  </w:style>
  <w:style w:type="character" w:customStyle="1" w:styleId="CharNotesReg">
    <w:name w:val="CharNotesReg"/>
    <w:basedOn w:val="DefaultParagraphFont"/>
    <w:rsid w:val="0090787B"/>
  </w:style>
  <w:style w:type="character" w:customStyle="1" w:styleId="CharPartNo">
    <w:name w:val="CharPartNo"/>
    <w:basedOn w:val="DefaultParagraphFont"/>
    <w:rsid w:val="0090787B"/>
  </w:style>
  <w:style w:type="character" w:customStyle="1" w:styleId="CharPartText">
    <w:name w:val="CharPartText"/>
    <w:basedOn w:val="DefaultParagraphFont"/>
    <w:rsid w:val="0090787B"/>
  </w:style>
  <w:style w:type="character" w:customStyle="1" w:styleId="CharSectno">
    <w:name w:val="CharSectno"/>
    <w:basedOn w:val="DefaultParagraphFont"/>
    <w:rsid w:val="0090787B"/>
  </w:style>
  <w:style w:type="character" w:customStyle="1" w:styleId="CharSubdNo">
    <w:name w:val="CharSubdNo"/>
    <w:basedOn w:val="DefaultParagraphFont"/>
    <w:rsid w:val="0090787B"/>
  </w:style>
  <w:style w:type="character" w:customStyle="1" w:styleId="CharSubdText">
    <w:name w:val="CharSubdText"/>
    <w:basedOn w:val="DefaultParagraphFont"/>
    <w:rsid w:val="0090787B"/>
  </w:style>
  <w:style w:type="paragraph" w:styleId="Closing">
    <w:name w:val="Closing"/>
    <w:rsid w:val="0090787B"/>
    <w:pPr>
      <w:ind w:left="4252"/>
    </w:pPr>
    <w:rPr>
      <w:sz w:val="22"/>
      <w:szCs w:val="24"/>
    </w:rPr>
  </w:style>
  <w:style w:type="character" w:styleId="CommentReference">
    <w:name w:val="annotation reference"/>
    <w:basedOn w:val="DefaultParagraphFont"/>
    <w:rsid w:val="0090787B"/>
    <w:rPr>
      <w:sz w:val="16"/>
      <w:szCs w:val="16"/>
    </w:rPr>
  </w:style>
  <w:style w:type="paragraph" w:styleId="CommentText">
    <w:name w:val="annotation text"/>
    <w:rsid w:val="0090787B"/>
  </w:style>
  <w:style w:type="paragraph" w:styleId="CommentSubject">
    <w:name w:val="annotation subject"/>
    <w:next w:val="CommentText"/>
    <w:rsid w:val="0090787B"/>
    <w:rPr>
      <w:b/>
      <w:bCs/>
      <w:szCs w:val="24"/>
    </w:rPr>
  </w:style>
  <w:style w:type="paragraph" w:customStyle="1" w:styleId="Contents">
    <w:name w:val="Contents"/>
    <w:basedOn w:val="Normal"/>
    <w:next w:val="Normal"/>
    <w:rsid w:val="0090787B"/>
    <w:rPr>
      <w:sz w:val="36"/>
    </w:rPr>
  </w:style>
  <w:style w:type="paragraph" w:customStyle="1" w:styleId="CoverActNo">
    <w:name w:val="CoverActNo"/>
    <w:basedOn w:val="UpdateDate"/>
    <w:rsid w:val="0090787B"/>
    <w:rPr>
      <w:b/>
    </w:rPr>
  </w:style>
  <w:style w:type="paragraph" w:customStyle="1" w:styleId="CTHeading">
    <w:name w:val="CT Heading"/>
    <w:basedOn w:val="Heading8"/>
    <w:next w:val="Normal"/>
    <w:rsid w:val="0090787B"/>
    <w:rPr>
      <w:rFonts w:ascii="Times New Roman" w:hAnsi="Times New Roman"/>
      <w:sz w:val="20"/>
    </w:rPr>
  </w:style>
  <w:style w:type="paragraph" w:customStyle="1" w:styleId="notetext">
    <w:name w:val="note(text)"/>
    <w:aliases w:val="n"/>
    <w:rsid w:val="0090787B"/>
    <w:pPr>
      <w:spacing w:before="122" w:line="198" w:lineRule="exact"/>
      <w:ind w:left="1985" w:hanging="851"/>
    </w:pPr>
    <w:rPr>
      <w:sz w:val="18"/>
      <w:szCs w:val="24"/>
    </w:rPr>
  </w:style>
  <w:style w:type="paragraph" w:customStyle="1" w:styleId="notemargin">
    <w:name w:val="note(margin)"/>
    <w:aliases w:val="nm"/>
    <w:basedOn w:val="notetext"/>
    <w:rsid w:val="0090787B"/>
    <w:pPr>
      <w:tabs>
        <w:tab w:val="left" w:pos="709"/>
      </w:tabs>
      <w:ind w:left="709" w:hanging="709"/>
    </w:pPr>
  </w:style>
  <w:style w:type="paragraph" w:customStyle="1" w:styleId="CTNote">
    <w:name w:val="CT Note"/>
    <w:basedOn w:val="notemargin"/>
    <w:next w:val="CTHeading"/>
    <w:autoRedefine/>
    <w:rsid w:val="0090787B"/>
    <w:pPr>
      <w:ind w:left="0" w:firstLine="0"/>
    </w:pPr>
    <w:rPr>
      <w:i/>
    </w:rPr>
  </w:style>
  <w:style w:type="paragraph" w:customStyle="1" w:styleId="CTA-">
    <w:name w:val="CTA -"/>
    <w:next w:val="Normal"/>
    <w:rsid w:val="0090787B"/>
    <w:pPr>
      <w:spacing w:before="60" w:line="240" w:lineRule="atLeast"/>
      <w:ind w:left="85" w:hanging="85"/>
    </w:pPr>
    <w:rPr>
      <w:lang w:eastAsia="en-US"/>
    </w:rPr>
  </w:style>
  <w:style w:type="paragraph" w:customStyle="1" w:styleId="CTA--">
    <w:name w:val="CTA --"/>
    <w:next w:val="Normal"/>
    <w:rsid w:val="0090787B"/>
    <w:pPr>
      <w:spacing w:before="60" w:line="240" w:lineRule="atLeast"/>
      <w:ind w:left="142" w:hanging="142"/>
    </w:pPr>
    <w:rPr>
      <w:lang w:eastAsia="en-US"/>
    </w:rPr>
  </w:style>
  <w:style w:type="paragraph" w:customStyle="1" w:styleId="CTA---">
    <w:name w:val="CTA ---"/>
    <w:next w:val="Normal"/>
    <w:rsid w:val="0090787B"/>
    <w:pPr>
      <w:spacing w:before="60" w:line="240" w:lineRule="atLeast"/>
      <w:ind w:left="198" w:hanging="198"/>
    </w:pPr>
    <w:rPr>
      <w:lang w:eastAsia="en-US"/>
    </w:rPr>
  </w:style>
  <w:style w:type="paragraph" w:customStyle="1" w:styleId="CTA----">
    <w:name w:val="CTA ----"/>
    <w:next w:val="Normal"/>
    <w:rsid w:val="0090787B"/>
    <w:pPr>
      <w:spacing w:before="60" w:line="240" w:lineRule="atLeast"/>
      <w:ind w:left="255" w:hanging="255"/>
    </w:pPr>
  </w:style>
  <w:style w:type="paragraph" w:customStyle="1" w:styleId="CTA1a">
    <w:name w:val="CTA 1(a)"/>
    <w:basedOn w:val="CTA-"/>
    <w:rsid w:val="0090787B"/>
    <w:pPr>
      <w:tabs>
        <w:tab w:val="right" w:pos="414"/>
      </w:tabs>
      <w:spacing w:before="40"/>
      <w:ind w:left="674" w:hanging="674"/>
    </w:pPr>
  </w:style>
  <w:style w:type="paragraph" w:customStyle="1" w:styleId="CTA1ai">
    <w:name w:val="CTA 1(a)(i)"/>
    <w:basedOn w:val="CTA1a"/>
    <w:rsid w:val="0090787B"/>
    <w:pPr>
      <w:tabs>
        <w:tab w:val="clear" w:pos="414"/>
        <w:tab w:val="right" w:pos="1004"/>
      </w:tabs>
      <w:ind w:left="1254" w:hanging="1254"/>
    </w:pPr>
  </w:style>
  <w:style w:type="paragraph" w:customStyle="1" w:styleId="CTA2a">
    <w:name w:val="CTA 2(a)"/>
    <w:basedOn w:val="CTA--"/>
    <w:rsid w:val="0090787B"/>
    <w:pPr>
      <w:tabs>
        <w:tab w:val="right" w:pos="484"/>
      </w:tabs>
      <w:spacing w:before="40"/>
      <w:ind w:left="748" w:hanging="748"/>
    </w:pPr>
  </w:style>
  <w:style w:type="paragraph" w:customStyle="1" w:styleId="CTA2ai">
    <w:name w:val="CTA 2(a)(i)"/>
    <w:basedOn w:val="CTA2a"/>
    <w:rsid w:val="0090787B"/>
    <w:pPr>
      <w:tabs>
        <w:tab w:val="clear" w:pos="484"/>
        <w:tab w:val="right" w:pos="1086"/>
      </w:tabs>
      <w:ind w:left="1324" w:hanging="1324"/>
    </w:pPr>
  </w:style>
  <w:style w:type="paragraph" w:customStyle="1" w:styleId="CTA3a">
    <w:name w:val="CTA 3(a)"/>
    <w:basedOn w:val="CTA---"/>
    <w:rsid w:val="0090787B"/>
    <w:pPr>
      <w:tabs>
        <w:tab w:val="right" w:pos="554"/>
      </w:tabs>
      <w:spacing w:before="40"/>
      <w:ind w:left="806" w:hanging="806"/>
    </w:pPr>
  </w:style>
  <w:style w:type="paragraph" w:customStyle="1" w:styleId="CTA3ai">
    <w:name w:val="CTA 3(a)(i)"/>
    <w:basedOn w:val="CTA3a"/>
    <w:rsid w:val="0090787B"/>
    <w:pPr>
      <w:tabs>
        <w:tab w:val="clear" w:pos="554"/>
        <w:tab w:val="right" w:pos="1142"/>
      </w:tabs>
      <w:ind w:left="1361" w:hanging="1361"/>
    </w:pPr>
  </w:style>
  <w:style w:type="paragraph" w:customStyle="1" w:styleId="CTA4a">
    <w:name w:val="CTA 4(a)"/>
    <w:basedOn w:val="CTA----"/>
    <w:rsid w:val="0090787B"/>
    <w:pPr>
      <w:tabs>
        <w:tab w:val="right" w:pos="624"/>
      </w:tabs>
      <w:spacing w:before="40"/>
      <w:ind w:left="876" w:hanging="876"/>
    </w:pPr>
  </w:style>
  <w:style w:type="paragraph" w:customStyle="1" w:styleId="CTA4ai">
    <w:name w:val="CTA 4(a)(i)"/>
    <w:basedOn w:val="CTA4a"/>
    <w:rsid w:val="0090787B"/>
    <w:pPr>
      <w:tabs>
        <w:tab w:val="clear" w:pos="624"/>
        <w:tab w:val="right" w:pos="1212"/>
      </w:tabs>
      <w:ind w:left="1450" w:hanging="1450"/>
    </w:pPr>
  </w:style>
  <w:style w:type="paragraph" w:customStyle="1" w:styleId="CTACAPS">
    <w:name w:val="CTA CAPS"/>
    <w:basedOn w:val="Normal"/>
    <w:rsid w:val="0090787B"/>
    <w:pPr>
      <w:spacing w:before="60" w:line="240" w:lineRule="atLeast"/>
    </w:pPr>
    <w:rPr>
      <w:sz w:val="20"/>
    </w:rPr>
  </w:style>
  <w:style w:type="paragraph" w:customStyle="1" w:styleId="CTAright">
    <w:name w:val="CTA right"/>
    <w:basedOn w:val="Normal"/>
    <w:rsid w:val="0090787B"/>
    <w:pPr>
      <w:spacing w:before="60" w:line="240" w:lineRule="auto"/>
      <w:jc w:val="right"/>
    </w:pPr>
    <w:rPr>
      <w:sz w:val="20"/>
      <w:szCs w:val="20"/>
      <w:lang w:eastAsia="en-US"/>
    </w:rPr>
  </w:style>
  <w:style w:type="paragraph" w:styleId="Date">
    <w:name w:val="Date"/>
    <w:next w:val="Normal"/>
    <w:rsid w:val="0090787B"/>
    <w:rPr>
      <w:sz w:val="22"/>
      <w:szCs w:val="24"/>
    </w:rPr>
  </w:style>
  <w:style w:type="paragraph" w:customStyle="1" w:styleId="subsection">
    <w:name w:val="subsection"/>
    <w:aliases w:val="ss,Subsection"/>
    <w:rsid w:val="0090787B"/>
    <w:pPr>
      <w:tabs>
        <w:tab w:val="right" w:pos="1021"/>
      </w:tabs>
      <w:spacing w:before="180"/>
      <w:ind w:left="1134" w:hanging="1134"/>
    </w:pPr>
    <w:rPr>
      <w:sz w:val="22"/>
      <w:szCs w:val="24"/>
    </w:rPr>
  </w:style>
  <w:style w:type="paragraph" w:customStyle="1" w:styleId="Definition">
    <w:name w:val="Definition"/>
    <w:aliases w:val="dd"/>
    <w:basedOn w:val="subsection"/>
    <w:rsid w:val="0090787B"/>
    <w:pPr>
      <w:tabs>
        <w:tab w:val="clear" w:pos="1021"/>
      </w:tabs>
      <w:ind w:firstLine="0"/>
    </w:pPr>
  </w:style>
  <w:style w:type="paragraph" w:styleId="DocumentMap">
    <w:name w:val="Document Map"/>
    <w:rsid w:val="0090787B"/>
    <w:pPr>
      <w:shd w:val="clear" w:color="auto" w:fill="000080"/>
    </w:pPr>
    <w:rPr>
      <w:rFonts w:ascii="Tahoma" w:hAnsi="Tahoma" w:cs="Tahoma"/>
      <w:sz w:val="22"/>
      <w:szCs w:val="24"/>
    </w:rPr>
  </w:style>
  <w:style w:type="paragraph" w:styleId="E-mailSignature">
    <w:name w:val="E-mail Signature"/>
    <w:rsid w:val="0090787B"/>
    <w:rPr>
      <w:sz w:val="22"/>
      <w:szCs w:val="24"/>
    </w:rPr>
  </w:style>
  <w:style w:type="character" w:styleId="Emphasis">
    <w:name w:val="Emphasis"/>
    <w:basedOn w:val="DefaultParagraphFont"/>
    <w:qFormat/>
    <w:rsid w:val="0090787B"/>
    <w:rPr>
      <w:i/>
      <w:iCs/>
    </w:rPr>
  </w:style>
  <w:style w:type="paragraph" w:customStyle="1" w:styleId="EndNote">
    <w:name w:val="EndNote"/>
    <w:basedOn w:val="Normal"/>
    <w:rsid w:val="0090787B"/>
    <w:pPr>
      <w:spacing w:before="180"/>
    </w:pPr>
  </w:style>
  <w:style w:type="character" w:styleId="EndnoteReference">
    <w:name w:val="endnote reference"/>
    <w:basedOn w:val="DefaultParagraphFont"/>
    <w:rsid w:val="0090787B"/>
    <w:rPr>
      <w:vertAlign w:val="superscript"/>
    </w:rPr>
  </w:style>
  <w:style w:type="paragraph" w:styleId="EndnoteText">
    <w:name w:val="endnote text"/>
    <w:rsid w:val="0090787B"/>
  </w:style>
  <w:style w:type="paragraph" w:customStyle="1" w:styleId="ENoteNo">
    <w:name w:val="ENoteNo"/>
    <w:basedOn w:val="Normal"/>
    <w:rsid w:val="0090787B"/>
    <w:pPr>
      <w:spacing w:before="120" w:after="120"/>
      <w:ind w:left="1134" w:hanging="1134"/>
    </w:pPr>
    <w:rPr>
      <w:rFonts w:ascii="Arial" w:hAnsi="Arial"/>
      <w:b/>
      <w:sz w:val="24"/>
    </w:rPr>
  </w:style>
  <w:style w:type="paragraph" w:styleId="EnvelopeAddress">
    <w:name w:val="envelope address"/>
    <w:rsid w:val="0090787B"/>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787B"/>
    <w:rPr>
      <w:rFonts w:ascii="Arial" w:hAnsi="Arial" w:cs="Arial"/>
    </w:rPr>
  </w:style>
  <w:style w:type="paragraph" w:customStyle="1" w:styleId="ETAsubitem">
    <w:name w:val="ETA(subitem)"/>
    <w:rsid w:val="0090787B"/>
    <w:pPr>
      <w:tabs>
        <w:tab w:val="right" w:pos="340"/>
      </w:tabs>
      <w:spacing w:before="60"/>
      <w:ind w:left="454" w:hanging="454"/>
    </w:pPr>
    <w:rPr>
      <w:szCs w:val="24"/>
    </w:rPr>
  </w:style>
  <w:style w:type="paragraph" w:customStyle="1" w:styleId="ETApara">
    <w:name w:val="ETA(para)"/>
    <w:basedOn w:val="ETAsubitem"/>
    <w:rsid w:val="0090787B"/>
    <w:pPr>
      <w:tabs>
        <w:tab w:val="clear" w:pos="340"/>
        <w:tab w:val="right" w:pos="753"/>
      </w:tabs>
      <w:ind w:left="828" w:hanging="828"/>
    </w:pPr>
  </w:style>
  <w:style w:type="paragraph" w:customStyle="1" w:styleId="ETAsubpara">
    <w:name w:val="ETA(subpara)"/>
    <w:basedOn w:val="ETAsubitem"/>
    <w:rsid w:val="0090787B"/>
    <w:pPr>
      <w:tabs>
        <w:tab w:val="clear" w:pos="340"/>
        <w:tab w:val="right" w:pos="1083"/>
      </w:tabs>
      <w:ind w:left="1193" w:hanging="1193"/>
    </w:pPr>
  </w:style>
  <w:style w:type="paragraph" w:customStyle="1" w:styleId="ETAsub-subpara">
    <w:name w:val="ETA(sub-subpara)"/>
    <w:basedOn w:val="ETAsubpara"/>
    <w:rsid w:val="0090787B"/>
    <w:pPr>
      <w:tabs>
        <w:tab w:val="clear" w:pos="1083"/>
        <w:tab w:val="right" w:pos="1413"/>
      </w:tabs>
      <w:ind w:left="1523" w:hanging="1523"/>
    </w:pPr>
  </w:style>
  <w:style w:type="character" w:styleId="FollowedHyperlink">
    <w:name w:val="FollowedHyperlink"/>
    <w:basedOn w:val="DefaultParagraphFont"/>
    <w:rsid w:val="0090787B"/>
    <w:rPr>
      <w:color w:val="800080"/>
      <w:u w:val="single"/>
    </w:rPr>
  </w:style>
  <w:style w:type="paragraph" w:styleId="Footer">
    <w:name w:val="footer"/>
    <w:rsid w:val="0090787B"/>
    <w:pPr>
      <w:tabs>
        <w:tab w:val="center" w:pos="4153"/>
        <w:tab w:val="right" w:pos="8306"/>
      </w:tabs>
    </w:pPr>
    <w:rPr>
      <w:sz w:val="22"/>
      <w:szCs w:val="24"/>
    </w:rPr>
  </w:style>
  <w:style w:type="character" w:styleId="FootnoteReference">
    <w:name w:val="footnote reference"/>
    <w:basedOn w:val="DefaultParagraphFont"/>
    <w:rsid w:val="0090787B"/>
    <w:rPr>
      <w:vertAlign w:val="superscript"/>
    </w:rPr>
  </w:style>
  <w:style w:type="paragraph" w:styleId="FootnoteText">
    <w:name w:val="footnote text"/>
    <w:rsid w:val="0090787B"/>
  </w:style>
  <w:style w:type="paragraph" w:customStyle="1" w:styleId="Formula">
    <w:name w:val="Formula"/>
    <w:rsid w:val="0090787B"/>
    <w:pPr>
      <w:ind w:left="1134"/>
    </w:pPr>
    <w:rPr>
      <w:szCs w:val="24"/>
    </w:rPr>
  </w:style>
  <w:style w:type="paragraph" w:styleId="Header">
    <w:name w:val="header"/>
    <w:rsid w:val="0090787B"/>
    <w:pPr>
      <w:keepNext/>
      <w:keepLines/>
      <w:tabs>
        <w:tab w:val="center" w:pos="4153"/>
        <w:tab w:val="right" w:pos="8306"/>
      </w:tabs>
      <w:spacing w:line="160" w:lineRule="exact"/>
    </w:pPr>
    <w:rPr>
      <w:sz w:val="16"/>
      <w:szCs w:val="24"/>
    </w:rPr>
  </w:style>
  <w:style w:type="paragraph" w:customStyle="1" w:styleId="Headerpartodd">
    <w:name w:val="Header.part.odd"/>
    <w:basedOn w:val="Normal"/>
    <w:rsid w:val="0090787B"/>
    <w:pPr>
      <w:keepNext/>
    </w:pPr>
    <w:rPr>
      <w:sz w:val="20"/>
    </w:rPr>
  </w:style>
  <w:style w:type="paragraph" w:customStyle="1" w:styleId="House">
    <w:name w:val="House"/>
    <w:rsid w:val="0090787B"/>
    <w:rPr>
      <w:sz w:val="28"/>
      <w:szCs w:val="24"/>
    </w:rPr>
  </w:style>
  <w:style w:type="character" w:styleId="HTMLAcronym">
    <w:name w:val="HTML Acronym"/>
    <w:basedOn w:val="DefaultParagraphFont"/>
    <w:rsid w:val="0090787B"/>
  </w:style>
  <w:style w:type="paragraph" w:styleId="HTMLAddress">
    <w:name w:val="HTML Address"/>
    <w:rsid w:val="0090787B"/>
    <w:rPr>
      <w:i/>
      <w:iCs/>
      <w:sz w:val="22"/>
      <w:szCs w:val="24"/>
    </w:rPr>
  </w:style>
  <w:style w:type="character" w:styleId="HTMLCite">
    <w:name w:val="HTML Cite"/>
    <w:basedOn w:val="DefaultParagraphFont"/>
    <w:rsid w:val="0090787B"/>
    <w:rPr>
      <w:i/>
      <w:iCs/>
    </w:rPr>
  </w:style>
  <w:style w:type="character" w:styleId="HTMLCode">
    <w:name w:val="HTML Code"/>
    <w:basedOn w:val="DefaultParagraphFont"/>
    <w:rsid w:val="0090787B"/>
    <w:rPr>
      <w:rFonts w:ascii="Courier New" w:hAnsi="Courier New" w:cs="Courier New"/>
      <w:sz w:val="20"/>
      <w:szCs w:val="20"/>
    </w:rPr>
  </w:style>
  <w:style w:type="character" w:styleId="HTMLDefinition">
    <w:name w:val="HTML Definition"/>
    <w:basedOn w:val="DefaultParagraphFont"/>
    <w:rsid w:val="0090787B"/>
    <w:rPr>
      <w:i/>
      <w:iCs/>
    </w:rPr>
  </w:style>
  <w:style w:type="character" w:styleId="HTMLKeyboard">
    <w:name w:val="HTML Keyboard"/>
    <w:basedOn w:val="DefaultParagraphFont"/>
    <w:rsid w:val="0090787B"/>
    <w:rPr>
      <w:rFonts w:ascii="Courier New" w:hAnsi="Courier New" w:cs="Courier New"/>
      <w:sz w:val="20"/>
      <w:szCs w:val="20"/>
    </w:rPr>
  </w:style>
  <w:style w:type="paragraph" w:styleId="HTMLPreformatted">
    <w:name w:val="HTML Preformatted"/>
    <w:rsid w:val="0090787B"/>
    <w:rPr>
      <w:rFonts w:ascii="Courier New" w:hAnsi="Courier New" w:cs="Courier New"/>
    </w:rPr>
  </w:style>
  <w:style w:type="character" w:styleId="HTMLSample">
    <w:name w:val="HTML Sample"/>
    <w:basedOn w:val="DefaultParagraphFont"/>
    <w:rsid w:val="0090787B"/>
    <w:rPr>
      <w:rFonts w:ascii="Courier New" w:hAnsi="Courier New" w:cs="Courier New"/>
    </w:rPr>
  </w:style>
  <w:style w:type="character" w:styleId="HTMLTypewriter">
    <w:name w:val="HTML Typewriter"/>
    <w:basedOn w:val="DefaultParagraphFont"/>
    <w:rsid w:val="0090787B"/>
    <w:rPr>
      <w:rFonts w:ascii="Courier New" w:hAnsi="Courier New" w:cs="Courier New"/>
      <w:sz w:val="20"/>
      <w:szCs w:val="20"/>
    </w:rPr>
  </w:style>
  <w:style w:type="character" w:styleId="HTMLVariable">
    <w:name w:val="HTML Variable"/>
    <w:basedOn w:val="DefaultParagraphFont"/>
    <w:rsid w:val="0090787B"/>
    <w:rPr>
      <w:i/>
      <w:iCs/>
    </w:rPr>
  </w:style>
  <w:style w:type="character" w:styleId="Hyperlink">
    <w:name w:val="Hyperlink"/>
    <w:basedOn w:val="DefaultParagraphFont"/>
    <w:uiPriority w:val="99"/>
    <w:rsid w:val="0090787B"/>
    <w:rPr>
      <w:color w:val="0000FF"/>
      <w:u w:val="single"/>
    </w:rPr>
  </w:style>
  <w:style w:type="paragraph" w:styleId="Index1">
    <w:name w:val="index 1"/>
    <w:next w:val="Normal"/>
    <w:rsid w:val="0090787B"/>
    <w:pPr>
      <w:ind w:left="220" w:hanging="220"/>
    </w:pPr>
    <w:rPr>
      <w:sz w:val="22"/>
      <w:szCs w:val="24"/>
    </w:rPr>
  </w:style>
  <w:style w:type="paragraph" w:styleId="Index2">
    <w:name w:val="index 2"/>
    <w:next w:val="Normal"/>
    <w:rsid w:val="0090787B"/>
    <w:pPr>
      <w:ind w:left="440" w:hanging="220"/>
    </w:pPr>
    <w:rPr>
      <w:sz w:val="22"/>
      <w:szCs w:val="24"/>
    </w:rPr>
  </w:style>
  <w:style w:type="paragraph" w:styleId="Index3">
    <w:name w:val="index 3"/>
    <w:next w:val="Normal"/>
    <w:rsid w:val="0090787B"/>
    <w:pPr>
      <w:ind w:left="660" w:hanging="220"/>
    </w:pPr>
    <w:rPr>
      <w:sz w:val="22"/>
      <w:szCs w:val="24"/>
    </w:rPr>
  </w:style>
  <w:style w:type="paragraph" w:styleId="Index4">
    <w:name w:val="index 4"/>
    <w:next w:val="Normal"/>
    <w:rsid w:val="0090787B"/>
    <w:pPr>
      <w:ind w:left="880" w:hanging="220"/>
    </w:pPr>
    <w:rPr>
      <w:sz w:val="22"/>
      <w:szCs w:val="24"/>
    </w:rPr>
  </w:style>
  <w:style w:type="paragraph" w:styleId="Index5">
    <w:name w:val="index 5"/>
    <w:next w:val="Normal"/>
    <w:rsid w:val="0090787B"/>
    <w:pPr>
      <w:ind w:left="1100" w:hanging="220"/>
    </w:pPr>
    <w:rPr>
      <w:sz w:val="22"/>
      <w:szCs w:val="24"/>
    </w:rPr>
  </w:style>
  <w:style w:type="paragraph" w:styleId="Index6">
    <w:name w:val="index 6"/>
    <w:next w:val="Normal"/>
    <w:rsid w:val="0090787B"/>
    <w:pPr>
      <w:ind w:left="1320" w:hanging="220"/>
    </w:pPr>
    <w:rPr>
      <w:sz w:val="22"/>
      <w:szCs w:val="24"/>
    </w:rPr>
  </w:style>
  <w:style w:type="paragraph" w:styleId="Index7">
    <w:name w:val="index 7"/>
    <w:next w:val="Normal"/>
    <w:rsid w:val="0090787B"/>
    <w:pPr>
      <w:ind w:left="1540" w:hanging="220"/>
    </w:pPr>
    <w:rPr>
      <w:sz w:val="22"/>
      <w:szCs w:val="24"/>
    </w:rPr>
  </w:style>
  <w:style w:type="paragraph" w:styleId="Index8">
    <w:name w:val="index 8"/>
    <w:next w:val="Normal"/>
    <w:rsid w:val="0090787B"/>
    <w:pPr>
      <w:ind w:left="1760" w:hanging="220"/>
    </w:pPr>
    <w:rPr>
      <w:sz w:val="22"/>
      <w:szCs w:val="24"/>
    </w:rPr>
  </w:style>
  <w:style w:type="paragraph" w:styleId="Index9">
    <w:name w:val="index 9"/>
    <w:next w:val="Normal"/>
    <w:rsid w:val="0090787B"/>
    <w:pPr>
      <w:ind w:left="1980" w:hanging="220"/>
    </w:pPr>
    <w:rPr>
      <w:sz w:val="22"/>
      <w:szCs w:val="24"/>
    </w:rPr>
  </w:style>
  <w:style w:type="paragraph" w:styleId="IndexHeading">
    <w:name w:val="index heading"/>
    <w:next w:val="Index1"/>
    <w:rsid w:val="0090787B"/>
    <w:rPr>
      <w:rFonts w:ascii="Arial" w:hAnsi="Arial" w:cs="Arial"/>
      <w:b/>
      <w:bCs/>
      <w:sz w:val="22"/>
      <w:szCs w:val="24"/>
    </w:rPr>
  </w:style>
  <w:style w:type="paragraph" w:customStyle="1" w:styleId="Item">
    <w:name w:val="Item"/>
    <w:aliases w:val="i"/>
    <w:basedOn w:val="subsection"/>
    <w:next w:val="Normal"/>
    <w:rsid w:val="0090787B"/>
    <w:pPr>
      <w:keepLines/>
      <w:tabs>
        <w:tab w:val="clear" w:pos="1021"/>
      </w:tabs>
      <w:spacing w:before="80"/>
      <w:ind w:left="709" w:firstLine="0"/>
    </w:pPr>
  </w:style>
  <w:style w:type="paragraph" w:customStyle="1" w:styleId="ItemHead">
    <w:name w:val="ItemHead"/>
    <w:aliases w:val="ih"/>
    <w:basedOn w:val="Heading1"/>
    <w:next w:val="Item"/>
    <w:rsid w:val="0090787B"/>
    <w:pPr>
      <w:keepNext w:val="0"/>
      <w:spacing w:before="220"/>
      <w:ind w:left="709" w:hanging="709"/>
      <w:outlineLvl w:val="9"/>
    </w:pPr>
    <w:rPr>
      <w:rFonts w:ascii="Arial" w:hAnsi="Arial" w:cs="Arial"/>
      <w:sz w:val="24"/>
    </w:rPr>
  </w:style>
  <w:style w:type="character" w:styleId="LineNumber">
    <w:name w:val="line number"/>
    <w:basedOn w:val="DefaultParagraphFont"/>
    <w:rsid w:val="0090787B"/>
    <w:rPr>
      <w:sz w:val="16"/>
    </w:rPr>
  </w:style>
  <w:style w:type="paragraph" w:styleId="List">
    <w:name w:val="List"/>
    <w:rsid w:val="0090787B"/>
    <w:pPr>
      <w:ind w:left="283" w:hanging="283"/>
    </w:pPr>
    <w:rPr>
      <w:sz w:val="22"/>
      <w:szCs w:val="24"/>
    </w:rPr>
  </w:style>
  <w:style w:type="paragraph" w:styleId="List2">
    <w:name w:val="List 2"/>
    <w:rsid w:val="0090787B"/>
    <w:pPr>
      <w:ind w:left="566" w:hanging="283"/>
    </w:pPr>
    <w:rPr>
      <w:sz w:val="22"/>
      <w:szCs w:val="24"/>
    </w:rPr>
  </w:style>
  <w:style w:type="paragraph" w:styleId="List3">
    <w:name w:val="List 3"/>
    <w:rsid w:val="0090787B"/>
    <w:pPr>
      <w:ind w:left="849" w:hanging="283"/>
    </w:pPr>
    <w:rPr>
      <w:sz w:val="22"/>
      <w:szCs w:val="24"/>
    </w:rPr>
  </w:style>
  <w:style w:type="paragraph" w:styleId="List4">
    <w:name w:val="List 4"/>
    <w:rsid w:val="0090787B"/>
    <w:pPr>
      <w:ind w:left="1132" w:hanging="283"/>
    </w:pPr>
    <w:rPr>
      <w:sz w:val="22"/>
      <w:szCs w:val="24"/>
    </w:rPr>
  </w:style>
  <w:style w:type="paragraph" w:styleId="List5">
    <w:name w:val="List 5"/>
    <w:rsid w:val="0090787B"/>
    <w:pPr>
      <w:ind w:left="1415" w:hanging="283"/>
    </w:pPr>
    <w:rPr>
      <w:sz w:val="22"/>
      <w:szCs w:val="24"/>
    </w:rPr>
  </w:style>
  <w:style w:type="paragraph" w:styleId="ListBullet">
    <w:name w:val="List Bullet"/>
    <w:rsid w:val="0090787B"/>
    <w:pPr>
      <w:numPr>
        <w:numId w:val="8"/>
      </w:numPr>
      <w:tabs>
        <w:tab w:val="clear" w:pos="360"/>
        <w:tab w:val="num" w:pos="2989"/>
      </w:tabs>
      <w:ind w:left="1225" w:firstLine="1043"/>
    </w:pPr>
    <w:rPr>
      <w:sz w:val="22"/>
      <w:szCs w:val="24"/>
    </w:rPr>
  </w:style>
  <w:style w:type="paragraph" w:styleId="ListBullet2">
    <w:name w:val="List Bullet 2"/>
    <w:rsid w:val="0090787B"/>
    <w:pPr>
      <w:numPr>
        <w:numId w:val="10"/>
      </w:numPr>
      <w:tabs>
        <w:tab w:val="clear" w:pos="643"/>
        <w:tab w:val="num" w:pos="360"/>
      </w:tabs>
      <w:ind w:left="360"/>
    </w:pPr>
    <w:rPr>
      <w:sz w:val="22"/>
      <w:szCs w:val="24"/>
    </w:rPr>
  </w:style>
  <w:style w:type="paragraph" w:styleId="ListBullet3">
    <w:name w:val="List Bullet 3"/>
    <w:rsid w:val="0090787B"/>
    <w:pPr>
      <w:numPr>
        <w:numId w:val="12"/>
      </w:numPr>
      <w:tabs>
        <w:tab w:val="clear" w:pos="926"/>
        <w:tab w:val="num" w:pos="360"/>
      </w:tabs>
      <w:ind w:left="360"/>
    </w:pPr>
    <w:rPr>
      <w:sz w:val="22"/>
      <w:szCs w:val="24"/>
    </w:rPr>
  </w:style>
  <w:style w:type="paragraph" w:styleId="ListBullet4">
    <w:name w:val="List Bullet 4"/>
    <w:rsid w:val="0090787B"/>
    <w:pPr>
      <w:numPr>
        <w:numId w:val="14"/>
      </w:numPr>
      <w:tabs>
        <w:tab w:val="clear" w:pos="1209"/>
        <w:tab w:val="num" w:pos="926"/>
      </w:tabs>
      <w:ind w:left="926"/>
    </w:pPr>
    <w:rPr>
      <w:sz w:val="22"/>
      <w:szCs w:val="24"/>
    </w:rPr>
  </w:style>
  <w:style w:type="paragraph" w:styleId="ListBullet5">
    <w:name w:val="List Bullet 5"/>
    <w:rsid w:val="0090787B"/>
    <w:pPr>
      <w:numPr>
        <w:numId w:val="16"/>
      </w:numPr>
    </w:pPr>
    <w:rPr>
      <w:sz w:val="22"/>
      <w:szCs w:val="24"/>
    </w:rPr>
  </w:style>
  <w:style w:type="paragraph" w:styleId="ListContinue">
    <w:name w:val="List Continue"/>
    <w:rsid w:val="0090787B"/>
    <w:pPr>
      <w:spacing w:after="120"/>
      <w:ind w:left="283"/>
    </w:pPr>
    <w:rPr>
      <w:sz w:val="22"/>
      <w:szCs w:val="24"/>
    </w:rPr>
  </w:style>
  <w:style w:type="paragraph" w:styleId="ListContinue2">
    <w:name w:val="List Continue 2"/>
    <w:rsid w:val="0090787B"/>
    <w:pPr>
      <w:spacing w:after="120"/>
      <w:ind w:left="566"/>
    </w:pPr>
    <w:rPr>
      <w:sz w:val="22"/>
      <w:szCs w:val="24"/>
    </w:rPr>
  </w:style>
  <w:style w:type="paragraph" w:styleId="ListContinue3">
    <w:name w:val="List Continue 3"/>
    <w:rsid w:val="0090787B"/>
    <w:pPr>
      <w:spacing w:after="120"/>
      <w:ind w:left="849"/>
    </w:pPr>
    <w:rPr>
      <w:sz w:val="22"/>
      <w:szCs w:val="24"/>
    </w:rPr>
  </w:style>
  <w:style w:type="paragraph" w:styleId="ListContinue4">
    <w:name w:val="List Continue 4"/>
    <w:rsid w:val="0090787B"/>
    <w:pPr>
      <w:spacing w:after="120"/>
      <w:ind w:left="1132"/>
    </w:pPr>
    <w:rPr>
      <w:sz w:val="22"/>
      <w:szCs w:val="24"/>
    </w:rPr>
  </w:style>
  <w:style w:type="paragraph" w:styleId="ListContinue5">
    <w:name w:val="List Continue 5"/>
    <w:rsid w:val="0090787B"/>
    <w:pPr>
      <w:spacing w:after="120"/>
      <w:ind w:left="1415"/>
    </w:pPr>
    <w:rPr>
      <w:sz w:val="22"/>
      <w:szCs w:val="24"/>
    </w:rPr>
  </w:style>
  <w:style w:type="paragraph" w:styleId="ListNumber">
    <w:name w:val="List Number"/>
    <w:rsid w:val="0090787B"/>
    <w:pPr>
      <w:numPr>
        <w:numId w:val="18"/>
      </w:numPr>
      <w:tabs>
        <w:tab w:val="clear" w:pos="360"/>
        <w:tab w:val="num" w:pos="4242"/>
      </w:tabs>
      <w:ind w:left="3521" w:hanging="1043"/>
    </w:pPr>
    <w:rPr>
      <w:sz w:val="22"/>
      <w:szCs w:val="24"/>
    </w:rPr>
  </w:style>
  <w:style w:type="paragraph" w:styleId="ListNumber2">
    <w:name w:val="List Number 2"/>
    <w:rsid w:val="0090787B"/>
    <w:pPr>
      <w:numPr>
        <w:numId w:val="20"/>
      </w:numPr>
      <w:tabs>
        <w:tab w:val="clear" w:pos="643"/>
        <w:tab w:val="num" w:pos="360"/>
      </w:tabs>
      <w:ind w:left="360"/>
    </w:pPr>
    <w:rPr>
      <w:sz w:val="22"/>
      <w:szCs w:val="24"/>
    </w:rPr>
  </w:style>
  <w:style w:type="paragraph" w:styleId="ListNumber3">
    <w:name w:val="List Number 3"/>
    <w:rsid w:val="0090787B"/>
    <w:pPr>
      <w:numPr>
        <w:numId w:val="22"/>
      </w:numPr>
      <w:tabs>
        <w:tab w:val="clear" w:pos="926"/>
        <w:tab w:val="num" w:pos="360"/>
      </w:tabs>
      <w:ind w:left="360"/>
    </w:pPr>
    <w:rPr>
      <w:sz w:val="22"/>
      <w:szCs w:val="24"/>
    </w:rPr>
  </w:style>
  <w:style w:type="paragraph" w:styleId="ListNumber4">
    <w:name w:val="List Number 4"/>
    <w:rsid w:val="0090787B"/>
    <w:pPr>
      <w:numPr>
        <w:numId w:val="24"/>
      </w:numPr>
      <w:tabs>
        <w:tab w:val="clear" w:pos="1209"/>
        <w:tab w:val="num" w:pos="360"/>
      </w:tabs>
      <w:ind w:left="360"/>
    </w:pPr>
    <w:rPr>
      <w:sz w:val="22"/>
      <w:szCs w:val="24"/>
    </w:rPr>
  </w:style>
  <w:style w:type="paragraph" w:styleId="ListNumber5">
    <w:name w:val="List Number 5"/>
    <w:rsid w:val="0090787B"/>
    <w:pPr>
      <w:numPr>
        <w:numId w:val="26"/>
      </w:numPr>
      <w:tabs>
        <w:tab w:val="clear" w:pos="1492"/>
        <w:tab w:val="num" w:pos="1440"/>
      </w:tabs>
      <w:ind w:left="0" w:firstLine="0"/>
    </w:pPr>
    <w:rPr>
      <w:sz w:val="22"/>
      <w:szCs w:val="24"/>
    </w:rPr>
  </w:style>
  <w:style w:type="paragraph" w:customStyle="1" w:styleId="LongT">
    <w:name w:val="LongT"/>
    <w:rsid w:val="0090787B"/>
    <w:rPr>
      <w:b/>
      <w:sz w:val="32"/>
      <w:szCs w:val="24"/>
    </w:rPr>
  </w:style>
  <w:style w:type="paragraph" w:styleId="MacroText">
    <w:name w:val="macro"/>
    <w:rsid w:val="0090787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customStyle="1" w:styleId="Mathtype">
    <w:name w:val="Mathtype"/>
    <w:basedOn w:val="Normal"/>
    <w:rsid w:val="0090787B"/>
  </w:style>
  <w:style w:type="paragraph" w:styleId="MessageHeader">
    <w:name w:val="Message Header"/>
    <w:rsid w:val="0090787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787B"/>
    <w:rPr>
      <w:sz w:val="24"/>
      <w:szCs w:val="24"/>
    </w:rPr>
  </w:style>
  <w:style w:type="paragraph" w:styleId="NormalIndent">
    <w:name w:val="Normal Indent"/>
    <w:rsid w:val="0090787B"/>
    <w:pPr>
      <w:ind w:left="720"/>
    </w:pPr>
    <w:rPr>
      <w:sz w:val="22"/>
      <w:szCs w:val="24"/>
    </w:rPr>
  </w:style>
  <w:style w:type="paragraph" w:styleId="NoteHeading">
    <w:name w:val="Note Heading"/>
    <w:next w:val="Normal"/>
    <w:rsid w:val="0090787B"/>
    <w:rPr>
      <w:sz w:val="22"/>
      <w:szCs w:val="24"/>
    </w:rPr>
  </w:style>
  <w:style w:type="paragraph" w:customStyle="1" w:styleId="headerpartodd0">
    <w:name w:val="header.part.odd"/>
    <w:basedOn w:val="Normal"/>
    <w:rsid w:val="00FE34D3"/>
    <w:pPr>
      <w:keepNext/>
    </w:pPr>
    <w:rPr>
      <w:rFonts w:ascii="Times" w:hAnsi="Times"/>
      <w:sz w:val="20"/>
      <w:szCs w:val="20"/>
    </w:rPr>
  </w:style>
  <w:style w:type="paragraph" w:customStyle="1" w:styleId="notedraft">
    <w:name w:val="note(draft)"/>
    <w:aliases w:val="nd"/>
    <w:rsid w:val="0090787B"/>
    <w:pPr>
      <w:spacing w:before="240"/>
      <w:ind w:left="284" w:hanging="284"/>
    </w:pPr>
    <w:rPr>
      <w:i/>
      <w:sz w:val="24"/>
      <w:szCs w:val="24"/>
    </w:rPr>
  </w:style>
  <w:style w:type="paragraph" w:customStyle="1" w:styleId="notepara">
    <w:name w:val="note(para)"/>
    <w:aliases w:val="na"/>
    <w:basedOn w:val="notetext"/>
    <w:rsid w:val="0090787B"/>
    <w:pPr>
      <w:ind w:left="2353" w:hanging="709"/>
    </w:pPr>
  </w:style>
  <w:style w:type="paragraph" w:customStyle="1" w:styleId="noteParlAmend">
    <w:name w:val="note(ParlAmend)"/>
    <w:aliases w:val="npp"/>
    <w:next w:val="Normal"/>
    <w:rsid w:val="0090787B"/>
    <w:pPr>
      <w:jc w:val="right"/>
    </w:pPr>
    <w:rPr>
      <w:rFonts w:ascii="Arial" w:hAnsi="Arial" w:cs="Arial"/>
      <w:b/>
      <w:i/>
      <w:sz w:val="22"/>
      <w:szCs w:val="24"/>
    </w:rPr>
  </w:style>
  <w:style w:type="paragraph" w:customStyle="1" w:styleId="NotesSection">
    <w:name w:val="NotesSection"/>
    <w:basedOn w:val="Normal"/>
    <w:rsid w:val="0090787B"/>
    <w:pPr>
      <w:spacing w:before="240"/>
    </w:pPr>
    <w:rPr>
      <w:rFonts w:ascii="Arial" w:hAnsi="Arial"/>
      <w:b/>
      <w:sz w:val="28"/>
    </w:rPr>
  </w:style>
  <w:style w:type="character" w:styleId="PageNumber">
    <w:name w:val="page number"/>
    <w:basedOn w:val="DefaultParagraphFont"/>
    <w:rsid w:val="0090787B"/>
  </w:style>
  <w:style w:type="paragraph" w:customStyle="1" w:styleId="Page1">
    <w:name w:val="Page1"/>
    <w:basedOn w:val="Normal"/>
    <w:rsid w:val="00E42BA4"/>
    <w:pPr>
      <w:spacing w:before="400" w:line="240" w:lineRule="auto"/>
    </w:pPr>
    <w:rPr>
      <w:b/>
      <w:sz w:val="32"/>
    </w:rPr>
  </w:style>
  <w:style w:type="paragraph" w:customStyle="1" w:styleId="PageBreak">
    <w:name w:val="PageBreak"/>
    <w:aliases w:val="pb"/>
    <w:next w:val="Heading2"/>
    <w:rsid w:val="0090787B"/>
    <w:rPr>
      <w:sz w:val="10"/>
      <w:szCs w:val="24"/>
    </w:rPr>
  </w:style>
  <w:style w:type="paragraph" w:customStyle="1" w:styleId="parabullet">
    <w:name w:val="para bullet"/>
    <w:rsid w:val="0090787B"/>
    <w:pPr>
      <w:spacing w:before="240"/>
      <w:ind w:left="1843" w:hanging="284"/>
    </w:pPr>
    <w:rPr>
      <w:sz w:val="22"/>
      <w:szCs w:val="24"/>
    </w:rPr>
  </w:style>
  <w:style w:type="paragraph" w:customStyle="1" w:styleId="paragraph">
    <w:name w:val="paragraph"/>
    <w:aliases w:val="a"/>
    <w:rsid w:val="0090787B"/>
    <w:pPr>
      <w:tabs>
        <w:tab w:val="right" w:pos="1531"/>
      </w:tabs>
      <w:spacing w:before="40"/>
      <w:ind w:left="1644" w:hanging="1644"/>
    </w:pPr>
    <w:rPr>
      <w:sz w:val="22"/>
      <w:szCs w:val="24"/>
    </w:rPr>
  </w:style>
  <w:style w:type="paragraph" w:customStyle="1" w:styleId="paragraphsub">
    <w:name w:val="paragraph(sub)"/>
    <w:aliases w:val="aa"/>
    <w:basedOn w:val="paragraph"/>
    <w:rsid w:val="0090787B"/>
    <w:pPr>
      <w:tabs>
        <w:tab w:val="clear" w:pos="1531"/>
        <w:tab w:val="right" w:pos="1985"/>
      </w:tabs>
      <w:ind w:left="2098" w:hanging="2098"/>
    </w:pPr>
  </w:style>
  <w:style w:type="paragraph" w:customStyle="1" w:styleId="paragraphsub-sub">
    <w:name w:val="paragraph(sub-sub)"/>
    <w:aliases w:val="aaa"/>
    <w:basedOn w:val="paragraph"/>
    <w:rsid w:val="0090787B"/>
    <w:pPr>
      <w:tabs>
        <w:tab w:val="clear" w:pos="1531"/>
        <w:tab w:val="right" w:pos="2722"/>
      </w:tabs>
      <w:ind w:left="2835" w:hanging="2835"/>
    </w:pPr>
  </w:style>
  <w:style w:type="paragraph" w:customStyle="1" w:styleId="ParlAmend">
    <w:name w:val="ParlAmend"/>
    <w:aliases w:val="pp"/>
    <w:rsid w:val="0090787B"/>
    <w:pPr>
      <w:spacing w:before="240" w:line="240" w:lineRule="atLeast"/>
      <w:ind w:hanging="567"/>
    </w:pPr>
    <w:rPr>
      <w:sz w:val="24"/>
      <w:szCs w:val="24"/>
    </w:rPr>
  </w:style>
  <w:style w:type="paragraph" w:customStyle="1" w:styleId="Penalty">
    <w:name w:val="Penalty"/>
    <w:rsid w:val="0090787B"/>
    <w:pPr>
      <w:tabs>
        <w:tab w:val="left" w:pos="2977"/>
      </w:tabs>
      <w:spacing w:before="180"/>
      <w:ind w:left="1985" w:hanging="851"/>
    </w:pPr>
    <w:rPr>
      <w:sz w:val="22"/>
      <w:szCs w:val="24"/>
    </w:rPr>
  </w:style>
  <w:style w:type="paragraph" w:styleId="PlainText">
    <w:name w:val="Plain Text"/>
    <w:rsid w:val="0090787B"/>
    <w:rPr>
      <w:rFonts w:ascii="Courier New" w:hAnsi="Courier New" w:cs="Courier New"/>
      <w:sz w:val="22"/>
    </w:rPr>
  </w:style>
  <w:style w:type="paragraph" w:customStyle="1" w:styleId="Portfolio">
    <w:name w:val="Portfolio"/>
    <w:rsid w:val="0090787B"/>
    <w:rPr>
      <w:i/>
      <w:szCs w:val="24"/>
    </w:rPr>
  </w:style>
  <w:style w:type="paragraph" w:customStyle="1" w:styleId="Preamble">
    <w:name w:val="Preamble"/>
    <w:basedOn w:val="Heading5"/>
    <w:next w:val="Normal"/>
    <w:rsid w:val="0090787B"/>
    <w:pPr>
      <w:tabs>
        <w:tab w:val="center" w:pos="4513"/>
      </w:tabs>
      <w:outlineLvl w:val="9"/>
    </w:pPr>
    <w:rPr>
      <w:sz w:val="28"/>
    </w:rPr>
  </w:style>
  <w:style w:type="paragraph" w:customStyle="1" w:styleId="Reading">
    <w:name w:val="Reading"/>
    <w:rsid w:val="0090787B"/>
    <w:rPr>
      <w:i/>
      <w:szCs w:val="24"/>
    </w:rPr>
  </w:style>
  <w:style w:type="paragraph" w:customStyle="1" w:styleId="ReprintDate">
    <w:name w:val="ReprintDate"/>
    <w:basedOn w:val="Normal"/>
    <w:rsid w:val="0090787B"/>
    <w:pPr>
      <w:spacing w:before="240"/>
    </w:pPr>
    <w:rPr>
      <w:b/>
      <w:sz w:val="28"/>
    </w:rPr>
  </w:style>
  <w:style w:type="paragraph" w:styleId="Salutation">
    <w:name w:val="Salutation"/>
    <w:next w:val="Normal"/>
    <w:rsid w:val="0090787B"/>
    <w:rPr>
      <w:sz w:val="22"/>
      <w:szCs w:val="24"/>
    </w:rPr>
  </w:style>
  <w:style w:type="paragraph" w:customStyle="1" w:styleId="SectHead">
    <w:name w:val="SectHead"/>
    <w:basedOn w:val="Heading5"/>
    <w:rsid w:val="0090787B"/>
  </w:style>
  <w:style w:type="paragraph" w:customStyle="1" w:styleId="Session">
    <w:name w:val="Session"/>
    <w:rsid w:val="0090787B"/>
    <w:rPr>
      <w:sz w:val="28"/>
      <w:szCs w:val="24"/>
    </w:rPr>
  </w:style>
  <w:style w:type="paragraph" w:customStyle="1" w:styleId="ShortT">
    <w:name w:val="ShortT"/>
    <w:basedOn w:val="Normal"/>
    <w:next w:val="Normal"/>
    <w:rsid w:val="00DF2AF9"/>
    <w:pPr>
      <w:spacing w:before="360"/>
    </w:pPr>
    <w:rPr>
      <w:rFonts w:ascii="Times" w:hAnsi="Times"/>
      <w:b/>
      <w:sz w:val="40"/>
      <w:szCs w:val="20"/>
    </w:rPr>
  </w:style>
  <w:style w:type="paragraph" w:styleId="Signature">
    <w:name w:val="Signature"/>
    <w:rsid w:val="0090787B"/>
    <w:pPr>
      <w:ind w:left="4252"/>
    </w:pPr>
    <w:rPr>
      <w:sz w:val="22"/>
      <w:szCs w:val="24"/>
    </w:rPr>
  </w:style>
  <w:style w:type="paragraph" w:customStyle="1" w:styleId="Specialih">
    <w:name w:val="Special ih"/>
    <w:basedOn w:val="ItemHead"/>
    <w:rsid w:val="0090787B"/>
  </w:style>
  <w:style w:type="paragraph" w:customStyle="1" w:styleId="Sponsor">
    <w:name w:val="Sponsor"/>
    <w:rsid w:val="0090787B"/>
    <w:rPr>
      <w:i/>
      <w:sz w:val="22"/>
      <w:szCs w:val="24"/>
    </w:rPr>
  </w:style>
  <w:style w:type="character" w:styleId="Strong">
    <w:name w:val="Strong"/>
    <w:basedOn w:val="DefaultParagraphFont"/>
    <w:qFormat/>
    <w:rsid w:val="0090787B"/>
    <w:rPr>
      <w:b/>
      <w:bCs/>
    </w:rPr>
  </w:style>
  <w:style w:type="paragraph" w:customStyle="1" w:styleId="Subitem">
    <w:name w:val="Subitem"/>
    <w:aliases w:val="iss"/>
    <w:rsid w:val="0090787B"/>
    <w:pPr>
      <w:spacing w:before="180"/>
      <w:ind w:left="709" w:hanging="709"/>
    </w:pPr>
    <w:rPr>
      <w:sz w:val="22"/>
      <w:szCs w:val="24"/>
    </w:rPr>
  </w:style>
  <w:style w:type="paragraph" w:customStyle="1" w:styleId="SubitemHead">
    <w:name w:val="SubitemHead"/>
    <w:aliases w:val="issh"/>
    <w:next w:val="Subitem"/>
    <w:rsid w:val="0090787B"/>
    <w:pPr>
      <w:keepNext/>
      <w:keepLines/>
      <w:spacing w:before="220"/>
      <w:ind w:left="709"/>
    </w:pPr>
    <w:rPr>
      <w:rFonts w:ascii="Arial" w:hAnsi="Arial" w:cs="Arial"/>
      <w:i/>
      <w:kern w:val="28"/>
      <w:sz w:val="22"/>
      <w:szCs w:val="24"/>
    </w:rPr>
  </w:style>
  <w:style w:type="paragraph" w:customStyle="1" w:styleId="subsection2">
    <w:name w:val="subsection2"/>
    <w:aliases w:val="ss2"/>
    <w:basedOn w:val="subsection"/>
    <w:next w:val="subsection"/>
    <w:rsid w:val="0090787B"/>
    <w:pPr>
      <w:tabs>
        <w:tab w:val="clear" w:pos="1021"/>
      </w:tabs>
      <w:spacing w:before="40"/>
      <w:ind w:firstLine="0"/>
    </w:pPr>
  </w:style>
  <w:style w:type="paragraph" w:customStyle="1" w:styleId="SubsectionHead">
    <w:name w:val="SubsectionHead"/>
    <w:aliases w:val="ssh"/>
    <w:basedOn w:val="subsection"/>
    <w:next w:val="subsection"/>
    <w:rsid w:val="0090787B"/>
    <w:pPr>
      <w:keepNext/>
      <w:keepLines/>
      <w:tabs>
        <w:tab w:val="clear" w:pos="1021"/>
      </w:tabs>
      <w:spacing w:before="240"/>
      <w:ind w:firstLine="0"/>
    </w:pPr>
    <w:rPr>
      <w:i/>
    </w:rPr>
  </w:style>
  <w:style w:type="paragraph" w:styleId="Subtitle">
    <w:name w:val="Subtitle"/>
    <w:qFormat/>
    <w:rsid w:val="0090787B"/>
    <w:pPr>
      <w:spacing w:after="60"/>
      <w:jc w:val="center"/>
    </w:pPr>
    <w:rPr>
      <w:rFonts w:ascii="Arial" w:hAnsi="Arial" w:cs="Arial"/>
      <w:sz w:val="24"/>
      <w:szCs w:val="24"/>
    </w:rPr>
  </w:style>
  <w:style w:type="character" w:customStyle="1" w:styleId="superscriptstyle">
    <w:name w:val="superscriptstyle"/>
    <w:basedOn w:val="DefaultParagraphFont"/>
    <w:rsid w:val="0090787B"/>
    <w:rPr>
      <w:rFonts w:ascii="Times New Roman" w:hAnsi="Times New Roman"/>
      <w:sz w:val="18"/>
      <w:szCs w:val="18"/>
      <w:vertAlign w:val="baseline"/>
    </w:rPr>
  </w:style>
  <w:style w:type="table" w:styleId="Table3Deffects1">
    <w:name w:val="Table 3D effects 1"/>
    <w:basedOn w:val="TableNormal"/>
    <w:rsid w:val="0090787B"/>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787B"/>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787B"/>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787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787B"/>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787B"/>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787B"/>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787B"/>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787B"/>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787B"/>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787B"/>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787B"/>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787B"/>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787B"/>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787B"/>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787B"/>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787B"/>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90787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787B"/>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787B"/>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787B"/>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787B"/>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787B"/>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787B"/>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787B"/>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787B"/>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787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787B"/>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787B"/>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next w:val="Normal"/>
    <w:rsid w:val="0090787B"/>
    <w:pPr>
      <w:ind w:left="220" w:hanging="220"/>
    </w:pPr>
    <w:rPr>
      <w:sz w:val="22"/>
      <w:szCs w:val="24"/>
    </w:rPr>
  </w:style>
  <w:style w:type="paragraph" w:styleId="TableofFigures">
    <w:name w:val="table of figures"/>
    <w:next w:val="Normal"/>
    <w:rsid w:val="0090787B"/>
    <w:pPr>
      <w:ind w:left="440" w:hanging="440"/>
    </w:pPr>
    <w:rPr>
      <w:sz w:val="22"/>
      <w:szCs w:val="24"/>
    </w:rPr>
  </w:style>
  <w:style w:type="table" w:styleId="TableProfessional">
    <w:name w:val="Table Professional"/>
    <w:basedOn w:val="TableNormal"/>
    <w:rsid w:val="0090787B"/>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787B"/>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787B"/>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787B"/>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787B"/>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787B"/>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787B"/>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90787B"/>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787B"/>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787B"/>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ablea">
    <w:name w:val="Table(a)"/>
    <w:aliases w:val="ta"/>
    <w:rsid w:val="0090787B"/>
    <w:pPr>
      <w:spacing w:before="60"/>
      <w:ind w:left="284" w:hanging="284"/>
    </w:pPr>
    <w:rPr>
      <w:szCs w:val="24"/>
    </w:rPr>
  </w:style>
  <w:style w:type="paragraph" w:customStyle="1" w:styleId="Tablei">
    <w:name w:val="Table(i)"/>
    <w:aliases w:val="taa"/>
    <w:rsid w:val="0090787B"/>
    <w:pPr>
      <w:tabs>
        <w:tab w:val="left" w:pos="-6543"/>
        <w:tab w:val="left" w:pos="-6260"/>
        <w:tab w:val="right" w:pos="970"/>
      </w:tabs>
      <w:spacing w:line="240" w:lineRule="exact"/>
      <w:ind w:left="828" w:hanging="284"/>
    </w:pPr>
    <w:rPr>
      <w:szCs w:val="24"/>
    </w:rPr>
  </w:style>
  <w:style w:type="paragraph" w:customStyle="1" w:styleId="TableAA">
    <w:name w:val="Table(AA)"/>
    <w:aliases w:val="taaa"/>
    <w:basedOn w:val="Tablei"/>
    <w:rsid w:val="0090787B"/>
    <w:pPr>
      <w:tabs>
        <w:tab w:val="clear" w:pos="970"/>
      </w:tabs>
      <w:ind w:left="1055"/>
    </w:pPr>
  </w:style>
  <w:style w:type="paragraph" w:customStyle="1" w:styleId="AssentDt">
    <w:name w:val="AssentDt"/>
    <w:basedOn w:val="Normal"/>
    <w:rsid w:val="00697335"/>
    <w:pPr>
      <w:spacing w:line="240" w:lineRule="auto"/>
    </w:pPr>
    <w:rPr>
      <w:sz w:val="20"/>
      <w:szCs w:val="20"/>
    </w:rPr>
  </w:style>
  <w:style w:type="paragraph" w:customStyle="1" w:styleId="TableA0">
    <w:name w:val="TableA"/>
    <w:basedOn w:val="Normal"/>
    <w:rsid w:val="0090787B"/>
    <w:pPr>
      <w:spacing w:before="120" w:after="120"/>
    </w:pPr>
    <w:rPr>
      <w:rFonts w:ascii="Arial" w:hAnsi="Arial"/>
      <w:b/>
      <w:sz w:val="24"/>
    </w:rPr>
  </w:style>
  <w:style w:type="paragraph" w:customStyle="1" w:styleId="TableAHead">
    <w:name w:val="TableAHead"/>
    <w:basedOn w:val="TableA0"/>
    <w:rsid w:val="0090787B"/>
    <w:rPr>
      <w:sz w:val="22"/>
    </w:rPr>
  </w:style>
  <w:style w:type="paragraph" w:customStyle="1" w:styleId="TableAHeadItal">
    <w:name w:val="TableAHeadItal"/>
    <w:basedOn w:val="TableAHead"/>
    <w:rsid w:val="0090787B"/>
    <w:pPr>
      <w:ind w:left="709" w:hanging="709"/>
    </w:pPr>
    <w:rPr>
      <w:rFonts w:ascii="Times" w:hAnsi="Times"/>
      <w:b w:val="0"/>
      <w:i/>
    </w:rPr>
  </w:style>
  <w:style w:type="paragraph" w:customStyle="1" w:styleId="TableOfActs1">
    <w:name w:val="TableOfActs(1)"/>
    <w:basedOn w:val="Normal"/>
    <w:rsid w:val="0090787B"/>
    <w:pPr>
      <w:spacing w:before="60" w:line="180" w:lineRule="exact"/>
      <w:ind w:left="142" w:hanging="142"/>
    </w:pPr>
    <w:rPr>
      <w:rFonts w:ascii="Arial" w:hAnsi="Arial"/>
      <w:i/>
      <w:sz w:val="16"/>
    </w:rPr>
  </w:style>
  <w:style w:type="paragraph" w:customStyle="1" w:styleId="TableOfActs2">
    <w:name w:val="TableOfActs(2)"/>
    <w:basedOn w:val="TableOfActs1"/>
    <w:rsid w:val="0090787B"/>
    <w:pPr>
      <w:ind w:left="0" w:firstLine="0"/>
    </w:pPr>
    <w:rPr>
      <w:i w:val="0"/>
    </w:rPr>
  </w:style>
  <w:style w:type="paragraph" w:customStyle="1" w:styleId="TableOfActsHead">
    <w:name w:val="TableOfActsHead"/>
    <w:basedOn w:val="Normal"/>
    <w:rsid w:val="0090787B"/>
    <w:pPr>
      <w:spacing w:before="240" w:after="240"/>
    </w:pPr>
    <w:rPr>
      <w:rFonts w:ascii="Arial" w:hAnsi="Arial"/>
      <w:b/>
      <w:sz w:val="24"/>
    </w:rPr>
  </w:style>
  <w:style w:type="paragraph" w:customStyle="1" w:styleId="TableOfAmend0pt">
    <w:name w:val="TableOfAmend0pt"/>
    <w:basedOn w:val="TableOfAmend"/>
    <w:rsid w:val="0090787B"/>
    <w:pPr>
      <w:spacing w:before="0"/>
    </w:pPr>
  </w:style>
  <w:style w:type="paragraph" w:customStyle="1" w:styleId="TableOfAmendHead">
    <w:name w:val="TableOfAmendHead"/>
    <w:basedOn w:val="Normal"/>
    <w:rsid w:val="0090787B"/>
    <w:pPr>
      <w:tabs>
        <w:tab w:val="right" w:pos="1021"/>
      </w:tabs>
      <w:spacing w:before="240" w:after="240"/>
      <w:ind w:left="1134" w:hanging="1134"/>
    </w:pPr>
    <w:rPr>
      <w:rFonts w:ascii="Arial" w:hAnsi="Arial"/>
      <w:b/>
      <w:sz w:val="24"/>
    </w:rPr>
  </w:style>
  <w:style w:type="paragraph" w:customStyle="1" w:styleId="Tabletext">
    <w:name w:val="Tabletext"/>
    <w:aliases w:val="tt"/>
    <w:rsid w:val="0090787B"/>
    <w:pPr>
      <w:spacing w:before="60" w:line="240" w:lineRule="atLeast"/>
    </w:pPr>
    <w:rPr>
      <w:szCs w:val="24"/>
    </w:rPr>
  </w:style>
  <w:style w:type="paragraph" w:styleId="Title">
    <w:name w:val="Title"/>
    <w:qFormat/>
    <w:rsid w:val="0090787B"/>
    <w:pPr>
      <w:spacing w:before="240" w:after="60"/>
      <w:jc w:val="center"/>
    </w:pPr>
    <w:rPr>
      <w:rFonts w:ascii="Arial" w:hAnsi="Arial" w:cs="Arial"/>
      <w:b/>
      <w:bCs/>
      <w:kern w:val="28"/>
      <w:sz w:val="32"/>
      <w:szCs w:val="32"/>
    </w:rPr>
  </w:style>
  <w:style w:type="paragraph" w:customStyle="1" w:styleId="TLPBoxTextnote">
    <w:name w:val="TLPBoxText(note"/>
    <w:aliases w:val="right)"/>
    <w:rsid w:val="0090787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24"/>
    </w:rPr>
  </w:style>
  <w:style w:type="paragraph" w:customStyle="1" w:styleId="TLPLink">
    <w:name w:val="TLPLink"/>
    <w:basedOn w:val="Heading9"/>
    <w:rsid w:val="0090787B"/>
    <w:pPr>
      <w:keepLines w:val="0"/>
      <w:spacing w:before="360"/>
      <w:ind w:firstLine="0"/>
      <w:outlineLvl w:val="9"/>
    </w:pPr>
    <w:rPr>
      <w:b w:val="0"/>
      <w:kern w:val="0"/>
      <w:sz w:val="20"/>
    </w:rPr>
  </w:style>
  <w:style w:type="paragraph" w:customStyle="1" w:styleId="TLPNotebullet">
    <w:name w:val="TLPNote(bullet)"/>
    <w:rsid w:val="00AB0884"/>
    <w:pPr>
      <w:numPr>
        <w:numId w:val="28"/>
      </w:numPr>
      <w:tabs>
        <w:tab w:val="clear" w:pos="2520"/>
        <w:tab w:val="left" w:pos="2160"/>
        <w:tab w:val="left" w:pos="2517"/>
      </w:tabs>
      <w:spacing w:before="60" w:line="198" w:lineRule="exact"/>
      <w:ind w:left="2625" w:hanging="357"/>
    </w:pPr>
    <w:rPr>
      <w:sz w:val="18"/>
    </w:rPr>
  </w:style>
  <w:style w:type="paragraph" w:customStyle="1" w:styleId="TLPnoteright">
    <w:name w:val="TLPnote(right)"/>
    <w:aliases w:val="nr"/>
    <w:rsid w:val="0090787B"/>
    <w:pPr>
      <w:spacing w:before="122" w:line="198" w:lineRule="exact"/>
      <w:ind w:left="1985" w:hanging="851"/>
      <w:jc w:val="right"/>
    </w:pPr>
    <w:rPr>
      <w:sz w:val="18"/>
      <w:szCs w:val="24"/>
    </w:rPr>
  </w:style>
  <w:style w:type="paragraph" w:customStyle="1" w:styleId="TLPTableBullet">
    <w:name w:val="TLPTableBullet"/>
    <w:aliases w:val="ttb"/>
    <w:rsid w:val="0090787B"/>
    <w:pPr>
      <w:spacing w:line="240" w:lineRule="exact"/>
      <w:ind w:left="284" w:hanging="284"/>
    </w:pPr>
    <w:rPr>
      <w:szCs w:val="24"/>
    </w:rPr>
  </w:style>
  <w:style w:type="paragraph" w:styleId="TOAHeading">
    <w:name w:val="toa heading"/>
    <w:next w:val="Normal"/>
    <w:rsid w:val="0090787B"/>
    <w:pPr>
      <w:spacing w:before="120"/>
    </w:pPr>
    <w:rPr>
      <w:rFonts w:ascii="Arial" w:hAnsi="Arial" w:cs="Arial"/>
      <w:b/>
      <w:bCs/>
      <w:sz w:val="24"/>
      <w:szCs w:val="24"/>
    </w:rPr>
  </w:style>
  <w:style w:type="paragraph" w:customStyle="1" w:styleId="TOAmRenumbered">
    <w:name w:val="TOAmRenumbered"/>
    <w:basedOn w:val="TableOfAmend"/>
    <w:rsid w:val="0090787B"/>
    <w:pPr>
      <w:ind w:left="0" w:firstLine="0"/>
    </w:pPr>
  </w:style>
  <w:style w:type="paragraph" w:styleId="TOC1">
    <w:name w:val="toc 1"/>
    <w:basedOn w:val="Heading1"/>
    <w:next w:val="Normal"/>
    <w:uiPriority w:val="39"/>
    <w:rsid w:val="0090787B"/>
    <w:pPr>
      <w:tabs>
        <w:tab w:val="right" w:pos="7088"/>
      </w:tabs>
      <w:spacing w:before="120"/>
      <w:ind w:left="1474" w:right="567" w:hanging="1474"/>
      <w:outlineLvl w:val="9"/>
    </w:pPr>
    <w:rPr>
      <w:sz w:val="28"/>
    </w:rPr>
  </w:style>
  <w:style w:type="paragraph" w:styleId="TOC2">
    <w:name w:val="toc 2"/>
    <w:basedOn w:val="Heading2"/>
    <w:next w:val="Normal"/>
    <w:rsid w:val="0090787B"/>
    <w:pPr>
      <w:tabs>
        <w:tab w:val="right" w:pos="7088"/>
      </w:tabs>
      <w:spacing w:before="120"/>
      <w:ind w:left="879" w:right="567" w:hanging="879"/>
      <w:outlineLvl w:val="9"/>
    </w:pPr>
    <w:rPr>
      <w:sz w:val="24"/>
    </w:rPr>
  </w:style>
  <w:style w:type="paragraph" w:styleId="TOC3">
    <w:name w:val="toc 3"/>
    <w:basedOn w:val="Heading3"/>
    <w:next w:val="Normal"/>
    <w:rsid w:val="0090787B"/>
    <w:pPr>
      <w:tabs>
        <w:tab w:val="right" w:pos="7088"/>
      </w:tabs>
      <w:spacing w:before="80"/>
      <w:ind w:left="1604" w:right="567" w:hanging="1179"/>
      <w:outlineLvl w:val="9"/>
    </w:pPr>
    <w:rPr>
      <w:sz w:val="22"/>
    </w:rPr>
  </w:style>
  <w:style w:type="paragraph" w:styleId="TOC4">
    <w:name w:val="toc 4"/>
    <w:basedOn w:val="Heading4"/>
    <w:next w:val="Normal"/>
    <w:rsid w:val="0090787B"/>
    <w:pPr>
      <w:keepNext w:val="0"/>
      <w:tabs>
        <w:tab w:val="right" w:pos="7088"/>
      </w:tabs>
      <w:spacing w:before="80"/>
      <w:ind w:left="2183" w:right="567" w:hanging="1332"/>
      <w:outlineLvl w:val="9"/>
    </w:pPr>
    <w:rPr>
      <w:sz w:val="20"/>
    </w:rPr>
  </w:style>
  <w:style w:type="paragraph" w:styleId="TOC5">
    <w:name w:val="toc 5"/>
    <w:basedOn w:val="Heading5"/>
    <w:next w:val="Normal"/>
    <w:uiPriority w:val="39"/>
    <w:rsid w:val="0090787B"/>
    <w:pPr>
      <w:keepNext w:val="0"/>
      <w:tabs>
        <w:tab w:val="right" w:leader="dot" w:pos="7088"/>
      </w:tabs>
      <w:spacing w:before="40"/>
      <w:ind w:left="2098" w:right="567" w:hanging="680"/>
      <w:outlineLvl w:val="9"/>
    </w:pPr>
    <w:rPr>
      <w:b w:val="0"/>
      <w:sz w:val="18"/>
    </w:rPr>
  </w:style>
  <w:style w:type="paragraph" w:styleId="TOC6">
    <w:name w:val="toc 6"/>
    <w:basedOn w:val="TOC1"/>
    <w:next w:val="Normal"/>
    <w:rsid w:val="009616AC"/>
    <w:pPr>
      <w:keepNext w:val="0"/>
      <w:ind w:left="0" w:firstLine="0"/>
    </w:pPr>
    <w:rPr>
      <w:sz w:val="24"/>
    </w:rPr>
  </w:style>
  <w:style w:type="paragraph" w:styleId="TOC7">
    <w:name w:val="toc 7"/>
    <w:basedOn w:val="TOC2"/>
    <w:next w:val="Normal"/>
    <w:rsid w:val="0090787B"/>
    <w:pPr>
      <w:keepNext w:val="0"/>
      <w:ind w:left="1253" w:hanging="828"/>
    </w:pPr>
    <w:rPr>
      <w:b w:val="0"/>
    </w:rPr>
  </w:style>
  <w:style w:type="paragraph" w:styleId="TOC8">
    <w:name w:val="toc 8"/>
    <w:basedOn w:val="TOC3"/>
    <w:next w:val="Normal"/>
    <w:rsid w:val="0090787B"/>
    <w:pPr>
      <w:keepNext w:val="0"/>
      <w:ind w:left="1900" w:hanging="1049"/>
    </w:pPr>
    <w:rPr>
      <w:b w:val="0"/>
      <w:sz w:val="20"/>
    </w:rPr>
  </w:style>
  <w:style w:type="paragraph" w:styleId="TOC9">
    <w:name w:val="toc 9"/>
    <w:basedOn w:val="Heading9"/>
    <w:next w:val="Normal"/>
    <w:rsid w:val="0090787B"/>
    <w:pPr>
      <w:tabs>
        <w:tab w:val="right" w:pos="7088"/>
      </w:tabs>
      <w:spacing w:before="80"/>
      <w:ind w:left="851" w:right="567" w:firstLine="0"/>
      <w:outlineLvl w:val="9"/>
    </w:pPr>
    <w:rPr>
      <w:b w:val="0"/>
      <w:sz w:val="20"/>
    </w:rPr>
  </w:style>
  <w:style w:type="paragraph" w:customStyle="1" w:styleId="TofSectsGroupHeading">
    <w:name w:val="TofSects(GroupHeading)"/>
    <w:basedOn w:val="TOC4"/>
    <w:next w:val="Normal"/>
    <w:rsid w:val="0090787B"/>
    <w:pPr>
      <w:tabs>
        <w:tab w:val="clear" w:pos="7088"/>
      </w:tabs>
      <w:spacing w:before="240" w:after="120"/>
      <w:ind w:left="794" w:right="0" w:firstLine="0"/>
    </w:pPr>
  </w:style>
  <w:style w:type="paragraph" w:customStyle="1" w:styleId="TofSectsHeading">
    <w:name w:val="TofSects(Heading)"/>
    <w:basedOn w:val="TOC5"/>
    <w:next w:val="Normal"/>
    <w:rsid w:val="0090787B"/>
    <w:pPr>
      <w:keepLines w:val="0"/>
      <w:tabs>
        <w:tab w:val="clear" w:pos="7088"/>
      </w:tabs>
      <w:spacing w:before="240" w:after="120"/>
      <w:ind w:left="0" w:right="0" w:firstLine="0"/>
    </w:pPr>
    <w:rPr>
      <w:b/>
      <w:kern w:val="0"/>
      <w:sz w:val="24"/>
    </w:rPr>
  </w:style>
  <w:style w:type="paragraph" w:customStyle="1" w:styleId="TofSectsSection">
    <w:name w:val="TofSects(Section)"/>
    <w:basedOn w:val="TOC5"/>
    <w:rsid w:val="0090787B"/>
    <w:pPr>
      <w:tabs>
        <w:tab w:val="clear" w:pos="7088"/>
      </w:tabs>
      <w:ind w:left="1588" w:right="0" w:hanging="794"/>
    </w:pPr>
  </w:style>
  <w:style w:type="paragraph" w:customStyle="1" w:styleId="TofSectsSubdiv">
    <w:name w:val="TofSects(Subdiv)"/>
    <w:basedOn w:val="TOC4"/>
    <w:rsid w:val="0090787B"/>
    <w:pPr>
      <w:tabs>
        <w:tab w:val="clear" w:pos="7088"/>
      </w:tabs>
      <w:ind w:left="1588" w:right="0" w:hanging="794"/>
    </w:pPr>
    <w:rPr>
      <w:b w:val="0"/>
      <w:sz w:val="22"/>
    </w:rPr>
  </w:style>
  <w:style w:type="paragraph" w:customStyle="1" w:styleId="ScalePlusRef">
    <w:name w:val="ScalePlusRef"/>
    <w:basedOn w:val="Normal"/>
    <w:rsid w:val="000E677B"/>
    <w:pPr>
      <w:spacing w:line="240" w:lineRule="auto"/>
    </w:pPr>
    <w:rPr>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header" Target="header1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7.xml"/><Relationship Id="rId28" Type="http://schemas.openxmlformats.org/officeDocument/2006/relationships/header" Target="header11.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header" Target="header10.xml"/><Relationship Id="rId30" Type="http://schemas.openxmlformats.org/officeDocument/2006/relationships/footer" Target="footer9.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stationery\stationery\legst\consolac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9F83C2-237E-4CC0-92AA-712EF746F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consolacts.dot</Template>
  <TotalTime>28</TotalTime>
  <Pages>10</Pages>
  <Words>1042</Words>
  <Characters>5594</Characters>
  <Application>Microsoft Office Word</Application>
  <DocSecurity>0</DocSecurity>
  <Lines>192</Lines>
  <Paragraphs>89</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6547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Coles, Deslyn</dc:creator>
  <cp:lastModifiedBy>Coles, Deslyn</cp:lastModifiedBy>
  <cp:revision>7</cp:revision>
  <cp:lastPrinted>2005-06-08T08:04:00Z</cp:lastPrinted>
  <dcterms:created xsi:type="dcterms:W3CDTF">2015-08-12T05:21:00Z</dcterms:created>
  <dcterms:modified xsi:type="dcterms:W3CDTF">2015-08-13T04:45:00Z</dcterms:modified>
</cp:coreProperties>
</file>