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BC" w:rsidRPr="000B2D38" w:rsidRDefault="00017CBC" w:rsidP="000B2D38">
      <w:pPr>
        <w:spacing w:before="9000" w:after="120" w:line="240" w:lineRule="auto"/>
        <w:ind w:firstLine="720"/>
        <w:jc w:val="center"/>
        <w:rPr>
          <w:rFonts w:ascii="Times New Roman" w:hAnsi="Times New Roman" w:cs="Times New Roman"/>
          <w:sz w:val="36"/>
          <w:szCs w:val="36"/>
        </w:rPr>
      </w:pPr>
      <w:bookmarkStart w:id="0" w:name="_GoBack"/>
      <w:bookmarkEnd w:id="0"/>
      <w:r w:rsidRPr="000B2D38">
        <w:rPr>
          <w:rFonts w:ascii="Times New Roman" w:hAnsi="Times New Roman" w:cs="Times New Roman"/>
          <w:sz w:val="36"/>
          <w:szCs w:val="36"/>
        </w:rPr>
        <w:t>COTTON BOUNTY.</w:t>
      </w:r>
    </w:p>
    <w:p w:rsidR="00515869" w:rsidRPr="000B2D38" w:rsidRDefault="00515869" w:rsidP="000B2D38">
      <w:pPr>
        <w:pBdr>
          <w:top w:val="single" w:sz="4" w:space="1" w:color="auto"/>
        </w:pBdr>
        <w:spacing w:after="0" w:line="240" w:lineRule="auto"/>
        <w:ind w:left="3888" w:right="3888"/>
        <w:jc w:val="center"/>
        <w:rPr>
          <w:rFonts w:ascii="Times New Roman" w:hAnsi="Times New Roman" w:cs="Times New Roman"/>
          <w:sz w:val="2"/>
          <w:szCs w:val="36"/>
        </w:rPr>
      </w:pPr>
    </w:p>
    <w:p w:rsidR="00017CBC" w:rsidRPr="000B2D38" w:rsidRDefault="00E003F7" w:rsidP="000B2D38">
      <w:pPr>
        <w:spacing w:before="120" w:after="120" w:line="240" w:lineRule="auto"/>
        <w:jc w:val="center"/>
        <w:rPr>
          <w:rFonts w:ascii="Times New Roman" w:hAnsi="Times New Roman" w:cs="Times New Roman"/>
          <w:sz w:val="28"/>
          <w:szCs w:val="28"/>
        </w:rPr>
      </w:pPr>
      <w:r w:rsidRPr="000B2D38">
        <w:rPr>
          <w:rFonts w:ascii="Times New Roman" w:hAnsi="Times New Roman" w:cs="Times New Roman"/>
          <w:b/>
          <w:sz w:val="28"/>
          <w:szCs w:val="28"/>
        </w:rPr>
        <w:t>No. 39 of 1951.</w:t>
      </w:r>
    </w:p>
    <w:p w:rsidR="00017CBC" w:rsidRPr="000B2D38" w:rsidRDefault="00017CBC" w:rsidP="000B2D38">
      <w:pPr>
        <w:spacing w:after="0" w:line="240" w:lineRule="auto"/>
        <w:jc w:val="both"/>
        <w:rPr>
          <w:rFonts w:ascii="Times New Roman" w:hAnsi="Times New Roman" w:cs="Times New Roman"/>
          <w:sz w:val="26"/>
          <w:szCs w:val="26"/>
        </w:rPr>
      </w:pPr>
      <w:r w:rsidRPr="000B2D38">
        <w:rPr>
          <w:rFonts w:ascii="Times New Roman" w:hAnsi="Times New Roman" w:cs="Times New Roman"/>
          <w:sz w:val="26"/>
          <w:szCs w:val="26"/>
        </w:rPr>
        <w:t>An Act to provide for the Payment of a Bounty on the Production of Seed Cotton.</w:t>
      </w:r>
    </w:p>
    <w:p w:rsidR="00017CBC" w:rsidRPr="000B2D38" w:rsidRDefault="00017CBC" w:rsidP="000B2D38">
      <w:pPr>
        <w:spacing w:before="120" w:after="0" w:line="240" w:lineRule="auto"/>
        <w:jc w:val="right"/>
        <w:rPr>
          <w:rFonts w:ascii="Times New Roman" w:hAnsi="Times New Roman" w:cs="Times New Roman"/>
          <w:sz w:val="26"/>
          <w:szCs w:val="26"/>
        </w:rPr>
      </w:pPr>
      <w:r w:rsidRPr="000B2D38">
        <w:rPr>
          <w:rFonts w:ascii="Times New Roman" w:hAnsi="Times New Roman" w:cs="Times New Roman"/>
          <w:sz w:val="26"/>
          <w:szCs w:val="26"/>
        </w:rPr>
        <w:t>[Assented to 5th December, 1951.]</w:t>
      </w:r>
    </w:p>
    <w:p w:rsidR="00017CBC" w:rsidRPr="000B2D38" w:rsidRDefault="00017CBC" w:rsidP="000B2D38">
      <w:pPr>
        <w:spacing w:before="120" w:after="120" w:line="240" w:lineRule="auto"/>
        <w:jc w:val="right"/>
        <w:rPr>
          <w:rFonts w:ascii="Times New Roman" w:hAnsi="Times New Roman" w:cs="Times New Roman"/>
          <w:sz w:val="26"/>
          <w:szCs w:val="26"/>
        </w:rPr>
      </w:pPr>
      <w:r w:rsidRPr="000B2D38">
        <w:rPr>
          <w:rFonts w:ascii="Times New Roman" w:hAnsi="Times New Roman" w:cs="Times New Roman"/>
          <w:sz w:val="26"/>
          <w:szCs w:val="26"/>
        </w:rPr>
        <w:t>[Date of commencement, 2nd January, 1952.]</w:t>
      </w:r>
    </w:p>
    <w:p w:rsidR="00017CBC" w:rsidRPr="007B1FAC" w:rsidRDefault="00017CBC" w:rsidP="000B2D38">
      <w:pPr>
        <w:spacing w:after="120" w:line="240" w:lineRule="auto"/>
        <w:jc w:val="both"/>
        <w:rPr>
          <w:rFonts w:ascii="Times New Roman" w:hAnsi="Times New Roman" w:cs="Times New Roman"/>
        </w:rPr>
      </w:pPr>
      <w:r w:rsidRPr="007B1FAC">
        <w:rPr>
          <w:rFonts w:ascii="Times New Roman" w:hAnsi="Times New Roman" w:cs="Times New Roman"/>
        </w:rPr>
        <w:t>BE it enacted by the King</w:t>
      </w:r>
      <w:r w:rsidR="00223A25" w:rsidRPr="007B1FAC">
        <w:rPr>
          <w:rFonts w:ascii="Times New Roman" w:hAnsi="Times New Roman" w:cs="Times New Roman"/>
        </w:rPr>
        <w:t>’</w:t>
      </w:r>
      <w:r w:rsidRPr="007B1FAC">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Short title.</w:t>
      </w:r>
    </w:p>
    <w:p w:rsidR="00017CBC" w:rsidRPr="000B2D38" w:rsidRDefault="00E003F7" w:rsidP="000B2D38">
      <w:pPr>
        <w:spacing w:after="0" w:line="240" w:lineRule="auto"/>
        <w:ind w:firstLine="432"/>
        <w:jc w:val="both"/>
        <w:rPr>
          <w:rFonts w:ascii="Times New Roman" w:hAnsi="Times New Roman" w:cs="Times New Roman"/>
        </w:rPr>
      </w:pPr>
      <w:r w:rsidRPr="000B2D38">
        <w:rPr>
          <w:rFonts w:ascii="Times New Roman" w:hAnsi="Times New Roman" w:cs="Times New Roman"/>
          <w:b/>
        </w:rPr>
        <w:t>1.</w:t>
      </w:r>
      <w:r w:rsidR="00515869" w:rsidRPr="000B2D38">
        <w:rPr>
          <w:rFonts w:ascii="Times New Roman" w:hAnsi="Times New Roman" w:cs="Times New Roman"/>
          <w:b/>
        </w:rPr>
        <w:tab/>
      </w:r>
      <w:r w:rsidR="00017CBC" w:rsidRPr="000B2D38">
        <w:rPr>
          <w:rFonts w:ascii="Times New Roman" w:hAnsi="Times New Roman" w:cs="Times New Roman"/>
        </w:rPr>
        <w:t xml:space="preserve">This Act may be cited as the </w:t>
      </w:r>
      <w:r w:rsidRPr="000B2D38">
        <w:rPr>
          <w:rFonts w:ascii="Times New Roman" w:hAnsi="Times New Roman" w:cs="Times New Roman"/>
          <w:i/>
        </w:rPr>
        <w:t xml:space="preserve">Cotton Bounty Act </w:t>
      </w:r>
      <w:r w:rsidR="00017CBC" w:rsidRPr="000B2D38">
        <w:rPr>
          <w:rFonts w:ascii="Times New Roman" w:hAnsi="Times New Roman" w:cs="Times New Roman"/>
        </w:rPr>
        <w:t>1951.</w:t>
      </w:r>
    </w:p>
    <w:p w:rsidR="00515869" w:rsidRPr="000B2D38" w:rsidRDefault="00515869" w:rsidP="000B2D38">
      <w:pPr>
        <w:spacing w:line="240" w:lineRule="auto"/>
        <w:rPr>
          <w:rFonts w:ascii="Times New Roman" w:hAnsi="Times New Roman" w:cs="Times New Roman"/>
        </w:rPr>
      </w:pPr>
      <w:r w:rsidRPr="000B2D38">
        <w:rPr>
          <w:rFonts w:ascii="Times New Roman" w:hAnsi="Times New Roman" w:cs="Times New Roman"/>
        </w:rPr>
        <w:br w:type="page"/>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lastRenderedPageBreak/>
        <w:t>Repeal.</w:t>
      </w:r>
    </w:p>
    <w:p w:rsidR="00017CBC" w:rsidRPr="000B2D38" w:rsidRDefault="00E003F7" w:rsidP="000B2D38">
      <w:pPr>
        <w:tabs>
          <w:tab w:val="left" w:pos="1260"/>
        </w:tabs>
        <w:spacing w:after="0" w:line="240" w:lineRule="auto"/>
        <w:ind w:firstLine="432"/>
        <w:jc w:val="both"/>
        <w:rPr>
          <w:rFonts w:ascii="Times New Roman" w:hAnsi="Times New Roman" w:cs="Times New Roman"/>
        </w:rPr>
      </w:pPr>
      <w:r w:rsidRPr="000B2D38">
        <w:rPr>
          <w:rFonts w:ascii="Times New Roman" w:hAnsi="Times New Roman" w:cs="Times New Roman"/>
          <w:b/>
        </w:rPr>
        <w:t>2.</w:t>
      </w:r>
      <w:r w:rsidR="00515869" w:rsidRPr="000B2D38">
        <w:rPr>
          <w:rFonts w:ascii="Times New Roman" w:hAnsi="Times New Roman" w:cs="Times New Roman"/>
        </w:rPr>
        <w:t>—(1.)</w:t>
      </w:r>
      <w:r w:rsidR="00515869" w:rsidRPr="000B2D38">
        <w:rPr>
          <w:rFonts w:ascii="Times New Roman" w:hAnsi="Times New Roman" w:cs="Times New Roman"/>
        </w:rPr>
        <w:tab/>
      </w:r>
      <w:r w:rsidR="00017CBC" w:rsidRPr="000B2D38">
        <w:rPr>
          <w:rFonts w:ascii="Times New Roman" w:hAnsi="Times New Roman" w:cs="Times New Roman"/>
        </w:rPr>
        <w:t>The Acts specified in the Schedule to this Act are repealed.</w:t>
      </w:r>
    </w:p>
    <w:p w:rsidR="00017CBC" w:rsidRPr="000B2D38" w:rsidRDefault="00515869" w:rsidP="000B2D38">
      <w:pPr>
        <w:tabs>
          <w:tab w:val="left" w:pos="900"/>
        </w:tabs>
        <w:spacing w:after="0" w:line="240" w:lineRule="auto"/>
        <w:ind w:firstLine="432"/>
        <w:jc w:val="both"/>
        <w:rPr>
          <w:rFonts w:ascii="Times New Roman" w:hAnsi="Times New Roman" w:cs="Times New Roman"/>
        </w:rPr>
      </w:pPr>
      <w:r w:rsidRPr="000B2D38">
        <w:rPr>
          <w:rFonts w:ascii="Times New Roman" w:hAnsi="Times New Roman" w:cs="Times New Roman"/>
        </w:rPr>
        <w:t>(2.)</w:t>
      </w:r>
      <w:r w:rsidRPr="000B2D38">
        <w:rPr>
          <w:rFonts w:ascii="Times New Roman" w:hAnsi="Times New Roman" w:cs="Times New Roman"/>
        </w:rPr>
        <w:tab/>
      </w:r>
      <w:r w:rsidR="00017CBC" w:rsidRPr="000B2D38">
        <w:rPr>
          <w:rFonts w:ascii="Times New Roman" w:hAnsi="Times New Roman" w:cs="Times New Roman"/>
        </w:rPr>
        <w:t>Bounty under the Acts repealed by this section is not payable in respect of raw cotton produced from seed cotton harvested on or after the first day of January, One thousand nine hundred and fifty-one.</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Definitions.</w:t>
      </w:r>
    </w:p>
    <w:p w:rsidR="00017CBC" w:rsidRPr="000B2D38" w:rsidRDefault="00E003F7" w:rsidP="000B2D38">
      <w:pPr>
        <w:tabs>
          <w:tab w:val="left" w:pos="1260"/>
        </w:tabs>
        <w:spacing w:after="0" w:line="240" w:lineRule="auto"/>
        <w:ind w:firstLine="432"/>
        <w:jc w:val="both"/>
        <w:rPr>
          <w:rFonts w:ascii="Times New Roman" w:hAnsi="Times New Roman" w:cs="Times New Roman"/>
        </w:rPr>
      </w:pPr>
      <w:r w:rsidRPr="000B2D38">
        <w:rPr>
          <w:rFonts w:ascii="Times New Roman" w:hAnsi="Times New Roman" w:cs="Times New Roman"/>
          <w:b/>
        </w:rPr>
        <w:t>3.</w:t>
      </w:r>
      <w:r w:rsidR="00515869" w:rsidRPr="000B2D38">
        <w:rPr>
          <w:rFonts w:ascii="Times New Roman" w:hAnsi="Times New Roman" w:cs="Times New Roman"/>
        </w:rPr>
        <w:t>—(1.)</w:t>
      </w:r>
      <w:r w:rsidR="00515869" w:rsidRPr="000B2D38">
        <w:rPr>
          <w:rFonts w:ascii="Times New Roman" w:hAnsi="Times New Roman" w:cs="Times New Roman"/>
        </w:rPr>
        <w:tab/>
      </w:r>
      <w:r w:rsidR="00017CBC" w:rsidRPr="000B2D38">
        <w:rPr>
          <w:rFonts w:ascii="Times New Roman" w:hAnsi="Times New Roman" w:cs="Times New Roman"/>
        </w:rPr>
        <w:t>In this Act, unless the contrary intention appears—</w:t>
      </w:r>
    </w:p>
    <w:p w:rsidR="00017CBC" w:rsidRPr="000B2D38" w:rsidRDefault="00223A25" w:rsidP="000B2D38">
      <w:pPr>
        <w:spacing w:after="0" w:line="240" w:lineRule="auto"/>
        <w:ind w:left="900" w:hanging="324"/>
        <w:jc w:val="both"/>
        <w:rPr>
          <w:rFonts w:ascii="Times New Roman" w:hAnsi="Times New Roman" w:cs="Times New Roman"/>
        </w:rPr>
      </w:pPr>
      <w:r w:rsidRPr="000B2D38">
        <w:rPr>
          <w:rFonts w:ascii="Times New Roman" w:hAnsi="Times New Roman" w:cs="Times New Roman"/>
        </w:rPr>
        <w:t>“</w:t>
      </w:r>
      <w:r w:rsidR="00017CBC" w:rsidRPr="000B2D38">
        <w:rPr>
          <w:rFonts w:ascii="Times New Roman" w:hAnsi="Times New Roman" w:cs="Times New Roman"/>
        </w:rPr>
        <w:t>authorized person</w:t>
      </w:r>
      <w:r w:rsidRPr="000B2D38">
        <w:rPr>
          <w:rFonts w:ascii="Times New Roman" w:hAnsi="Times New Roman" w:cs="Times New Roman"/>
        </w:rPr>
        <w:t>”</w:t>
      </w:r>
      <w:r w:rsidR="00017CBC" w:rsidRPr="000B2D38">
        <w:rPr>
          <w:rFonts w:ascii="Times New Roman" w:hAnsi="Times New Roman" w:cs="Times New Roman"/>
        </w:rPr>
        <w:t xml:space="preserve"> means a person appointed by the Minister under section eleven of this Act to be an authorized person for the purposes of the provision in which the expression occurs;</w:t>
      </w:r>
    </w:p>
    <w:p w:rsidR="00017CBC" w:rsidRPr="000B2D38" w:rsidRDefault="00223A25" w:rsidP="000B2D38">
      <w:pPr>
        <w:spacing w:after="0" w:line="240" w:lineRule="auto"/>
        <w:ind w:left="900" w:hanging="324"/>
        <w:jc w:val="both"/>
        <w:rPr>
          <w:rFonts w:ascii="Times New Roman" w:hAnsi="Times New Roman" w:cs="Times New Roman"/>
        </w:rPr>
      </w:pPr>
      <w:r w:rsidRPr="000B2D38">
        <w:rPr>
          <w:rFonts w:ascii="Times New Roman" w:hAnsi="Times New Roman" w:cs="Times New Roman"/>
        </w:rPr>
        <w:t>“</w:t>
      </w:r>
      <w:r w:rsidR="00017CBC" w:rsidRPr="000B2D38">
        <w:rPr>
          <w:rFonts w:ascii="Times New Roman" w:hAnsi="Times New Roman" w:cs="Times New Roman"/>
        </w:rPr>
        <w:t>bounty</w:t>
      </w:r>
      <w:r w:rsidRPr="000B2D38">
        <w:rPr>
          <w:rFonts w:ascii="Times New Roman" w:hAnsi="Times New Roman" w:cs="Times New Roman"/>
        </w:rPr>
        <w:t>”</w:t>
      </w:r>
      <w:r w:rsidR="00017CBC" w:rsidRPr="000B2D38">
        <w:rPr>
          <w:rFonts w:ascii="Times New Roman" w:hAnsi="Times New Roman" w:cs="Times New Roman"/>
        </w:rPr>
        <w:t xml:space="preserve"> means bounty under this Act;</w:t>
      </w:r>
    </w:p>
    <w:p w:rsidR="00017CBC" w:rsidRPr="000B2D38" w:rsidRDefault="00223A25" w:rsidP="000B2D38">
      <w:pPr>
        <w:spacing w:after="0" w:line="240" w:lineRule="auto"/>
        <w:ind w:left="900" w:hanging="324"/>
        <w:jc w:val="both"/>
        <w:rPr>
          <w:rFonts w:ascii="Times New Roman" w:hAnsi="Times New Roman" w:cs="Times New Roman"/>
        </w:rPr>
      </w:pPr>
      <w:r w:rsidRPr="000B2D38">
        <w:rPr>
          <w:rFonts w:ascii="Times New Roman" w:hAnsi="Times New Roman" w:cs="Times New Roman"/>
        </w:rPr>
        <w:t>“</w:t>
      </w:r>
      <w:r w:rsidR="00017CBC" w:rsidRPr="000B2D38">
        <w:rPr>
          <w:rFonts w:ascii="Times New Roman" w:hAnsi="Times New Roman" w:cs="Times New Roman"/>
        </w:rPr>
        <w:t>Collector</w:t>
      </w:r>
      <w:r w:rsidRPr="000B2D38">
        <w:rPr>
          <w:rFonts w:ascii="Times New Roman" w:hAnsi="Times New Roman" w:cs="Times New Roman"/>
        </w:rPr>
        <w:t>”</w:t>
      </w:r>
      <w:r w:rsidR="00017CBC" w:rsidRPr="000B2D38">
        <w:rPr>
          <w:rFonts w:ascii="Times New Roman" w:hAnsi="Times New Roman" w:cs="Times New Roman"/>
        </w:rPr>
        <w:t xml:space="preserve"> means Collector of Customs for a State;</w:t>
      </w:r>
    </w:p>
    <w:p w:rsidR="00017CBC" w:rsidRPr="000B2D38" w:rsidRDefault="00223A25" w:rsidP="000B2D38">
      <w:pPr>
        <w:spacing w:after="0" w:line="240" w:lineRule="auto"/>
        <w:ind w:left="900" w:hanging="324"/>
        <w:jc w:val="both"/>
        <w:rPr>
          <w:rFonts w:ascii="Times New Roman" w:hAnsi="Times New Roman" w:cs="Times New Roman"/>
        </w:rPr>
      </w:pPr>
      <w:r w:rsidRPr="000B2D38">
        <w:rPr>
          <w:rFonts w:ascii="Times New Roman" w:hAnsi="Times New Roman" w:cs="Times New Roman"/>
        </w:rPr>
        <w:t>“</w:t>
      </w:r>
      <w:r w:rsidR="00017CBC" w:rsidRPr="000B2D38">
        <w:rPr>
          <w:rFonts w:ascii="Times New Roman" w:hAnsi="Times New Roman" w:cs="Times New Roman"/>
        </w:rPr>
        <w:t>ginnery</w:t>
      </w:r>
      <w:r w:rsidRPr="000B2D38">
        <w:rPr>
          <w:rFonts w:ascii="Times New Roman" w:hAnsi="Times New Roman" w:cs="Times New Roman"/>
        </w:rPr>
        <w:t>”</w:t>
      </w:r>
      <w:r w:rsidR="00017CBC" w:rsidRPr="000B2D38">
        <w:rPr>
          <w:rFonts w:ascii="Times New Roman" w:hAnsi="Times New Roman" w:cs="Times New Roman"/>
        </w:rPr>
        <w:t xml:space="preserve"> means premises registered by the Minister as a ginnery under section nine of this Act;</w:t>
      </w:r>
    </w:p>
    <w:p w:rsidR="00017CBC" w:rsidRPr="000B2D38" w:rsidRDefault="00223A25" w:rsidP="000B2D38">
      <w:pPr>
        <w:spacing w:after="0" w:line="240" w:lineRule="auto"/>
        <w:ind w:left="900" w:hanging="324"/>
        <w:jc w:val="both"/>
        <w:rPr>
          <w:rFonts w:ascii="Times New Roman" w:hAnsi="Times New Roman" w:cs="Times New Roman"/>
        </w:rPr>
      </w:pPr>
      <w:r w:rsidRPr="000B2D38">
        <w:rPr>
          <w:rFonts w:ascii="Times New Roman" w:hAnsi="Times New Roman" w:cs="Times New Roman"/>
        </w:rPr>
        <w:t>“</w:t>
      </w:r>
      <w:r w:rsidR="00017CBC" w:rsidRPr="000B2D38">
        <w:rPr>
          <w:rFonts w:ascii="Times New Roman" w:hAnsi="Times New Roman" w:cs="Times New Roman"/>
        </w:rPr>
        <w:t>grower</w:t>
      </w:r>
      <w:r w:rsidRPr="000B2D38">
        <w:rPr>
          <w:rFonts w:ascii="Times New Roman" w:hAnsi="Times New Roman" w:cs="Times New Roman"/>
        </w:rPr>
        <w:t>”</w:t>
      </w:r>
      <w:r w:rsidR="00017CBC" w:rsidRPr="000B2D38">
        <w:rPr>
          <w:rFonts w:ascii="Times New Roman" w:hAnsi="Times New Roman" w:cs="Times New Roman"/>
        </w:rPr>
        <w:t xml:space="preserve"> means a grower of seed cotton;</w:t>
      </w:r>
    </w:p>
    <w:p w:rsidR="00017CBC" w:rsidRPr="000B2D38" w:rsidRDefault="00223A25" w:rsidP="000B2D38">
      <w:pPr>
        <w:spacing w:after="0" w:line="240" w:lineRule="auto"/>
        <w:ind w:left="900" w:hanging="324"/>
        <w:jc w:val="both"/>
        <w:rPr>
          <w:rFonts w:ascii="Times New Roman" w:hAnsi="Times New Roman" w:cs="Times New Roman"/>
        </w:rPr>
      </w:pPr>
      <w:r w:rsidRPr="000B2D38">
        <w:rPr>
          <w:rFonts w:ascii="Times New Roman" w:hAnsi="Times New Roman" w:cs="Times New Roman"/>
        </w:rPr>
        <w:t>“</w:t>
      </w:r>
      <w:r w:rsidR="00017CBC" w:rsidRPr="000B2D38">
        <w:rPr>
          <w:rFonts w:ascii="Times New Roman" w:hAnsi="Times New Roman" w:cs="Times New Roman"/>
        </w:rPr>
        <w:t>processor</w:t>
      </w:r>
      <w:r w:rsidRPr="000B2D38">
        <w:rPr>
          <w:rFonts w:ascii="Times New Roman" w:hAnsi="Times New Roman" w:cs="Times New Roman"/>
        </w:rPr>
        <w:t>”</w:t>
      </w:r>
      <w:r w:rsidR="00017CBC" w:rsidRPr="000B2D38">
        <w:rPr>
          <w:rFonts w:ascii="Times New Roman" w:hAnsi="Times New Roman" w:cs="Times New Roman"/>
        </w:rPr>
        <w:t xml:space="preserve"> means a person, firm, corporation or growers</w:t>
      </w:r>
      <w:r w:rsidRPr="000B2D38">
        <w:rPr>
          <w:rFonts w:ascii="Times New Roman" w:hAnsi="Times New Roman" w:cs="Times New Roman"/>
        </w:rPr>
        <w:t>’</w:t>
      </w:r>
      <w:r w:rsidR="00017CBC" w:rsidRPr="000B2D38">
        <w:rPr>
          <w:rFonts w:ascii="Times New Roman" w:hAnsi="Times New Roman" w:cs="Times New Roman"/>
        </w:rPr>
        <w:t xml:space="preserve"> co-operative institution who or which purchases or otherwise acquires seed cotton from growers and produces, at a ginnery, raw cotton from that seed cotton;</w:t>
      </w:r>
    </w:p>
    <w:p w:rsidR="00017CBC" w:rsidRPr="000B2D38" w:rsidRDefault="00223A25" w:rsidP="000B2D38">
      <w:pPr>
        <w:spacing w:after="0" w:line="240" w:lineRule="auto"/>
        <w:ind w:left="900" w:hanging="324"/>
        <w:jc w:val="both"/>
        <w:rPr>
          <w:rFonts w:ascii="Times New Roman" w:hAnsi="Times New Roman" w:cs="Times New Roman"/>
        </w:rPr>
      </w:pPr>
      <w:r w:rsidRPr="000B2D38">
        <w:rPr>
          <w:rFonts w:ascii="Times New Roman" w:hAnsi="Times New Roman" w:cs="Times New Roman"/>
        </w:rPr>
        <w:t>“</w:t>
      </w:r>
      <w:r w:rsidR="00017CBC" w:rsidRPr="000B2D38">
        <w:rPr>
          <w:rFonts w:ascii="Times New Roman" w:hAnsi="Times New Roman" w:cs="Times New Roman"/>
        </w:rPr>
        <w:t>raw cotton</w:t>
      </w:r>
      <w:r w:rsidRPr="000B2D38">
        <w:rPr>
          <w:rFonts w:ascii="Times New Roman" w:hAnsi="Times New Roman" w:cs="Times New Roman"/>
        </w:rPr>
        <w:t>”</w:t>
      </w:r>
      <w:r w:rsidR="00017CBC" w:rsidRPr="000B2D38">
        <w:rPr>
          <w:rFonts w:ascii="Times New Roman" w:hAnsi="Times New Roman" w:cs="Times New Roman"/>
        </w:rPr>
        <w:t xml:space="preserve"> means the natural fibrous hairs of the seed of the cotton plant, separated from the seed by the process of ginning;</w:t>
      </w:r>
    </w:p>
    <w:p w:rsidR="00017CBC" w:rsidRPr="000B2D38" w:rsidRDefault="00223A25" w:rsidP="000B2D38">
      <w:pPr>
        <w:spacing w:after="0" w:line="240" w:lineRule="auto"/>
        <w:ind w:left="900" w:hanging="324"/>
        <w:jc w:val="both"/>
        <w:rPr>
          <w:rFonts w:ascii="Times New Roman" w:hAnsi="Times New Roman" w:cs="Times New Roman"/>
        </w:rPr>
      </w:pPr>
      <w:r w:rsidRPr="000B2D38">
        <w:rPr>
          <w:rFonts w:ascii="Times New Roman" w:hAnsi="Times New Roman" w:cs="Times New Roman"/>
        </w:rPr>
        <w:t>“</w:t>
      </w:r>
      <w:r w:rsidR="00017CBC" w:rsidRPr="000B2D38">
        <w:rPr>
          <w:rFonts w:ascii="Times New Roman" w:hAnsi="Times New Roman" w:cs="Times New Roman"/>
        </w:rPr>
        <w:t>seed cotton</w:t>
      </w:r>
      <w:r w:rsidRPr="000B2D38">
        <w:rPr>
          <w:rFonts w:ascii="Times New Roman" w:hAnsi="Times New Roman" w:cs="Times New Roman"/>
        </w:rPr>
        <w:t>”</w:t>
      </w:r>
      <w:r w:rsidR="00017CBC" w:rsidRPr="000B2D38">
        <w:rPr>
          <w:rFonts w:ascii="Times New Roman" w:hAnsi="Times New Roman" w:cs="Times New Roman"/>
        </w:rPr>
        <w:t xml:space="preserve"> means cotton seed with the natural fibrous hairs attached, as extracted from the ripened bolls of the cotton plant;</w:t>
      </w:r>
    </w:p>
    <w:p w:rsidR="00017CBC" w:rsidRPr="000B2D38" w:rsidRDefault="00223A25" w:rsidP="000B2D38">
      <w:pPr>
        <w:spacing w:after="0" w:line="240" w:lineRule="auto"/>
        <w:ind w:left="900" w:hanging="324"/>
        <w:jc w:val="both"/>
        <w:rPr>
          <w:rFonts w:ascii="Times New Roman" w:hAnsi="Times New Roman" w:cs="Times New Roman"/>
        </w:rPr>
      </w:pPr>
      <w:r w:rsidRPr="000B2D38">
        <w:rPr>
          <w:rFonts w:ascii="Times New Roman" w:hAnsi="Times New Roman" w:cs="Times New Roman"/>
        </w:rPr>
        <w:t>“</w:t>
      </w:r>
      <w:r w:rsidR="00017CBC" w:rsidRPr="000B2D38">
        <w:rPr>
          <w:rFonts w:ascii="Times New Roman" w:hAnsi="Times New Roman" w:cs="Times New Roman"/>
        </w:rPr>
        <w:t>the Comptroller-General</w:t>
      </w:r>
      <w:r w:rsidRPr="000B2D38">
        <w:rPr>
          <w:rFonts w:ascii="Times New Roman" w:hAnsi="Times New Roman" w:cs="Times New Roman"/>
        </w:rPr>
        <w:t>”</w:t>
      </w:r>
      <w:r w:rsidR="00017CBC" w:rsidRPr="000B2D38">
        <w:rPr>
          <w:rFonts w:ascii="Times New Roman" w:hAnsi="Times New Roman" w:cs="Times New Roman"/>
        </w:rPr>
        <w:t xml:space="preserve"> means the Comptroller-General of Customs;</w:t>
      </w:r>
    </w:p>
    <w:p w:rsidR="00017CBC" w:rsidRPr="000B2D38" w:rsidRDefault="00223A25" w:rsidP="000B2D38">
      <w:pPr>
        <w:spacing w:after="0" w:line="240" w:lineRule="auto"/>
        <w:ind w:left="900" w:hanging="324"/>
        <w:jc w:val="both"/>
        <w:rPr>
          <w:rFonts w:ascii="Times New Roman" w:hAnsi="Times New Roman" w:cs="Times New Roman"/>
        </w:rPr>
      </w:pPr>
      <w:r w:rsidRPr="000B2D38">
        <w:rPr>
          <w:rFonts w:ascii="Times New Roman" w:hAnsi="Times New Roman" w:cs="Times New Roman"/>
        </w:rPr>
        <w:t>“</w:t>
      </w:r>
      <w:r w:rsidR="00017CBC" w:rsidRPr="000B2D38">
        <w:rPr>
          <w:rFonts w:ascii="Times New Roman" w:hAnsi="Times New Roman" w:cs="Times New Roman"/>
        </w:rPr>
        <w:t>year</w:t>
      </w:r>
      <w:r w:rsidRPr="000B2D38">
        <w:rPr>
          <w:rFonts w:ascii="Times New Roman" w:hAnsi="Times New Roman" w:cs="Times New Roman"/>
        </w:rPr>
        <w:t>”</w:t>
      </w:r>
      <w:r w:rsidR="00017CBC" w:rsidRPr="000B2D38">
        <w:rPr>
          <w:rFonts w:ascii="Times New Roman" w:hAnsi="Times New Roman" w:cs="Times New Roman"/>
        </w:rPr>
        <w:t xml:space="preserve"> means a period commencing on the first day of January and ending on the following thirty-first day of December.</w:t>
      </w:r>
    </w:p>
    <w:p w:rsidR="00017CBC" w:rsidRPr="000B2D38" w:rsidRDefault="00515869" w:rsidP="000B2D38">
      <w:pPr>
        <w:tabs>
          <w:tab w:val="left" w:pos="900"/>
        </w:tabs>
        <w:spacing w:after="0" w:line="240" w:lineRule="auto"/>
        <w:ind w:firstLine="432"/>
        <w:jc w:val="both"/>
        <w:rPr>
          <w:rFonts w:ascii="Times New Roman" w:hAnsi="Times New Roman" w:cs="Times New Roman"/>
        </w:rPr>
      </w:pPr>
      <w:r w:rsidRPr="000B2D38">
        <w:rPr>
          <w:rFonts w:ascii="Times New Roman" w:hAnsi="Times New Roman" w:cs="Times New Roman"/>
        </w:rPr>
        <w:t>(2.)</w:t>
      </w:r>
      <w:r w:rsidRPr="000B2D38">
        <w:rPr>
          <w:rFonts w:ascii="Times New Roman" w:hAnsi="Times New Roman" w:cs="Times New Roman"/>
        </w:rPr>
        <w:tab/>
      </w:r>
      <w:r w:rsidR="00017CBC" w:rsidRPr="000B2D38">
        <w:rPr>
          <w:rFonts w:ascii="Times New Roman" w:hAnsi="Times New Roman" w:cs="Times New Roman"/>
        </w:rPr>
        <w:t xml:space="preserve">Premises which were, at any time before the commencement of this Act, a ginnery for the purposes of the </w:t>
      </w:r>
      <w:r w:rsidR="00E003F7" w:rsidRPr="000B2D38">
        <w:rPr>
          <w:rFonts w:ascii="Times New Roman" w:hAnsi="Times New Roman" w:cs="Times New Roman"/>
          <w:i/>
        </w:rPr>
        <w:t xml:space="preserve">Raw Cotton Bounty Act </w:t>
      </w:r>
      <w:r w:rsidR="00017CBC" w:rsidRPr="000B2D38">
        <w:rPr>
          <w:rFonts w:ascii="Times New Roman" w:hAnsi="Times New Roman" w:cs="Times New Roman"/>
        </w:rPr>
        <w:t>1940-1946 shall be deemed to have been at that time a ginnery for the purposes of this Act.</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Appropriation.</w:t>
      </w:r>
    </w:p>
    <w:p w:rsidR="00017CBC" w:rsidRPr="000B2D38" w:rsidRDefault="00E003F7" w:rsidP="000B2D38">
      <w:pPr>
        <w:spacing w:after="0" w:line="240" w:lineRule="auto"/>
        <w:ind w:firstLine="432"/>
        <w:jc w:val="both"/>
        <w:rPr>
          <w:rFonts w:ascii="Times New Roman" w:hAnsi="Times New Roman" w:cs="Times New Roman"/>
        </w:rPr>
      </w:pPr>
      <w:r w:rsidRPr="000B2D38">
        <w:rPr>
          <w:rFonts w:ascii="Times New Roman" w:hAnsi="Times New Roman" w:cs="Times New Roman"/>
          <w:b/>
        </w:rPr>
        <w:t>4.</w:t>
      </w:r>
      <w:r w:rsidR="00515869" w:rsidRPr="000B2D38">
        <w:rPr>
          <w:rFonts w:ascii="Times New Roman" w:hAnsi="Times New Roman" w:cs="Times New Roman"/>
          <w:b/>
        </w:rPr>
        <w:tab/>
      </w:r>
      <w:r w:rsidR="00017CBC" w:rsidRPr="000B2D38">
        <w:rPr>
          <w:rFonts w:ascii="Times New Roman" w:hAnsi="Times New Roman" w:cs="Times New Roman"/>
        </w:rPr>
        <w:t>The bounty specified in this Act is payable out of the Cons</w:t>
      </w:r>
      <w:r w:rsidR="007B1FAC">
        <w:rPr>
          <w:rFonts w:ascii="Times New Roman" w:hAnsi="Times New Roman" w:cs="Times New Roman"/>
        </w:rPr>
        <w:t xml:space="preserve">olidated Revenue Fund, which is </w:t>
      </w:r>
      <w:r w:rsidR="00017CBC" w:rsidRPr="000B2D38">
        <w:rPr>
          <w:rFonts w:ascii="Times New Roman" w:hAnsi="Times New Roman" w:cs="Times New Roman"/>
        </w:rPr>
        <w:t>hereby appropriated accordingly.</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Specification of bounty.</w:t>
      </w:r>
    </w:p>
    <w:p w:rsidR="00017CBC" w:rsidRPr="000B2D38" w:rsidRDefault="00E003F7" w:rsidP="000B2D38">
      <w:pPr>
        <w:spacing w:after="0" w:line="240" w:lineRule="auto"/>
        <w:ind w:firstLine="432"/>
        <w:jc w:val="both"/>
        <w:rPr>
          <w:rFonts w:ascii="Times New Roman" w:hAnsi="Times New Roman" w:cs="Times New Roman"/>
        </w:rPr>
      </w:pPr>
      <w:r w:rsidRPr="000B2D38">
        <w:rPr>
          <w:rFonts w:ascii="Times New Roman" w:hAnsi="Times New Roman" w:cs="Times New Roman"/>
          <w:b/>
        </w:rPr>
        <w:t>5.</w:t>
      </w:r>
      <w:r w:rsidR="00515869" w:rsidRPr="000B2D38">
        <w:rPr>
          <w:rFonts w:ascii="Times New Roman" w:hAnsi="Times New Roman" w:cs="Times New Roman"/>
          <w:b/>
        </w:rPr>
        <w:tab/>
      </w:r>
      <w:r w:rsidR="00017CBC" w:rsidRPr="000B2D38">
        <w:rPr>
          <w:rFonts w:ascii="Times New Roman" w:hAnsi="Times New Roman" w:cs="Times New Roman"/>
        </w:rPr>
        <w:t>Subject to this Act, bounty is payable in respect of seed cotton which has been—</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a</w:t>
      </w:r>
      <w:r w:rsidRPr="000B2D38">
        <w:rPr>
          <w:rFonts w:ascii="Times New Roman" w:hAnsi="Times New Roman" w:cs="Times New Roman"/>
        </w:rPr>
        <w:t>)</w:t>
      </w:r>
      <w:r w:rsidR="00E003F7" w:rsidRPr="000B2D38">
        <w:rPr>
          <w:rFonts w:ascii="Times New Roman" w:hAnsi="Times New Roman" w:cs="Times New Roman"/>
          <w:i/>
        </w:rPr>
        <w:t xml:space="preserve"> </w:t>
      </w:r>
      <w:r w:rsidRPr="000B2D38">
        <w:rPr>
          <w:rFonts w:ascii="Times New Roman" w:hAnsi="Times New Roman" w:cs="Times New Roman"/>
        </w:rPr>
        <w:t>harvested in Australia on or after the first day of January, One thousand nine hundred and fifty-one;</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b</w:t>
      </w:r>
      <w:r w:rsidRPr="000B2D38">
        <w:rPr>
          <w:rFonts w:ascii="Times New Roman" w:hAnsi="Times New Roman" w:cs="Times New Roman"/>
        </w:rPr>
        <w:t>)</w:t>
      </w:r>
      <w:r w:rsidR="00E003F7" w:rsidRPr="000B2D38">
        <w:rPr>
          <w:rFonts w:ascii="Times New Roman" w:hAnsi="Times New Roman" w:cs="Times New Roman"/>
          <w:i/>
        </w:rPr>
        <w:t xml:space="preserve"> </w:t>
      </w:r>
      <w:r w:rsidRPr="000B2D38">
        <w:rPr>
          <w:rFonts w:ascii="Times New Roman" w:hAnsi="Times New Roman" w:cs="Times New Roman"/>
        </w:rPr>
        <w:t>delivered to a ginnery on or before the thirty-first day of December, One thousand nine hundred and fifty-five; and</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c</w:t>
      </w:r>
      <w:r w:rsidRPr="000B2D38">
        <w:rPr>
          <w:rFonts w:ascii="Times New Roman" w:hAnsi="Times New Roman" w:cs="Times New Roman"/>
        </w:rPr>
        <w:t>)</w:t>
      </w:r>
      <w:r w:rsidR="00E003F7" w:rsidRPr="000B2D38">
        <w:rPr>
          <w:rFonts w:ascii="Times New Roman" w:hAnsi="Times New Roman" w:cs="Times New Roman"/>
          <w:i/>
        </w:rPr>
        <w:t xml:space="preserve"> </w:t>
      </w:r>
      <w:r w:rsidRPr="000B2D38">
        <w:rPr>
          <w:rFonts w:ascii="Times New Roman" w:hAnsi="Times New Roman" w:cs="Times New Roman"/>
        </w:rPr>
        <w:t>processed at a ginnery into raw cotton which has been sold for use in Australia.</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Grade and quality.</w:t>
      </w:r>
    </w:p>
    <w:p w:rsidR="00017CBC" w:rsidRPr="000B2D38" w:rsidRDefault="00E003F7" w:rsidP="000B2D38">
      <w:pPr>
        <w:spacing w:after="0" w:line="240" w:lineRule="auto"/>
        <w:ind w:firstLine="432"/>
        <w:jc w:val="both"/>
        <w:rPr>
          <w:rFonts w:ascii="Times New Roman" w:hAnsi="Times New Roman" w:cs="Times New Roman"/>
        </w:rPr>
      </w:pPr>
      <w:r w:rsidRPr="000B2D38">
        <w:rPr>
          <w:rFonts w:ascii="Times New Roman" w:hAnsi="Times New Roman" w:cs="Times New Roman"/>
          <w:b/>
        </w:rPr>
        <w:t>6.</w:t>
      </w:r>
      <w:r w:rsidR="0025206D" w:rsidRPr="000B2D38">
        <w:rPr>
          <w:rFonts w:ascii="Times New Roman" w:hAnsi="Times New Roman" w:cs="Times New Roman"/>
          <w:b/>
        </w:rPr>
        <w:tab/>
      </w:r>
      <w:r w:rsidR="00017CBC" w:rsidRPr="000B2D38">
        <w:rPr>
          <w:rFonts w:ascii="Times New Roman" w:hAnsi="Times New Roman" w:cs="Times New Roman"/>
        </w:rPr>
        <w:t xml:space="preserve">Bounty is not payable in respect of seed cotton unless it is of a grade higher than the grade known as </w:t>
      </w:r>
      <w:r w:rsidR="00223A25" w:rsidRPr="000B2D38">
        <w:rPr>
          <w:rFonts w:ascii="Times New Roman" w:hAnsi="Times New Roman" w:cs="Times New Roman"/>
        </w:rPr>
        <w:t>“</w:t>
      </w:r>
      <w:r w:rsidR="00017CBC" w:rsidRPr="000B2D38">
        <w:rPr>
          <w:rFonts w:ascii="Times New Roman" w:hAnsi="Times New Roman" w:cs="Times New Roman"/>
        </w:rPr>
        <w:t>strict good ordinary</w:t>
      </w:r>
      <w:r w:rsidR="00223A25" w:rsidRPr="000B2D38">
        <w:rPr>
          <w:rFonts w:ascii="Times New Roman" w:hAnsi="Times New Roman" w:cs="Times New Roman"/>
        </w:rPr>
        <w:t>”</w:t>
      </w:r>
      <w:r w:rsidR="00017CBC" w:rsidRPr="000B2D38">
        <w:rPr>
          <w:rFonts w:ascii="Times New Roman" w:hAnsi="Times New Roman" w:cs="Times New Roman"/>
        </w:rPr>
        <w:t xml:space="preserve"> and is of good and merchantable quality.</w:t>
      </w:r>
    </w:p>
    <w:p w:rsidR="00515869" w:rsidRPr="000B2D38" w:rsidRDefault="00515869" w:rsidP="000B2D38">
      <w:pPr>
        <w:spacing w:line="240" w:lineRule="auto"/>
        <w:rPr>
          <w:rFonts w:ascii="Times New Roman" w:hAnsi="Times New Roman" w:cs="Times New Roman"/>
        </w:rPr>
      </w:pPr>
      <w:r w:rsidRPr="000B2D38">
        <w:rPr>
          <w:rFonts w:ascii="Times New Roman" w:hAnsi="Times New Roman" w:cs="Times New Roman"/>
        </w:rPr>
        <w:br w:type="page"/>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lastRenderedPageBreak/>
        <w:t>To whom bounty payable.</w:t>
      </w:r>
    </w:p>
    <w:p w:rsidR="00017CBC" w:rsidRPr="000B2D38" w:rsidRDefault="00E003F7" w:rsidP="000B2D38">
      <w:pPr>
        <w:tabs>
          <w:tab w:val="left" w:pos="1260"/>
        </w:tabs>
        <w:spacing w:after="0" w:line="240" w:lineRule="auto"/>
        <w:ind w:firstLine="432"/>
        <w:jc w:val="both"/>
        <w:rPr>
          <w:rFonts w:ascii="Times New Roman" w:hAnsi="Times New Roman" w:cs="Times New Roman"/>
        </w:rPr>
      </w:pPr>
      <w:r w:rsidRPr="000B2D38">
        <w:rPr>
          <w:rFonts w:ascii="Times New Roman" w:hAnsi="Times New Roman" w:cs="Times New Roman"/>
          <w:b/>
        </w:rPr>
        <w:t>7.</w:t>
      </w:r>
      <w:r w:rsidR="00223871" w:rsidRPr="000B2D38">
        <w:rPr>
          <w:rFonts w:ascii="Times New Roman" w:hAnsi="Times New Roman" w:cs="Times New Roman"/>
        </w:rPr>
        <w:t>—(1.)</w:t>
      </w:r>
      <w:r w:rsidR="00223871" w:rsidRPr="000B2D38">
        <w:rPr>
          <w:rFonts w:ascii="Times New Roman" w:hAnsi="Times New Roman" w:cs="Times New Roman"/>
        </w:rPr>
        <w:tab/>
      </w:r>
      <w:r w:rsidR="00017CBC" w:rsidRPr="000B2D38">
        <w:rPr>
          <w:rFonts w:ascii="Times New Roman" w:hAnsi="Times New Roman" w:cs="Times New Roman"/>
        </w:rPr>
        <w:t>Bounty is payable, subject to this Act, to the processor for distribution to growers as provided by the next succeeding subsection.</w:t>
      </w:r>
    </w:p>
    <w:p w:rsidR="00017CBC" w:rsidRPr="000B2D38" w:rsidRDefault="00223871" w:rsidP="000B2D38">
      <w:pPr>
        <w:tabs>
          <w:tab w:val="left" w:pos="900"/>
        </w:tabs>
        <w:spacing w:before="60" w:after="0" w:line="240" w:lineRule="auto"/>
        <w:ind w:firstLine="432"/>
        <w:jc w:val="both"/>
        <w:rPr>
          <w:rFonts w:ascii="Times New Roman" w:hAnsi="Times New Roman" w:cs="Times New Roman"/>
        </w:rPr>
      </w:pPr>
      <w:r w:rsidRPr="000B2D38">
        <w:rPr>
          <w:rFonts w:ascii="Times New Roman" w:hAnsi="Times New Roman" w:cs="Times New Roman"/>
        </w:rPr>
        <w:t>(2.)</w:t>
      </w:r>
      <w:r w:rsidRPr="000B2D38">
        <w:rPr>
          <w:rFonts w:ascii="Times New Roman" w:hAnsi="Times New Roman" w:cs="Times New Roman"/>
        </w:rPr>
        <w:tab/>
      </w:r>
      <w:r w:rsidR="00017CBC" w:rsidRPr="000B2D38">
        <w:rPr>
          <w:rFonts w:ascii="Times New Roman" w:hAnsi="Times New Roman" w:cs="Times New Roman"/>
        </w:rPr>
        <w:t>A processor to whom bounty is paid shall distribute it, in such manner and subject to such conditions (if any) as are prescribed, to the growers of the seed cotton in respect of which the bounty is paid.</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Rate of bounty.</w:t>
      </w:r>
    </w:p>
    <w:p w:rsidR="00017CBC" w:rsidRPr="000B2D38" w:rsidRDefault="00E003F7" w:rsidP="000B2D38">
      <w:pPr>
        <w:tabs>
          <w:tab w:val="left" w:pos="1260"/>
        </w:tabs>
        <w:spacing w:after="0" w:line="240" w:lineRule="auto"/>
        <w:ind w:firstLine="432"/>
        <w:jc w:val="both"/>
        <w:rPr>
          <w:rFonts w:ascii="Times New Roman" w:hAnsi="Times New Roman" w:cs="Times New Roman"/>
        </w:rPr>
      </w:pPr>
      <w:r w:rsidRPr="000B2D38">
        <w:rPr>
          <w:rFonts w:ascii="Times New Roman" w:hAnsi="Times New Roman" w:cs="Times New Roman"/>
          <w:b/>
        </w:rPr>
        <w:t>8.</w:t>
      </w:r>
      <w:r w:rsidR="00223871" w:rsidRPr="000B2D38">
        <w:rPr>
          <w:rFonts w:ascii="Times New Roman" w:hAnsi="Times New Roman" w:cs="Times New Roman"/>
        </w:rPr>
        <w:t>—(1.)</w:t>
      </w:r>
      <w:r w:rsidR="00223871" w:rsidRPr="000B2D38">
        <w:rPr>
          <w:rFonts w:ascii="Times New Roman" w:hAnsi="Times New Roman" w:cs="Times New Roman"/>
        </w:rPr>
        <w:tab/>
      </w:r>
      <w:r w:rsidR="00017CBC" w:rsidRPr="000B2D38">
        <w:rPr>
          <w:rFonts w:ascii="Times New Roman" w:hAnsi="Times New Roman" w:cs="Times New Roman"/>
        </w:rPr>
        <w:t>Where the average price per pound for all the seed cotton, in respect of which bounty is payable, delivered to a processor by growers in a year (being the amount ascertained by dividing the total of the amounts paid by that processor for that seed cotton by a number equal to the number of pounds of that seed cotton) is less than Ninepence half-penny, there is payable as bounty in respect of that seed cotton an amount per pound equal to the difference between that average price and Ninepence half-penny.</w:t>
      </w:r>
    </w:p>
    <w:p w:rsidR="00017CBC" w:rsidRPr="000B2D38" w:rsidRDefault="00223871" w:rsidP="000B2D38">
      <w:pPr>
        <w:tabs>
          <w:tab w:val="left" w:pos="900"/>
        </w:tabs>
        <w:spacing w:before="60" w:after="0" w:line="240" w:lineRule="auto"/>
        <w:ind w:firstLine="432"/>
        <w:jc w:val="both"/>
        <w:rPr>
          <w:rFonts w:ascii="Times New Roman" w:hAnsi="Times New Roman" w:cs="Times New Roman"/>
        </w:rPr>
      </w:pPr>
      <w:r w:rsidRPr="000B2D38">
        <w:rPr>
          <w:rFonts w:ascii="Times New Roman" w:hAnsi="Times New Roman" w:cs="Times New Roman"/>
        </w:rPr>
        <w:t>(2.)</w:t>
      </w:r>
      <w:r w:rsidRPr="000B2D38">
        <w:rPr>
          <w:rFonts w:ascii="Times New Roman" w:hAnsi="Times New Roman" w:cs="Times New Roman"/>
        </w:rPr>
        <w:tab/>
      </w:r>
      <w:r w:rsidR="00017CBC" w:rsidRPr="000B2D38">
        <w:rPr>
          <w:rFonts w:ascii="Times New Roman" w:hAnsi="Times New Roman" w:cs="Times New Roman"/>
        </w:rPr>
        <w:t>Where the Minister is satisfied that the total of the amounts paid for seed cotton by a processor to growers of seed cotton, in respect of which bounty is payable, delivered in a year is less than the amount remaining after deducting from the proceeds of the sale by the processor of the raw cotton produced from the seed cotton and of by-products of that seed cotton a reasonable amount for expenses of ginning and of administration, the bounty payable in respect of that seed cotton shall be reduced by the amount of the deficiency.</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Registration of ginneries.</w:t>
      </w:r>
    </w:p>
    <w:p w:rsidR="00017CBC" w:rsidRPr="000B2D38" w:rsidRDefault="00E003F7" w:rsidP="000B2D38">
      <w:pPr>
        <w:tabs>
          <w:tab w:val="left" w:pos="1260"/>
        </w:tabs>
        <w:spacing w:after="0" w:line="240" w:lineRule="auto"/>
        <w:ind w:firstLine="432"/>
        <w:jc w:val="both"/>
        <w:rPr>
          <w:rFonts w:ascii="Times New Roman" w:hAnsi="Times New Roman" w:cs="Times New Roman"/>
        </w:rPr>
      </w:pPr>
      <w:r w:rsidRPr="000B2D38">
        <w:rPr>
          <w:rFonts w:ascii="Times New Roman" w:hAnsi="Times New Roman" w:cs="Times New Roman"/>
          <w:b/>
        </w:rPr>
        <w:t>9</w:t>
      </w:r>
      <w:r w:rsidR="00017CBC" w:rsidRPr="000B2D38">
        <w:rPr>
          <w:rFonts w:ascii="Times New Roman" w:hAnsi="Times New Roman" w:cs="Times New Roman"/>
        </w:rPr>
        <w:t>.—(1.)</w:t>
      </w:r>
      <w:r w:rsidR="00223871" w:rsidRPr="000B2D38">
        <w:rPr>
          <w:rFonts w:ascii="Times New Roman" w:hAnsi="Times New Roman" w:cs="Times New Roman"/>
        </w:rPr>
        <w:tab/>
      </w:r>
      <w:r w:rsidR="00017CBC" w:rsidRPr="000B2D38">
        <w:rPr>
          <w:rFonts w:ascii="Times New Roman" w:hAnsi="Times New Roman" w:cs="Times New Roman"/>
        </w:rPr>
        <w:t>A person, firm, corporation or growers</w:t>
      </w:r>
      <w:r w:rsidR="00223A25" w:rsidRPr="000B2D38">
        <w:rPr>
          <w:rFonts w:ascii="Times New Roman" w:hAnsi="Times New Roman" w:cs="Times New Roman"/>
        </w:rPr>
        <w:t>’</w:t>
      </w:r>
      <w:r w:rsidR="00017CBC" w:rsidRPr="000B2D38">
        <w:rPr>
          <w:rFonts w:ascii="Times New Roman" w:hAnsi="Times New Roman" w:cs="Times New Roman"/>
        </w:rPr>
        <w:t xml:space="preserve"> co-operative institution may apply to the Minister for the registration as a ginnery of premises at which he or it carries on, or proposes to carry on, the production of raw cotton.</w:t>
      </w:r>
    </w:p>
    <w:p w:rsidR="00017CBC" w:rsidRPr="000B2D38" w:rsidRDefault="00223871" w:rsidP="000B2D38">
      <w:pPr>
        <w:tabs>
          <w:tab w:val="left" w:pos="900"/>
        </w:tabs>
        <w:spacing w:before="60" w:after="0" w:line="240" w:lineRule="auto"/>
        <w:ind w:firstLine="432"/>
        <w:jc w:val="both"/>
        <w:rPr>
          <w:rFonts w:ascii="Times New Roman" w:hAnsi="Times New Roman" w:cs="Times New Roman"/>
        </w:rPr>
      </w:pPr>
      <w:r w:rsidRPr="000B2D38">
        <w:rPr>
          <w:rFonts w:ascii="Times New Roman" w:hAnsi="Times New Roman" w:cs="Times New Roman"/>
        </w:rPr>
        <w:t>(2.)</w:t>
      </w:r>
      <w:r w:rsidRPr="000B2D38">
        <w:rPr>
          <w:rFonts w:ascii="Times New Roman" w:hAnsi="Times New Roman" w:cs="Times New Roman"/>
        </w:rPr>
        <w:tab/>
      </w:r>
      <w:r w:rsidR="00017CBC" w:rsidRPr="000B2D38">
        <w:rPr>
          <w:rFonts w:ascii="Times New Roman" w:hAnsi="Times New Roman" w:cs="Times New Roman"/>
        </w:rPr>
        <w:t>The Minister may require an applicant under this section to furnish such information as the Minister considers necessary for the purposes of this Act, and may refuse to register the premises until the information is furnished to his satisfaction.</w:t>
      </w:r>
    </w:p>
    <w:p w:rsidR="00017CBC" w:rsidRPr="000B2D38" w:rsidRDefault="00223871" w:rsidP="000B2D38">
      <w:pPr>
        <w:tabs>
          <w:tab w:val="left" w:pos="900"/>
        </w:tabs>
        <w:spacing w:before="60" w:after="0" w:line="240" w:lineRule="auto"/>
        <w:ind w:firstLine="432"/>
        <w:jc w:val="both"/>
        <w:rPr>
          <w:rFonts w:ascii="Times New Roman" w:hAnsi="Times New Roman" w:cs="Times New Roman"/>
        </w:rPr>
      </w:pPr>
      <w:r w:rsidRPr="000B2D38">
        <w:rPr>
          <w:rFonts w:ascii="Times New Roman" w:hAnsi="Times New Roman" w:cs="Times New Roman"/>
        </w:rPr>
        <w:t>(3.)</w:t>
      </w:r>
      <w:r w:rsidRPr="000B2D38">
        <w:rPr>
          <w:rFonts w:ascii="Times New Roman" w:hAnsi="Times New Roman" w:cs="Times New Roman"/>
        </w:rPr>
        <w:tab/>
      </w:r>
      <w:r w:rsidR="00017CBC" w:rsidRPr="000B2D38">
        <w:rPr>
          <w:rFonts w:ascii="Times New Roman" w:hAnsi="Times New Roman" w:cs="Times New Roman"/>
        </w:rPr>
        <w:t>Subject to the last preceding sub-section, if, in the opinion of the Minister, seed cotton is, or is proposed to be, ginned in accordance with the prescribed conditions (if any) at the premises in respect of which the application is made, he shall register those premises as a ginnery for the purposes of this Act.</w:t>
      </w:r>
    </w:p>
    <w:p w:rsidR="00017CBC" w:rsidRPr="000B2D38" w:rsidRDefault="00223871" w:rsidP="000B2D38">
      <w:pPr>
        <w:tabs>
          <w:tab w:val="left" w:pos="900"/>
        </w:tabs>
        <w:spacing w:before="60" w:after="0" w:line="240" w:lineRule="auto"/>
        <w:ind w:firstLine="432"/>
        <w:jc w:val="both"/>
        <w:rPr>
          <w:rFonts w:ascii="Times New Roman" w:hAnsi="Times New Roman" w:cs="Times New Roman"/>
        </w:rPr>
      </w:pPr>
      <w:r w:rsidRPr="000B2D38">
        <w:rPr>
          <w:rFonts w:ascii="Times New Roman" w:hAnsi="Times New Roman" w:cs="Times New Roman"/>
        </w:rPr>
        <w:t>(4.)</w:t>
      </w:r>
      <w:r w:rsidRPr="000B2D38">
        <w:rPr>
          <w:rFonts w:ascii="Times New Roman" w:hAnsi="Times New Roman" w:cs="Times New Roman"/>
        </w:rPr>
        <w:tab/>
      </w:r>
      <w:r w:rsidR="00017CBC" w:rsidRPr="000B2D38">
        <w:rPr>
          <w:rFonts w:ascii="Times New Roman" w:hAnsi="Times New Roman" w:cs="Times New Roman"/>
        </w:rPr>
        <w:t>Where the Minister is satisfied that raw cotton is not being produced at a ginnery, or is not being so produced in accordance with the prescribed conditions (if any), he may, by notice in writing served by post on the occupier of the ginnery, cancel the registration of the ginnery.</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Accounts.</w:t>
      </w:r>
    </w:p>
    <w:p w:rsidR="00017CBC" w:rsidRPr="000B2D38" w:rsidRDefault="00E003F7" w:rsidP="000B2D38">
      <w:pPr>
        <w:tabs>
          <w:tab w:val="left" w:pos="1350"/>
        </w:tabs>
        <w:spacing w:after="0" w:line="240" w:lineRule="auto"/>
        <w:ind w:firstLine="432"/>
        <w:jc w:val="both"/>
        <w:rPr>
          <w:rFonts w:ascii="Times New Roman" w:hAnsi="Times New Roman" w:cs="Times New Roman"/>
        </w:rPr>
      </w:pPr>
      <w:r w:rsidRPr="000B2D38">
        <w:rPr>
          <w:rFonts w:ascii="Times New Roman" w:hAnsi="Times New Roman" w:cs="Times New Roman"/>
          <w:b/>
        </w:rPr>
        <w:t>10.</w:t>
      </w:r>
      <w:r w:rsidR="00223871" w:rsidRPr="000B2D38">
        <w:rPr>
          <w:rFonts w:ascii="Times New Roman" w:hAnsi="Times New Roman" w:cs="Times New Roman"/>
        </w:rPr>
        <w:t>—(1.)</w:t>
      </w:r>
      <w:r w:rsidR="00223871" w:rsidRPr="000B2D38">
        <w:rPr>
          <w:rFonts w:ascii="Times New Roman" w:hAnsi="Times New Roman" w:cs="Times New Roman"/>
        </w:rPr>
        <w:tab/>
      </w:r>
      <w:r w:rsidR="00017CBC" w:rsidRPr="000B2D38">
        <w:rPr>
          <w:rFonts w:ascii="Times New Roman" w:hAnsi="Times New Roman" w:cs="Times New Roman"/>
        </w:rPr>
        <w:t>A processor who receives bounty shall keep, to the satisfaction of the Minister, an account showing the amounts of bounty received by him and the amounts of bounty distributed by him to growers.</w:t>
      </w:r>
    </w:p>
    <w:p w:rsidR="00223871" w:rsidRPr="000B2D38" w:rsidRDefault="00223871" w:rsidP="000B2D38">
      <w:pPr>
        <w:spacing w:line="240" w:lineRule="auto"/>
        <w:rPr>
          <w:rFonts w:ascii="Times New Roman" w:hAnsi="Times New Roman" w:cs="Times New Roman"/>
        </w:rPr>
      </w:pPr>
      <w:r w:rsidRPr="000B2D38">
        <w:rPr>
          <w:rFonts w:ascii="Times New Roman" w:hAnsi="Times New Roman" w:cs="Times New Roman"/>
        </w:rPr>
        <w:br w:type="page"/>
      </w:r>
    </w:p>
    <w:p w:rsidR="00017CBC" w:rsidRPr="000B2D38" w:rsidRDefault="00223871" w:rsidP="000B2D38">
      <w:pPr>
        <w:tabs>
          <w:tab w:val="left" w:pos="900"/>
        </w:tabs>
        <w:spacing w:after="0" w:line="240" w:lineRule="auto"/>
        <w:ind w:firstLine="432"/>
        <w:jc w:val="both"/>
        <w:rPr>
          <w:rFonts w:ascii="Times New Roman" w:hAnsi="Times New Roman" w:cs="Times New Roman"/>
        </w:rPr>
      </w:pPr>
      <w:r w:rsidRPr="000B2D38">
        <w:rPr>
          <w:rFonts w:ascii="Times New Roman" w:hAnsi="Times New Roman" w:cs="Times New Roman"/>
        </w:rPr>
        <w:t>(2.)</w:t>
      </w:r>
      <w:r w:rsidRPr="000B2D38">
        <w:rPr>
          <w:rFonts w:ascii="Times New Roman" w:hAnsi="Times New Roman" w:cs="Times New Roman"/>
        </w:rPr>
        <w:tab/>
      </w:r>
      <w:r w:rsidR="00017CBC" w:rsidRPr="000B2D38">
        <w:rPr>
          <w:rFonts w:ascii="Times New Roman" w:hAnsi="Times New Roman" w:cs="Times New Roman"/>
        </w:rPr>
        <w:t>A processor shall, within three months after receiving a final payment of bounty in respect of the cotton delivered to him in a year, furnish to the Comptroller-General a statement of the receipts and disbursements of that bounty as recorded in the account referred to in the last preceding sub-section, and such other statements in relation to receipts and disbursements of bounty as the Minister requires.</w:t>
      </w:r>
    </w:p>
    <w:p w:rsidR="00017CBC" w:rsidRPr="000B2D38" w:rsidRDefault="00223871" w:rsidP="000B2D38">
      <w:pPr>
        <w:tabs>
          <w:tab w:val="left" w:pos="900"/>
        </w:tabs>
        <w:spacing w:after="0" w:line="240" w:lineRule="auto"/>
        <w:ind w:firstLine="432"/>
        <w:jc w:val="both"/>
        <w:rPr>
          <w:rFonts w:ascii="Times New Roman" w:hAnsi="Times New Roman" w:cs="Times New Roman"/>
        </w:rPr>
      </w:pPr>
      <w:r w:rsidRPr="000B2D38">
        <w:rPr>
          <w:rFonts w:ascii="Times New Roman" w:hAnsi="Times New Roman" w:cs="Times New Roman"/>
        </w:rPr>
        <w:t>(3.)</w:t>
      </w:r>
      <w:r w:rsidRPr="000B2D38">
        <w:rPr>
          <w:rFonts w:ascii="Times New Roman" w:hAnsi="Times New Roman" w:cs="Times New Roman"/>
        </w:rPr>
        <w:tab/>
      </w:r>
      <w:r w:rsidR="00017CBC" w:rsidRPr="000B2D38">
        <w:rPr>
          <w:rFonts w:ascii="Times New Roman" w:hAnsi="Times New Roman" w:cs="Times New Roman"/>
        </w:rPr>
        <w:t>The processor shall furnish with the statements referred to in the last preceding sub-section a certificate signed by him that they are true and correct in every particular and a certificate, signed by an auditor, that they are true and correct to the best of the auditor</w:t>
      </w:r>
      <w:r w:rsidR="00223A25" w:rsidRPr="000B2D38">
        <w:rPr>
          <w:rFonts w:ascii="Times New Roman" w:hAnsi="Times New Roman" w:cs="Times New Roman"/>
        </w:rPr>
        <w:t>’</w:t>
      </w:r>
      <w:r w:rsidR="00017CBC" w:rsidRPr="000B2D38">
        <w:rPr>
          <w:rFonts w:ascii="Times New Roman" w:hAnsi="Times New Roman" w:cs="Times New Roman"/>
        </w:rPr>
        <w:t>s knowledge and belief.</w:t>
      </w:r>
    </w:p>
    <w:p w:rsidR="00017CBC" w:rsidRPr="000B2D38" w:rsidRDefault="00017CBC" w:rsidP="000B2D38">
      <w:pPr>
        <w:spacing w:after="0" w:line="240" w:lineRule="auto"/>
        <w:ind w:firstLine="432"/>
        <w:jc w:val="both"/>
        <w:rPr>
          <w:rFonts w:ascii="Times New Roman" w:hAnsi="Times New Roman" w:cs="Times New Roman"/>
        </w:rPr>
      </w:pPr>
      <w:r w:rsidRPr="000B2D38">
        <w:rPr>
          <w:rFonts w:ascii="Times New Roman" w:hAnsi="Times New Roman" w:cs="Times New Roman"/>
        </w:rPr>
        <w:t>Penalty: One hundred pounds.</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Appointment of authorized persons.</w:t>
      </w:r>
    </w:p>
    <w:p w:rsidR="00017CBC" w:rsidRPr="000B2D38" w:rsidRDefault="00E003F7" w:rsidP="000B2D38">
      <w:pPr>
        <w:tabs>
          <w:tab w:val="left" w:pos="900"/>
        </w:tabs>
        <w:spacing w:after="0" w:line="240" w:lineRule="auto"/>
        <w:ind w:firstLine="432"/>
        <w:jc w:val="both"/>
        <w:rPr>
          <w:rFonts w:ascii="Times New Roman" w:hAnsi="Times New Roman" w:cs="Times New Roman"/>
        </w:rPr>
      </w:pPr>
      <w:r w:rsidRPr="000B2D38">
        <w:rPr>
          <w:rFonts w:ascii="Times New Roman" w:hAnsi="Times New Roman" w:cs="Times New Roman"/>
          <w:b/>
        </w:rPr>
        <w:t>11.</w:t>
      </w:r>
      <w:r w:rsidR="00223871" w:rsidRPr="000B2D38">
        <w:rPr>
          <w:rFonts w:ascii="Times New Roman" w:hAnsi="Times New Roman" w:cs="Times New Roman"/>
          <w:b/>
        </w:rPr>
        <w:tab/>
      </w:r>
      <w:r w:rsidR="00017CBC" w:rsidRPr="000B2D38">
        <w:rPr>
          <w:rFonts w:ascii="Times New Roman" w:hAnsi="Times New Roman" w:cs="Times New Roman"/>
        </w:rPr>
        <w:t>The Minister may, in relation to a provision of this Act, by writing under his hand, appoint a person to be an authorized person for the purposes of that provision.</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Stocktaking and inspection of production and accounts.</w:t>
      </w:r>
    </w:p>
    <w:p w:rsidR="00017CBC" w:rsidRPr="000B2D38" w:rsidRDefault="00017CBC" w:rsidP="000B2D38">
      <w:pPr>
        <w:spacing w:after="0" w:line="240" w:lineRule="auto"/>
        <w:ind w:firstLine="432"/>
        <w:jc w:val="both"/>
        <w:rPr>
          <w:rFonts w:ascii="Times New Roman" w:hAnsi="Times New Roman" w:cs="Times New Roman"/>
        </w:rPr>
      </w:pPr>
      <w:r w:rsidRPr="000B2D38">
        <w:rPr>
          <w:rFonts w:ascii="Times New Roman" w:hAnsi="Times New Roman" w:cs="Times New Roman"/>
          <w:b/>
        </w:rPr>
        <w:t>12.</w:t>
      </w:r>
      <w:r w:rsidR="00223871" w:rsidRPr="000B2D38">
        <w:rPr>
          <w:rFonts w:ascii="Times New Roman" w:hAnsi="Times New Roman" w:cs="Times New Roman"/>
        </w:rPr>
        <w:t>—(1.)</w:t>
      </w:r>
      <w:r w:rsidR="00223871" w:rsidRPr="000B2D38">
        <w:rPr>
          <w:rFonts w:ascii="Times New Roman" w:hAnsi="Times New Roman" w:cs="Times New Roman"/>
        </w:rPr>
        <w:tab/>
      </w:r>
      <w:r w:rsidRPr="000B2D38">
        <w:rPr>
          <w:rFonts w:ascii="Times New Roman" w:hAnsi="Times New Roman" w:cs="Times New Roman"/>
        </w:rPr>
        <w:t>An authorized person may, at all reasonable times, enter a ginnery or other premises where seed cotton in respect of which bounty has been paid or claimed is or has been stored or where raw cotton produced from any such seed cotton is or has been produced or stored and may—</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a</w:t>
      </w:r>
      <w:r w:rsidRPr="000B2D38">
        <w:rPr>
          <w:rFonts w:ascii="Times New Roman" w:hAnsi="Times New Roman" w:cs="Times New Roman"/>
        </w:rPr>
        <w:t>)</w:t>
      </w:r>
      <w:r w:rsidR="00E003F7" w:rsidRPr="000B2D38">
        <w:rPr>
          <w:rFonts w:ascii="Times New Roman" w:hAnsi="Times New Roman" w:cs="Times New Roman"/>
          <w:i/>
        </w:rPr>
        <w:t xml:space="preserve"> </w:t>
      </w:r>
      <w:r w:rsidRPr="000B2D38">
        <w:rPr>
          <w:rFonts w:ascii="Times New Roman" w:hAnsi="Times New Roman" w:cs="Times New Roman"/>
        </w:rPr>
        <w:t>inspect or take stock of the seed cotton or raw cotton;</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b</w:t>
      </w:r>
      <w:r w:rsidRPr="000B2D38">
        <w:rPr>
          <w:rFonts w:ascii="Times New Roman" w:hAnsi="Times New Roman" w:cs="Times New Roman"/>
        </w:rPr>
        <w:t>)</w:t>
      </w:r>
      <w:r w:rsidR="00E003F7" w:rsidRPr="000B2D38">
        <w:rPr>
          <w:rFonts w:ascii="Times New Roman" w:hAnsi="Times New Roman" w:cs="Times New Roman"/>
          <w:i/>
        </w:rPr>
        <w:t xml:space="preserve"> </w:t>
      </w:r>
      <w:r w:rsidRPr="000B2D38">
        <w:rPr>
          <w:rFonts w:ascii="Times New Roman" w:hAnsi="Times New Roman" w:cs="Times New Roman"/>
        </w:rPr>
        <w:t>take samples of the seed cotton or raw cotton;</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(c) inspect the processes of production of the raw cotton; and</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d</w:t>
      </w:r>
      <w:r w:rsidRPr="000B2D38">
        <w:rPr>
          <w:rFonts w:ascii="Times New Roman" w:hAnsi="Times New Roman" w:cs="Times New Roman"/>
        </w:rPr>
        <w:t>) inspect the accounts, books and documents of the processor relating to the production and sale of the raw cotton.</w:t>
      </w:r>
    </w:p>
    <w:p w:rsidR="00017CBC" w:rsidRPr="000B2D38" w:rsidRDefault="00223871" w:rsidP="000B2D38">
      <w:pPr>
        <w:tabs>
          <w:tab w:val="left" w:pos="900"/>
        </w:tabs>
        <w:spacing w:after="0" w:line="240" w:lineRule="auto"/>
        <w:ind w:firstLine="432"/>
        <w:jc w:val="both"/>
        <w:rPr>
          <w:rFonts w:ascii="Times New Roman" w:hAnsi="Times New Roman" w:cs="Times New Roman"/>
        </w:rPr>
      </w:pPr>
      <w:r w:rsidRPr="000B2D38">
        <w:rPr>
          <w:rFonts w:ascii="Times New Roman" w:hAnsi="Times New Roman" w:cs="Times New Roman"/>
        </w:rPr>
        <w:t>(2.)</w:t>
      </w:r>
      <w:r w:rsidRPr="000B2D38">
        <w:rPr>
          <w:rFonts w:ascii="Times New Roman" w:hAnsi="Times New Roman" w:cs="Times New Roman"/>
        </w:rPr>
        <w:tab/>
      </w:r>
      <w:r w:rsidR="00017CBC" w:rsidRPr="000B2D38">
        <w:rPr>
          <w:rFonts w:ascii="Times New Roman" w:hAnsi="Times New Roman" w:cs="Times New Roman"/>
        </w:rPr>
        <w:t>The owner or occupier of the ginnery or other premises shall provide the authorized person with all reasonable facilities and assistance for the effective exercise of his powers under this section.</w:t>
      </w:r>
    </w:p>
    <w:p w:rsidR="00017CBC" w:rsidRPr="000B2D38" w:rsidRDefault="00017CBC" w:rsidP="000B2D38">
      <w:pPr>
        <w:spacing w:before="120" w:after="0" w:line="240" w:lineRule="auto"/>
        <w:ind w:firstLine="432"/>
        <w:jc w:val="both"/>
        <w:rPr>
          <w:rFonts w:ascii="Times New Roman" w:hAnsi="Times New Roman" w:cs="Times New Roman"/>
        </w:rPr>
      </w:pPr>
      <w:r w:rsidRPr="000B2D38">
        <w:rPr>
          <w:rFonts w:ascii="Times New Roman" w:hAnsi="Times New Roman" w:cs="Times New Roman"/>
        </w:rPr>
        <w:t>Penalty: Fifty pounds.</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Power to require persons to answer questions and produce documents.</w:t>
      </w:r>
    </w:p>
    <w:p w:rsidR="00017CBC" w:rsidRPr="000B2D38" w:rsidRDefault="00E003F7" w:rsidP="000B2D38">
      <w:pPr>
        <w:spacing w:after="0" w:line="240" w:lineRule="auto"/>
        <w:ind w:firstLine="432"/>
        <w:jc w:val="both"/>
        <w:rPr>
          <w:rFonts w:ascii="Times New Roman" w:hAnsi="Times New Roman" w:cs="Times New Roman"/>
        </w:rPr>
      </w:pPr>
      <w:r w:rsidRPr="000B2D38">
        <w:rPr>
          <w:rFonts w:ascii="Times New Roman" w:hAnsi="Times New Roman" w:cs="Times New Roman"/>
          <w:b/>
        </w:rPr>
        <w:t>13.—</w:t>
      </w:r>
      <w:r w:rsidR="00223871" w:rsidRPr="000B2D38">
        <w:rPr>
          <w:rFonts w:ascii="Times New Roman" w:hAnsi="Times New Roman" w:cs="Times New Roman"/>
        </w:rPr>
        <w:t>(1.)</w:t>
      </w:r>
      <w:r w:rsidR="00223871" w:rsidRPr="000B2D38">
        <w:rPr>
          <w:rFonts w:ascii="Times New Roman" w:hAnsi="Times New Roman" w:cs="Times New Roman"/>
        </w:rPr>
        <w:tab/>
      </w:r>
      <w:r w:rsidR="00017CBC" w:rsidRPr="000B2D38">
        <w:rPr>
          <w:rFonts w:ascii="Times New Roman" w:hAnsi="Times New Roman" w:cs="Times New Roman"/>
        </w:rPr>
        <w:t>The Comptroller-General, a Collector or an authorized person may, by notice in writing, require a person whom he believes to be capable of giving information, relevant to the operation of this Act, in relation to the production, storage or sale of raw cotton which has been produced from seed cotton on which bounty has been claimed or paid, to attend before him at the time and place specified in the notice, and then and there to answer questions and to produce to him such accounts, books and documents in relation to the production, storage or sale of the raw cotton as are referred to in the notice.</w:t>
      </w:r>
    </w:p>
    <w:p w:rsidR="00017CBC" w:rsidRPr="000B2D38" w:rsidRDefault="00223871" w:rsidP="000B2D38">
      <w:pPr>
        <w:tabs>
          <w:tab w:val="left" w:pos="900"/>
        </w:tabs>
        <w:spacing w:before="60" w:after="0" w:line="240" w:lineRule="auto"/>
        <w:ind w:firstLine="432"/>
        <w:jc w:val="both"/>
        <w:rPr>
          <w:rFonts w:ascii="Times New Roman" w:hAnsi="Times New Roman" w:cs="Times New Roman"/>
        </w:rPr>
      </w:pPr>
      <w:r w:rsidRPr="000B2D38">
        <w:rPr>
          <w:rFonts w:ascii="Times New Roman" w:hAnsi="Times New Roman" w:cs="Times New Roman"/>
        </w:rPr>
        <w:t>(2.)</w:t>
      </w:r>
      <w:r w:rsidRPr="000B2D38">
        <w:rPr>
          <w:rFonts w:ascii="Times New Roman" w:hAnsi="Times New Roman" w:cs="Times New Roman"/>
        </w:rPr>
        <w:tab/>
      </w:r>
      <w:r w:rsidR="00017CBC" w:rsidRPr="000B2D38">
        <w:rPr>
          <w:rFonts w:ascii="Times New Roman" w:hAnsi="Times New Roman" w:cs="Times New Roman"/>
        </w:rPr>
        <w:t>The Comptroller-General, the Collector or the authorized person to whom accounts, books or documents are produced in pursuance of this section may make and retain copies of, or extracts from, those accounts, books or documents.</w:t>
      </w:r>
    </w:p>
    <w:p w:rsidR="00223871" w:rsidRPr="000B2D38" w:rsidRDefault="00223871" w:rsidP="000B2D38">
      <w:pPr>
        <w:spacing w:line="240" w:lineRule="auto"/>
        <w:rPr>
          <w:rFonts w:ascii="Times New Roman" w:hAnsi="Times New Roman" w:cs="Times New Roman"/>
        </w:rPr>
      </w:pPr>
      <w:r w:rsidRPr="000B2D38">
        <w:rPr>
          <w:rFonts w:ascii="Times New Roman" w:hAnsi="Times New Roman" w:cs="Times New Roman"/>
        </w:rPr>
        <w:br w:type="page"/>
      </w:r>
    </w:p>
    <w:p w:rsidR="00017CBC" w:rsidRPr="000B2D38" w:rsidRDefault="00223871" w:rsidP="000B2D38">
      <w:pPr>
        <w:tabs>
          <w:tab w:val="left" w:pos="900"/>
        </w:tabs>
        <w:spacing w:before="60" w:after="0" w:line="240" w:lineRule="auto"/>
        <w:ind w:firstLine="432"/>
        <w:jc w:val="both"/>
        <w:rPr>
          <w:rFonts w:ascii="Times New Roman" w:hAnsi="Times New Roman" w:cs="Times New Roman"/>
        </w:rPr>
      </w:pPr>
      <w:r w:rsidRPr="000B2D38">
        <w:rPr>
          <w:rFonts w:ascii="Times New Roman" w:hAnsi="Times New Roman" w:cs="Times New Roman"/>
        </w:rPr>
        <w:t>(3.)</w:t>
      </w:r>
      <w:r w:rsidRPr="000B2D38">
        <w:rPr>
          <w:rFonts w:ascii="Times New Roman" w:hAnsi="Times New Roman" w:cs="Times New Roman"/>
        </w:rPr>
        <w:tab/>
      </w:r>
      <w:r w:rsidR="00017CBC" w:rsidRPr="000B2D38">
        <w:rPr>
          <w:rFonts w:ascii="Times New Roman" w:hAnsi="Times New Roman" w:cs="Times New Roman"/>
        </w:rPr>
        <w:t>A person is not excused from answering a question or producing accounts, books or documents when required so to do under this section on the ground that the answer to the question or the production of the accounts, books or documents might tend to incriminate him or make him liable to a penalty, but his answer to the question is not admissible in evidence against him in proceedings other than proceedings for an offence against this Act.</w:t>
      </w:r>
    </w:p>
    <w:p w:rsidR="00017CBC" w:rsidRPr="000B2D38" w:rsidRDefault="00223871" w:rsidP="000B2D38">
      <w:pPr>
        <w:tabs>
          <w:tab w:val="left" w:pos="900"/>
        </w:tabs>
        <w:spacing w:before="60" w:after="0" w:line="240" w:lineRule="auto"/>
        <w:ind w:firstLine="432"/>
        <w:jc w:val="both"/>
        <w:rPr>
          <w:rFonts w:ascii="Times New Roman" w:hAnsi="Times New Roman" w:cs="Times New Roman"/>
        </w:rPr>
      </w:pPr>
      <w:r w:rsidRPr="000B2D38">
        <w:rPr>
          <w:rFonts w:ascii="Times New Roman" w:hAnsi="Times New Roman" w:cs="Times New Roman"/>
        </w:rPr>
        <w:t>(4.)</w:t>
      </w:r>
      <w:r w:rsidRPr="000B2D38">
        <w:rPr>
          <w:rFonts w:ascii="Times New Roman" w:hAnsi="Times New Roman" w:cs="Times New Roman"/>
        </w:rPr>
        <w:tab/>
      </w:r>
      <w:r w:rsidR="00017CBC" w:rsidRPr="000B2D38">
        <w:rPr>
          <w:rFonts w:ascii="Times New Roman" w:hAnsi="Times New Roman" w:cs="Times New Roman"/>
        </w:rPr>
        <w:t>Where a processor or a person employed by a processor has failed to attend or to answer a question, or to produce any account, book or document when required so to do under this section, the Minister may, if he thinks fit, withhold payment of any bounty payable to the processor until the processor or that person has attended, answered the question or furnished the account, book or document, as the case may be.</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Power to examine on oath.</w:t>
      </w:r>
    </w:p>
    <w:p w:rsidR="00017CBC" w:rsidRPr="000B2D38" w:rsidRDefault="00E003F7" w:rsidP="000B2D38">
      <w:pPr>
        <w:spacing w:after="0" w:line="240" w:lineRule="auto"/>
        <w:ind w:firstLine="432"/>
        <w:jc w:val="both"/>
        <w:rPr>
          <w:rFonts w:ascii="Times New Roman" w:hAnsi="Times New Roman" w:cs="Times New Roman"/>
        </w:rPr>
      </w:pPr>
      <w:r w:rsidRPr="000B2D38">
        <w:rPr>
          <w:rFonts w:ascii="Times New Roman" w:hAnsi="Times New Roman" w:cs="Times New Roman"/>
          <w:b/>
        </w:rPr>
        <w:t>14.—</w:t>
      </w:r>
      <w:r w:rsidR="00223871" w:rsidRPr="000B2D38">
        <w:rPr>
          <w:rFonts w:ascii="Times New Roman" w:hAnsi="Times New Roman" w:cs="Times New Roman"/>
        </w:rPr>
        <w:t>(1.)</w:t>
      </w:r>
      <w:r w:rsidR="00223871" w:rsidRPr="000B2D38">
        <w:rPr>
          <w:rFonts w:ascii="Times New Roman" w:hAnsi="Times New Roman" w:cs="Times New Roman"/>
        </w:rPr>
        <w:tab/>
      </w:r>
      <w:r w:rsidR="00017CBC" w:rsidRPr="000B2D38">
        <w:rPr>
          <w:rFonts w:ascii="Times New Roman" w:hAnsi="Times New Roman" w:cs="Times New Roman"/>
        </w:rPr>
        <w:t>The Comptroller-General, a Collector or an authorized person may administer an oath to a person required to attend before him in pursuance of the last preceding section and may examine that person on oath.</w:t>
      </w:r>
    </w:p>
    <w:p w:rsidR="00017CBC" w:rsidRPr="000B2D38" w:rsidRDefault="00223871" w:rsidP="000B2D38">
      <w:pPr>
        <w:tabs>
          <w:tab w:val="left" w:pos="900"/>
        </w:tabs>
        <w:spacing w:before="60" w:after="0" w:line="240" w:lineRule="auto"/>
        <w:ind w:firstLine="432"/>
        <w:jc w:val="both"/>
        <w:rPr>
          <w:rFonts w:ascii="Times New Roman" w:hAnsi="Times New Roman" w:cs="Times New Roman"/>
        </w:rPr>
      </w:pPr>
      <w:r w:rsidRPr="000B2D38">
        <w:rPr>
          <w:rFonts w:ascii="Times New Roman" w:hAnsi="Times New Roman" w:cs="Times New Roman"/>
        </w:rPr>
        <w:t>(2.)</w:t>
      </w:r>
      <w:r w:rsidRPr="000B2D38">
        <w:rPr>
          <w:rFonts w:ascii="Times New Roman" w:hAnsi="Times New Roman" w:cs="Times New Roman"/>
        </w:rPr>
        <w:tab/>
      </w:r>
      <w:r w:rsidR="00017CBC" w:rsidRPr="000B2D38">
        <w:rPr>
          <w:rFonts w:ascii="Times New Roman" w:hAnsi="Times New Roman" w:cs="Times New Roman"/>
        </w:rPr>
        <w:t>Where any such person conscientiously objects to take an oath, he may make an affirmation that he conscientiously objects to take an oath and that he will state the truth, the whole truth and nothing but the truth to all questions asked him.</w:t>
      </w:r>
    </w:p>
    <w:p w:rsidR="00017CBC" w:rsidRPr="000B2D38" w:rsidRDefault="00223871" w:rsidP="000B2D38">
      <w:pPr>
        <w:tabs>
          <w:tab w:val="left" w:pos="900"/>
        </w:tabs>
        <w:spacing w:before="60" w:after="0" w:line="240" w:lineRule="auto"/>
        <w:ind w:firstLine="432"/>
        <w:jc w:val="both"/>
        <w:rPr>
          <w:rFonts w:ascii="Times New Roman" w:hAnsi="Times New Roman" w:cs="Times New Roman"/>
        </w:rPr>
      </w:pPr>
      <w:r w:rsidRPr="000B2D38">
        <w:rPr>
          <w:rFonts w:ascii="Times New Roman" w:hAnsi="Times New Roman" w:cs="Times New Roman"/>
        </w:rPr>
        <w:t>(3.)</w:t>
      </w:r>
      <w:r w:rsidRPr="000B2D38">
        <w:rPr>
          <w:rFonts w:ascii="Times New Roman" w:hAnsi="Times New Roman" w:cs="Times New Roman"/>
        </w:rPr>
        <w:tab/>
      </w:r>
      <w:r w:rsidR="00017CBC" w:rsidRPr="000B2D38">
        <w:rPr>
          <w:rFonts w:ascii="Times New Roman" w:hAnsi="Times New Roman" w:cs="Times New Roman"/>
        </w:rPr>
        <w:t>An affirmation so made is of the same force and effect, and entails the same penalties, as an oath.</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Penalty for refusing to answer questions, &amp;c.</w:t>
      </w:r>
    </w:p>
    <w:p w:rsidR="00017CBC" w:rsidRPr="000B2D38" w:rsidRDefault="00E003F7" w:rsidP="000B2D38">
      <w:pPr>
        <w:tabs>
          <w:tab w:val="left" w:pos="900"/>
        </w:tabs>
        <w:spacing w:after="0" w:line="240" w:lineRule="auto"/>
        <w:ind w:firstLine="432"/>
        <w:jc w:val="both"/>
        <w:rPr>
          <w:rFonts w:ascii="Times New Roman" w:hAnsi="Times New Roman" w:cs="Times New Roman"/>
        </w:rPr>
      </w:pPr>
      <w:r w:rsidRPr="000B2D38">
        <w:rPr>
          <w:rFonts w:ascii="Times New Roman" w:hAnsi="Times New Roman" w:cs="Times New Roman"/>
          <w:b/>
        </w:rPr>
        <w:t>15.</w:t>
      </w:r>
      <w:r w:rsidR="00223871" w:rsidRPr="000B2D38">
        <w:rPr>
          <w:rFonts w:ascii="Times New Roman" w:hAnsi="Times New Roman" w:cs="Times New Roman"/>
          <w:b/>
        </w:rPr>
        <w:tab/>
      </w:r>
      <w:r w:rsidR="00017CBC" w:rsidRPr="000B2D38">
        <w:rPr>
          <w:rFonts w:ascii="Times New Roman" w:hAnsi="Times New Roman" w:cs="Times New Roman"/>
        </w:rPr>
        <w:t>A person shall not refuse or fail—</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a</w:t>
      </w:r>
      <w:r w:rsidRPr="000B2D38">
        <w:rPr>
          <w:rFonts w:ascii="Times New Roman" w:hAnsi="Times New Roman" w:cs="Times New Roman"/>
        </w:rPr>
        <w:t>)</w:t>
      </w:r>
      <w:r w:rsidR="00E003F7" w:rsidRPr="000B2D38">
        <w:rPr>
          <w:rFonts w:ascii="Times New Roman" w:hAnsi="Times New Roman" w:cs="Times New Roman"/>
          <w:i/>
        </w:rPr>
        <w:t xml:space="preserve"> </w:t>
      </w:r>
      <w:r w:rsidRPr="000B2D38">
        <w:rPr>
          <w:rFonts w:ascii="Times New Roman" w:hAnsi="Times New Roman" w:cs="Times New Roman"/>
        </w:rPr>
        <w:t>to attend before the Comptroller-General, a Collector, or an authorized person;</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b</w:t>
      </w:r>
      <w:r w:rsidRPr="000B2D38">
        <w:rPr>
          <w:rFonts w:ascii="Times New Roman" w:hAnsi="Times New Roman" w:cs="Times New Roman"/>
        </w:rPr>
        <w:t>)</w:t>
      </w:r>
      <w:r w:rsidR="00E003F7" w:rsidRPr="000B2D38">
        <w:rPr>
          <w:rFonts w:ascii="Times New Roman" w:hAnsi="Times New Roman" w:cs="Times New Roman"/>
          <w:i/>
        </w:rPr>
        <w:t xml:space="preserve"> </w:t>
      </w:r>
      <w:r w:rsidRPr="000B2D38">
        <w:rPr>
          <w:rFonts w:ascii="Times New Roman" w:hAnsi="Times New Roman" w:cs="Times New Roman"/>
        </w:rPr>
        <w:t>to be sworn or to make an affirmation; or</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c</w:t>
      </w:r>
      <w:r w:rsidRPr="000B2D38">
        <w:rPr>
          <w:rFonts w:ascii="Times New Roman" w:hAnsi="Times New Roman" w:cs="Times New Roman"/>
        </w:rPr>
        <w:t>) to answer questions or produce any account, book or document,</w:t>
      </w:r>
    </w:p>
    <w:p w:rsidR="00017CBC" w:rsidRPr="000B2D38" w:rsidRDefault="00017CBC" w:rsidP="000B2D38">
      <w:pPr>
        <w:spacing w:after="0" w:line="240" w:lineRule="auto"/>
        <w:ind w:firstLine="90"/>
        <w:jc w:val="both"/>
        <w:rPr>
          <w:rFonts w:ascii="Times New Roman" w:hAnsi="Times New Roman" w:cs="Times New Roman"/>
        </w:rPr>
      </w:pPr>
      <w:r w:rsidRPr="000B2D38">
        <w:rPr>
          <w:rFonts w:ascii="Times New Roman" w:hAnsi="Times New Roman" w:cs="Times New Roman"/>
        </w:rPr>
        <w:t>when so required in pursuance of this Act.</w:t>
      </w:r>
    </w:p>
    <w:p w:rsidR="00017CBC" w:rsidRPr="000B2D38" w:rsidRDefault="00017CBC" w:rsidP="000B2D38">
      <w:pPr>
        <w:spacing w:after="0" w:line="240" w:lineRule="auto"/>
        <w:ind w:firstLine="432"/>
        <w:jc w:val="both"/>
        <w:rPr>
          <w:rFonts w:ascii="Times New Roman" w:hAnsi="Times New Roman" w:cs="Times New Roman"/>
        </w:rPr>
      </w:pPr>
      <w:r w:rsidRPr="000B2D38">
        <w:rPr>
          <w:rFonts w:ascii="Times New Roman" w:hAnsi="Times New Roman" w:cs="Times New Roman"/>
        </w:rPr>
        <w:t>Penalty: Fifty pounds.</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Security for compliance with Act.</w:t>
      </w:r>
    </w:p>
    <w:p w:rsidR="00017CBC" w:rsidRPr="000B2D38" w:rsidRDefault="00E003F7" w:rsidP="000B2D38">
      <w:pPr>
        <w:tabs>
          <w:tab w:val="left" w:pos="900"/>
        </w:tabs>
        <w:spacing w:after="0" w:line="240" w:lineRule="auto"/>
        <w:ind w:firstLine="432"/>
        <w:jc w:val="both"/>
        <w:rPr>
          <w:rFonts w:ascii="Times New Roman" w:hAnsi="Times New Roman" w:cs="Times New Roman"/>
        </w:rPr>
      </w:pPr>
      <w:r w:rsidRPr="000B2D38">
        <w:rPr>
          <w:rFonts w:ascii="Times New Roman" w:hAnsi="Times New Roman" w:cs="Times New Roman"/>
          <w:b/>
        </w:rPr>
        <w:t>16.</w:t>
      </w:r>
      <w:r w:rsidR="00F61CE0" w:rsidRPr="000B2D38">
        <w:rPr>
          <w:rFonts w:ascii="Times New Roman" w:hAnsi="Times New Roman" w:cs="Times New Roman"/>
          <w:b/>
        </w:rPr>
        <w:tab/>
      </w:r>
      <w:r w:rsidR="00017CBC" w:rsidRPr="000B2D38">
        <w:rPr>
          <w:rFonts w:ascii="Times New Roman" w:hAnsi="Times New Roman" w:cs="Times New Roman"/>
        </w:rPr>
        <w:t>The Minister may require a processor to give security by bond, guarantee or cash deposit, or by all or any of those methods, for compliance by him with the provisions of this Act and the regulations or for the performance of an undertaking given by him in pursuance of this Act or the regulations, and the processor shall give security accordingly.</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Bounty not payable unless Act complied with.</w:t>
      </w:r>
    </w:p>
    <w:p w:rsidR="00017CBC" w:rsidRPr="000B2D38" w:rsidRDefault="00E003F7" w:rsidP="000B2D38">
      <w:pPr>
        <w:tabs>
          <w:tab w:val="left" w:pos="900"/>
        </w:tabs>
        <w:spacing w:after="0" w:line="240" w:lineRule="auto"/>
        <w:ind w:firstLine="432"/>
        <w:jc w:val="both"/>
        <w:rPr>
          <w:rFonts w:ascii="Times New Roman" w:hAnsi="Times New Roman" w:cs="Times New Roman"/>
        </w:rPr>
      </w:pPr>
      <w:r w:rsidRPr="000B2D38">
        <w:rPr>
          <w:rFonts w:ascii="Times New Roman" w:hAnsi="Times New Roman" w:cs="Times New Roman"/>
          <w:b/>
        </w:rPr>
        <w:t>17.</w:t>
      </w:r>
      <w:r w:rsidR="00F61CE0" w:rsidRPr="000B2D38">
        <w:rPr>
          <w:rFonts w:ascii="Times New Roman" w:hAnsi="Times New Roman" w:cs="Times New Roman"/>
          <w:b/>
        </w:rPr>
        <w:tab/>
      </w:r>
      <w:r w:rsidR="00017CBC" w:rsidRPr="000B2D38">
        <w:rPr>
          <w:rFonts w:ascii="Times New Roman" w:hAnsi="Times New Roman" w:cs="Times New Roman"/>
        </w:rPr>
        <w:t>Bounty is not payable to a processor unless he satisfies the Minister that the requirements of this Act and the regulations have been substantially complied with.</w:t>
      </w:r>
    </w:p>
    <w:p w:rsidR="00017CBC" w:rsidRPr="000B2D38" w:rsidRDefault="00E003F7" w:rsidP="000B2D38">
      <w:pPr>
        <w:spacing w:before="120" w:after="60" w:line="240" w:lineRule="auto"/>
        <w:jc w:val="both"/>
        <w:rPr>
          <w:rFonts w:ascii="Times New Roman" w:hAnsi="Times New Roman" w:cs="Times New Roman"/>
        </w:rPr>
      </w:pPr>
      <w:r w:rsidRPr="000B2D38">
        <w:rPr>
          <w:rFonts w:ascii="Times New Roman" w:hAnsi="Times New Roman" w:cs="Times New Roman"/>
          <w:b/>
        </w:rPr>
        <w:t>Offences.</w:t>
      </w:r>
    </w:p>
    <w:p w:rsidR="00017CBC" w:rsidRPr="000B2D38" w:rsidRDefault="00E003F7" w:rsidP="000B2D38">
      <w:pPr>
        <w:spacing w:after="0" w:line="240" w:lineRule="auto"/>
        <w:ind w:firstLine="432"/>
        <w:jc w:val="both"/>
        <w:rPr>
          <w:rFonts w:ascii="Times New Roman" w:hAnsi="Times New Roman" w:cs="Times New Roman"/>
        </w:rPr>
      </w:pPr>
      <w:r w:rsidRPr="000B2D38">
        <w:rPr>
          <w:rFonts w:ascii="Times New Roman" w:hAnsi="Times New Roman" w:cs="Times New Roman"/>
          <w:b/>
        </w:rPr>
        <w:t>18.—</w:t>
      </w:r>
      <w:r w:rsidR="00F61CE0" w:rsidRPr="000B2D38">
        <w:rPr>
          <w:rFonts w:ascii="Times New Roman" w:hAnsi="Times New Roman" w:cs="Times New Roman"/>
        </w:rPr>
        <w:t>(1.)</w:t>
      </w:r>
      <w:r w:rsidR="00F61CE0" w:rsidRPr="000B2D38">
        <w:rPr>
          <w:rFonts w:ascii="Times New Roman" w:hAnsi="Times New Roman" w:cs="Times New Roman"/>
        </w:rPr>
        <w:tab/>
      </w:r>
      <w:r w:rsidR="00017CBC" w:rsidRPr="000B2D38">
        <w:rPr>
          <w:rFonts w:ascii="Times New Roman" w:hAnsi="Times New Roman" w:cs="Times New Roman"/>
        </w:rPr>
        <w:t>A person shall not—</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a</w:t>
      </w:r>
      <w:r w:rsidRPr="000B2D38">
        <w:rPr>
          <w:rFonts w:ascii="Times New Roman" w:hAnsi="Times New Roman" w:cs="Times New Roman"/>
        </w:rPr>
        <w:t>)</w:t>
      </w:r>
      <w:r w:rsidR="00E003F7" w:rsidRPr="000B2D38">
        <w:rPr>
          <w:rFonts w:ascii="Times New Roman" w:hAnsi="Times New Roman" w:cs="Times New Roman"/>
          <w:i/>
        </w:rPr>
        <w:t xml:space="preserve"> </w:t>
      </w:r>
      <w:r w:rsidRPr="000B2D38">
        <w:rPr>
          <w:rFonts w:ascii="Times New Roman" w:hAnsi="Times New Roman" w:cs="Times New Roman"/>
        </w:rPr>
        <w:t>obtain bounty which is not payable;</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b</w:t>
      </w:r>
      <w:r w:rsidRPr="000B2D38">
        <w:rPr>
          <w:rFonts w:ascii="Times New Roman" w:hAnsi="Times New Roman" w:cs="Times New Roman"/>
        </w:rPr>
        <w:t>) obtain payment of bounty by means of a false or misleading statement; or</w:t>
      </w:r>
    </w:p>
    <w:p w:rsidR="00F61CE0" w:rsidRPr="000B2D38" w:rsidRDefault="00F61CE0" w:rsidP="000B2D38">
      <w:pPr>
        <w:spacing w:line="240" w:lineRule="auto"/>
        <w:rPr>
          <w:rFonts w:ascii="Times New Roman" w:hAnsi="Times New Roman" w:cs="Times New Roman"/>
        </w:rPr>
      </w:pPr>
      <w:r w:rsidRPr="000B2D38">
        <w:rPr>
          <w:rFonts w:ascii="Times New Roman" w:hAnsi="Times New Roman" w:cs="Times New Roman"/>
        </w:rPr>
        <w:br w:type="page"/>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c</w:t>
      </w:r>
      <w:r w:rsidRPr="000B2D38">
        <w:rPr>
          <w:rFonts w:ascii="Times New Roman" w:hAnsi="Times New Roman" w:cs="Times New Roman"/>
        </w:rPr>
        <w:t>) present to an officer or other person doing duty in relation to this Act or the regulations an account, book or document, or make to such an officer or person a statement, which is false or misleading in a particular.</w:t>
      </w:r>
    </w:p>
    <w:p w:rsidR="00017CBC" w:rsidRPr="000B2D38" w:rsidRDefault="00017CBC" w:rsidP="000B2D38">
      <w:pPr>
        <w:spacing w:after="0" w:line="240" w:lineRule="auto"/>
        <w:ind w:firstLine="432"/>
        <w:jc w:val="both"/>
        <w:rPr>
          <w:rFonts w:ascii="Times New Roman" w:hAnsi="Times New Roman" w:cs="Times New Roman"/>
        </w:rPr>
      </w:pPr>
      <w:r w:rsidRPr="000B2D38">
        <w:rPr>
          <w:rFonts w:ascii="Times New Roman" w:hAnsi="Times New Roman" w:cs="Times New Roman"/>
        </w:rPr>
        <w:t>Penalty: Five hundred pounds or imprisonment for twelve months.</w:t>
      </w:r>
    </w:p>
    <w:p w:rsidR="00017CBC" w:rsidRPr="000B2D38" w:rsidRDefault="00DA2F87" w:rsidP="000B2D38">
      <w:pPr>
        <w:tabs>
          <w:tab w:val="left" w:pos="900"/>
        </w:tabs>
        <w:spacing w:before="60" w:after="0" w:line="240" w:lineRule="auto"/>
        <w:ind w:firstLine="432"/>
        <w:jc w:val="both"/>
        <w:rPr>
          <w:rFonts w:ascii="Times New Roman" w:hAnsi="Times New Roman" w:cs="Times New Roman"/>
        </w:rPr>
      </w:pPr>
      <w:r w:rsidRPr="000B2D38">
        <w:rPr>
          <w:rFonts w:ascii="Times New Roman" w:hAnsi="Times New Roman" w:cs="Times New Roman"/>
        </w:rPr>
        <w:t>(2.)</w:t>
      </w:r>
      <w:r w:rsidRPr="000B2D38">
        <w:rPr>
          <w:rFonts w:ascii="Times New Roman" w:hAnsi="Times New Roman" w:cs="Times New Roman"/>
        </w:rPr>
        <w:tab/>
      </w:r>
      <w:r w:rsidR="00017CBC" w:rsidRPr="000B2D38">
        <w:rPr>
          <w:rFonts w:ascii="Times New Roman" w:hAnsi="Times New Roman" w:cs="Times New Roman"/>
        </w:rPr>
        <w:t>Where a person is convicted under the last preceding subsection, the court may, in addition to imposing a penalty under that sub-section, order the person to refund to the Commonwealth the amount of any bounty wrongfully obtained.</w:t>
      </w:r>
    </w:p>
    <w:p w:rsidR="00017CBC" w:rsidRPr="000B2D38" w:rsidRDefault="00DA2F87" w:rsidP="000B2D38">
      <w:pPr>
        <w:tabs>
          <w:tab w:val="left" w:pos="900"/>
        </w:tabs>
        <w:spacing w:before="60" w:after="0" w:line="240" w:lineRule="auto"/>
        <w:ind w:firstLine="432"/>
        <w:jc w:val="both"/>
        <w:rPr>
          <w:rFonts w:ascii="Times New Roman" w:hAnsi="Times New Roman" w:cs="Times New Roman"/>
        </w:rPr>
      </w:pPr>
      <w:r w:rsidRPr="000B2D38">
        <w:rPr>
          <w:rFonts w:ascii="Times New Roman" w:hAnsi="Times New Roman" w:cs="Times New Roman"/>
        </w:rPr>
        <w:t>(3.)</w:t>
      </w:r>
      <w:r w:rsidRPr="000B2D38">
        <w:rPr>
          <w:rFonts w:ascii="Times New Roman" w:hAnsi="Times New Roman" w:cs="Times New Roman"/>
        </w:rPr>
        <w:tab/>
      </w:r>
      <w:r w:rsidR="00017CBC" w:rsidRPr="000B2D38">
        <w:rPr>
          <w:rFonts w:ascii="Times New Roman" w:hAnsi="Times New Roman" w:cs="Times New Roman"/>
        </w:rPr>
        <w:t>Where a court has made an order under the last preceding sub-section, a certificate under the hand of the clerk or other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Return for Parliament.</w:t>
      </w:r>
    </w:p>
    <w:p w:rsidR="00017CBC" w:rsidRPr="000B2D38" w:rsidRDefault="00E003F7" w:rsidP="000B2D38">
      <w:pPr>
        <w:spacing w:after="0" w:line="240" w:lineRule="auto"/>
        <w:ind w:firstLine="432"/>
        <w:jc w:val="both"/>
        <w:rPr>
          <w:rFonts w:ascii="Times New Roman" w:hAnsi="Times New Roman" w:cs="Times New Roman"/>
        </w:rPr>
      </w:pPr>
      <w:r w:rsidRPr="000B2D38">
        <w:rPr>
          <w:rFonts w:ascii="Times New Roman" w:hAnsi="Times New Roman" w:cs="Times New Roman"/>
          <w:b/>
        </w:rPr>
        <w:t>19.—</w:t>
      </w:r>
      <w:r w:rsidR="00DA2F87" w:rsidRPr="000B2D38">
        <w:rPr>
          <w:rFonts w:ascii="Times New Roman" w:hAnsi="Times New Roman" w:cs="Times New Roman"/>
        </w:rPr>
        <w:t>(1.)</w:t>
      </w:r>
      <w:r w:rsidR="00DA2F87" w:rsidRPr="000B2D38">
        <w:rPr>
          <w:rFonts w:ascii="Times New Roman" w:hAnsi="Times New Roman" w:cs="Times New Roman"/>
        </w:rPr>
        <w:tab/>
      </w:r>
      <w:r w:rsidR="00017CBC" w:rsidRPr="000B2D38">
        <w:rPr>
          <w:rFonts w:ascii="Times New Roman" w:hAnsi="Times New Roman" w:cs="Times New Roman"/>
        </w:rPr>
        <w:t>The Comptroller-General shall, not later than the thirty-first day of August next following each year in the period of five years commencing with the year One thousand nine hundred and fifty-one, prepare a return setting forth, in relation to bounty paid in respect of seed cotton delivered to processors during that year—</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a</w:t>
      </w:r>
      <w:r w:rsidRPr="000B2D38">
        <w:rPr>
          <w:rFonts w:ascii="Times New Roman" w:hAnsi="Times New Roman" w:cs="Times New Roman"/>
        </w:rPr>
        <w:t>)</w:t>
      </w:r>
      <w:r w:rsidR="00E003F7" w:rsidRPr="000B2D38">
        <w:rPr>
          <w:rFonts w:ascii="Times New Roman" w:hAnsi="Times New Roman" w:cs="Times New Roman"/>
          <w:i/>
        </w:rPr>
        <w:t xml:space="preserve"> </w:t>
      </w:r>
      <w:r w:rsidRPr="000B2D38">
        <w:rPr>
          <w:rFonts w:ascii="Times New Roman" w:hAnsi="Times New Roman" w:cs="Times New Roman"/>
        </w:rPr>
        <w:t>the name and address of each processor to whom bounty was paid;</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b</w:t>
      </w:r>
      <w:r w:rsidRPr="000B2D38">
        <w:rPr>
          <w:rFonts w:ascii="Times New Roman" w:hAnsi="Times New Roman" w:cs="Times New Roman"/>
        </w:rPr>
        <w:t>)</w:t>
      </w:r>
      <w:r w:rsidR="00E003F7" w:rsidRPr="000B2D38">
        <w:rPr>
          <w:rFonts w:ascii="Times New Roman" w:hAnsi="Times New Roman" w:cs="Times New Roman"/>
          <w:i/>
        </w:rPr>
        <w:t xml:space="preserve"> </w:t>
      </w:r>
      <w:r w:rsidRPr="000B2D38">
        <w:rPr>
          <w:rFonts w:ascii="Times New Roman" w:hAnsi="Times New Roman" w:cs="Times New Roman"/>
        </w:rPr>
        <w:t>the quantity of seed cotton in respect of which bounty was paid to each processor;</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c</w:t>
      </w:r>
      <w:r w:rsidRPr="000B2D38">
        <w:rPr>
          <w:rFonts w:ascii="Times New Roman" w:hAnsi="Times New Roman" w:cs="Times New Roman"/>
        </w:rPr>
        <w:t>) the amount of bounty paid to each processor;</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d</w:t>
      </w:r>
      <w:r w:rsidRPr="000B2D38">
        <w:rPr>
          <w:rFonts w:ascii="Times New Roman" w:hAnsi="Times New Roman" w:cs="Times New Roman"/>
        </w:rPr>
        <w:t>)</w:t>
      </w:r>
      <w:r w:rsidR="00E003F7" w:rsidRPr="000B2D38">
        <w:rPr>
          <w:rFonts w:ascii="Times New Roman" w:hAnsi="Times New Roman" w:cs="Times New Roman"/>
          <w:i/>
        </w:rPr>
        <w:t xml:space="preserve"> </w:t>
      </w:r>
      <w:r w:rsidRPr="000B2D38">
        <w:rPr>
          <w:rFonts w:ascii="Times New Roman" w:hAnsi="Times New Roman" w:cs="Times New Roman"/>
        </w:rPr>
        <w:t>the number of growers of seed cotton to whom each processor distributed bounty; and</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e</w:t>
      </w:r>
      <w:r w:rsidRPr="000B2D38">
        <w:rPr>
          <w:rFonts w:ascii="Times New Roman" w:hAnsi="Times New Roman" w:cs="Times New Roman"/>
        </w:rPr>
        <w:t>) such other particulars (if any) as are prescribed.</w:t>
      </w:r>
    </w:p>
    <w:p w:rsidR="00017CBC" w:rsidRPr="000B2D38" w:rsidRDefault="00DA2F87" w:rsidP="000B2D38">
      <w:pPr>
        <w:tabs>
          <w:tab w:val="left" w:pos="900"/>
        </w:tabs>
        <w:spacing w:before="60" w:after="0" w:line="240" w:lineRule="auto"/>
        <w:ind w:firstLine="432"/>
        <w:jc w:val="both"/>
        <w:rPr>
          <w:rFonts w:ascii="Times New Roman" w:hAnsi="Times New Roman" w:cs="Times New Roman"/>
        </w:rPr>
      </w:pPr>
      <w:r w:rsidRPr="000B2D38">
        <w:rPr>
          <w:rFonts w:ascii="Times New Roman" w:hAnsi="Times New Roman" w:cs="Times New Roman"/>
        </w:rPr>
        <w:t>(2.)</w:t>
      </w:r>
      <w:r w:rsidRPr="000B2D38">
        <w:rPr>
          <w:rFonts w:ascii="Times New Roman" w:hAnsi="Times New Roman" w:cs="Times New Roman"/>
        </w:rPr>
        <w:tab/>
      </w:r>
      <w:r w:rsidR="00017CBC" w:rsidRPr="000B2D38">
        <w:rPr>
          <w:rFonts w:ascii="Times New Roman" w:hAnsi="Times New Roman" w:cs="Times New Roman"/>
        </w:rPr>
        <w:t>The Comptroller-General shall cause a copy of the return to be tabled in each House of the Parliament within fifteen sitting days of that House after the thirty-first day of August next following the end of the year to which the return relates.</w:t>
      </w:r>
    </w:p>
    <w:p w:rsidR="00017CBC" w:rsidRPr="000B2D38" w:rsidRDefault="00E003F7" w:rsidP="000B2D38">
      <w:pPr>
        <w:spacing w:before="120" w:after="60" w:line="240" w:lineRule="auto"/>
        <w:jc w:val="both"/>
        <w:rPr>
          <w:rFonts w:ascii="Times New Roman" w:hAnsi="Times New Roman" w:cs="Times New Roman"/>
          <w:b/>
          <w:sz w:val="20"/>
        </w:rPr>
      </w:pPr>
      <w:r w:rsidRPr="000B2D38">
        <w:rPr>
          <w:rFonts w:ascii="Times New Roman" w:hAnsi="Times New Roman" w:cs="Times New Roman"/>
          <w:b/>
          <w:sz w:val="20"/>
        </w:rPr>
        <w:t>Regulations.</w:t>
      </w:r>
    </w:p>
    <w:p w:rsidR="00017CBC" w:rsidRPr="000B2D38" w:rsidRDefault="00E003F7" w:rsidP="000B2D38">
      <w:pPr>
        <w:tabs>
          <w:tab w:val="left" w:pos="900"/>
        </w:tabs>
        <w:spacing w:after="0" w:line="240" w:lineRule="auto"/>
        <w:ind w:firstLine="432"/>
        <w:jc w:val="both"/>
        <w:rPr>
          <w:rFonts w:ascii="Times New Roman" w:hAnsi="Times New Roman" w:cs="Times New Roman"/>
        </w:rPr>
      </w:pPr>
      <w:r w:rsidRPr="000B2D38">
        <w:rPr>
          <w:rFonts w:ascii="Times New Roman" w:hAnsi="Times New Roman" w:cs="Times New Roman"/>
          <w:b/>
        </w:rPr>
        <w:t>20.</w:t>
      </w:r>
      <w:r w:rsidR="00DA2F87" w:rsidRPr="000B2D38">
        <w:rPr>
          <w:rFonts w:ascii="Times New Roman" w:hAnsi="Times New Roman" w:cs="Times New Roman"/>
          <w:b/>
        </w:rPr>
        <w:tab/>
      </w:r>
      <w:r w:rsidR="00017CBC" w:rsidRPr="000B2D38">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a</w:t>
      </w:r>
      <w:r w:rsidRPr="000B2D38">
        <w:rPr>
          <w:rFonts w:ascii="Times New Roman" w:hAnsi="Times New Roman" w:cs="Times New Roman"/>
        </w:rPr>
        <w:t>)</w:t>
      </w:r>
      <w:r w:rsidR="00E003F7" w:rsidRPr="000B2D38">
        <w:rPr>
          <w:rFonts w:ascii="Times New Roman" w:hAnsi="Times New Roman" w:cs="Times New Roman"/>
          <w:i/>
        </w:rPr>
        <w:t xml:space="preserve"> </w:t>
      </w:r>
      <w:r w:rsidRPr="000B2D38">
        <w:rPr>
          <w:rFonts w:ascii="Times New Roman" w:hAnsi="Times New Roman" w:cs="Times New Roman"/>
        </w:rPr>
        <w:t>the form and manner in which, and the time within which, applications for bounty shall be made;</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b</w:t>
      </w:r>
      <w:r w:rsidRPr="000B2D38">
        <w:rPr>
          <w:rFonts w:ascii="Times New Roman" w:hAnsi="Times New Roman" w:cs="Times New Roman"/>
        </w:rPr>
        <w:t>)</w:t>
      </w:r>
      <w:r w:rsidR="00E003F7" w:rsidRPr="000B2D38">
        <w:rPr>
          <w:rFonts w:ascii="Times New Roman" w:hAnsi="Times New Roman" w:cs="Times New Roman"/>
          <w:i/>
        </w:rPr>
        <w:t xml:space="preserve"> </w:t>
      </w:r>
      <w:r w:rsidRPr="000B2D38">
        <w:rPr>
          <w:rFonts w:ascii="Times New Roman" w:hAnsi="Times New Roman" w:cs="Times New Roman"/>
        </w:rPr>
        <w:t>the notice to be given by processors of their intention to claim bounty; and</w:t>
      </w:r>
    </w:p>
    <w:p w:rsidR="00017CBC" w:rsidRPr="000B2D38" w:rsidRDefault="00017CBC" w:rsidP="000B2D38">
      <w:pPr>
        <w:spacing w:after="0" w:line="240" w:lineRule="auto"/>
        <w:ind w:left="1152" w:hanging="576"/>
        <w:jc w:val="both"/>
        <w:rPr>
          <w:rFonts w:ascii="Times New Roman" w:hAnsi="Times New Roman" w:cs="Times New Roman"/>
        </w:rPr>
      </w:pPr>
      <w:r w:rsidRPr="000B2D38">
        <w:rPr>
          <w:rFonts w:ascii="Times New Roman" w:hAnsi="Times New Roman" w:cs="Times New Roman"/>
        </w:rPr>
        <w:t>(</w:t>
      </w:r>
      <w:r w:rsidR="00E003F7" w:rsidRPr="000B2D38">
        <w:rPr>
          <w:rFonts w:ascii="Times New Roman" w:hAnsi="Times New Roman" w:cs="Times New Roman"/>
          <w:i/>
        </w:rPr>
        <w:t>c</w:t>
      </w:r>
      <w:r w:rsidRPr="000B2D38">
        <w:rPr>
          <w:rFonts w:ascii="Times New Roman" w:hAnsi="Times New Roman" w:cs="Times New Roman"/>
        </w:rPr>
        <w:t>) penalties not exceeding Fifty pounds for a breach of the regulations.</w:t>
      </w:r>
    </w:p>
    <w:p w:rsidR="00DA2F87" w:rsidRPr="000B2D38" w:rsidRDefault="00DA2F87" w:rsidP="000B2D38">
      <w:pPr>
        <w:spacing w:line="240" w:lineRule="auto"/>
        <w:rPr>
          <w:rFonts w:ascii="Times New Roman" w:hAnsi="Times New Roman" w:cs="Times New Roman"/>
        </w:rPr>
      </w:pPr>
      <w:r w:rsidRPr="000B2D38">
        <w:rPr>
          <w:rFonts w:ascii="Times New Roman" w:hAnsi="Times New Roman" w:cs="Times New Roman"/>
        </w:rPr>
        <w:br w:type="page"/>
      </w:r>
    </w:p>
    <w:p w:rsidR="00017CBC" w:rsidRPr="000B2D38" w:rsidRDefault="0054459B" w:rsidP="000B2D38">
      <w:pPr>
        <w:tabs>
          <w:tab w:val="left" w:pos="3636"/>
        </w:tabs>
        <w:spacing w:after="120" w:line="240" w:lineRule="auto"/>
        <w:rPr>
          <w:rFonts w:ascii="Times New Roman" w:hAnsi="Times New Roman" w:cs="Times New Roman"/>
          <w:sz w:val="24"/>
          <w:szCs w:val="24"/>
        </w:rPr>
      </w:pPr>
      <w:r w:rsidRPr="000B2D38">
        <w:rPr>
          <w:rFonts w:ascii="Times New Roman" w:hAnsi="Times New Roman" w:cs="Times New Roman"/>
        </w:rPr>
        <w:t>Section 2.</w:t>
      </w:r>
      <w:r w:rsidRPr="000B2D38">
        <w:rPr>
          <w:rFonts w:ascii="Times New Roman" w:hAnsi="Times New Roman" w:cs="Times New Roman"/>
        </w:rPr>
        <w:tab/>
      </w:r>
      <w:r w:rsidR="00017CBC" w:rsidRPr="000B2D38">
        <w:rPr>
          <w:rFonts w:ascii="Times New Roman" w:hAnsi="Times New Roman" w:cs="Times New Roman"/>
          <w:sz w:val="24"/>
          <w:szCs w:val="24"/>
        </w:rPr>
        <w:t>THE SCHEDULE</w:t>
      </w:r>
    </w:p>
    <w:p w:rsidR="00DA2F87" w:rsidRPr="000B2D38" w:rsidRDefault="00DA2F87" w:rsidP="000B2D38">
      <w:pPr>
        <w:pBdr>
          <w:top w:val="single" w:sz="4" w:space="1" w:color="auto"/>
        </w:pBdr>
        <w:spacing w:after="0" w:line="240" w:lineRule="auto"/>
        <w:ind w:left="4032" w:right="4032"/>
        <w:jc w:val="center"/>
        <w:rPr>
          <w:rFonts w:ascii="Times New Roman" w:hAnsi="Times New Roman" w:cs="Times New Roman"/>
          <w:sz w:val="2"/>
          <w:szCs w:val="24"/>
        </w:rPr>
      </w:pPr>
    </w:p>
    <w:p w:rsidR="00017CBC" w:rsidRPr="000B2D38" w:rsidRDefault="00017CBC" w:rsidP="000B2D38">
      <w:pPr>
        <w:spacing w:before="120" w:after="60" w:line="240" w:lineRule="auto"/>
        <w:jc w:val="center"/>
        <w:rPr>
          <w:rFonts w:ascii="Times New Roman" w:hAnsi="Times New Roman" w:cs="Times New Roman"/>
          <w:szCs w:val="24"/>
        </w:rPr>
      </w:pPr>
      <w:r w:rsidRPr="000B2D38">
        <w:rPr>
          <w:rFonts w:ascii="Times New Roman" w:hAnsi="Times New Roman" w:cs="Times New Roman"/>
          <w:szCs w:val="24"/>
        </w:rPr>
        <w:t>ACTS REPEALED.</w:t>
      </w:r>
    </w:p>
    <w:p w:rsidR="00017CBC" w:rsidRPr="000B2D38" w:rsidRDefault="00E003F7" w:rsidP="000B2D38">
      <w:pPr>
        <w:spacing w:after="0" w:line="240" w:lineRule="auto"/>
        <w:ind w:firstLine="900"/>
        <w:jc w:val="both"/>
        <w:rPr>
          <w:rFonts w:ascii="Times New Roman" w:hAnsi="Times New Roman" w:cs="Times New Roman"/>
        </w:rPr>
      </w:pPr>
      <w:r w:rsidRPr="000B2D38">
        <w:rPr>
          <w:rFonts w:ascii="Times New Roman" w:hAnsi="Times New Roman" w:cs="Times New Roman"/>
          <w:i/>
        </w:rPr>
        <w:t xml:space="preserve">Raw Cotton Bounty Act </w:t>
      </w:r>
      <w:r w:rsidR="00017CBC" w:rsidRPr="000B2D38">
        <w:rPr>
          <w:rFonts w:ascii="Times New Roman" w:hAnsi="Times New Roman" w:cs="Times New Roman"/>
        </w:rPr>
        <w:t>1940.</w:t>
      </w:r>
    </w:p>
    <w:p w:rsidR="00017CBC" w:rsidRPr="000B2D38" w:rsidRDefault="00E003F7" w:rsidP="000B2D38">
      <w:pPr>
        <w:spacing w:after="0" w:line="240" w:lineRule="auto"/>
        <w:ind w:firstLine="900"/>
        <w:jc w:val="both"/>
        <w:rPr>
          <w:rFonts w:ascii="Times New Roman" w:hAnsi="Times New Roman" w:cs="Times New Roman"/>
        </w:rPr>
      </w:pPr>
      <w:r w:rsidRPr="000B2D38">
        <w:rPr>
          <w:rFonts w:ascii="Times New Roman" w:hAnsi="Times New Roman" w:cs="Times New Roman"/>
          <w:i/>
        </w:rPr>
        <w:t xml:space="preserve">Raw Cotton Bounty Act </w:t>
      </w:r>
      <w:r w:rsidR="00017CBC" w:rsidRPr="000B2D38">
        <w:rPr>
          <w:rFonts w:ascii="Times New Roman" w:hAnsi="Times New Roman" w:cs="Times New Roman"/>
        </w:rPr>
        <w:t>1941.</w:t>
      </w:r>
    </w:p>
    <w:p w:rsidR="00017CBC" w:rsidRPr="000B2D38" w:rsidRDefault="00E003F7" w:rsidP="000B2D38">
      <w:pPr>
        <w:spacing w:after="0" w:line="240" w:lineRule="auto"/>
        <w:ind w:firstLine="900"/>
        <w:jc w:val="both"/>
        <w:rPr>
          <w:rFonts w:ascii="Times New Roman" w:hAnsi="Times New Roman" w:cs="Times New Roman"/>
        </w:rPr>
      </w:pPr>
      <w:r w:rsidRPr="000B2D38">
        <w:rPr>
          <w:rFonts w:ascii="Times New Roman" w:hAnsi="Times New Roman" w:cs="Times New Roman"/>
          <w:i/>
        </w:rPr>
        <w:t xml:space="preserve">Raw Cotton Bounty Act </w:t>
      </w:r>
      <w:r w:rsidR="00017CBC" w:rsidRPr="000B2D38">
        <w:rPr>
          <w:rFonts w:ascii="Times New Roman" w:hAnsi="Times New Roman" w:cs="Times New Roman"/>
        </w:rPr>
        <w:t>(</w:t>
      </w:r>
      <w:r w:rsidRPr="000B2D38">
        <w:rPr>
          <w:rFonts w:ascii="Times New Roman" w:hAnsi="Times New Roman" w:cs="Times New Roman"/>
          <w:i/>
        </w:rPr>
        <w:t xml:space="preserve">No. </w:t>
      </w:r>
      <w:r w:rsidR="00017CBC" w:rsidRPr="000B2D38">
        <w:rPr>
          <w:rFonts w:ascii="Times New Roman" w:hAnsi="Times New Roman" w:cs="Times New Roman"/>
        </w:rPr>
        <w:t>2) 1941.</w:t>
      </w:r>
    </w:p>
    <w:p w:rsidR="00017CBC" w:rsidRPr="000B2D38" w:rsidRDefault="00E003F7" w:rsidP="000B2D38">
      <w:pPr>
        <w:spacing w:after="0" w:line="240" w:lineRule="auto"/>
        <w:ind w:firstLine="900"/>
        <w:jc w:val="both"/>
        <w:rPr>
          <w:rFonts w:ascii="Times New Roman" w:hAnsi="Times New Roman" w:cs="Times New Roman"/>
        </w:rPr>
      </w:pPr>
      <w:r w:rsidRPr="000B2D38">
        <w:rPr>
          <w:rFonts w:ascii="Times New Roman" w:hAnsi="Times New Roman" w:cs="Times New Roman"/>
          <w:i/>
        </w:rPr>
        <w:t xml:space="preserve">Raw Cotton Bounty Act </w:t>
      </w:r>
      <w:r w:rsidR="00017CBC" w:rsidRPr="000B2D38">
        <w:rPr>
          <w:rFonts w:ascii="Times New Roman" w:hAnsi="Times New Roman" w:cs="Times New Roman"/>
        </w:rPr>
        <w:t>1946.</w:t>
      </w:r>
    </w:p>
    <w:p w:rsidR="00DA2F87" w:rsidRPr="000B2D38" w:rsidRDefault="00DA2F87" w:rsidP="000B2D38">
      <w:pPr>
        <w:pBdr>
          <w:top w:val="single" w:sz="4" w:space="1" w:color="auto"/>
        </w:pBdr>
        <w:spacing w:before="400" w:after="0" w:line="240" w:lineRule="auto"/>
        <w:ind w:left="3312" w:right="3312"/>
        <w:jc w:val="center"/>
        <w:rPr>
          <w:rFonts w:ascii="Times New Roman" w:hAnsi="Times New Roman" w:cs="Times New Roman"/>
        </w:rPr>
      </w:pPr>
    </w:p>
    <w:sectPr w:rsidR="00DA2F87" w:rsidRPr="000B2D38" w:rsidSect="002E469C">
      <w:headerReference w:type="even" r:id="rId7"/>
      <w:headerReference w:type="default"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03C" w:rsidRDefault="00E0403C" w:rsidP="00FD7AFA">
      <w:pPr>
        <w:spacing w:after="0" w:line="240" w:lineRule="auto"/>
      </w:pPr>
      <w:r>
        <w:separator/>
      </w:r>
    </w:p>
  </w:endnote>
  <w:endnote w:type="continuationSeparator" w:id="0">
    <w:p w:rsidR="00E0403C" w:rsidRDefault="00E0403C" w:rsidP="00FD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03C" w:rsidRDefault="00E0403C" w:rsidP="00FD7AFA">
      <w:pPr>
        <w:spacing w:after="0" w:line="240" w:lineRule="auto"/>
      </w:pPr>
      <w:r>
        <w:separator/>
      </w:r>
    </w:p>
  </w:footnote>
  <w:footnote w:type="continuationSeparator" w:id="0">
    <w:p w:rsidR="00E0403C" w:rsidRDefault="00E0403C" w:rsidP="00FD7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AFA" w:rsidRPr="00890D56" w:rsidRDefault="00FD7AFA" w:rsidP="00890D56">
    <w:pPr>
      <w:pStyle w:val="Header"/>
      <w:tabs>
        <w:tab w:val="clear" w:pos="9360"/>
        <w:tab w:val="right" w:pos="9036"/>
      </w:tabs>
      <w:rPr>
        <w:rFonts w:ascii="Times New Roman" w:hAnsi="Times New Roman" w:cs="Times New Roman"/>
        <w:sz w:val="20"/>
        <w:szCs w:val="20"/>
      </w:rPr>
    </w:pPr>
    <w:r w:rsidRPr="00890D56">
      <w:rPr>
        <w:rFonts w:ascii="Times New Roman" w:hAnsi="Times New Roman" w:cs="Times New Roman"/>
        <w:sz w:val="20"/>
        <w:szCs w:val="20"/>
      </w:rPr>
      <w:t>1951.</w:t>
    </w:r>
    <w:r w:rsidRPr="00890D56">
      <w:rPr>
        <w:rFonts w:ascii="Times New Roman" w:hAnsi="Times New Roman" w:cs="Times New Roman"/>
        <w:sz w:val="20"/>
        <w:szCs w:val="20"/>
      </w:rPr>
      <w:tab/>
    </w:r>
    <w:r w:rsidRPr="00890D56">
      <w:rPr>
        <w:rFonts w:ascii="Times New Roman" w:hAnsi="Times New Roman" w:cs="Times New Roman"/>
        <w:i/>
        <w:sz w:val="20"/>
        <w:szCs w:val="20"/>
      </w:rPr>
      <w:t>Cotton Bounty.</w:t>
    </w:r>
    <w:r w:rsidRPr="00890D56">
      <w:rPr>
        <w:rFonts w:ascii="Times New Roman" w:hAnsi="Times New Roman" w:cs="Times New Roman"/>
        <w:sz w:val="20"/>
        <w:szCs w:val="20"/>
      </w:rPr>
      <w:tab/>
      <w:t>No. 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AFA" w:rsidRPr="00223A25" w:rsidRDefault="00223A25" w:rsidP="00C67DDB">
    <w:pPr>
      <w:pStyle w:val="Header"/>
      <w:tabs>
        <w:tab w:val="clear" w:pos="9360"/>
        <w:tab w:val="right" w:pos="8928"/>
      </w:tabs>
      <w:rPr>
        <w:rFonts w:ascii="Times New Roman" w:hAnsi="Times New Roman" w:cs="Times New Roman"/>
        <w:sz w:val="20"/>
        <w:szCs w:val="20"/>
      </w:rPr>
    </w:pPr>
    <w:r w:rsidRPr="00FD7AFA">
      <w:rPr>
        <w:rFonts w:ascii="Times New Roman" w:hAnsi="Times New Roman" w:cs="Times New Roman"/>
        <w:sz w:val="20"/>
        <w:szCs w:val="20"/>
      </w:rPr>
      <w:t>No. 39.</w:t>
    </w:r>
    <w:r>
      <w:rPr>
        <w:rFonts w:ascii="Times New Roman" w:hAnsi="Times New Roman" w:cs="Times New Roman"/>
        <w:sz w:val="20"/>
        <w:szCs w:val="20"/>
      </w:rPr>
      <w:tab/>
    </w:r>
    <w:r w:rsidRPr="00FD7AFA">
      <w:rPr>
        <w:rFonts w:ascii="Times New Roman" w:hAnsi="Times New Roman" w:cs="Times New Roman"/>
        <w:i/>
        <w:sz w:val="20"/>
        <w:szCs w:val="20"/>
      </w:rPr>
      <w:t>Cotton Bounty.</w:t>
    </w:r>
    <w:r>
      <w:rPr>
        <w:rFonts w:ascii="Times New Roman" w:hAnsi="Times New Roman" w:cs="Times New Roman"/>
        <w:sz w:val="20"/>
        <w:szCs w:val="20"/>
      </w:rPr>
      <w:tab/>
    </w:r>
    <w:r w:rsidRPr="00FD7AFA">
      <w:rPr>
        <w:rFonts w:ascii="Times New Roman" w:hAnsi="Times New Roman" w:cs="Times New Roman"/>
        <w:sz w:val="20"/>
        <w:szCs w:val="20"/>
      </w:rPr>
      <w:t>1951.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7CBC"/>
    <w:rsid w:val="00017CBC"/>
    <w:rsid w:val="0003082F"/>
    <w:rsid w:val="000B2D38"/>
    <w:rsid w:val="0010615C"/>
    <w:rsid w:val="00223871"/>
    <w:rsid w:val="00223A25"/>
    <w:rsid w:val="0025206D"/>
    <w:rsid w:val="002E469C"/>
    <w:rsid w:val="00307AB5"/>
    <w:rsid w:val="0032576D"/>
    <w:rsid w:val="00410906"/>
    <w:rsid w:val="004E48A4"/>
    <w:rsid w:val="00510AFD"/>
    <w:rsid w:val="00515869"/>
    <w:rsid w:val="0054459B"/>
    <w:rsid w:val="006506DA"/>
    <w:rsid w:val="006B4589"/>
    <w:rsid w:val="007A56E4"/>
    <w:rsid w:val="007B1FAC"/>
    <w:rsid w:val="007C40F0"/>
    <w:rsid w:val="007D4C42"/>
    <w:rsid w:val="008219C1"/>
    <w:rsid w:val="00826782"/>
    <w:rsid w:val="00890D56"/>
    <w:rsid w:val="008C0308"/>
    <w:rsid w:val="008E7A5B"/>
    <w:rsid w:val="009C3551"/>
    <w:rsid w:val="00A07175"/>
    <w:rsid w:val="00C67DDB"/>
    <w:rsid w:val="00D2481D"/>
    <w:rsid w:val="00DA2F87"/>
    <w:rsid w:val="00E003F7"/>
    <w:rsid w:val="00E0403C"/>
    <w:rsid w:val="00E16F4F"/>
    <w:rsid w:val="00E56E68"/>
    <w:rsid w:val="00E607D0"/>
    <w:rsid w:val="00E651F3"/>
    <w:rsid w:val="00EC163E"/>
    <w:rsid w:val="00F61CE0"/>
    <w:rsid w:val="00F66E03"/>
    <w:rsid w:val="00FD7AFA"/>
    <w:rsid w:val="00FF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176">
    <w:name w:val="Style176"/>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352">
    <w:name w:val="Style352"/>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635">
    <w:name w:val="Style635"/>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564">
    <w:name w:val="Style564"/>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671">
    <w:name w:val="Style671"/>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337">
    <w:name w:val="Style337"/>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175">
    <w:name w:val="Style175"/>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620">
    <w:name w:val="Style620"/>
    <w:basedOn w:val="Normal"/>
    <w:rsid w:val="00017CBC"/>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017CBC"/>
    <w:pPr>
      <w:spacing w:after="0" w:line="240" w:lineRule="auto"/>
    </w:pPr>
    <w:rPr>
      <w:rFonts w:ascii="Century Schoolbook" w:eastAsia="Century Schoolbook" w:hAnsi="Century Schoolbook" w:cs="Century Schoolbook"/>
      <w:sz w:val="20"/>
      <w:szCs w:val="20"/>
    </w:rPr>
  </w:style>
  <w:style w:type="character" w:customStyle="1" w:styleId="CharStyle13">
    <w:name w:val="CharStyle13"/>
    <w:basedOn w:val="DefaultParagraphFont"/>
    <w:rsid w:val="00017CBC"/>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017CBC"/>
    <w:rPr>
      <w:rFonts w:ascii="Century Schoolbook" w:eastAsia="Century Schoolbook" w:hAnsi="Century Schoolbook" w:cs="Century Schoolbook"/>
      <w:b/>
      <w:bCs/>
      <w:i w:val="0"/>
      <w:iCs w:val="0"/>
      <w:smallCaps w:val="0"/>
      <w:sz w:val="10"/>
      <w:szCs w:val="10"/>
    </w:rPr>
  </w:style>
  <w:style w:type="character" w:customStyle="1" w:styleId="CharStyle163">
    <w:name w:val="CharStyle163"/>
    <w:basedOn w:val="DefaultParagraphFont"/>
    <w:rsid w:val="00017CBC"/>
    <w:rPr>
      <w:rFonts w:ascii="Century Schoolbook" w:eastAsia="Century Schoolbook" w:hAnsi="Century Schoolbook" w:cs="Century Schoolbook"/>
      <w:b w:val="0"/>
      <w:bCs w:val="0"/>
      <w:i w:val="0"/>
      <w:iCs w:val="0"/>
      <w:smallCaps w:val="0"/>
      <w:sz w:val="26"/>
      <w:szCs w:val="26"/>
    </w:rPr>
  </w:style>
  <w:style w:type="character" w:customStyle="1" w:styleId="CharStyle167">
    <w:name w:val="CharStyle167"/>
    <w:basedOn w:val="DefaultParagraphFont"/>
    <w:rsid w:val="00017CBC"/>
    <w:rPr>
      <w:rFonts w:ascii="Century Schoolbook" w:eastAsia="Century Schoolbook" w:hAnsi="Century Schoolbook" w:cs="Century Schoolbook"/>
      <w:b/>
      <w:bCs/>
      <w:i w:val="0"/>
      <w:iCs w:val="0"/>
      <w:smallCaps w:val="0"/>
      <w:sz w:val="22"/>
      <w:szCs w:val="22"/>
    </w:rPr>
  </w:style>
  <w:style w:type="character" w:customStyle="1" w:styleId="CharStyle176">
    <w:name w:val="CharStyle176"/>
    <w:basedOn w:val="DefaultParagraphFont"/>
    <w:rsid w:val="00017CBC"/>
    <w:rPr>
      <w:rFonts w:ascii="Century Schoolbook" w:eastAsia="Century Schoolbook" w:hAnsi="Century Schoolbook" w:cs="Century Schoolbook"/>
      <w:b w:val="0"/>
      <w:bCs w:val="0"/>
      <w:i/>
      <w:iCs/>
      <w:smallCaps w:val="0"/>
      <w:sz w:val="18"/>
      <w:szCs w:val="18"/>
    </w:rPr>
  </w:style>
  <w:style w:type="character" w:customStyle="1" w:styleId="CharStyle198">
    <w:name w:val="CharStyle198"/>
    <w:basedOn w:val="DefaultParagraphFont"/>
    <w:rsid w:val="00017CBC"/>
    <w:rPr>
      <w:rFonts w:ascii="Century Schoolbook" w:eastAsia="Century Schoolbook" w:hAnsi="Century Schoolbook" w:cs="Century Schoolbook"/>
      <w:b/>
      <w:bCs/>
      <w:i w:val="0"/>
      <w:iCs w:val="0"/>
      <w:smallCaps w:val="0"/>
      <w:spacing w:val="-10"/>
      <w:sz w:val="22"/>
      <w:szCs w:val="22"/>
    </w:rPr>
  </w:style>
  <w:style w:type="character" w:customStyle="1" w:styleId="CharStyle262">
    <w:name w:val="CharStyle262"/>
    <w:basedOn w:val="DefaultParagraphFont"/>
    <w:rsid w:val="00017CBC"/>
    <w:rPr>
      <w:rFonts w:ascii="Century Schoolbook" w:eastAsia="Century Schoolbook" w:hAnsi="Century Schoolbook" w:cs="Century Schoolbook"/>
      <w:b/>
      <w:bCs/>
      <w:i w:val="0"/>
      <w:iCs w:val="0"/>
      <w:smallCaps w:val="0"/>
      <w:sz w:val="14"/>
      <w:szCs w:val="14"/>
    </w:rPr>
  </w:style>
  <w:style w:type="character" w:customStyle="1" w:styleId="CharStyle271">
    <w:name w:val="CharStyle271"/>
    <w:basedOn w:val="DefaultParagraphFont"/>
    <w:rsid w:val="00017CBC"/>
    <w:rPr>
      <w:rFonts w:ascii="Century Schoolbook" w:eastAsia="Century Schoolbook" w:hAnsi="Century Schoolbook" w:cs="Century Schoolbook"/>
      <w:b/>
      <w:bCs/>
      <w:i w:val="0"/>
      <w:iCs w:val="0"/>
      <w:smallCaps w:val="0"/>
      <w:sz w:val="18"/>
      <w:szCs w:val="18"/>
    </w:rPr>
  </w:style>
  <w:style w:type="character" w:customStyle="1" w:styleId="CharStyle294">
    <w:name w:val="CharStyle294"/>
    <w:basedOn w:val="DefaultParagraphFont"/>
    <w:rsid w:val="00017CBC"/>
    <w:rPr>
      <w:rFonts w:ascii="Century Schoolbook" w:eastAsia="Century Schoolbook" w:hAnsi="Century Schoolbook" w:cs="Century Schoolbook"/>
      <w:b/>
      <w:bCs/>
      <w:i w:val="0"/>
      <w:iCs w:val="0"/>
      <w:smallCaps/>
      <w:sz w:val="14"/>
      <w:szCs w:val="14"/>
    </w:rPr>
  </w:style>
  <w:style w:type="character" w:customStyle="1" w:styleId="CharStyle334">
    <w:name w:val="CharStyle334"/>
    <w:basedOn w:val="DefaultParagraphFont"/>
    <w:rsid w:val="00017CBC"/>
    <w:rPr>
      <w:rFonts w:ascii="Century Schoolbook" w:eastAsia="Century Schoolbook" w:hAnsi="Century Schoolbook" w:cs="Century Schoolbook"/>
      <w:b w:val="0"/>
      <w:bCs w:val="0"/>
      <w:i w:val="0"/>
      <w:iCs w:val="0"/>
      <w:smallCaps w:val="0"/>
      <w:sz w:val="20"/>
      <w:szCs w:val="20"/>
    </w:rPr>
  </w:style>
  <w:style w:type="character" w:customStyle="1" w:styleId="CharStyle407">
    <w:name w:val="CharStyle407"/>
    <w:basedOn w:val="DefaultParagraphFont"/>
    <w:rsid w:val="00017CBC"/>
    <w:rPr>
      <w:rFonts w:ascii="Century Schoolbook" w:eastAsia="Century Schoolbook" w:hAnsi="Century Schoolbook" w:cs="Century Schoolbook"/>
      <w:b/>
      <w:bCs/>
      <w:i/>
      <w:iCs/>
      <w:smallCaps w:val="0"/>
      <w:sz w:val="12"/>
      <w:szCs w:val="12"/>
    </w:rPr>
  </w:style>
  <w:style w:type="character" w:customStyle="1" w:styleId="CharStyle427">
    <w:name w:val="CharStyle427"/>
    <w:basedOn w:val="DefaultParagraphFont"/>
    <w:rsid w:val="00017CBC"/>
    <w:rPr>
      <w:rFonts w:ascii="Century Schoolbook" w:eastAsia="Century Schoolbook" w:hAnsi="Century Schoolbook" w:cs="Century Schoolbook"/>
      <w:b/>
      <w:bCs/>
      <w:i/>
      <w:iCs/>
      <w:smallCaps w:val="0"/>
      <w:spacing w:val="-10"/>
      <w:sz w:val="18"/>
      <w:szCs w:val="18"/>
    </w:rPr>
  </w:style>
  <w:style w:type="character" w:customStyle="1" w:styleId="CharStyle483">
    <w:name w:val="CharStyle483"/>
    <w:basedOn w:val="DefaultParagraphFont"/>
    <w:rsid w:val="00017CBC"/>
    <w:rPr>
      <w:rFonts w:ascii="Century Schoolbook" w:eastAsia="Century Schoolbook" w:hAnsi="Century Schoolbook" w:cs="Century Schoolbook"/>
      <w:b/>
      <w:bCs/>
      <w:i w:val="0"/>
      <w:iCs w:val="0"/>
      <w:smallCaps w:val="0"/>
      <w:sz w:val="18"/>
      <w:szCs w:val="18"/>
    </w:rPr>
  </w:style>
  <w:style w:type="character" w:customStyle="1" w:styleId="CharStyle610">
    <w:name w:val="CharStyle610"/>
    <w:basedOn w:val="DefaultParagraphFont"/>
    <w:rsid w:val="00017CBC"/>
    <w:rPr>
      <w:rFonts w:ascii="Times New Roman" w:eastAsia="Times New Roman" w:hAnsi="Times New Roman" w:cs="Times New Roman"/>
      <w:b/>
      <w:bCs/>
      <w:i w:val="0"/>
      <w:iCs w:val="0"/>
      <w:smallCaps w:val="0"/>
      <w:spacing w:val="-10"/>
      <w:sz w:val="24"/>
      <w:szCs w:val="24"/>
    </w:rPr>
  </w:style>
  <w:style w:type="character" w:customStyle="1" w:styleId="CharStyle617">
    <w:name w:val="CharStyle617"/>
    <w:basedOn w:val="DefaultParagraphFont"/>
    <w:rsid w:val="00017CBC"/>
    <w:rPr>
      <w:rFonts w:ascii="Century Schoolbook" w:eastAsia="Century Schoolbook" w:hAnsi="Century Schoolbook" w:cs="Century Schoolbook"/>
      <w:b w:val="0"/>
      <w:bCs w:val="0"/>
      <w:i w:val="0"/>
      <w:iCs w:val="0"/>
      <w:smallCaps w:val="0"/>
      <w:sz w:val="54"/>
      <w:szCs w:val="54"/>
    </w:rPr>
  </w:style>
  <w:style w:type="paragraph" w:styleId="ListParagraph">
    <w:name w:val="List Paragraph"/>
    <w:basedOn w:val="Normal"/>
    <w:uiPriority w:val="34"/>
    <w:qFormat/>
    <w:rsid w:val="00515869"/>
    <w:pPr>
      <w:ind w:left="720"/>
      <w:contextualSpacing/>
    </w:pPr>
  </w:style>
  <w:style w:type="paragraph" w:styleId="Header">
    <w:name w:val="header"/>
    <w:basedOn w:val="Normal"/>
    <w:link w:val="HeaderChar"/>
    <w:uiPriority w:val="99"/>
    <w:semiHidden/>
    <w:unhideWhenUsed/>
    <w:rsid w:val="00FD7A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7AFA"/>
  </w:style>
  <w:style w:type="paragraph" w:styleId="Footer">
    <w:name w:val="footer"/>
    <w:basedOn w:val="Normal"/>
    <w:link w:val="FooterChar"/>
    <w:uiPriority w:val="99"/>
    <w:semiHidden/>
    <w:unhideWhenUsed/>
    <w:rsid w:val="00FD7A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FFE0136-0345-4856-B401-4E6DAD3B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2017-04-19T05:18:00Z</dcterms:created>
  <dcterms:modified xsi:type="dcterms:W3CDTF">2018-04-23T21:00:00Z</dcterms:modified>
</cp:coreProperties>
</file>