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5E" w:rsidRPr="00E35770" w:rsidRDefault="0072535E" w:rsidP="001E6782">
      <w:pPr>
        <w:spacing w:before="6000" w:after="0" w:line="240" w:lineRule="auto"/>
        <w:jc w:val="center"/>
        <w:rPr>
          <w:rFonts w:ascii="Times New Roman" w:hAnsi="Times New Roman" w:cs="Times New Roman"/>
          <w:sz w:val="36"/>
        </w:rPr>
      </w:pPr>
      <w:r w:rsidRPr="00E35770">
        <w:rPr>
          <w:rFonts w:ascii="Times New Roman" w:hAnsi="Times New Roman" w:cs="Times New Roman"/>
          <w:sz w:val="36"/>
        </w:rPr>
        <w:t>DEFENCE (TRANSITIONAL PROVISIONS).</w:t>
      </w:r>
    </w:p>
    <w:p w:rsidR="00E35770" w:rsidRDefault="00E35770" w:rsidP="00E35770">
      <w:pPr>
        <w:pBdr>
          <w:bottom w:val="single" w:sz="4" w:space="1" w:color="auto"/>
        </w:pBdr>
        <w:spacing w:after="120" w:line="240" w:lineRule="auto"/>
        <w:ind w:left="3888" w:right="3888"/>
        <w:jc w:val="center"/>
        <w:rPr>
          <w:rFonts w:ascii="Times New Roman" w:hAnsi="Times New Roman" w:cs="Times New Roman"/>
          <w:b/>
        </w:rPr>
      </w:pPr>
    </w:p>
    <w:p w:rsidR="0072535E" w:rsidRPr="00E35770" w:rsidRDefault="00016205" w:rsidP="00E35770">
      <w:pPr>
        <w:spacing w:after="0" w:line="240" w:lineRule="auto"/>
        <w:jc w:val="center"/>
        <w:rPr>
          <w:rFonts w:ascii="Times New Roman" w:hAnsi="Times New Roman" w:cs="Times New Roman"/>
          <w:b/>
          <w:sz w:val="28"/>
        </w:rPr>
      </w:pPr>
      <w:r w:rsidRPr="00E35770">
        <w:rPr>
          <w:rFonts w:ascii="Times New Roman" w:hAnsi="Times New Roman" w:cs="Times New Roman"/>
          <w:b/>
          <w:sz w:val="28"/>
        </w:rPr>
        <w:t>No. 70 of 1949.</w:t>
      </w:r>
    </w:p>
    <w:p w:rsidR="0072535E" w:rsidRPr="00FD184D" w:rsidRDefault="0072535E" w:rsidP="00E35770">
      <w:pPr>
        <w:spacing w:before="120" w:after="120" w:line="240" w:lineRule="auto"/>
        <w:ind w:left="432" w:hanging="432"/>
        <w:jc w:val="both"/>
        <w:rPr>
          <w:rFonts w:ascii="Times New Roman" w:hAnsi="Times New Roman" w:cs="Times New Roman"/>
          <w:sz w:val="26"/>
        </w:rPr>
      </w:pPr>
      <w:r w:rsidRPr="00FD184D">
        <w:rPr>
          <w:rFonts w:ascii="Times New Roman" w:hAnsi="Times New Roman" w:cs="Times New Roman"/>
          <w:sz w:val="26"/>
        </w:rPr>
        <w:t xml:space="preserve">An Act to amend the </w:t>
      </w:r>
      <w:r w:rsidR="00016205" w:rsidRPr="00FD184D">
        <w:rPr>
          <w:rFonts w:ascii="Times New Roman" w:hAnsi="Times New Roman" w:cs="Times New Roman"/>
          <w:i/>
          <w:sz w:val="26"/>
        </w:rPr>
        <w:t>Defence</w:t>
      </w:r>
      <w:r w:rsidRPr="00FD184D">
        <w:rPr>
          <w:rFonts w:ascii="Times New Roman" w:hAnsi="Times New Roman" w:cs="Times New Roman"/>
          <w:sz w:val="26"/>
        </w:rPr>
        <w:t xml:space="preserve"> (</w:t>
      </w:r>
      <w:r w:rsidR="00016205" w:rsidRPr="00FD184D">
        <w:rPr>
          <w:rFonts w:ascii="Times New Roman" w:hAnsi="Times New Roman" w:cs="Times New Roman"/>
          <w:i/>
          <w:sz w:val="26"/>
        </w:rPr>
        <w:t>Transitional Provisions</w:t>
      </w:r>
      <w:r w:rsidRPr="00FD184D">
        <w:rPr>
          <w:rFonts w:ascii="Times New Roman" w:hAnsi="Times New Roman" w:cs="Times New Roman"/>
          <w:sz w:val="26"/>
        </w:rPr>
        <w:t xml:space="preserve">) </w:t>
      </w:r>
      <w:r w:rsidR="00016205" w:rsidRPr="00FD184D">
        <w:rPr>
          <w:rFonts w:ascii="Times New Roman" w:hAnsi="Times New Roman" w:cs="Times New Roman"/>
          <w:i/>
          <w:sz w:val="26"/>
        </w:rPr>
        <w:t xml:space="preserve">Act </w:t>
      </w:r>
      <w:r w:rsidRPr="00FD184D">
        <w:rPr>
          <w:rFonts w:ascii="Times New Roman" w:hAnsi="Times New Roman" w:cs="Times New Roman"/>
          <w:sz w:val="26"/>
        </w:rPr>
        <w:t>1946</w:t>
      </w:r>
      <w:r w:rsidR="00FD184D">
        <w:rPr>
          <w:rFonts w:ascii="Times New Roman" w:hAnsi="Times New Roman" w:cs="Times New Roman"/>
          <w:sz w:val="26"/>
        </w:rPr>
        <w:t>–</w:t>
      </w:r>
      <w:r w:rsidRPr="00FD184D">
        <w:rPr>
          <w:rFonts w:ascii="Times New Roman" w:hAnsi="Times New Roman" w:cs="Times New Roman"/>
          <w:sz w:val="26"/>
        </w:rPr>
        <w:t>1948, and for other purposes.</w:t>
      </w:r>
    </w:p>
    <w:p w:rsidR="0072535E" w:rsidRPr="00E35770" w:rsidRDefault="0072535E" w:rsidP="00E35770">
      <w:pPr>
        <w:spacing w:before="120" w:after="120" w:line="240" w:lineRule="auto"/>
        <w:jc w:val="right"/>
        <w:rPr>
          <w:rFonts w:ascii="Times New Roman" w:hAnsi="Times New Roman" w:cs="Times New Roman"/>
          <w:sz w:val="26"/>
        </w:rPr>
      </w:pPr>
      <w:r w:rsidRPr="00E35770">
        <w:rPr>
          <w:rFonts w:ascii="Times New Roman" w:hAnsi="Times New Roman" w:cs="Times New Roman"/>
          <w:sz w:val="26"/>
        </w:rPr>
        <w:t>[Assented to 28th October, 1949.]</w:t>
      </w:r>
    </w:p>
    <w:p w:rsidR="0072535E" w:rsidRPr="004D5C45" w:rsidRDefault="0072535E" w:rsidP="00485384">
      <w:pPr>
        <w:spacing w:after="0" w:line="240" w:lineRule="auto"/>
        <w:jc w:val="both"/>
        <w:rPr>
          <w:rFonts w:ascii="Times New Roman" w:hAnsi="Times New Roman" w:cs="Times New Roman"/>
        </w:rPr>
      </w:pPr>
      <w:r w:rsidRPr="004D5C45">
        <w:rPr>
          <w:rFonts w:ascii="Times New Roman" w:hAnsi="Times New Roman" w:cs="Times New Roman"/>
        </w:rPr>
        <w:t>BE it enacted by the King</w:t>
      </w:r>
      <w:r w:rsidR="00485384" w:rsidRPr="004D5C45">
        <w:rPr>
          <w:rFonts w:ascii="Times New Roman" w:hAnsi="Times New Roman" w:cs="Times New Roman"/>
        </w:rPr>
        <w:t>’</w:t>
      </w:r>
      <w:r w:rsidRPr="004D5C45">
        <w:rPr>
          <w:rFonts w:ascii="Times New Roman" w:hAnsi="Times New Roman" w:cs="Times New Roman"/>
        </w:rPr>
        <w:t>s Most Excellent Majesty, the Senate, and the House of Representatives of the Commonwealth of Australia, as follows:—</w:t>
      </w:r>
    </w:p>
    <w:p w:rsidR="0072535E" w:rsidRPr="00E35770" w:rsidRDefault="00016205" w:rsidP="00E35770">
      <w:pPr>
        <w:spacing w:before="120" w:after="60" w:line="240" w:lineRule="auto"/>
        <w:jc w:val="both"/>
        <w:rPr>
          <w:rFonts w:ascii="Times New Roman" w:hAnsi="Times New Roman" w:cs="Times New Roman"/>
          <w:b/>
          <w:sz w:val="20"/>
        </w:rPr>
      </w:pPr>
      <w:r w:rsidRPr="00E35770">
        <w:rPr>
          <w:rFonts w:ascii="Times New Roman" w:hAnsi="Times New Roman" w:cs="Times New Roman"/>
          <w:b/>
          <w:sz w:val="20"/>
        </w:rPr>
        <w:t>Short title and citation.</w:t>
      </w:r>
    </w:p>
    <w:p w:rsidR="0072535E" w:rsidRPr="00485384" w:rsidRDefault="00016205" w:rsidP="00E35770">
      <w:pPr>
        <w:tabs>
          <w:tab w:val="left" w:pos="1354"/>
        </w:tabs>
        <w:spacing w:after="0" w:line="240" w:lineRule="auto"/>
        <w:ind w:firstLine="432"/>
        <w:jc w:val="both"/>
        <w:rPr>
          <w:rFonts w:ascii="Times New Roman" w:hAnsi="Times New Roman" w:cs="Times New Roman"/>
        </w:rPr>
      </w:pPr>
      <w:r w:rsidRPr="00485384">
        <w:rPr>
          <w:rFonts w:ascii="Times New Roman" w:hAnsi="Times New Roman" w:cs="Times New Roman"/>
          <w:b/>
        </w:rPr>
        <w:t>1.</w:t>
      </w:r>
      <w:r w:rsidR="00E35770">
        <w:rPr>
          <w:rFonts w:ascii="Times New Roman" w:hAnsi="Times New Roman" w:cs="Times New Roman"/>
        </w:rPr>
        <w:t>—(1.)</w:t>
      </w:r>
      <w:r w:rsidR="00E35770">
        <w:rPr>
          <w:rFonts w:ascii="Times New Roman" w:hAnsi="Times New Roman" w:cs="Times New Roman"/>
        </w:rPr>
        <w:tab/>
      </w:r>
      <w:r w:rsidR="0072535E" w:rsidRPr="00485384">
        <w:rPr>
          <w:rFonts w:ascii="Times New Roman" w:hAnsi="Times New Roman" w:cs="Times New Roman"/>
        </w:rPr>
        <w:t xml:space="preserve">This Act may be cited as the </w:t>
      </w:r>
      <w:r w:rsidRPr="00485384">
        <w:rPr>
          <w:rFonts w:ascii="Times New Roman" w:hAnsi="Times New Roman" w:cs="Times New Roman"/>
          <w:i/>
        </w:rPr>
        <w:t>Defence</w:t>
      </w:r>
      <w:r w:rsidR="0072535E" w:rsidRPr="00485384">
        <w:rPr>
          <w:rFonts w:ascii="Times New Roman" w:hAnsi="Times New Roman" w:cs="Times New Roman"/>
        </w:rPr>
        <w:t xml:space="preserve"> (</w:t>
      </w:r>
      <w:r w:rsidRPr="00485384">
        <w:rPr>
          <w:rFonts w:ascii="Times New Roman" w:hAnsi="Times New Roman" w:cs="Times New Roman"/>
          <w:i/>
        </w:rPr>
        <w:t>Transitional Provisions</w:t>
      </w:r>
      <w:r w:rsidR="0072535E" w:rsidRPr="00485384">
        <w:rPr>
          <w:rFonts w:ascii="Times New Roman" w:hAnsi="Times New Roman" w:cs="Times New Roman"/>
        </w:rPr>
        <w:t xml:space="preserve">) </w:t>
      </w:r>
      <w:r w:rsidRPr="00485384">
        <w:rPr>
          <w:rFonts w:ascii="Times New Roman" w:hAnsi="Times New Roman" w:cs="Times New Roman"/>
          <w:i/>
        </w:rPr>
        <w:t xml:space="preserve">Act </w:t>
      </w:r>
      <w:r w:rsidR="0072535E" w:rsidRPr="00485384">
        <w:rPr>
          <w:rFonts w:ascii="Times New Roman" w:hAnsi="Times New Roman" w:cs="Times New Roman"/>
        </w:rPr>
        <w:t>1949.</w:t>
      </w:r>
    </w:p>
    <w:p w:rsidR="0072535E" w:rsidRPr="00485384" w:rsidRDefault="00E35770" w:rsidP="00427F73">
      <w:pPr>
        <w:tabs>
          <w:tab w:val="left" w:pos="936"/>
          <w:tab w:val="left" w:pos="1354"/>
        </w:tabs>
        <w:spacing w:before="120" w:after="12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2535E" w:rsidRPr="00485384">
        <w:rPr>
          <w:rFonts w:ascii="Times New Roman" w:hAnsi="Times New Roman" w:cs="Times New Roman"/>
        </w:rPr>
        <w:t xml:space="preserve">The </w:t>
      </w:r>
      <w:r w:rsidR="00016205" w:rsidRPr="00485384">
        <w:rPr>
          <w:rFonts w:ascii="Times New Roman" w:hAnsi="Times New Roman" w:cs="Times New Roman"/>
          <w:i/>
        </w:rPr>
        <w:t>Defence</w:t>
      </w:r>
      <w:r w:rsidR="0072535E" w:rsidRPr="00485384">
        <w:rPr>
          <w:rFonts w:ascii="Times New Roman" w:hAnsi="Times New Roman" w:cs="Times New Roman"/>
        </w:rPr>
        <w:t xml:space="preserve"> (</w:t>
      </w:r>
      <w:r w:rsidR="00016205" w:rsidRPr="00485384">
        <w:rPr>
          <w:rFonts w:ascii="Times New Roman" w:hAnsi="Times New Roman" w:cs="Times New Roman"/>
          <w:i/>
        </w:rPr>
        <w:t>Transitional Provisions</w:t>
      </w:r>
      <w:r w:rsidR="0072535E" w:rsidRPr="00485384">
        <w:rPr>
          <w:rFonts w:ascii="Times New Roman" w:hAnsi="Times New Roman" w:cs="Times New Roman"/>
        </w:rPr>
        <w:t xml:space="preserve">) </w:t>
      </w:r>
      <w:r w:rsidR="00016205" w:rsidRPr="00485384">
        <w:rPr>
          <w:rFonts w:ascii="Times New Roman" w:hAnsi="Times New Roman" w:cs="Times New Roman"/>
          <w:i/>
        </w:rPr>
        <w:t xml:space="preserve">Act </w:t>
      </w:r>
      <w:r w:rsidR="0072535E" w:rsidRPr="00485384">
        <w:rPr>
          <w:rFonts w:ascii="Times New Roman" w:hAnsi="Times New Roman" w:cs="Times New Roman"/>
        </w:rPr>
        <w:t>1946</w:t>
      </w:r>
      <w:r w:rsidR="00FD184D">
        <w:rPr>
          <w:rFonts w:ascii="Times New Roman" w:hAnsi="Times New Roman" w:cs="Times New Roman"/>
        </w:rPr>
        <w:t>–</w:t>
      </w:r>
      <w:r w:rsidR="004D5C45">
        <w:rPr>
          <w:rFonts w:ascii="Times New Roman" w:hAnsi="Times New Roman" w:cs="Times New Roman"/>
        </w:rPr>
        <w:t>1948</w:t>
      </w:r>
      <w:r w:rsidR="0072535E" w:rsidRPr="00485384">
        <w:rPr>
          <w:rFonts w:ascii="Times New Roman" w:hAnsi="Times New Roman" w:cs="Times New Roman"/>
        </w:rPr>
        <w:t xml:space="preserve"> is in this Act referred to as the Principal Act.</w:t>
      </w:r>
    </w:p>
    <w:p w:rsidR="0072535E" w:rsidRPr="00485384" w:rsidRDefault="00E35770" w:rsidP="00427F73">
      <w:pPr>
        <w:tabs>
          <w:tab w:val="left" w:pos="936"/>
          <w:tab w:val="left" w:pos="1354"/>
        </w:tabs>
        <w:spacing w:before="120" w:after="12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2535E" w:rsidRPr="00485384">
        <w:rPr>
          <w:rFonts w:ascii="Times New Roman" w:hAnsi="Times New Roman" w:cs="Times New Roman"/>
        </w:rPr>
        <w:t xml:space="preserve">The Principal Act, as amended by this Act, may be cited as the </w:t>
      </w:r>
      <w:r w:rsidR="00016205" w:rsidRPr="00485384">
        <w:rPr>
          <w:rFonts w:ascii="Times New Roman" w:hAnsi="Times New Roman" w:cs="Times New Roman"/>
          <w:i/>
        </w:rPr>
        <w:t xml:space="preserve">Defence </w:t>
      </w:r>
      <w:r w:rsidR="0072535E" w:rsidRPr="00485384">
        <w:rPr>
          <w:rFonts w:ascii="Times New Roman" w:hAnsi="Times New Roman" w:cs="Times New Roman"/>
        </w:rPr>
        <w:t>(</w:t>
      </w:r>
      <w:r w:rsidR="00016205" w:rsidRPr="00485384">
        <w:rPr>
          <w:rFonts w:ascii="Times New Roman" w:hAnsi="Times New Roman" w:cs="Times New Roman"/>
          <w:i/>
        </w:rPr>
        <w:t>Transitional Provisions</w:t>
      </w:r>
      <w:r w:rsidR="0072535E" w:rsidRPr="00485384">
        <w:rPr>
          <w:rFonts w:ascii="Times New Roman" w:hAnsi="Times New Roman" w:cs="Times New Roman"/>
        </w:rPr>
        <w:t xml:space="preserve">) </w:t>
      </w:r>
      <w:r w:rsidR="00016205" w:rsidRPr="00485384">
        <w:rPr>
          <w:rFonts w:ascii="Times New Roman" w:hAnsi="Times New Roman" w:cs="Times New Roman"/>
          <w:i/>
        </w:rPr>
        <w:t xml:space="preserve">Act </w:t>
      </w:r>
      <w:r w:rsidR="0072535E" w:rsidRPr="00485384">
        <w:rPr>
          <w:rFonts w:ascii="Times New Roman" w:hAnsi="Times New Roman" w:cs="Times New Roman"/>
        </w:rPr>
        <w:t>1946</w:t>
      </w:r>
      <w:r w:rsidR="007F0B8F">
        <w:rPr>
          <w:rFonts w:ascii="Times New Roman" w:hAnsi="Times New Roman" w:cs="Times New Roman"/>
        </w:rPr>
        <w:t>–</w:t>
      </w:r>
      <w:r w:rsidR="0072535E" w:rsidRPr="00485384">
        <w:rPr>
          <w:rFonts w:ascii="Times New Roman" w:hAnsi="Times New Roman" w:cs="Times New Roman"/>
        </w:rPr>
        <w:t>1949.</w:t>
      </w:r>
    </w:p>
    <w:p w:rsidR="0072535E" w:rsidRPr="00E35770" w:rsidRDefault="00016205" w:rsidP="00E35770">
      <w:pPr>
        <w:spacing w:before="120" w:after="60" w:line="240" w:lineRule="auto"/>
        <w:jc w:val="both"/>
        <w:rPr>
          <w:rFonts w:ascii="Times New Roman" w:hAnsi="Times New Roman" w:cs="Times New Roman"/>
          <w:b/>
          <w:sz w:val="20"/>
        </w:rPr>
      </w:pPr>
      <w:r w:rsidRPr="00E35770">
        <w:rPr>
          <w:rFonts w:ascii="Times New Roman" w:hAnsi="Times New Roman" w:cs="Times New Roman"/>
          <w:b/>
          <w:sz w:val="20"/>
        </w:rPr>
        <w:t>Commencement.</w:t>
      </w:r>
    </w:p>
    <w:p w:rsidR="0072535E" w:rsidRPr="00485384" w:rsidRDefault="00016205" w:rsidP="00E35770">
      <w:pPr>
        <w:tabs>
          <w:tab w:val="left" w:pos="1354"/>
        </w:tabs>
        <w:spacing w:after="0" w:line="240" w:lineRule="auto"/>
        <w:ind w:firstLine="432"/>
        <w:jc w:val="both"/>
        <w:rPr>
          <w:rFonts w:ascii="Times New Roman" w:hAnsi="Times New Roman" w:cs="Times New Roman"/>
        </w:rPr>
      </w:pPr>
      <w:r w:rsidRPr="00485384">
        <w:rPr>
          <w:rFonts w:ascii="Times New Roman" w:hAnsi="Times New Roman" w:cs="Times New Roman"/>
          <w:b/>
        </w:rPr>
        <w:t>2.</w:t>
      </w:r>
      <w:r w:rsidR="00E35770">
        <w:rPr>
          <w:rFonts w:ascii="Times New Roman" w:hAnsi="Times New Roman" w:cs="Times New Roman"/>
        </w:rPr>
        <w:t>—(1.)</w:t>
      </w:r>
      <w:r w:rsidR="00E35770">
        <w:rPr>
          <w:rFonts w:ascii="Times New Roman" w:hAnsi="Times New Roman" w:cs="Times New Roman"/>
        </w:rPr>
        <w:tab/>
      </w:r>
      <w:r w:rsidR="0072535E" w:rsidRPr="00485384">
        <w:rPr>
          <w:rFonts w:ascii="Times New Roman" w:hAnsi="Times New Roman" w:cs="Times New Roman"/>
        </w:rPr>
        <w:t>Sections one, two and three of this Act shall come into operation on the day on which this Act receives the Royal Assent.</w:t>
      </w:r>
    </w:p>
    <w:p w:rsidR="0072535E" w:rsidRPr="00485384" w:rsidRDefault="00E35770" w:rsidP="00427F73">
      <w:pPr>
        <w:tabs>
          <w:tab w:val="left" w:pos="936"/>
          <w:tab w:val="left" w:pos="1354"/>
        </w:tabs>
        <w:spacing w:before="12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2535E" w:rsidRPr="00485384">
        <w:rPr>
          <w:rFonts w:ascii="Times New Roman" w:hAnsi="Times New Roman" w:cs="Times New Roman"/>
        </w:rPr>
        <w:t>The remaining sections of this Act shall come into operation on the first day of January, One thousand nine hundred and fifty.</w:t>
      </w:r>
    </w:p>
    <w:p w:rsidR="0072535E" w:rsidRPr="00E35770" w:rsidRDefault="00016205" w:rsidP="00E35770">
      <w:pPr>
        <w:spacing w:before="120" w:after="60" w:line="240" w:lineRule="auto"/>
        <w:jc w:val="both"/>
        <w:rPr>
          <w:rFonts w:ascii="Times New Roman" w:hAnsi="Times New Roman" w:cs="Times New Roman"/>
          <w:b/>
          <w:sz w:val="20"/>
        </w:rPr>
      </w:pPr>
      <w:r w:rsidRPr="00E35770">
        <w:rPr>
          <w:rFonts w:ascii="Times New Roman" w:hAnsi="Times New Roman" w:cs="Times New Roman"/>
          <w:b/>
          <w:sz w:val="20"/>
        </w:rPr>
        <w:t>Operation of certain Regulations.</w:t>
      </w:r>
    </w:p>
    <w:p w:rsidR="0072535E" w:rsidRPr="00485384" w:rsidRDefault="00016205" w:rsidP="00E35770">
      <w:pPr>
        <w:spacing w:after="0" w:line="240" w:lineRule="auto"/>
        <w:ind w:firstLine="432"/>
        <w:jc w:val="both"/>
        <w:rPr>
          <w:rFonts w:ascii="Times New Roman" w:hAnsi="Times New Roman" w:cs="Times New Roman"/>
        </w:rPr>
      </w:pPr>
      <w:r w:rsidRPr="00485384">
        <w:rPr>
          <w:rFonts w:ascii="Times New Roman" w:hAnsi="Times New Roman" w:cs="Times New Roman"/>
          <w:b/>
        </w:rPr>
        <w:t>3.</w:t>
      </w:r>
      <w:r w:rsidR="00E35770">
        <w:rPr>
          <w:rFonts w:ascii="Times New Roman" w:hAnsi="Times New Roman" w:cs="Times New Roman"/>
        </w:rPr>
        <w:tab/>
      </w:r>
      <w:r w:rsidR="0072535E" w:rsidRPr="00485384">
        <w:rPr>
          <w:rFonts w:ascii="Times New Roman" w:hAnsi="Times New Roman" w:cs="Times New Roman"/>
        </w:rPr>
        <w:t xml:space="preserve">Section six of the Principal Act is amended by omitting from sub-section (1.) the word </w:t>
      </w:r>
      <w:r w:rsidR="00485384">
        <w:rPr>
          <w:rFonts w:ascii="Times New Roman" w:hAnsi="Times New Roman" w:cs="Times New Roman"/>
        </w:rPr>
        <w:t>“</w:t>
      </w:r>
      <w:r w:rsidR="0072535E" w:rsidRPr="00485384">
        <w:rPr>
          <w:rFonts w:ascii="Times New Roman" w:hAnsi="Times New Roman" w:cs="Times New Roman"/>
        </w:rPr>
        <w:t>forty-nine</w:t>
      </w:r>
      <w:r w:rsidR="00485384">
        <w:rPr>
          <w:rFonts w:ascii="Times New Roman" w:hAnsi="Times New Roman" w:cs="Times New Roman"/>
        </w:rPr>
        <w:t>”</w:t>
      </w:r>
      <w:r w:rsidR="0072535E" w:rsidRPr="00485384">
        <w:rPr>
          <w:rFonts w:ascii="Times New Roman" w:hAnsi="Times New Roman" w:cs="Times New Roman"/>
        </w:rPr>
        <w:t xml:space="preserve"> and inserting in its stead the word </w:t>
      </w:r>
      <w:r w:rsidR="00485384">
        <w:rPr>
          <w:rFonts w:ascii="Times New Roman" w:hAnsi="Times New Roman" w:cs="Times New Roman"/>
        </w:rPr>
        <w:t>“</w:t>
      </w:r>
      <w:r w:rsidR="0072535E" w:rsidRPr="00485384">
        <w:rPr>
          <w:rFonts w:ascii="Times New Roman" w:hAnsi="Times New Roman" w:cs="Times New Roman"/>
        </w:rPr>
        <w:t>fifty</w:t>
      </w:r>
      <w:r w:rsidR="00485384">
        <w:rPr>
          <w:rFonts w:ascii="Times New Roman" w:hAnsi="Times New Roman" w:cs="Times New Roman"/>
        </w:rPr>
        <w:t>”</w:t>
      </w:r>
      <w:r w:rsidR="0072535E" w:rsidRPr="00485384">
        <w:rPr>
          <w:rFonts w:ascii="Times New Roman" w:hAnsi="Times New Roman" w:cs="Times New Roman"/>
        </w:rPr>
        <w:t>.</w:t>
      </w:r>
    </w:p>
    <w:p w:rsidR="0072535E" w:rsidRPr="00A40F8F" w:rsidRDefault="00485384" w:rsidP="00A40F8F">
      <w:pPr>
        <w:spacing w:after="0" w:line="240" w:lineRule="auto"/>
        <w:ind w:firstLine="432"/>
        <w:jc w:val="both"/>
        <w:rPr>
          <w:rFonts w:ascii="Times New Roman" w:hAnsi="Times New Roman" w:cs="Times New Roman"/>
          <w:sz w:val="20"/>
        </w:rPr>
      </w:pPr>
      <w:r>
        <w:rPr>
          <w:rFonts w:ascii="Times New Roman" w:hAnsi="Times New Roman" w:cs="Times New Roman"/>
        </w:rPr>
        <w:br w:type="page"/>
      </w:r>
    </w:p>
    <w:p w:rsidR="0072535E" w:rsidRPr="008F6C60" w:rsidRDefault="00016205" w:rsidP="008F6C60">
      <w:pPr>
        <w:spacing w:before="120" w:after="60" w:line="240" w:lineRule="auto"/>
        <w:jc w:val="both"/>
        <w:rPr>
          <w:rFonts w:ascii="Times New Roman" w:hAnsi="Times New Roman" w:cs="Times New Roman"/>
          <w:b/>
          <w:sz w:val="20"/>
        </w:rPr>
      </w:pPr>
      <w:r w:rsidRPr="008F6C60">
        <w:rPr>
          <w:rFonts w:ascii="Times New Roman" w:hAnsi="Times New Roman" w:cs="Times New Roman"/>
          <w:b/>
          <w:sz w:val="20"/>
        </w:rPr>
        <w:lastRenderedPageBreak/>
        <w:t>Discontinuance of certain Regulations.</w:t>
      </w:r>
    </w:p>
    <w:p w:rsidR="0072535E" w:rsidRPr="00485384" w:rsidRDefault="00016205" w:rsidP="008F6C60">
      <w:pPr>
        <w:tabs>
          <w:tab w:val="left" w:pos="1354"/>
        </w:tabs>
        <w:spacing w:after="0" w:line="240" w:lineRule="auto"/>
        <w:ind w:firstLine="432"/>
        <w:jc w:val="both"/>
        <w:rPr>
          <w:rFonts w:ascii="Times New Roman" w:hAnsi="Times New Roman" w:cs="Times New Roman"/>
        </w:rPr>
      </w:pPr>
      <w:r w:rsidRPr="00485384">
        <w:rPr>
          <w:rFonts w:ascii="Times New Roman" w:hAnsi="Times New Roman" w:cs="Times New Roman"/>
          <w:b/>
        </w:rPr>
        <w:t>4.</w:t>
      </w:r>
      <w:r w:rsidR="008F6C60">
        <w:rPr>
          <w:rFonts w:ascii="Times New Roman" w:hAnsi="Times New Roman" w:cs="Times New Roman"/>
        </w:rPr>
        <w:t>—(1.)</w:t>
      </w:r>
      <w:r w:rsidR="008F6C60">
        <w:rPr>
          <w:rFonts w:ascii="Times New Roman" w:hAnsi="Times New Roman" w:cs="Times New Roman"/>
        </w:rPr>
        <w:tab/>
      </w:r>
      <w:r w:rsidR="0072535E" w:rsidRPr="00485384">
        <w:rPr>
          <w:rFonts w:ascii="Times New Roman" w:hAnsi="Times New Roman" w:cs="Times New Roman"/>
        </w:rPr>
        <w:t>The First Schedule to the Principal Act is amended—</w:t>
      </w:r>
    </w:p>
    <w:p w:rsidR="0072535E" w:rsidRPr="00485384" w:rsidRDefault="0072535E" w:rsidP="008F6C60">
      <w:pPr>
        <w:tabs>
          <w:tab w:val="left" w:pos="936"/>
        </w:tabs>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a</w:t>
      </w:r>
      <w:r w:rsidRPr="00485384">
        <w:rPr>
          <w:rFonts w:ascii="Times New Roman" w:hAnsi="Times New Roman" w:cs="Times New Roman"/>
        </w:rPr>
        <w:t>) by omitting from the first column the titles of the Regulations the titles of which are specified in the First Schedule to this Act; and</w:t>
      </w:r>
    </w:p>
    <w:p w:rsidR="0072535E" w:rsidRPr="00485384" w:rsidRDefault="0072535E" w:rsidP="008F6C60">
      <w:pPr>
        <w:tabs>
          <w:tab w:val="left" w:pos="936"/>
        </w:tabs>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b</w:t>
      </w:r>
      <w:r w:rsidRPr="00485384">
        <w:rPr>
          <w:rFonts w:ascii="Times New Roman" w:hAnsi="Times New Roman" w:cs="Times New Roman"/>
        </w:rPr>
        <w:t>) by omitting from the second and third columns the provisions relating to those Regulations.</w:t>
      </w:r>
    </w:p>
    <w:p w:rsidR="0072535E" w:rsidRPr="00485384" w:rsidRDefault="008F6C60" w:rsidP="008F6C60">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2535E" w:rsidRPr="00485384">
        <w:rPr>
          <w:rFonts w:ascii="Times New Roman" w:hAnsi="Times New Roman" w:cs="Times New Roman"/>
        </w:rPr>
        <w:t>Any contract or agreement—</w:t>
      </w:r>
    </w:p>
    <w:p w:rsidR="0072535E" w:rsidRPr="00485384" w:rsidRDefault="0072535E" w:rsidP="008F6C60">
      <w:pPr>
        <w:tabs>
          <w:tab w:val="left" w:pos="936"/>
        </w:tabs>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a</w:t>
      </w:r>
      <w:r w:rsidRPr="00485384">
        <w:rPr>
          <w:rFonts w:ascii="Times New Roman" w:hAnsi="Times New Roman" w:cs="Times New Roman"/>
        </w:rPr>
        <w:t>) to which the Commonwealth, a Minister or an authority of the Commonwealth is a party;</w:t>
      </w:r>
    </w:p>
    <w:p w:rsidR="0072535E" w:rsidRPr="00485384" w:rsidRDefault="0072535E" w:rsidP="008F6C60">
      <w:pPr>
        <w:tabs>
          <w:tab w:val="left" w:pos="936"/>
        </w:tabs>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b</w:t>
      </w:r>
      <w:r w:rsidRPr="00485384">
        <w:rPr>
          <w:rFonts w:ascii="Times New Roman" w:hAnsi="Times New Roman" w:cs="Times New Roman"/>
        </w:rPr>
        <w:t>) which was subsisting immediately prior to the commencement of this section; and</w:t>
      </w:r>
    </w:p>
    <w:p w:rsidR="0072535E" w:rsidRPr="00485384" w:rsidRDefault="0072535E" w:rsidP="008F6C60">
      <w:pPr>
        <w:tabs>
          <w:tab w:val="left" w:pos="936"/>
        </w:tabs>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c</w:t>
      </w:r>
      <w:r w:rsidRPr="00485384">
        <w:rPr>
          <w:rFonts w:ascii="Times New Roman" w:hAnsi="Times New Roman" w:cs="Times New Roman"/>
        </w:rPr>
        <w:t>) which was entered into under any Regulations the title of which is specified in Part I. of the First Schedule to this Act,</w:t>
      </w:r>
    </w:p>
    <w:p w:rsidR="0072535E" w:rsidRPr="00485384" w:rsidRDefault="0072535E" w:rsidP="008F6C60">
      <w:pPr>
        <w:tabs>
          <w:tab w:val="left" w:pos="936"/>
        </w:tabs>
        <w:spacing w:after="0" w:line="240" w:lineRule="auto"/>
        <w:jc w:val="both"/>
        <w:rPr>
          <w:rFonts w:ascii="Times New Roman" w:hAnsi="Times New Roman" w:cs="Times New Roman"/>
        </w:rPr>
      </w:pPr>
      <w:r w:rsidRPr="00485384">
        <w:rPr>
          <w:rFonts w:ascii="Times New Roman" w:hAnsi="Times New Roman" w:cs="Times New Roman"/>
        </w:rPr>
        <w:t>shall, subject to the next succeeding sub-section, continue in full force and effect.</w:t>
      </w:r>
    </w:p>
    <w:p w:rsidR="0072535E" w:rsidRPr="00485384" w:rsidRDefault="008F6C60" w:rsidP="008F6C60">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2535E" w:rsidRPr="00485384">
        <w:rPr>
          <w:rFonts w:ascii="Times New Roman" w:hAnsi="Times New Roman" w:cs="Times New Roman"/>
        </w:rPr>
        <w:t>Where an authority of the Commonwealth is a party to any such contract or agreement and that authority has ceased to exist, the Commonwealth shall be deemed to be substituted for that authority as a party to the contract or agreement.</w:t>
      </w:r>
    </w:p>
    <w:p w:rsidR="0072535E" w:rsidRPr="00485384" w:rsidRDefault="008F6C60" w:rsidP="008F6C60">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2535E" w:rsidRPr="00485384">
        <w:rPr>
          <w:rFonts w:ascii="Times New Roman" w:hAnsi="Times New Roman" w:cs="Times New Roman"/>
        </w:rPr>
        <w:t>Where, immediately prior to the commencement of this section—</w:t>
      </w:r>
    </w:p>
    <w:p w:rsidR="0072535E" w:rsidRPr="00485384" w:rsidRDefault="0072535E" w:rsidP="008F6C60">
      <w:pPr>
        <w:tabs>
          <w:tab w:val="left" w:pos="936"/>
        </w:tabs>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a</w:t>
      </w:r>
      <w:r w:rsidRPr="00485384">
        <w:rPr>
          <w:rFonts w:ascii="Times New Roman" w:hAnsi="Times New Roman" w:cs="Times New Roman"/>
        </w:rPr>
        <w:t>) an authority of the Commonwealth constituted under any Regulations the title of which is specified in Part I. of the First Schedule to this Act was a party to an action or other proceeding and that authority has ceased to exist, the Commonwealth shall be substituted for that authority as a party to that action or proceeding; and</w:t>
      </w:r>
    </w:p>
    <w:p w:rsidR="0072535E" w:rsidRPr="00485384" w:rsidRDefault="0072535E" w:rsidP="008F6C60">
      <w:pPr>
        <w:tabs>
          <w:tab w:val="left" w:pos="936"/>
        </w:tabs>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b</w:t>
      </w:r>
      <w:r w:rsidRPr="00485384">
        <w:rPr>
          <w:rFonts w:ascii="Times New Roman" w:hAnsi="Times New Roman" w:cs="Times New Roman"/>
        </w:rPr>
        <w:t>) property or assets were, under any such Regulations, vested in an authority of the Commonwealth and that authority has ceased to exist, that property or those assets shall, by force of this Act, be vested in the Commonwealth.</w:t>
      </w:r>
    </w:p>
    <w:p w:rsidR="0072535E" w:rsidRPr="00485384" w:rsidRDefault="008F6C60" w:rsidP="008F6C60">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2535E" w:rsidRPr="00485384">
        <w:rPr>
          <w:rFonts w:ascii="Times New Roman" w:hAnsi="Times New Roman" w:cs="Times New Roman"/>
        </w:rPr>
        <w:t xml:space="preserve">The provisions of section eight of the </w:t>
      </w:r>
      <w:r w:rsidR="00016205" w:rsidRPr="00485384">
        <w:rPr>
          <w:rFonts w:ascii="Times New Roman" w:hAnsi="Times New Roman" w:cs="Times New Roman"/>
          <w:i/>
        </w:rPr>
        <w:t xml:space="preserve">Acts Interpretation Act </w:t>
      </w:r>
      <w:r w:rsidR="0072535E" w:rsidRPr="00485384">
        <w:rPr>
          <w:rFonts w:ascii="Times New Roman" w:hAnsi="Times New Roman" w:cs="Times New Roman"/>
        </w:rPr>
        <w:t>1901</w:t>
      </w:r>
      <w:r w:rsidR="00426AD5">
        <w:rPr>
          <w:rFonts w:ascii="Times New Roman" w:hAnsi="Times New Roman" w:cs="Times New Roman"/>
        </w:rPr>
        <w:t>–</w:t>
      </w:r>
      <w:r w:rsidR="0072535E" w:rsidRPr="00485384">
        <w:rPr>
          <w:rFonts w:ascii="Times New Roman" w:hAnsi="Times New Roman" w:cs="Times New Roman"/>
        </w:rPr>
        <w:t>1948 shall apply in relation to—</w:t>
      </w:r>
    </w:p>
    <w:p w:rsidR="0072535E" w:rsidRPr="00485384" w:rsidRDefault="0072535E" w:rsidP="008F6C60">
      <w:pPr>
        <w:tabs>
          <w:tab w:val="left" w:pos="936"/>
        </w:tabs>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a</w:t>
      </w:r>
      <w:r w:rsidRPr="00485384">
        <w:rPr>
          <w:rFonts w:ascii="Times New Roman" w:hAnsi="Times New Roman" w:cs="Times New Roman"/>
        </w:rPr>
        <w:t>) the Regulations the titles of which are specified in Part I. of the First Schedule to this Act;</w:t>
      </w:r>
    </w:p>
    <w:p w:rsidR="0072535E" w:rsidRPr="00485384" w:rsidRDefault="0072535E" w:rsidP="008F6C60">
      <w:pPr>
        <w:tabs>
          <w:tab w:val="left" w:pos="936"/>
        </w:tabs>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b</w:t>
      </w:r>
      <w:r w:rsidRPr="00485384">
        <w:rPr>
          <w:rFonts w:ascii="Times New Roman" w:hAnsi="Times New Roman" w:cs="Times New Roman"/>
        </w:rPr>
        <w:t>) the orders, rules and by-laws which were in force or subsisting immediately prior to the commencement of this section and were, by virtue of sub-section (1.) of section eight of the Principal Act, so in force or subsisting as if made under any of those Regulations; and</w:t>
      </w:r>
    </w:p>
    <w:p w:rsidR="0072535E" w:rsidRPr="00485384" w:rsidRDefault="0072535E" w:rsidP="008F6C60">
      <w:pPr>
        <w:tabs>
          <w:tab w:val="left" w:pos="936"/>
        </w:tabs>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c</w:t>
      </w:r>
      <w:r w:rsidRPr="00485384">
        <w:rPr>
          <w:rFonts w:ascii="Times New Roman" w:hAnsi="Times New Roman" w:cs="Times New Roman"/>
        </w:rPr>
        <w:t>) the orders, rules and by-laws which were in force or subsisting immediately prior to the commencement of this section and were made under any of those Regulations as in force by virtue of the Principal Act,</w:t>
      </w:r>
    </w:p>
    <w:p w:rsidR="0072535E" w:rsidRPr="00485384" w:rsidRDefault="0072535E" w:rsidP="008F6C60">
      <w:pPr>
        <w:tabs>
          <w:tab w:val="left" w:pos="936"/>
        </w:tabs>
        <w:spacing w:before="60" w:after="0" w:line="240" w:lineRule="auto"/>
        <w:jc w:val="both"/>
        <w:rPr>
          <w:rFonts w:ascii="Times New Roman" w:hAnsi="Times New Roman" w:cs="Times New Roman"/>
        </w:rPr>
      </w:pPr>
      <w:r w:rsidRPr="00485384">
        <w:rPr>
          <w:rFonts w:ascii="Times New Roman" w:hAnsi="Times New Roman" w:cs="Times New Roman"/>
        </w:rPr>
        <w:t>as if those Regulations, orders, rules and by-laws were repealed on the date of commencement of this section and as if each of those Regulations, orders, rules and by-laws were an Act.</w:t>
      </w:r>
    </w:p>
    <w:p w:rsidR="0072535E" w:rsidRPr="00485384" w:rsidRDefault="00485384" w:rsidP="00485384">
      <w:pPr>
        <w:spacing w:after="0" w:line="240" w:lineRule="auto"/>
        <w:jc w:val="both"/>
        <w:rPr>
          <w:rFonts w:ascii="Times New Roman" w:hAnsi="Times New Roman" w:cs="Times New Roman"/>
        </w:rPr>
      </w:pPr>
      <w:r>
        <w:rPr>
          <w:rFonts w:ascii="Times New Roman" w:hAnsi="Times New Roman" w:cs="Times New Roman"/>
        </w:rPr>
        <w:br w:type="page"/>
      </w:r>
    </w:p>
    <w:p w:rsidR="0072535E" w:rsidRPr="0057552D" w:rsidRDefault="00016205" w:rsidP="00951764">
      <w:pPr>
        <w:spacing w:after="60" w:line="240" w:lineRule="auto"/>
        <w:jc w:val="both"/>
        <w:rPr>
          <w:rFonts w:ascii="Times New Roman" w:hAnsi="Times New Roman" w:cs="Times New Roman"/>
          <w:b/>
          <w:sz w:val="20"/>
        </w:rPr>
      </w:pPr>
      <w:r w:rsidRPr="0057552D">
        <w:rPr>
          <w:rFonts w:ascii="Times New Roman" w:hAnsi="Times New Roman" w:cs="Times New Roman"/>
          <w:b/>
          <w:sz w:val="20"/>
        </w:rPr>
        <w:lastRenderedPageBreak/>
        <w:t>Discontinuance of order.</w:t>
      </w:r>
    </w:p>
    <w:p w:rsidR="0072535E" w:rsidRPr="00485384" w:rsidRDefault="00016205" w:rsidP="0057552D">
      <w:pPr>
        <w:spacing w:after="0" w:line="240" w:lineRule="auto"/>
        <w:ind w:firstLine="432"/>
        <w:jc w:val="both"/>
        <w:rPr>
          <w:rFonts w:ascii="Times New Roman" w:hAnsi="Times New Roman" w:cs="Times New Roman"/>
        </w:rPr>
      </w:pPr>
      <w:r w:rsidRPr="00485384">
        <w:rPr>
          <w:rFonts w:ascii="Times New Roman" w:hAnsi="Times New Roman" w:cs="Times New Roman"/>
          <w:b/>
        </w:rPr>
        <w:t>5.</w:t>
      </w:r>
      <w:r w:rsidR="0057552D">
        <w:rPr>
          <w:rFonts w:ascii="Times New Roman" w:hAnsi="Times New Roman" w:cs="Times New Roman"/>
        </w:rPr>
        <w:tab/>
      </w:r>
      <w:r w:rsidR="0072535E" w:rsidRPr="00485384">
        <w:rPr>
          <w:rFonts w:ascii="Times New Roman" w:hAnsi="Times New Roman" w:cs="Times New Roman"/>
        </w:rPr>
        <w:t>The Second Schedule to the Principal Act is amended—</w:t>
      </w:r>
    </w:p>
    <w:p w:rsidR="0072535E" w:rsidRPr="00485384" w:rsidRDefault="0072535E" w:rsidP="0057552D">
      <w:pPr>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a</w:t>
      </w:r>
      <w:r w:rsidRPr="00485384">
        <w:rPr>
          <w:rFonts w:ascii="Times New Roman" w:hAnsi="Times New Roman" w:cs="Times New Roman"/>
        </w:rPr>
        <w:t>) by omitting from the first column the title of the order the title of which is specified in the Second Schedule to this Act; and</w:t>
      </w:r>
    </w:p>
    <w:p w:rsidR="0072535E" w:rsidRPr="00485384" w:rsidRDefault="0072535E" w:rsidP="0057552D">
      <w:pPr>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b</w:t>
      </w:r>
      <w:r w:rsidRPr="00485384">
        <w:rPr>
          <w:rFonts w:ascii="Times New Roman" w:hAnsi="Times New Roman" w:cs="Times New Roman"/>
        </w:rPr>
        <w:t>) by omitting from the second and third columns the provisions relating to that order.</w:t>
      </w:r>
    </w:p>
    <w:p w:rsidR="0072535E" w:rsidRPr="0057552D" w:rsidRDefault="00016205" w:rsidP="0057552D">
      <w:pPr>
        <w:spacing w:before="120" w:after="60" w:line="240" w:lineRule="auto"/>
        <w:jc w:val="both"/>
        <w:rPr>
          <w:rFonts w:ascii="Times New Roman" w:hAnsi="Times New Roman" w:cs="Times New Roman"/>
          <w:b/>
          <w:sz w:val="20"/>
        </w:rPr>
      </w:pPr>
      <w:r w:rsidRPr="0057552D">
        <w:rPr>
          <w:rFonts w:ascii="Times New Roman" w:hAnsi="Times New Roman" w:cs="Times New Roman"/>
          <w:b/>
          <w:sz w:val="20"/>
        </w:rPr>
        <w:t>Amendment of continued Regulations.</w:t>
      </w:r>
    </w:p>
    <w:p w:rsidR="0072535E" w:rsidRPr="00485384" w:rsidRDefault="00016205" w:rsidP="0057552D">
      <w:pPr>
        <w:spacing w:after="0" w:line="240" w:lineRule="auto"/>
        <w:ind w:firstLine="432"/>
        <w:jc w:val="both"/>
        <w:rPr>
          <w:rFonts w:ascii="Times New Roman" w:hAnsi="Times New Roman" w:cs="Times New Roman"/>
        </w:rPr>
      </w:pPr>
      <w:r w:rsidRPr="00485384">
        <w:rPr>
          <w:rFonts w:ascii="Times New Roman" w:hAnsi="Times New Roman" w:cs="Times New Roman"/>
          <w:b/>
        </w:rPr>
        <w:t>6.</w:t>
      </w:r>
      <w:r w:rsidR="0057552D">
        <w:rPr>
          <w:rFonts w:ascii="Times New Roman" w:hAnsi="Times New Roman" w:cs="Times New Roman"/>
        </w:rPr>
        <w:tab/>
      </w:r>
      <w:r w:rsidR="0072535E" w:rsidRPr="00485384">
        <w:rPr>
          <w:rFonts w:ascii="Times New Roman" w:hAnsi="Times New Roman" w:cs="Times New Roman"/>
        </w:rPr>
        <w:t>The Regulations the titles of which are specified in the first column of the Third Schedule to this Act, being the Regulations having those respective titles as in force under the Principal Act immediately prior to the commencement of this section, are amended as respectively specified in the third column of that Schedule.</w:t>
      </w:r>
    </w:p>
    <w:p w:rsidR="0072535E" w:rsidRPr="0057552D" w:rsidRDefault="00016205" w:rsidP="0057552D">
      <w:pPr>
        <w:spacing w:before="120" w:after="60" w:line="240" w:lineRule="auto"/>
        <w:jc w:val="both"/>
        <w:rPr>
          <w:rFonts w:ascii="Times New Roman" w:hAnsi="Times New Roman" w:cs="Times New Roman"/>
          <w:b/>
          <w:sz w:val="20"/>
        </w:rPr>
      </w:pPr>
      <w:r w:rsidRPr="0057552D">
        <w:rPr>
          <w:rFonts w:ascii="Times New Roman" w:hAnsi="Times New Roman" w:cs="Times New Roman"/>
          <w:b/>
          <w:sz w:val="20"/>
        </w:rPr>
        <w:t>Repeal of Women</w:t>
      </w:r>
      <w:r w:rsidR="00485384" w:rsidRPr="0057552D">
        <w:rPr>
          <w:rFonts w:ascii="Times New Roman" w:hAnsi="Times New Roman" w:cs="Times New Roman"/>
          <w:b/>
          <w:sz w:val="20"/>
        </w:rPr>
        <w:t>’</w:t>
      </w:r>
      <w:r w:rsidRPr="0057552D">
        <w:rPr>
          <w:rFonts w:ascii="Times New Roman" w:hAnsi="Times New Roman" w:cs="Times New Roman"/>
          <w:b/>
          <w:sz w:val="20"/>
        </w:rPr>
        <w:t>s Employment Act.</w:t>
      </w:r>
    </w:p>
    <w:p w:rsidR="0072535E" w:rsidRPr="00485384" w:rsidRDefault="00016205" w:rsidP="0057552D">
      <w:pPr>
        <w:tabs>
          <w:tab w:val="left" w:pos="1354"/>
        </w:tabs>
        <w:spacing w:after="0" w:line="240" w:lineRule="auto"/>
        <w:ind w:firstLine="432"/>
        <w:jc w:val="both"/>
        <w:rPr>
          <w:rFonts w:ascii="Times New Roman" w:hAnsi="Times New Roman" w:cs="Times New Roman"/>
        </w:rPr>
      </w:pPr>
      <w:r w:rsidRPr="00485384">
        <w:rPr>
          <w:rFonts w:ascii="Times New Roman" w:hAnsi="Times New Roman" w:cs="Times New Roman"/>
          <w:b/>
        </w:rPr>
        <w:t>7.</w:t>
      </w:r>
      <w:r w:rsidR="0057552D">
        <w:rPr>
          <w:rFonts w:ascii="Times New Roman" w:hAnsi="Times New Roman" w:cs="Times New Roman"/>
        </w:rPr>
        <w:t>—(1.)</w:t>
      </w:r>
      <w:r w:rsidR="0057552D">
        <w:rPr>
          <w:rFonts w:ascii="Times New Roman" w:hAnsi="Times New Roman" w:cs="Times New Roman"/>
        </w:rPr>
        <w:tab/>
      </w:r>
      <w:r w:rsidR="0072535E" w:rsidRPr="00485384">
        <w:rPr>
          <w:rFonts w:ascii="Times New Roman" w:hAnsi="Times New Roman" w:cs="Times New Roman"/>
        </w:rPr>
        <w:t xml:space="preserve">The </w:t>
      </w:r>
      <w:r w:rsidRPr="00485384">
        <w:rPr>
          <w:rFonts w:ascii="Times New Roman" w:hAnsi="Times New Roman" w:cs="Times New Roman"/>
          <w:i/>
        </w:rPr>
        <w:t>Women</w:t>
      </w:r>
      <w:r w:rsidR="00485384">
        <w:rPr>
          <w:rFonts w:ascii="Times New Roman" w:hAnsi="Times New Roman" w:cs="Times New Roman"/>
          <w:i/>
        </w:rPr>
        <w:t>’</w:t>
      </w:r>
      <w:r w:rsidRPr="00485384">
        <w:rPr>
          <w:rFonts w:ascii="Times New Roman" w:hAnsi="Times New Roman" w:cs="Times New Roman"/>
          <w:i/>
        </w:rPr>
        <w:t xml:space="preserve">s Employment Act </w:t>
      </w:r>
      <w:r w:rsidR="0072535E" w:rsidRPr="00485384">
        <w:rPr>
          <w:rFonts w:ascii="Times New Roman" w:hAnsi="Times New Roman" w:cs="Times New Roman"/>
        </w:rPr>
        <w:t>1942 is repealed.</w:t>
      </w:r>
    </w:p>
    <w:p w:rsidR="0072535E" w:rsidRPr="00485384" w:rsidRDefault="0057552D" w:rsidP="0057552D">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2535E" w:rsidRPr="00485384">
        <w:rPr>
          <w:rFonts w:ascii="Times New Roman" w:hAnsi="Times New Roman" w:cs="Times New Roman"/>
        </w:rPr>
        <w:t>The Principal Act is amended—</w:t>
      </w:r>
    </w:p>
    <w:p w:rsidR="0072535E" w:rsidRPr="00485384" w:rsidRDefault="0072535E" w:rsidP="0057552D">
      <w:pPr>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a</w:t>
      </w:r>
      <w:r w:rsidRPr="00485384">
        <w:rPr>
          <w:rFonts w:ascii="Times New Roman" w:hAnsi="Times New Roman" w:cs="Times New Roman"/>
        </w:rPr>
        <w:t xml:space="preserve">) by omitting from the first column of the Third Schedule the words </w:t>
      </w:r>
      <w:r w:rsidR="00485384">
        <w:rPr>
          <w:rFonts w:ascii="Times New Roman" w:hAnsi="Times New Roman" w:cs="Times New Roman"/>
        </w:rPr>
        <w:t>“</w:t>
      </w:r>
      <w:r w:rsidR="00016205" w:rsidRPr="00485384">
        <w:rPr>
          <w:rFonts w:ascii="Times New Roman" w:hAnsi="Times New Roman" w:cs="Times New Roman"/>
          <w:i/>
        </w:rPr>
        <w:t>Women</w:t>
      </w:r>
      <w:r w:rsidR="00485384">
        <w:rPr>
          <w:rFonts w:ascii="Times New Roman" w:hAnsi="Times New Roman" w:cs="Times New Roman"/>
          <w:i/>
        </w:rPr>
        <w:t>’</w:t>
      </w:r>
      <w:r w:rsidR="00016205" w:rsidRPr="00485384">
        <w:rPr>
          <w:rFonts w:ascii="Times New Roman" w:hAnsi="Times New Roman" w:cs="Times New Roman"/>
          <w:i/>
        </w:rPr>
        <w:t xml:space="preserve">s Employment Act </w:t>
      </w:r>
      <w:r w:rsidRPr="00485384">
        <w:rPr>
          <w:rFonts w:ascii="Times New Roman" w:hAnsi="Times New Roman" w:cs="Times New Roman"/>
        </w:rPr>
        <w:t>1942</w:t>
      </w:r>
      <w:r w:rsidR="00485384">
        <w:rPr>
          <w:rFonts w:ascii="Times New Roman" w:hAnsi="Times New Roman" w:cs="Times New Roman"/>
        </w:rPr>
        <w:t>”</w:t>
      </w:r>
      <w:r w:rsidRPr="00485384">
        <w:rPr>
          <w:rFonts w:ascii="Times New Roman" w:hAnsi="Times New Roman" w:cs="Times New Roman"/>
        </w:rPr>
        <w:t xml:space="preserve"> and the words opposite to those words in the second column of that Schedule; and</w:t>
      </w:r>
    </w:p>
    <w:p w:rsidR="0072535E" w:rsidRPr="00485384" w:rsidRDefault="0072535E" w:rsidP="00BD71DF">
      <w:pPr>
        <w:spacing w:after="6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b</w:t>
      </w:r>
      <w:r w:rsidRPr="00485384">
        <w:rPr>
          <w:rFonts w:ascii="Times New Roman" w:hAnsi="Times New Roman" w:cs="Times New Roman"/>
        </w:rPr>
        <w:t>) by omitting from the Fourth Schedule the words—</w:t>
      </w:r>
    </w:p>
    <w:tbl>
      <w:tblPr>
        <w:tblStyle w:val="TableGrid"/>
        <w:tblW w:w="0" w:type="auto"/>
        <w:tblBorders>
          <w:top w:val="none" w:sz="0" w:space="0" w:color="auto"/>
          <w:left w:val="none" w:sz="0" w:space="0" w:color="auto"/>
          <w:bottom w:val="none" w:sz="0" w:space="0" w:color="auto"/>
          <w:right w:val="none" w:sz="0" w:space="0" w:color="auto"/>
          <w:insideV w:val="single" w:sz="12" w:space="0" w:color="auto"/>
        </w:tblBorders>
        <w:tblLook w:val="04A0" w:firstRow="1" w:lastRow="0" w:firstColumn="1" w:lastColumn="0" w:noHBand="0" w:noVBand="1"/>
      </w:tblPr>
      <w:tblGrid>
        <w:gridCol w:w="4622"/>
        <w:gridCol w:w="4623"/>
      </w:tblGrid>
      <w:tr w:rsidR="0057552D" w:rsidRPr="0057552D" w:rsidTr="0057552D">
        <w:tc>
          <w:tcPr>
            <w:tcW w:w="4622" w:type="dxa"/>
          </w:tcPr>
          <w:p w:rsidR="0057552D" w:rsidRPr="0057552D" w:rsidRDefault="0057552D" w:rsidP="0057552D">
            <w:pPr>
              <w:spacing w:before="60" w:after="60"/>
              <w:ind w:left="1350"/>
              <w:jc w:val="both"/>
              <w:rPr>
                <w:rFonts w:ascii="Times New Roman" w:hAnsi="Times New Roman" w:cs="Times New Roman"/>
              </w:rPr>
            </w:pPr>
            <w:r w:rsidRPr="0057552D">
              <w:rPr>
                <w:rFonts w:ascii="Times New Roman" w:hAnsi="Times New Roman" w:cs="Times New Roman"/>
              </w:rPr>
              <w:t>“</w:t>
            </w:r>
            <w:r w:rsidRPr="0057552D">
              <w:rPr>
                <w:rFonts w:ascii="Times New Roman" w:hAnsi="Times New Roman" w:cs="Times New Roman"/>
                <w:i/>
              </w:rPr>
              <w:t xml:space="preserve">Women’s Employment Act </w:t>
            </w:r>
            <w:r w:rsidRPr="0057552D">
              <w:rPr>
                <w:rFonts w:ascii="Times New Roman" w:hAnsi="Times New Roman" w:cs="Times New Roman"/>
              </w:rPr>
              <w:t xml:space="preserve">1942 </w:t>
            </w:r>
          </w:p>
        </w:tc>
        <w:tc>
          <w:tcPr>
            <w:tcW w:w="4623" w:type="dxa"/>
          </w:tcPr>
          <w:p w:rsidR="0057552D" w:rsidRPr="0057552D" w:rsidRDefault="0057552D" w:rsidP="00CA7E53">
            <w:pPr>
              <w:spacing w:before="60" w:after="60"/>
              <w:jc w:val="both"/>
              <w:rPr>
                <w:rFonts w:ascii="Times New Roman" w:hAnsi="Times New Roman" w:cs="Times New Roman"/>
              </w:rPr>
            </w:pPr>
            <w:r w:rsidRPr="0057552D">
              <w:rPr>
                <w:rFonts w:ascii="Times New Roman" w:hAnsi="Times New Roman" w:cs="Times New Roman"/>
                <w:i/>
              </w:rPr>
              <w:t xml:space="preserve">Women’s Employment Act </w:t>
            </w:r>
            <w:r w:rsidRPr="0057552D">
              <w:rPr>
                <w:rFonts w:ascii="Times New Roman" w:hAnsi="Times New Roman" w:cs="Times New Roman"/>
              </w:rPr>
              <w:t>1942</w:t>
            </w:r>
            <w:r w:rsidR="00CA7E53">
              <w:rPr>
                <w:rFonts w:ascii="Times New Roman" w:hAnsi="Times New Roman" w:cs="Times New Roman"/>
              </w:rPr>
              <w:t>–</w:t>
            </w:r>
            <w:r w:rsidRPr="0057552D">
              <w:rPr>
                <w:rFonts w:ascii="Times New Roman" w:hAnsi="Times New Roman" w:cs="Times New Roman"/>
              </w:rPr>
              <w:t>1946”.</w:t>
            </w:r>
          </w:p>
        </w:tc>
      </w:tr>
    </w:tbl>
    <w:p w:rsidR="0072535E" w:rsidRPr="0057552D" w:rsidRDefault="00016205" w:rsidP="0057552D">
      <w:pPr>
        <w:spacing w:before="120" w:after="60" w:line="240" w:lineRule="auto"/>
        <w:jc w:val="both"/>
        <w:rPr>
          <w:rFonts w:ascii="Times New Roman" w:hAnsi="Times New Roman" w:cs="Times New Roman"/>
          <w:b/>
          <w:sz w:val="20"/>
        </w:rPr>
      </w:pPr>
      <w:r w:rsidRPr="0057552D">
        <w:rPr>
          <w:rFonts w:ascii="Times New Roman" w:hAnsi="Times New Roman" w:cs="Times New Roman"/>
          <w:b/>
          <w:sz w:val="20"/>
        </w:rPr>
        <w:t>Saving of awards, &amp;c.</w:t>
      </w:r>
    </w:p>
    <w:p w:rsidR="0072535E" w:rsidRPr="00485384" w:rsidRDefault="00016205" w:rsidP="0057552D">
      <w:pPr>
        <w:spacing w:after="0" w:line="240" w:lineRule="auto"/>
        <w:ind w:firstLine="432"/>
        <w:jc w:val="both"/>
        <w:rPr>
          <w:rFonts w:ascii="Times New Roman" w:hAnsi="Times New Roman" w:cs="Times New Roman"/>
        </w:rPr>
      </w:pPr>
      <w:r w:rsidRPr="00485384">
        <w:rPr>
          <w:rFonts w:ascii="Times New Roman" w:hAnsi="Times New Roman" w:cs="Times New Roman"/>
          <w:b/>
        </w:rPr>
        <w:t>8.</w:t>
      </w:r>
      <w:r w:rsidR="0057552D">
        <w:rPr>
          <w:rFonts w:ascii="Times New Roman" w:hAnsi="Times New Roman" w:cs="Times New Roman"/>
        </w:rPr>
        <w:tab/>
      </w:r>
      <w:r w:rsidR="0072535E" w:rsidRPr="00485384">
        <w:rPr>
          <w:rFonts w:ascii="Times New Roman" w:hAnsi="Times New Roman" w:cs="Times New Roman"/>
        </w:rPr>
        <w:t xml:space="preserve">Each award, order, determination and decision in force or subsisting immediately prior to the commencement of this section under the National Security (Female Minimum Rates) Regulations, the </w:t>
      </w:r>
      <w:r w:rsidRPr="00485384">
        <w:rPr>
          <w:rFonts w:ascii="Times New Roman" w:hAnsi="Times New Roman" w:cs="Times New Roman"/>
          <w:i/>
        </w:rPr>
        <w:t>Women</w:t>
      </w:r>
      <w:r w:rsidR="00485384">
        <w:rPr>
          <w:rFonts w:ascii="Times New Roman" w:hAnsi="Times New Roman" w:cs="Times New Roman"/>
          <w:i/>
        </w:rPr>
        <w:t>’</w:t>
      </w:r>
      <w:r w:rsidRPr="00485384">
        <w:rPr>
          <w:rFonts w:ascii="Times New Roman" w:hAnsi="Times New Roman" w:cs="Times New Roman"/>
          <w:i/>
        </w:rPr>
        <w:t xml:space="preserve">s Employment Act </w:t>
      </w:r>
      <w:r w:rsidR="0072535E" w:rsidRPr="00485384">
        <w:rPr>
          <w:rFonts w:ascii="Times New Roman" w:hAnsi="Times New Roman" w:cs="Times New Roman"/>
        </w:rPr>
        <w:t>1942</w:t>
      </w:r>
      <w:r w:rsidR="00CA7E53">
        <w:rPr>
          <w:rFonts w:ascii="Times New Roman" w:hAnsi="Times New Roman" w:cs="Times New Roman"/>
        </w:rPr>
        <w:t>–</w:t>
      </w:r>
      <w:r w:rsidR="0072535E" w:rsidRPr="00485384">
        <w:rPr>
          <w:rFonts w:ascii="Times New Roman" w:hAnsi="Times New Roman" w:cs="Times New Roman"/>
        </w:rPr>
        <w:t>1946 or the Women</w:t>
      </w:r>
      <w:r w:rsidR="00485384">
        <w:rPr>
          <w:rFonts w:ascii="Times New Roman" w:hAnsi="Times New Roman" w:cs="Times New Roman"/>
        </w:rPr>
        <w:t>’</w:t>
      </w:r>
      <w:r w:rsidR="0072535E" w:rsidRPr="00485384">
        <w:rPr>
          <w:rFonts w:ascii="Times New Roman" w:hAnsi="Times New Roman" w:cs="Times New Roman"/>
        </w:rPr>
        <w:t>s Employment Regulations shall remain in force or subsisting until revoked by competent authority.</w:t>
      </w:r>
    </w:p>
    <w:p w:rsidR="0072535E" w:rsidRPr="0057552D" w:rsidRDefault="004D5C45" w:rsidP="0057552D">
      <w:pPr>
        <w:spacing w:before="120" w:after="60" w:line="240" w:lineRule="auto"/>
        <w:jc w:val="both"/>
        <w:rPr>
          <w:rFonts w:ascii="Times New Roman" w:hAnsi="Times New Roman" w:cs="Times New Roman"/>
          <w:b/>
          <w:sz w:val="20"/>
        </w:rPr>
      </w:pPr>
      <w:r>
        <w:rPr>
          <w:rFonts w:ascii="Times New Roman" w:hAnsi="Times New Roman" w:cs="Times New Roman"/>
          <w:b/>
          <w:sz w:val="20"/>
        </w:rPr>
        <w:t>Secrecy.</w:t>
      </w:r>
    </w:p>
    <w:p w:rsidR="0072535E" w:rsidRPr="00485384" w:rsidRDefault="00016205" w:rsidP="0057552D">
      <w:pPr>
        <w:tabs>
          <w:tab w:val="left" w:pos="1354"/>
        </w:tabs>
        <w:spacing w:after="0" w:line="240" w:lineRule="auto"/>
        <w:ind w:firstLine="432"/>
        <w:jc w:val="both"/>
        <w:rPr>
          <w:rFonts w:ascii="Times New Roman" w:hAnsi="Times New Roman" w:cs="Times New Roman"/>
        </w:rPr>
      </w:pPr>
      <w:r w:rsidRPr="00485384">
        <w:rPr>
          <w:rFonts w:ascii="Times New Roman" w:hAnsi="Times New Roman" w:cs="Times New Roman"/>
          <w:b/>
        </w:rPr>
        <w:t>9.</w:t>
      </w:r>
      <w:r w:rsidR="0057552D">
        <w:rPr>
          <w:rFonts w:ascii="Times New Roman" w:hAnsi="Times New Roman" w:cs="Times New Roman"/>
        </w:rPr>
        <w:t>—(1.)</w:t>
      </w:r>
      <w:r w:rsidR="0057552D">
        <w:rPr>
          <w:rFonts w:ascii="Times New Roman" w:hAnsi="Times New Roman" w:cs="Times New Roman"/>
        </w:rPr>
        <w:tab/>
      </w:r>
      <w:r w:rsidR="0072535E" w:rsidRPr="00485384">
        <w:rPr>
          <w:rFonts w:ascii="Times New Roman" w:hAnsi="Times New Roman" w:cs="Times New Roman"/>
        </w:rPr>
        <w:t>A person to whom this section applies shall not, directly or indirectly, communicate or divulge any information to which this section applies.</w:t>
      </w:r>
    </w:p>
    <w:p w:rsidR="0072535E" w:rsidRPr="00485384" w:rsidRDefault="0072535E" w:rsidP="00130286">
      <w:pPr>
        <w:tabs>
          <w:tab w:val="left" w:pos="936"/>
          <w:tab w:val="left" w:pos="1354"/>
        </w:tabs>
        <w:spacing w:after="0" w:line="240" w:lineRule="auto"/>
        <w:ind w:firstLine="432"/>
        <w:jc w:val="both"/>
        <w:rPr>
          <w:rFonts w:ascii="Times New Roman" w:hAnsi="Times New Roman" w:cs="Times New Roman"/>
        </w:rPr>
      </w:pPr>
      <w:r w:rsidRPr="00485384">
        <w:rPr>
          <w:rFonts w:ascii="Times New Roman" w:hAnsi="Times New Roman" w:cs="Times New Roman"/>
        </w:rPr>
        <w:t>Penalty: One hundred pounds or imprisonment for six months.</w:t>
      </w:r>
    </w:p>
    <w:p w:rsidR="0072535E" w:rsidRPr="00485384" w:rsidRDefault="0057552D" w:rsidP="0057552D">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2535E" w:rsidRPr="00485384">
        <w:rPr>
          <w:rFonts w:ascii="Times New Roman" w:hAnsi="Times New Roman" w:cs="Times New Roman"/>
        </w:rPr>
        <w:t>Nothing in the last preceding sub-section prohibits—</w:t>
      </w:r>
    </w:p>
    <w:p w:rsidR="0072535E" w:rsidRPr="00485384" w:rsidRDefault="0072535E" w:rsidP="0057552D">
      <w:pPr>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a</w:t>
      </w:r>
      <w:r w:rsidRPr="00485384">
        <w:rPr>
          <w:rFonts w:ascii="Times New Roman" w:hAnsi="Times New Roman" w:cs="Times New Roman"/>
        </w:rPr>
        <w:t>) a person, whenever the Minister declares that it is necessary or desirable in the interests of justice so to do—</w:t>
      </w:r>
    </w:p>
    <w:p w:rsidR="0072535E" w:rsidRPr="00485384" w:rsidRDefault="0072535E" w:rsidP="0021632F">
      <w:pPr>
        <w:spacing w:after="0" w:line="240" w:lineRule="auto"/>
        <w:ind w:left="2016" w:hanging="576"/>
        <w:jc w:val="both"/>
        <w:rPr>
          <w:rFonts w:ascii="Times New Roman" w:hAnsi="Times New Roman" w:cs="Times New Roman"/>
        </w:rPr>
      </w:pPr>
      <w:r w:rsidRPr="00485384">
        <w:rPr>
          <w:rFonts w:ascii="Times New Roman" w:hAnsi="Times New Roman" w:cs="Times New Roman"/>
        </w:rPr>
        <w:t>(</w:t>
      </w:r>
      <w:proofErr w:type="spellStart"/>
      <w:r w:rsidRPr="00485384">
        <w:rPr>
          <w:rFonts w:ascii="Times New Roman" w:hAnsi="Times New Roman" w:cs="Times New Roman"/>
        </w:rPr>
        <w:t>i</w:t>
      </w:r>
      <w:proofErr w:type="spellEnd"/>
      <w:r w:rsidRPr="00485384">
        <w:rPr>
          <w:rFonts w:ascii="Times New Roman" w:hAnsi="Times New Roman" w:cs="Times New Roman"/>
        </w:rPr>
        <w:t>) from communicating to the Attorney-General of a State information which makes it appear that a person has committed, or is suspected of having committed, or is about to commit, an offence against a law of that State relating to secret commissions; or</w:t>
      </w:r>
    </w:p>
    <w:p w:rsidR="0072535E" w:rsidRPr="00485384" w:rsidRDefault="0072535E" w:rsidP="0021632F">
      <w:pPr>
        <w:spacing w:after="0" w:line="240" w:lineRule="auto"/>
        <w:ind w:left="2016" w:hanging="576"/>
        <w:jc w:val="both"/>
        <w:rPr>
          <w:rFonts w:ascii="Times New Roman" w:hAnsi="Times New Roman" w:cs="Times New Roman"/>
        </w:rPr>
      </w:pPr>
      <w:r w:rsidRPr="00485384">
        <w:rPr>
          <w:rFonts w:ascii="Times New Roman" w:hAnsi="Times New Roman" w:cs="Times New Roman"/>
        </w:rPr>
        <w:t>(ii) from producing to the Attorney-General of a State, for use in connexion with a prosecution of a person for any such offence, any documents, books or papers containing any such information;</w:t>
      </w:r>
    </w:p>
    <w:p w:rsidR="0072535E" w:rsidRPr="00485384" w:rsidRDefault="00485384" w:rsidP="00485384">
      <w:pPr>
        <w:spacing w:after="0" w:line="240" w:lineRule="auto"/>
        <w:jc w:val="both"/>
        <w:rPr>
          <w:rFonts w:ascii="Times New Roman" w:hAnsi="Times New Roman" w:cs="Times New Roman"/>
        </w:rPr>
      </w:pPr>
      <w:r>
        <w:rPr>
          <w:rFonts w:ascii="Times New Roman" w:hAnsi="Times New Roman" w:cs="Times New Roman"/>
        </w:rPr>
        <w:br w:type="page"/>
      </w:r>
    </w:p>
    <w:p w:rsidR="0072535E" w:rsidRPr="00485384" w:rsidRDefault="0072535E" w:rsidP="004F1428">
      <w:pPr>
        <w:spacing w:after="0" w:line="240" w:lineRule="auto"/>
        <w:ind w:left="1152" w:hanging="576"/>
        <w:jc w:val="both"/>
        <w:rPr>
          <w:rFonts w:ascii="Times New Roman" w:hAnsi="Times New Roman" w:cs="Times New Roman"/>
        </w:rPr>
      </w:pPr>
      <w:r w:rsidRPr="00485384">
        <w:rPr>
          <w:rFonts w:ascii="Times New Roman" w:hAnsi="Times New Roman" w:cs="Times New Roman"/>
        </w:rPr>
        <w:lastRenderedPageBreak/>
        <w:t>(</w:t>
      </w:r>
      <w:r w:rsidR="00016205" w:rsidRPr="00485384">
        <w:rPr>
          <w:rFonts w:ascii="Times New Roman" w:hAnsi="Times New Roman" w:cs="Times New Roman"/>
          <w:i/>
        </w:rPr>
        <w:t>b</w:t>
      </w:r>
      <w:r w:rsidRPr="00485384">
        <w:rPr>
          <w:rFonts w:ascii="Times New Roman" w:hAnsi="Times New Roman" w:cs="Times New Roman"/>
        </w:rPr>
        <w:t>) the communication to the Commissioner of Taxation or a Deputy Commissioner of Taxation of information for the purpose of the administration of any law of the Commonwealth relating to taxation; or</w:t>
      </w:r>
    </w:p>
    <w:p w:rsidR="0072535E" w:rsidRPr="00485384" w:rsidRDefault="0072535E" w:rsidP="004F1428">
      <w:pPr>
        <w:spacing w:after="0" w:line="240" w:lineRule="auto"/>
        <w:ind w:left="1152" w:hanging="576"/>
        <w:jc w:val="both"/>
        <w:rPr>
          <w:rFonts w:ascii="Times New Roman" w:hAnsi="Times New Roman" w:cs="Times New Roman"/>
        </w:rPr>
      </w:pPr>
      <w:r w:rsidRPr="00485384">
        <w:rPr>
          <w:rFonts w:ascii="Times New Roman" w:hAnsi="Times New Roman" w:cs="Times New Roman"/>
        </w:rPr>
        <w:t>(</w:t>
      </w:r>
      <w:r w:rsidR="00016205" w:rsidRPr="00485384">
        <w:rPr>
          <w:rFonts w:ascii="Times New Roman" w:hAnsi="Times New Roman" w:cs="Times New Roman"/>
          <w:i/>
        </w:rPr>
        <w:t>c</w:t>
      </w:r>
      <w:r w:rsidRPr="00485384">
        <w:rPr>
          <w:rFonts w:ascii="Times New Roman" w:hAnsi="Times New Roman" w:cs="Times New Roman"/>
        </w:rPr>
        <w:t xml:space="preserve">) the communication to the Tariff Board constituted under the </w:t>
      </w:r>
      <w:r w:rsidR="00016205" w:rsidRPr="00485384">
        <w:rPr>
          <w:rFonts w:ascii="Times New Roman" w:hAnsi="Times New Roman" w:cs="Times New Roman"/>
          <w:i/>
        </w:rPr>
        <w:t xml:space="preserve">Tariff Board Act </w:t>
      </w:r>
      <w:r w:rsidRPr="00485384">
        <w:rPr>
          <w:rFonts w:ascii="Times New Roman" w:hAnsi="Times New Roman" w:cs="Times New Roman"/>
        </w:rPr>
        <w:t>1921</w:t>
      </w:r>
      <w:r w:rsidR="00F3362B">
        <w:rPr>
          <w:rFonts w:ascii="Times New Roman" w:hAnsi="Times New Roman" w:cs="Times New Roman"/>
        </w:rPr>
        <w:t>–</w:t>
      </w:r>
      <w:r w:rsidRPr="00485384">
        <w:rPr>
          <w:rFonts w:ascii="Times New Roman" w:hAnsi="Times New Roman" w:cs="Times New Roman"/>
        </w:rPr>
        <w:t>1947 of information relating to a matter in respect of which an inquiry is being held by the Tariff Board.</w:t>
      </w:r>
    </w:p>
    <w:p w:rsidR="0072535E" w:rsidRPr="00485384" w:rsidRDefault="004F1428" w:rsidP="004F1428">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2535E" w:rsidRPr="00485384">
        <w:rPr>
          <w:rFonts w:ascii="Times New Roman" w:hAnsi="Times New Roman" w:cs="Times New Roman"/>
        </w:rPr>
        <w:t>Where the Minister declares that he is satisfied that a law of a State or Territory of the Commonwealth makes adequate provision for the preservation of the secrecy of information communicated to an authority or officer exercising powers and functions in relation to the control of prices and rates of goods or services in that State or Territory, nothing in this section prohibits a person thereto authorized by the Minister from communicating information to such an authority or officer.</w:t>
      </w:r>
    </w:p>
    <w:p w:rsidR="0072535E" w:rsidRPr="00485384" w:rsidRDefault="004F1428" w:rsidP="004F1C89">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2535E" w:rsidRPr="00485384">
        <w:rPr>
          <w:rFonts w:ascii="Times New Roman" w:hAnsi="Times New Roman" w:cs="Times New Roman"/>
        </w:rPr>
        <w:t>A person to whom this section applies shall, if so required by the Minister or by an officer appointed by him to act under this sub-section, sign a declaration, in accordance with a form approved by the Minister, that he will not unlawfully communicate any information to which this section applies.</w:t>
      </w:r>
    </w:p>
    <w:p w:rsidR="0072535E" w:rsidRPr="00485384" w:rsidRDefault="004F1428" w:rsidP="004F1C89">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2535E" w:rsidRPr="00485384">
        <w:rPr>
          <w:rFonts w:ascii="Times New Roman" w:hAnsi="Times New Roman" w:cs="Times New Roman"/>
        </w:rPr>
        <w:t>In this section—</w:t>
      </w:r>
    </w:p>
    <w:p w:rsidR="0072535E" w:rsidRPr="00485384" w:rsidRDefault="00485384" w:rsidP="004F1428">
      <w:pPr>
        <w:spacing w:after="0" w:line="240" w:lineRule="auto"/>
        <w:ind w:left="1008" w:hanging="432"/>
        <w:jc w:val="both"/>
        <w:rPr>
          <w:rFonts w:ascii="Times New Roman" w:hAnsi="Times New Roman" w:cs="Times New Roman"/>
        </w:rPr>
      </w:pPr>
      <w:r>
        <w:rPr>
          <w:rFonts w:ascii="Times New Roman" w:hAnsi="Times New Roman" w:cs="Times New Roman"/>
        </w:rPr>
        <w:t>“</w:t>
      </w:r>
      <w:r w:rsidR="0072535E" w:rsidRPr="00485384">
        <w:rPr>
          <w:rFonts w:ascii="Times New Roman" w:hAnsi="Times New Roman" w:cs="Times New Roman"/>
        </w:rPr>
        <w:t>information to which this section applies</w:t>
      </w:r>
      <w:r>
        <w:rPr>
          <w:rFonts w:ascii="Times New Roman" w:hAnsi="Times New Roman" w:cs="Times New Roman"/>
        </w:rPr>
        <w:t>”</w:t>
      </w:r>
      <w:r w:rsidR="0072535E" w:rsidRPr="00485384">
        <w:rPr>
          <w:rFonts w:ascii="Times New Roman" w:hAnsi="Times New Roman" w:cs="Times New Roman"/>
        </w:rPr>
        <w:t xml:space="preserve"> means information obtained by the Commonwealth for the purposes of the Prices Regulations;</w:t>
      </w:r>
    </w:p>
    <w:p w:rsidR="0072535E" w:rsidRPr="00485384" w:rsidRDefault="00485384" w:rsidP="004F1428">
      <w:pPr>
        <w:spacing w:after="0" w:line="240" w:lineRule="auto"/>
        <w:ind w:left="1008" w:hanging="432"/>
        <w:jc w:val="both"/>
        <w:rPr>
          <w:rFonts w:ascii="Times New Roman" w:hAnsi="Times New Roman" w:cs="Times New Roman"/>
        </w:rPr>
      </w:pPr>
      <w:r>
        <w:rPr>
          <w:rFonts w:ascii="Times New Roman" w:hAnsi="Times New Roman" w:cs="Times New Roman"/>
        </w:rPr>
        <w:t>“</w:t>
      </w:r>
      <w:r w:rsidR="0072535E" w:rsidRPr="00485384">
        <w:rPr>
          <w:rFonts w:ascii="Times New Roman" w:hAnsi="Times New Roman" w:cs="Times New Roman"/>
        </w:rPr>
        <w:t>person to whom this section applies</w:t>
      </w:r>
      <w:r>
        <w:rPr>
          <w:rFonts w:ascii="Times New Roman" w:hAnsi="Times New Roman" w:cs="Times New Roman"/>
        </w:rPr>
        <w:t>”</w:t>
      </w:r>
      <w:r w:rsidR="0072535E" w:rsidRPr="00485384">
        <w:rPr>
          <w:rFonts w:ascii="Times New Roman" w:hAnsi="Times New Roman" w:cs="Times New Roman"/>
        </w:rPr>
        <w:t xml:space="preserve"> means any person who at any time exercised any power or performed any duty under or in relation to the Prices Regulations, and includes any person who is, or has at any time been, employed by the Commonwealth and possesses any information to which this section applies;</w:t>
      </w:r>
    </w:p>
    <w:p w:rsidR="0072535E" w:rsidRPr="00485384" w:rsidRDefault="00485384" w:rsidP="004F1428">
      <w:pPr>
        <w:spacing w:after="0" w:line="240" w:lineRule="auto"/>
        <w:ind w:left="1008" w:hanging="432"/>
        <w:jc w:val="both"/>
        <w:rPr>
          <w:rFonts w:ascii="Times New Roman" w:hAnsi="Times New Roman" w:cs="Times New Roman"/>
        </w:rPr>
      </w:pPr>
      <w:r>
        <w:rPr>
          <w:rFonts w:ascii="Times New Roman" w:hAnsi="Times New Roman" w:cs="Times New Roman"/>
        </w:rPr>
        <w:t>“</w:t>
      </w:r>
      <w:r w:rsidR="0072535E" w:rsidRPr="00485384">
        <w:rPr>
          <w:rFonts w:ascii="Times New Roman" w:hAnsi="Times New Roman" w:cs="Times New Roman"/>
        </w:rPr>
        <w:t>the Minister</w:t>
      </w:r>
      <w:r>
        <w:rPr>
          <w:rFonts w:ascii="Times New Roman" w:hAnsi="Times New Roman" w:cs="Times New Roman"/>
        </w:rPr>
        <w:t>’’</w:t>
      </w:r>
      <w:r w:rsidR="0072535E" w:rsidRPr="00485384">
        <w:rPr>
          <w:rFonts w:ascii="Times New Roman" w:hAnsi="Times New Roman" w:cs="Times New Roman"/>
        </w:rPr>
        <w:t xml:space="preserve"> means the Minister of State for Trade and Customs;</w:t>
      </w:r>
    </w:p>
    <w:p w:rsidR="0072535E" w:rsidRPr="00485384" w:rsidRDefault="00485384" w:rsidP="004F1428">
      <w:pPr>
        <w:spacing w:after="0" w:line="240" w:lineRule="auto"/>
        <w:ind w:left="1008" w:hanging="432"/>
        <w:jc w:val="both"/>
        <w:rPr>
          <w:rFonts w:ascii="Times New Roman" w:hAnsi="Times New Roman" w:cs="Times New Roman"/>
        </w:rPr>
      </w:pPr>
      <w:r>
        <w:rPr>
          <w:rFonts w:ascii="Times New Roman" w:hAnsi="Times New Roman" w:cs="Times New Roman"/>
        </w:rPr>
        <w:t>“</w:t>
      </w:r>
      <w:r w:rsidR="0072535E" w:rsidRPr="00485384">
        <w:rPr>
          <w:rFonts w:ascii="Times New Roman" w:hAnsi="Times New Roman" w:cs="Times New Roman"/>
        </w:rPr>
        <w:t>the Prices Regulations</w:t>
      </w:r>
      <w:r>
        <w:rPr>
          <w:rFonts w:ascii="Times New Roman" w:hAnsi="Times New Roman" w:cs="Times New Roman"/>
        </w:rPr>
        <w:t>”</w:t>
      </w:r>
      <w:r w:rsidR="0072535E" w:rsidRPr="00485384">
        <w:rPr>
          <w:rFonts w:ascii="Times New Roman" w:hAnsi="Times New Roman" w:cs="Times New Roman"/>
        </w:rPr>
        <w:t xml:space="preserve"> means any Regulations having the title National Security (Prices) Regulations in force at any time under the </w:t>
      </w:r>
      <w:r w:rsidR="00016205" w:rsidRPr="00485384">
        <w:rPr>
          <w:rFonts w:ascii="Times New Roman" w:hAnsi="Times New Roman" w:cs="Times New Roman"/>
          <w:i/>
        </w:rPr>
        <w:t xml:space="preserve">National Security Act </w:t>
      </w:r>
      <w:r w:rsidR="0072535E" w:rsidRPr="00485384">
        <w:rPr>
          <w:rFonts w:ascii="Times New Roman" w:hAnsi="Times New Roman" w:cs="Times New Roman"/>
        </w:rPr>
        <w:t xml:space="preserve">1939 or under the </w:t>
      </w:r>
      <w:r w:rsidR="00016205" w:rsidRPr="00485384">
        <w:rPr>
          <w:rFonts w:ascii="Times New Roman" w:hAnsi="Times New Roman" w:cs="Times New Roman"/>
          <w:i/>
        </w:rPr>
        <w:t>Defence</w:t>
      </w:r>
      <w:r w:rsidR="0072535E" w:rsidRPr="00485384">
        <w:rPr>
          <w:rFonts w:ascii="Times New Roman" w:hAnsi="Times New Roman" w:cs="Times New Roman"/>
        </w:rPr>
        <w:t xml:space="preserve"> (</w:t>
      </w:r>
      <w:r w:rsidR="00016205" w:rsidRPr="00485384">
        <w:rPr>
          <w:rFonts w:ascii="Times New Roman" w:hAnsi="Times New Roman" w:cs="Times New Roman"/>
          <w:i/>
        </w:rPr>
        <w:t>Transitional Provisions</w:t>
      </w:r>
      <w:r w:rsidR="0072535E" w:rsidRPr="00485384">
        <w:rPr>
          <w:rFonts w:ascii="Times New Roman" w:hAnsi="Times New Roman" w:cs="Times New Roman"/>
        </w:rPr>
        <w:t xml:space="preserve">) </w:t>
      </w:r>
      <w:r w:rsidR="00016205" w:rsidRPr="00485384">
        <w:rPr>
          <w:rFonts w:ascii="Times New Roman" w:hAnsi="Times New Roman" w:cs="Times New Roman"/>
          <w:i/>
        </w:rPr>
        <w:t xml:space="preserve">Act </w:t>
      </w:r>
      <w:r w:rsidR="0072535E" w:rsidRPr="00485384">
        <w:rPr>
          <w:rFonts w:ascii="Times New Roman" w:hAnsi="Times New Roman" w:cs="Times New Roman"/>
        </w:rPr>
        <w:t>1946, or under either of those Acts as amended.</w:t>
      </w:r>
    </w:p>
    <w:p w:rsidR="0072535E" w:rsidRPr="004F1428" w:rsidRDefault="00016205" w:rsidP="004F1428">
      <w:pPr>
        <w:spacing w:before="120" w:after="60" w:line="240" w:lineRule="auto"/>
        <w:jc w:val="both"/>
        <w:rPr>
          <w:rFonts w:ascii="Times New Roman" w:hAnsi="Times New Roman" w:cs="Times New Roman"/>
          <w:b/>
          <w:sz w:val="20"/>
        </w:rPr>
      </w:pPr>
      <w:r w:rsidRPr="004F1428">
        <w:rPr>
          <w:rFonts w:ascii="Times New Roman" w:hAnsi="Times New Roman" w:cs="Times New Roman"/>
          <w:b/>
          <w:sz w:val="20"/>
        </w:rPr>
        <w:t>Amendments of Land Tax Assessment Act.</w:t>
      </w:r>
    </w:p>
    <w:p w:rsidR="0072535E" w:rsidRPr="00485384" w:rsidRDefault="00016205" w:rsidP="004F1428">
      <w:pPr>
        <w:tabs>
          <w:tab w:val="left" w:pos="1354"/>
        </w:tabs>
        <w:spacing w:after="0" w:line="240" w:lineRule="auto"/>
        <w:ind w:firstLine="432"/>
        <w:jc w:val="both"/>
        <w:rPr>
          <w:rFonts w:ascii="Times New Roman" w:hAnsi="Times New Roman" w:cs="Times New Roman"/>
        </w:rPr>
      </w:pPr>
      <w:r w:rsidRPr="00485384">
        <w:rPr>
          <w:rFonts w:ascii="Times New Roman" w:hAnsi="Times New Roman" w:cs="Times New Roman"/>
          <w:b/>
        </w:rPr>
        <w:t>10.</w:t>
      </w:r>
      <w:r w:rsidR="0072535E" w:rsidRPr="00485384">
        <w:rPr>
          <w:rFonts w:ascii="Times New Roman" w:hAnsi="Times New Roman" w:cs="Times New Roman"/>
        </w:rPr>
        <w:t>—(1.)</w:t>
      </w:r>
      <w:r w:rsidR="004F1428">
        <w:rPr>
          <w:rFonts w:ascii="Times New Roman" w:hAnsi="Times New Roman" w:cs="Times New Roman"/>
          <w:i/>
        </w:rPr>
        <w:tab/>
      </w:r>
      <w:r w:rsidR="0072535E" w:rsidRPr="00485384">
        <w:rPr>
          <w:rFonts w:ascii="Times New Roman" w:hAnsi="Times New Roman" w:cs="Times New Roman"/>
        </w:rPr>
        <w:t xml:space="preserve">Section twenty of the </w:t>
      </w:r>
      <w:r w:rsidRPr="00485384">
        <w:rPr>
          <w:rFonts w:ascii="Times New Roman" w:hAnsi="Times New Roman" w:cs="Times New Roman"/>
          <w:i/>
        </w:rPr>
        <w:t xml:space="preserve">Land Tax Assessment Act </w:t>
      </w:r>
      <w:r w:rsidR="0072535E" w:rsidRPr="00485384">
        <w:rPr>
          <w:rFonts w:ascii="Times New Roman" w:hAnsi="Times New Roman" w:cs="Times New Roman"/>
        </w:rPr>
        <w:t>1910</w:t>
      </w:r>
      <w:r w:rsidR="00F3362B">
        <w:rPr>
          <w:rFonts w:ascii="Times New Roman" w:hAnsi="Times New Roman" w:cs="Times New Roman"/>
        </w:rPr>
        <w:t>–</w:t>
      </w:r>
      <w:r w:rsidR="0072535E" w:rsidRPr="00485384">
        <w:rPr>
          <w:rFonts w:ascii="Times New Roman" w:hAnsi="Times New Roman" w:cs="Times New Roman"/>
        </w:rPr>
        <w:t xml:space="preserve">1948 is amended by omitting from sub-section (6.) the word </w:t>
      </w:r>
      <w:r w:rsidR="00485384">
        <w:rPr>
          <w:rFonts w:ascii="Times New Roman" w:hAnsi="Times New Roman" w:cs="Times New Roman"/>
        </w:rPr>
        <w:t>“</w:t>
      </w:r>
      <w:r w:rsidR="0072535E" w:rsidRPr="00485384">
        <w:rPr>
          <w:rFonts w:ascii="Times New Roman" w:hAnsi="Times New Roman" w:cs="Times New Roman"/>
        </w:rPr>
        <w:t>forty-nine</w:t>
      </w:r>
      <w:r w:rsidR="00485384">
        <w:rPr>
          <w:rFonts w:ascii="Times New Roman" w:hAnsi="Times New Roman" w:cs="Times New Roman"/>
        </w:rPr>
        <w:t>”</w:t>
      </w:r>
      <w:r w:rsidR="0072535E" w:rsidRPr="00485384">
        <w:rPr>
          <w:rFonts w:ascii="Times New Roman" w:hAnsi="Times New Roman" w:cs="Times New Roman"/>
        </w:rPr>
        <w:t xml:space="preserve"> and inserting in its stead the word </w:t>
      </w:r>
      <w:r w:rsidR="00485384">
        <w:rPr>
          <w:rFonts w:ascii="Times New Roman" w:hAnsi="Times New Roman" w:cs="Times New Roman"/>
        </w:rPr>
        <w:t>“</w:t>
      </w:r>
      <w:r w:rsidR="0072535E" w:rsidRPr="00485384">
        <w:rPr>
          <w:rFonts w:ascii="Times New Roman" w:hAnsi="Times New Roman" w:cs="Times New Roman"/>
        </w:rPr>
        <w:t>fifty</w:t>
      </w:r>
      <w:r w:rsidR="00485384">
        <w:rPr>
          <w:rFonts w:ascii="Times New Roman" w:hAnsi="Times New Roman" w:cs="Times New Roman"/>
        </w:rPr>
        <w:t>”</w:t>
      </w:r>
      <w:r w:rsidR="0072535E" w:rsidRPr="00485384">
        <w:rPr>
          <w:rFonts w:ascii="Times New Roman" w:hAnsi="Times New Roman" w:cs="Times New Roman"/>
        </w:rPr>
        <w:t>.</w:t>
      </w:r>
    </w:p>
    <w:p w:rsidR="0072535E" w:rsidRPr="00485384" w:rsidRDefault="004F1C89" w:rsidP="004F1C89">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2535E" w:rsidRPr="00485384">
        <w:rPr>
          <w:rFonts w:ascii="Times New Roman" w:hAnsi="Times New Roman" w:cs="Times New Roman"/>
        </w:rPr>
        <w:t xml:space="preserve">Section forty-four </w:t>
      </w:r>
      <w:r w:rsidR="00016205" w:rsidRPr="004F1428">
        <w:rPr>
          <w:rFonts w:ascii="Times New Roman" w:hAnsi="Times New Roman" w:cs="Times New Roman"/>
          <w:smallCaps/>
        </w:rPr>
        <w:t>k</w:t>
      </w:r>
      <w:r w:rsidR="00016205" w:rsidRPr="00485384">
        <w:rPr>
          <w:rFonts w:ascii="Times New Roman" w:hAnsi="Times New Roman" w:cs="Times New Roman"/>
          <w:b/>
          <w:smallCaps/>
        </w:rPr>
        <w:t xml:space="preserve"> </w:t>
      </w:r>
      <w:r w:rsidR="0072535E" w:rsidRPr="00485384">
        <w:rPr>
          <w:rFonts w:ascii="Times New Roman" w:hAnsi="Times New Roman" w:cs="Times New Roman"/>
        </w:rPr>
        <w:t xml:space="preserve">of the </w:t>
      </w:r>
      <w:r w:rsidR="00016205" w:rsidRPr="00485384">
        <w:rPr>
          <w:rFonts w:ascii="Times New Roman" w:hAnsi="Times New Roman" w:cs="Times New Roman"/>
          <w:i/>
        </w:rPr>
        <w:t xml:space="preserve">Land Tax Assessment Act </w:t>
      </w:r>
      <w:r w:rsidR="0072535E" w:rsidRPr="00485384">
        <w:rPr>
          <w:rFonts w:ascii="Times New Roman" w:hAnsi="Times New Roman" w:cs="Times New Roman"/>
        </w:rPr>
        <w:t>1910</w:t>
      </w:r>
      <w:r w:rsidR="00F3362B">
        <w:rPr>
          <w:rFonts w:ascii="Times New Roman" w:hAnsi="Times New Roman" w:cs="Times New Roman"/>
        </w:rPr>
        <w:t>–</w:t>
      </w:r>
      <w:r w:rsidR="0072535E" w:rsidRPr="00485384">
        <w:rPr>
          <w:rFonts w:ascii="Times New Roman" w:hAnsi="Times New Roman" w:cs="Times New Roman"/>
        </w:rPr>
        <w:t xml:space="preserve">1948 is amended by omitting from sub-section (5.) the word </w:t>
      </w:r>
      <w:r w:rsidR="00485384">
        <w:rPr>
          <w:rFonts w:ascii="Times New Roman" w:hAnsi="Times New Roman" w:cs="Times New Roman"/>
        </w:rPr>
        <w:t>“</w:t>
      </w:r>
      <w:r w:rsidR="0072535E" w:rsidRPr="00485384">
        <w:rPr>
          <w:rFonts w:ascii="Times New Roman" w:hAnsi="Times New Roman" w:cs="Times New Roman"/>
        </w:rPr>
        <w:t>forty-nine</w:t>
      </w:r>
      <w:r w:rsidR="00485384">
        <w:rPr>
          <w:rFonts w:ascii="Times New Roman" w:hAnsi="Times New Roman" w:cs="Times New Roman"/>
        </w:rPr>
        <w:t xml:space="preserve"> </w:t>
      </w:r>
      <w:r w:rsidR="0072535E" w:rsidRPr="00485384">
        <w:rPr>
          <w:rFonts w:ascii="Times New Roman" w:hAnsi="Times New Roman" w:cs="Times New Roman"/>
        </w:rPr>
        <w:t xml:space="preserve">and inserting in its stead the word </w:t>
      </w:r>
      <w:r w:rsidR="00485384">
        <w:rPr>
          <w:rFonts w:ascii="Times New Roman" w:hAnsi="Times New Roman" w:cs="Times New Roman"/>
        </w:rPr>
        <w:t>“</w:t>
      </w:r>
      <w:r w:rsidR="0072535E" w:rsidRPr="00485384">
        <w:rPr>
          <w:rFonts w:ascii="Times New Roman" w:hAnsi="Times New Roman" w:cs="Times New Roman"/>
        </w:rPr>
        <w:t>fifty</w:t>
      </w:r>
      <w:r w:rsidR="00485384">
        <w:rPr>
          <w:rFonts w:ascii="Times New Roman" w:hAnsi="Times New Roman" w:cs="Times New Roman"/>
        </w:rPr>
        <w:t>”</w:t>
      </w:r>
      <w:r w:rsidR="0072535E" w:rsidRPr="00485384">
        <w:rPr>
          <w:rFonts w:ascii="Times New Roman" w:hAnsi="Times New Roman" w:cs="Times New Roman"/>
        </w:rPr>
        <w:t>.</w:t>
      </w:r>
    </w:p>
    <w:p w:rsidR="0072535E" w:rsidRPr="00485384" w:rsidRDefault="004F1C89" w:rsidP="004F1C89">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2535E" w:rsidRPr="00485384">
        <w:rPr>
          <w:rFonts w:ascii="Times New Roman" w:hAnsi="Times New Roman" w:cs="Times New Roman"/>
        </w:rPr>
        <w:t xml:space="preserve">The </w:t>
      </w:r>
      <w:r w:rsidR="00016205" w:rsidRPr="00485384">
        <w:rPr>
          <w:rFonts w:ascii="Times New Roman" w:hAnsi="Times New Roman" w:cs="Times New Roman"/>
          <w:i/>
        </w:rPr>
        <w:t xml:space="preserve">Land Tax Assessment Act </w:t>
      </w:r>
      <w:r w:rsidR="0072535E" w:rsidRPr="00485384">
        <w:rPr>
          <w:rFonts w:ascii="Times New Roman" w:hAnsi="Times New Roman" w:cs="Times New Roman"/>
        </w:rPr>
        <w:t>1910</w:t>
      </w:r>
      <w:r w:rsidR="00F3362B">
        <w:rPr>
          <w:rFonts w:ascii="Times New Roman" w:hAnsi="Times New Roman" w:cs="Times New Roman"/>
        </w:rPr>
        <w:t>–</w:t>
      </w:r>
      <w:r w:rsidR="0072535E" w:rsidRPr="00485384">
        <w:rPr>
          <w:rFonts w:ascii="Times New Roman" w:hAnsi="Times New Roman" w:cs="Times New Roman"/>
        </w:rPr>
        <w:t xml:space="preserve">1948, as amended by this section, may be cited as the </w:t>
      </w:r>
      <w:r w:rsidR="00016205" w:rsidRPr="00485384">
        <w:rPr>
          <w:rFonts w:ascii="Times New Roman" w:hAnsi="Times New Roman" w:cs="Times New Roman"/>
          <w:i/>
        </w:rPr>
        <w:t xml:space="preserve">Land Tax Assessment Act </w:t>
      </w:r>
      <w:r w:rsidR="0072535E" w:rsidRPr="00485384">
        <w:rPr>
          <w:rFonts w:ascii="Times New Roman" w:hAnsi="Times New Roman" w:cs="Times New Roman"/>
        </w:rPr>
        <w:t>1910</w:t>
      </w:r>
      <w:r w:rsidR="00F3362B">
        <w:rPr>
          <w:rFonts w:ascii="Times New Roman" w:hAnsi="Times New Roman" w:cs="Times New Roman"/>
        </w:rPr>
        <w:t>–</w:t>
      </w:r>
      <w:r w:rsidR="0072535E" w:rsidRPr="00485384">
        <w:rPr>
          <w:rFonts w:ascii="Times New Roman" w:hAnsi="Times New Roman" w:cs="Times New Roman"/>
        </w:rPr>
        <w:t>1949.</w:t>
      </w:r>
    </w:p>
    <w:p w:rsidR="0072535E" w:rsidRPr="00485384" w:rsidRDefault="00485384" w:rsidP="00485384">
      <w:pPr>
        <w:spacing w:after="0" w:line="240" w:lineRule="auto"/>
        <w:jc w:val="both"/>
        <w:rPr>
          <w:rFonts w:ascii="Times New Roman" w:hAnsi="Times New Roman" w:cs="Times New Roman"/>
        </w:rPr>
      </w:pPr>
      <w:r>
        <w:rPr>
          <w:rFonts w:ascii="Times New Roman" w:hAnsi="Times New Roman" w:cs="Times New Roman"/>
        </w:rPr>
        <w:br w:type="page"/>
      </w:r>
      <w:bookmarkStart w:id="0" w:name="_GoBack"/>
      <w:bookmarkEnd w:id="0"/>
    </w:p>
    <w:p w:rsidR="0072535E" w:rsidRPr="004F1C89" w:rsidRDefault="0072535E" w:rsidP="004F1C89">
      <w:pPr>
        <w:spacing w:after="0" w:line="240" w:lineRule="auto"/>
        <w:jc w:val="center"/>
        <w:rPr>
          <w:rFonts w:ascii="Times New Roman" w:hAnsi="Times New Roman" w:cs="Times New Roman"/>
          <w:sz w:val="24"/>
        </w:rPr>
      </w:pPr>
      <w:r w:rsidRPr="004F1C89">
        <w:rPr>
          <w:rFonts w:ascii="Times New Roman" w:hAnsi="Times New Roman" w:cs="Times New Roman"/>
          <w:sz w:val="24"/>
        </w:rPr>
        <w:lastRenderedPageBreak/>
        <w:t>THE SCHEDULES.</w:t>
      </w:r>
    </w:p>
    <w:p w:rsidR="00B849DE" w:rsidRDefault="00B849DE" w:rsidP="00B849DE">
      <w:pPr>
        <w:tabs>
          <w:tab w:val="left" w:pos="8190"/>
        </w:tabs>
        <w:spacing w:after="0" w:line="240" w:lineRule="auto"/>
        <w:jc w:val="center"/>
        <w:rPr>
          <w:rFonts w:ascii="Times New Roman" w:hAnsi="Times New Roman" w:cs="Times New Roman"/>
        </w:rPr>
      </w:pPr>
      <w:r w:rsidRPr="00B849DE">
        <w:rPr>
          <w:rFonts w:ascii="Times New Roman" w:hAnsi="Times New Roman" w:cs="Times New Roman"/>
          <w:sz w:val="28"/>
        </w:rPr>
        <w:t>—</w:t>
      </w:r>
    </w:p>
    <w:p w:rsidR="0072535E" w:rsidRPr="000A7A5F" w:rsidRDefault="004F1C89" w:rsidP="004F1C89">
      <w:pPr>
        <w:tabs>
          <w:tab w:val="left" w:pos="8190"/>
        </w:tabs>
        <w:spacing w:after="0" w:line="240" w:lineRule="auto"/>
        <w:ind w:firstLine="3690"/>
        <w:jc w:val="both"/>
        <w:rPr>
          <w:rFonts w:ascii="Times New Roman" w:hAnsi="Times New Roman" w:cs="Times New Roman"/>
        </w:rPr>
      </w:pPr>
      <w:r>
        <w:rPr>
          <w:rFonts w:ascii="Times New Roman" w:hAnsi="Times New Roman" w:cs="Times New Roman"/>
        </w:rPr>
        <w:t>FIRST SCHEDULE.</w:t>
      </w:r>
      <w:r>
        <w:rPr>
          <w:rFonts w:ascii="Times New Roman" w:hAnsi="Times New Roman" w:cs="Times New Roman"/>
        </w:rPr>
        <w:tab/>
      </w:r>
      <w:r w:rsidR="0072535E" w:rsidRPr="000A7A5F">
        <w:rPr>
          <w:rFonts w:ascii="Times New Roman" w:hAnsi="Times New Roman" w:cs="Times New Roman"/>
          <w:sz w:val="20"/>
        </w:rPr>
        <w:t>Section 4.</w:t>
      </w:r>
    </w:p>
    <w:p w:rsidR="0072535E" w:rsidRPr="00485384" w:rsidRDefault="00016205" w:rsidP="004F1C89">
      <w:pPr>
        <w:spacing w:after="0" w:line="240" w:lineRule="auto"/>
        <w:jc w:val="center"/>
        <w:rPr>
          <w:rFonts w:ascii="Times New Roman" w:hAnsi="Times New Roman" w:cs="Times New Roman"/>
        </w:rPr>
      </w:pPr>
      <w:r w:rsidRPr="00485384">
        <w:rPr>
          <w:rFonts w:ascii="Times New Roman" w:hAnsi="Times New Roman" w:cs="Times New Roman"/>
          <w:smallCaps/>
        </w:rPr>
        <w:t>Part I.—Regulations Discontinued.</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(Australian Barley Board)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(External Territories)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(Female Minimum Rates)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(Internment Camps)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(Landlord and Tenant)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(Liquid Fuel)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(Military Forces)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(Minerals)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(Naval Charter Rates)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(Naval Forces)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(Prices)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(Prisoners of War)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(Rabbit Skins)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(Salvage)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(Tinplate Control) Regulations.</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(Women</w:t>
      </w:r>
      <w:r w:rsidR="00485384">
        <w:rPr>
          <w:rFonts w:ascii="Times New Roman" w:hAnsi="Times New Roman" w:cs="Times New Roman"/>
        </w:rPr>
        <w:t>’</w:t>
      </w:r>
      <w:r w:rsidRPr="00485384">
        <w:rPr>
          <w:rFonts w:ascii="Times New Roman" w:hAnsi="Times New Roman" w:cs="Times New Roman"/>
        </w:rPr>
        <w:t>s Services) Regulations.</w:t>
      </w:r>
    </w:p>
    <w:p w:rsidR="0072535E" w:rsidRPr="00485384" w:rsidRDefault="00016205" w:rsidP="00B849DE">
      <w:pPr>
        <w:spacing w:before="60" w:after="60" w:line="240" w:lineRule="auto"/>
        <w:jc w:val="center"/>
        <w:rPr>
          <w:rFonts w:ascii="Times New Roman" w:hAnsi="Times New Roman" w:cs="Times New Roman"/>
        </w:rPr>
      </w:pPr>
      <w:r w:rsidRPr="00485384">
        <w:rPr>
          <w:rFonts w:ascii="Times New Roman" w:hAnsi="Times New Roman" w:cs="Times New Roman"/>
          <w:smallCaps/>
        </w:rPr>
        <w:t xml:space="preserve">Part </w:t>
      </w:r>
      <w:r w:rsidR="0072535E" w:rsidRPr="00485384">
        <w:rPr>
          <w:rFonts w:ascii="Times New Roman" w:hAnsi="Times New Roman" w:cs="Times New Roman"/>
        </w:rPr>
        <w:t>II. —</w:t>
      </w:r>
      <w:r w:rsidRPr="00485384">
        <w:rPr>
          <w:rFonts w:ascii="Times New Roman" w:hAnsi="Times New Roman" w:cs="Times New Roman"/>
          <w:smallCaps/>
        </w:rPr>
        <w:t>Regulations not in force under Defence (Transitional</w:t>
      </w:r>
      <w:r w:rsidR="0072535E" w:rsidRPr="00485384">
        <w:rPr>
          <w:rFonts w:ascii="Times New Roman" w:hAnsi="Times New Roman" w:cs="Times New Roman"/>
        </w:rPr>
        <w:t xml:space="preserve"> </w:t>
      </w:r>
      <w:r w:rsidRPr="00485384">
        <w:rPr>
          <w:rFonts w:ascii="Times New Roman" w:hAnsi="Times New Roman" w:cs="Times New Roman"/>
          <w:smallCaps/>
        </w:rPr>
        <w:t>Provisions) Act.</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National Security (Wheat Acquisition) Regulations.</w:t>
      </w:r>
    </w:p>
    <w:p w:rsidR="00B849DE" w:rsidRPr="00B849DE" w:rsidRDefault="00B849DE" w:rsidP="00B849DE">
      <w:pPr>
        <w:pBdr>
          <w:bottom w:val="single" w:sz="6" w:space="1" w:color="auto"/>
        </w:pBdr>
        <w:tabs>
          <w:tab w:val="left" w:pos="8190"/>
        </w:tabs>
        <w:spacing w:before="120" w:after="120" w:line="240" w:lineRule="auto"/>
        <w:ind w:left="4104" w:right="4104"/>
        <w:jc w:val="center"/>
        <w:rPr>
          <w:rFonts w:ascii="Times New Roman" w:hAnsi="Times New Roman" w:cs="Times New Roman"/>
          <w:sz w:val="10"/>
        </w:rPr>
      </w:pPr>
    </w:p>
    <w:p w:rsidR="0072535E" w:rsidRPr="00231475" w:rsidRDefault="00B849DE" w:rsidP="00B849DE">
      <w:pPr>
        <w:tabs>
          <w:tab w:val="left" w:pos="8190"/>
        </w:tabs>
        <w:spacing w:after="0" w:line="240" w:lineRule="auto"/>
        <w:ind w:firstLine="3510"/>
        <w:jc w:val="both"/>
        <w:rPr>
          <w:rFonts w:ascii="Times New Roman" w:hAnsi="Times New Roman" w:cs="Times New Roman"/>
        </w:rPr>
      </w:pPr>
      <w:r>
        <w:rPr>
          <w:rFonts w:ascii="Times New Roman" w:hAnsi="Times New Roman" w:cs="Times New Roman"/>
        </w:rPr>
        <w:t>SECOND SCHEDULE.</w:t>
      </w:r>
      <w:r>
        <w:rPr>
          <w:rFonts w:ascii="Times New Roman" w:hAnsi="Times New Roman" w:cs="Times New Roman"/>
        </w:rPr>
        <w:tab/>
      </w:r>
      <w:r w:rsidR="0072535E" w:rsidRPr="00231475">
        <w:rPr>
          <w:rFonts w:ascii="Times New Roman" w:hAnsi="Times New Roman" w:cs="Times New Roman"/>
          <w:sz w:val="20"/>
        </w:rPr>
        <w:t>Section 5.</w:t>
      </w:r>
    </w:p>
    <w:p w:rsidR="0072535E" w:rsidRPr="00485384" w:rsidRDefault="00016205" w:rsidP="00B849DE">
      <w:pPr>
        <w:spacing w:before="60" w:after="60" w:line="240" w:lineRule="auto"/>
        <w:jc w:val="center"/>
        <w:rPr>
          <w:rFonts w:ascii="Times New Roman" w:hAnsi="Times New Roman" w:cs="Times New Roman"/>
        </w:rPr>
      </w:pPr>
      <w:r w:rsidRPr="00485384">
        <w:rPr>
          <w:rFonts w:ascii="Times New Roman" w:hAnsi="Times New Roman" w:cs="Times New Roman"/>
          <w:smallCaps/>
        </w:rPr>
        <w:t>Order Discontinued.</w:t>
      </w:r>
    </w:p>
    <w:p w:rsidR="0072535E"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Control of Essential Materials Order.</w:t>
      </w:r>
    </w:p>
    <w:p w:rsidR="00B849DE" w:rsidRPr="00B849DE" w:rsidRDefault="00B849DE" w:rsidP="00B849DE">
      <w:pPr>
        <w:pBdr>
          <w:bottom w:val="single" w:sz="6" w:space="1" w:color="auto"/>
        </w:pBdr>
        <w:tabs>
          <w:tab w:val="left" w:pos="8190"/>
        </w:tabs>
        <w:spacing w:before="120" w:after="120" w:line="240" w:lineRule="auto"/>
        <w:ind w:left="4104" w:right="4104"/>
        <w:jc w:val="center"/>
        <w:rPr>
          <w:rFonts w:ascii="Times New Roman" w:hAnsi="Times New Roman" w:cs="Times New Roman"/>
          <w:sz w:val="10"/>
        </w:rPr>
      </w:pPr>
    </w:p>
    <w:p w:rsidR="0072535E" w:rsidRPr="00231475" w:rsidRDefault="00B849DE" w:rsidP="00B849DE">
      <w:pPr>
        <w:tabs>
          <w:tab w:val="left" w:pos="8190"/>
        </w:tabs>
        <w:spacing w:after="0" w:line="240" w:lineRule="auto"/>
        <w:ind w:firstLine="3510"/>
        <w:jc w:val="both"/>
        <w:rPr>
          <w:rFonts w:ascii="Times New Roman" w:hAnsi="Times New Roman" w:cs="Times New Roman"/>
        </w:rPr>
      </w:pPr>
      <w:r>
        <w:rPr>
          <w:rFonts w:ascii="Times New Roman" w:hAnsi="Times New Roman" w:cs="Times New Roman"/>
        </w:rPr>
        <w:t>THIRD SCHEDULE.</w:t>
      </w:r>
      <w:r>
        <w:rPr>
          <w:rFonts w:ascii="Times New Roman" w:hAnsi="Times New Roman" w:cs="Times New Roman"/>
        </w:rPr>
        <w:tab/>
      </w:r>
      <w:r w:rsidR="0072535E" w:rsidRPr="00231475">
        <w:rPr>
          <w:rFonts w:ascii="Times New Roman" w:hAnsi="Times New Roman" w:cs="Times New Roman"/>
          <w:sz w:val="20"/>
        </w:rPr>
        <w:t>Section 6.</w:t>
      </w:r>
    </w:p>
    <w:p w:rsidR="0072535E" w:rsidRPr="00485384" w:rsidRDefault="00FE5D1D" w:rsidP="00B849DE">
      <w:pPr>
        <w:spacing w:before="60" w:after="60" w:line="240" w:lineRule="auto"/>
        <w:jc w:val="center"/>
        <w:rPr>
          <w:rFonts w:ascii="Times New Roman" w:hAnsi="Times New Roman" w:cs="Times New Roman"/>
        </w:rPr>
      </w:pPr>
      <w:r>
        <w:rPr>
          <w:rFonts w:ascii="Times New Roman" w:hAnsi="Times New Roman" w:cs="Times New Roman"/>
          <w:smallCaps/>
        </w:rPr>
        <w:t>R</w:t>
      </w:r>
      <w:r w:rsidRPr="00FE5D1D">
        <w:rPr>
          <w:rFonts w:ascii="Times New Roman" w:hAnsi="Times New Roman" w:cs="Times New Roman"/>
          <w:smallCaps/>
        </w:rPr>
        <w:t xml:space="preserve">egulations </w:t>
      </w:r>
      <w:r>
        <w:rPr>
          <w:rFonts w:ascii="Times New Roman" w:hAnsi="Times New Roman" w:cs="Times New Roman"/>
          <w:smallCaps/>
        </w:rPr>
        <w:t>A</w:t>
      </w:r>
      <w:r w:rsidRPr="00FE5D1D">
        <w:rPr>
          <w:rFonts w:ascii="Times New Roman" w:hAnsi="Times New Roman" w:cs="Times New Roman"/>
          <w:smallCaps/>
        </w:rPr>
        <w:t>mended</w:t>
      </w:r>
      <w:r w:rsidR="00016205" w:rsidRPr="00485384">
        <w:rPr>
          <w:rFonts w:ascii="Times New Roman" w:hAnsi="Times New Roman" w:cs="Times New Roman"/>
          <w:smallCaps/>
        </w:rPr>
        <w:t>.</w:t>
      </w:r>
    </w:p>
    <w:tbl>
      <w:tblPr>
        <w:tblW w:w="5000" w:type="pct"/>
        <w:tblCellMar>
          <w:left w:w="40" w:type="dxa"/>
          <w:right w:w="40" w:type="dxa"/>
        </w:tblCellMar>
        <w:tblLook w:val="0000" w:firstRow="0" w:lastRow="0" w:firstColumn="0" w:lastColumn="0" w:noHBand="0" w:noVBand="0"/>
      </w:tblPr>
      <w:tblGrid>
        <w:gridCol w:w="2770"/>
        <w:gridCol w:w="2838"/>
        <w:gridCol w:w="3501"/>
      </w:tblGrid>
      <w:tr w:rsidR="0072535E" w:rsidRPr="00485384" w:rsidTr="00B849DE">
        <w:trPr>
          <w:trHeight w:val="43"/>
        </w:trPr>
        <w:tc>
          <w:tcPr>
            <w:tcW w:w="1520" w:type="pct"/>
            <w:tcBorders>
              <w:top w:val="single" w:sz="6" w:space="0" w:color="auto"/>
              <w:right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First Column.</w:t>
            </w:r>
          </w:p>
        </w:tc>
        <w:tc>
          <w:tcPr>
            <w:tcW w:w="1557" w:type="pct"/>
            <w:tcBorders>
              <w:top w:val="single" w:sz="6" w:space="0" w:color="auto"/>
              <w:left w:val="single" w:sz="6" w:space="0" w:color="auto"/>
              <w:right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Second Column.</w:t>
            </w:r>
          </w:p>
        </w:tc>
        <w:tc>
          <w:tcPr>
            <w:tcW w:w="1922" w:type="pct"/>
            <w:tcBorders>
              <w:top w:val="single" w:sz="6" w:space="0" w:color="auto"/>
              <w:left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Third Column.</w:t>
            </w:r>
          </w:p>
        </w:tc>
      </w:tr>
      <w:tr w:rsidR="0072535E" w:rsidRPr="00485384" w:rsidTr="00B849DE">
        <w:trPr>
          <w:trHeight w:val="43"/>
        </w:trPr>
        <w:tc>
          <w:tcPr>
            <w:tcW w:w="1520" w:type="pct"/>
            <w:tcBorders>
              <w:bottom w:val="single" w:sz="6" w:space="0" w:color="auto"/>
              <w:right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Regulations.</w:t>
            </w:r>
          </w:p>
        </w:tc>
        <w:tc>
          <w:tcPr>
            <w:tcW w:w="1557" w:type="pct"/>
            <w:tcBorders>
              <w:left w:val="single" w:sz="6" w:space="0" w:color="auto"/>
              <w:bottom w:val="single" w:sz="6" w:space="0" w:color="auto"/>
              <w:right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Department by which Administered.</w:t>
            </w:r>
          </w:p>
        </w:tc>
        <w:tc>
          <w:tcPr>
            <w:tcW w:w="1922" w:type="pct"/>
            <w:tcBorders>
              <w:left w:val="single" w:sz="6" w:space="0" w:color="auto"/>
              <w:bottom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Amendments.</w:t>
            </w:r>
          </w:p>
        </w:tc>
      </w:tr>
      <w:tr w:rsidR="0072535E" w:rsidRPr="00485384" w:rsidTr="004F1C89">
        <w:trPr>
          <w:trHeight w:val="43"/>
        </w:trPr>
        <w:tc>
          <w:tcPr>
            <w:tcW w:w="1520" w:type="pct"/>
            <w:tcBorders>
              <w:top w:val="single" w:sz="6" w:space="0" w:color="auto"/>
              <w:right w:val="single" w:sz="6" w:space="0" w:color="auto"/>
            </w:tcBorders>
          </w:tcPr>
          <w:p w:rsidR="0072535E" w:rsidRPr="00485384" w:rsidRDefault="0072535E" w:rsidP="00B849DE">
            <w:pPr>
              <w:spacing w:after="0" w:line="240" w:lineRule="auto"/>
              <w:ind w:left="288" w:hanging="288"/>
              <w:jc w:val="both"/>
              <w:rPr>
                <w:rFonts w:ascii="Times New Roman" w:hAnsi="Times New Roman" w:cs="Times New Roman"/>
              </w:rPr>
            </w:pPr>
            <w:r w:rsidRPr="00485384">
              <w:rPr>
                <w:rFonts w:ascii="Times New Roman" w:hAnsi="Times New Roman" w:cs="Times New Roman"/>
              </w:rPr>
              <w:t>National Security (Economic</w:t>
            </w:r>
            <w:r w:rsidR="00485384">
              <w:rPr>
                <w:rFonts w:ascii="Times New Roman" w:hAnsi="Times New Roman" w:cs="Times New Roman"/>
              </w:rPr>
              <w:t xml:space="preserve">  </w:t>
            </w:r>
            <w:r w:rsidRPr="00485384">
              <w:rPr>
                <w:rFonts w:ascii="Times New Roman" w:hAnsi="Times New Roman" w:cs="Times New Roman"/>
              </w:rPr>
              <w:t xml:space="preserve"> Organization) Regulations</w:t>
            </w:r>
          </w:p>
        </w:tc>
        <w:tc>
          <w:tcPr>
            <w:tcW w:w="1557" w:type="pct"/>
            <w:tcBorders>
              <w:top w:val="single" w:sz="6" w:space="0" w:color="auto"/>
              <w:left w:val="single" w:sz="6" w:space="0" w:color="auto"/>
              <w:right w:val="single" w:sz="6" w:space="0" w:color="auto"/>
            </w:tcBorders>
          </w:tcPr>
          <w:p w:rsidR="0072535E" w:rsidRPr="00485384" w:rsidRDefault="0072535E" w:rsidP="00B849DE">
            <w:pPr>
              <w:spacing w:after="0" w:line="240" w:lineRule="auto"/>
              <w:ind w:left="288" w:hanging="288"/>
              <w:jc w:val="both"/>
              <w:rPr>
                <w:rFonts w:ascii="Times New Roman" w:hAnsi="Times New Roman" w:cs="Times New Roman"/>
              </w:rPr>
            </w:pPr>
            <w:r w:rsidRPr="00485384">
              <w:rPr>
                <w:rFonts w:ascii="Times New Roman" w:hAnsi="Times New Roman" w:cs="Times New Roman"/>
              </w:rPr>
              <w:t>Treasury and (Part V.) Labour and National Service</w:t>
            </w:r>
          </w:p>
        </w:tc>
        <w:tc>
          <w:tcPr>
            <w:tcW w:w="1922" w:type="pct"/>
            <w:tcBorders>
              <w:top w:val="single" w:sz="6" w:space="0" w:color="auto"/>
              <w:left w:val="single" w:sz="6" w:space="0" w:color="auto"/>
            </w:tcBorders>
          </w:tcPr>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 xml:space="preserve">Regulation </w:t>
            </w:r>
            <w:r w:rsidR="00016205" w:rsidRPr="00485384">
              <w:rPr>
                <w:rFonts w:ascii="Times New Roman" w:hAnsi="Times New Roman" w:cs="Times New Roman"/>
                <w:smallCaps/>
              </w:rPr>
              <w:t>2—</w:t>
            </w:r>
          </w:p>
          <w:p w:rsidR="0072535E" w:rsidRPr="00485384" w:rsidRDefault="0072535E" w:rsidP="00B849DE">
            <w:pPr>
              <w:spacing w:after="0" w:line="240" w:lineRule="auto"/>
              <w:ind w:left="576" w:hanging="288"/>
              <w:jc w:val="both"/>
              <w:rPr>
                <w:rFonts w:ascii="Times New Roman" w:hAnsi="Times New Roman" w:cs="Times New Roman"/>
              </w:rPr>
            </w:pPr>
            <w:r w:rsidRPr="00485384">
              <w:rPr>
                <w:rFonts w:ascii="Times New Roman" w:hAnsi="Times New Roman" w:cs="Times New Roman"/>
              </w:rPr>
              <w:t xml:space="preserve">Omit from sub-regulation (1.) </w:t>
            </w:r>
            <w:r w:rsidR="00485384">
              <w:rPr>
                <w:rFonts w:ascii="Times New Roman" w:hAnsi="Times New Roman" w:cs="Times New Roman"/>
              </w:rPr>
              <w:t>“</w:t>
            </w:r>
            <w:r w:rsidRPr="00485384">
              <w:rPr>
                <w:rFonts w:ascii="Times New Roman" w:hAnsi="Times New Roman" w:cs="Times New Roman"/>
              </w:rPr>
              <w:t>(other than Part V.)</w:t>
            </w:r>
            <w:r w:rsidR="00485384">
              <w:rPr>
                <w:rFonts w:ascii="Times New Roman" w:hAnsi="Times New Roman" w:cs="Times New Roman"/>
              </w:rPr>
              <w:t>”</w:t>
            </w:r>
          </w:p>
          <w:p w:rsidR="0072535E" w:rsidRPr="00485384" w:rsidRDefault="0072535E" w:rsidP="00B849DE">
            <w:pPr>
              <w:spacing w:after="0" w:line="240" w:lineRule="auto"/>
              <w:ind w:left="576" w:hanging="288"/>
              <w:jc w:val="both"/>
              <w:rPr>
                <w:rFonts w:ascii="Times New Roman" w:hAnsi="Times New Roman" w:cs="Times New Roman"/>
              </w:rPr>
            </w:pPr>
            <w:r w:rsidRPr="00485384">
              <w:rPr>
                <w:rFonts w:ascii="Times New Roman" w:hAnsi="Times New Roman" w:cs="Times New Roman"/>
              </w:rPr>
              <w:t xml:space="preserve">Omit sub-regulation </w:t>
            </w:r>
            <w:r w:rsidR="00016205" w:rsidRPr="00485384">
              <w:rPr>
                <w:rFonts w:ascii="Times New Roman" w:hAnsi="Times New Roman" w:cs="Times New Roman"/>
                <w:smallCaps/>
              </w:rPr>
              <w:t>(2.)</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 xml:space="preserve">Regulation </w:t>
            </w:r>
            <w:r w:rsidR="00016205" w:rsidRPr="00485384">
              <w:rPr>
                <w:rFonts w:ascii="Times New Roman" w:hAnsi="Times New Roman" w:cs="Times New Roman"/>
                <w:smallCaps/>
              </w:rPr>
              <w:t>3—</w:t>
            </w:r>
          </w:p>
          <w:p w:rsidR="0072535E" w:rsidRPr="00485384" w:rsidRDefault="0072535E" w:rsidP="00B849DE">
            <w:pPr>
              <w:spacing w:after="0" w:line="240" w:lineRule="auto"/>
              <w:ind w:left="576" w:hanging="288"/>
              <w:jc w:val="both"/>
              <w:rPr>
                <w:rFonts w:ascii="Times New Roman" w:hAnsi="Times New Roman" w:cs="Times New Roman"/>
              </w:rPr>
            </w:pPr>
            <w:r w:rsidRPr="00485384">
              <w:rPr>
                <w:rFonts w:ascii="Times New Roman" w:hAnsi="Times New Roman" w:cs="Times New Roman"/>
              </w:rPr>
              <w:t>Omit—</w:t>
            </w:r>
          </w:p>
          <w:p w:rsidR="0072535E" w:rsidRPr="00485384" w:rsidRDefault="00485384" w:rsidP="00B849DE">
            <w:pPr>
              <w:spacing w:after="0" w:line="240" w:lineRule="auto"/>
              <w:ind w:left="576" w:hanging="144"/>
              <w:jc w:val="both"/>
              <w:rPr>
                <w:rFonts w:ascii="Times New Roman" w:hAnsi="Times New Roman" w:cs="Times New Roman"/>
              </w:rPr>
            </w:pPr>
            <w:r>
              <w:rPr>
                <w:rFonts w:ascii="Times New Roman" w:hAnsi="Times New Roman" w:cs="Times New Roman"/>
              </w:rPr>
              <w:t>“</w:t>
            </w:r>
            <w:r w:rsidR="0072535E" w:rsidRPr="00485384">
              <w:rPr>
                <w:rFonts w:ascii="Times New Roman" w:hAnsi="Times New Roman" w:cs="Times New Roman"/>
              </w:rPr>
              <w:t>Part</w:t>
            </w:r>
            <w:r>
              <w:rPr>
                <w:rFonts w:ascii="Times New Roman" w:hAnsi="Times New Roman" w:cs="Times New Roman"/>
              </w:rPr>
              <w:t xml:space="preserve"> </w:t>
            </w:r>
            <w:r w:rsidR="00016205" w:rsidRPr="00485384">
              <w:rPr>
                <w:rFonts w:ascii="Times New Roman" w:hAnsi="Times New Roman" w:cs="Times New Roman"/>
              </w:rPr>
              <w:t>III.—</w:t>
            </w:r>
            <w:r w:rsidR="0072535E" w:rsidRPr="00485384">
              <w:rPr>
                <w:rFonts w:ascii="Times New Roman" w:hAnsi="Times New Roman" w:cs="Times New Roman"/>
              </w:rPr>
              <w:t>Prohibition of Transfer of Certain Property.</w:t>
            </w:r>
          </w:p>
          <w:p w:rsidR="0072535E" w:rsidRPr="00485384" w:rsidRDefault="00485384" w:rsidP="00B849DE">
            <w:pPr>
              <w:spacing w:after="0" w:line="240" w:lineRule="auto"/>
              <w:ind w:left="576" w:hanging="144"/>
              <w:jc w:val="both"/>
              <w:rPr>
                <w:rFonts w:ascii="Times New Roman" w:hAnsi="Times New Roman" w:cs="Times New Roman"/>
              </w:rPr>
            </w:pPr>
            <w:r>
              <w:rPr>
                <w:rFonts w:ascii="Times New Roman" w:hAnsi="Times New Roman" w:cs="Times New Roman"/>
              </w:rPr>
              <w:t>“</w:t>
            </w:r>
            <w:r w:rsidR="0072535E" w:rsidRPr="00485384">
              <w:rPr>
                <w:rFonts w:ascii="Times New Roman" w:hAnsi="Times New Roman" w:cs="Times New Roman"/>
              </w:rPr>
              <w:t xml:space="preserve">Part </w:t>
            </w:r>
            <w:proofErr w:type="spellStart"/>
            <w:r w:rsidR="00016205" w:rsidRPr="00485384">
              <w:rPr>
                <w:rFonts w:ascii="Times New Roman" w:hAnsi="Times New Roman" w:cs="Times New Roman"/>
                <w:smallCaps/>
              </w:rPr>
              <w:t>IIIa</w:t>
            </w:r>
            <w:proofErr w:type="spellEnd"/>
            <w:r w:rsidR="0072535E" w:rsidRPr="00485384">
              <w:rPr>
                <w:rFonts w:ascii="Times New Roman" w:hAnsi="Times New Roman" w:cs="Times New Roman"/>
              </w:rPr>
              <w:t>.—Prohibition of Transfer of Residential</w:t>
            </w:r>
            <w:r>
              <w:rPr>
                <w:rFonts w:ascii="Times New Roman" w:hAnsi="Times New Roman" w:cs="Times New Roman"/>
              </w:rPr>
              <w:t xml:space="preserve">  </w:t>
            </w:r>
            <w:r w:rsidR="0072535E" w:rsidRPr="00485384">
              <w:rPr>
                <w:rFonts w:ascii="Times New Roman" w:hAnsi="Times New Roman" w:cs="Times New Roman"/>
              </w:rPr>
              <w:t xml:space="preserve"> Businesses.</w:t>
            </w:r>
            <w:r>
              <w:rPr>
                <w:rFonts w:ascii="Times New Roman" w:hAnsi="Times New Roman" w:cs="Times New Roman"/>
              </w:rPr>
              <w:t>”</w:t>
            </w:r>
          </w:p>
          <w:p w:rsidR="0072535E" w:rsidRPr="00485384" w:rsidRDefault="0072535E" w:rsidP="00B849DE">
            <w:pPr>
              <w:spacing w:after="0" w:line="240" w:lineRule="auto"/>
              <w:ind w:left="576" w:hanging="288"/>
              <w:jc w:val="both"/>
              <w:rPr>
                <w:rFonts w:ascii="Times New Roman" w:hAnsi="Times New Roman" w:cs="Times New Roman"/>
              </w:rPr>
            </w:pPr>
            <w:r w:rsidRPr="00485384">
              <w:rPr>
                <w:rFonts w:ascii="Times New Roman" w:hAnsi="Times New Roman" w:cs="Times New Roman"/>
              </w:rPr>
              <w:t>Omit—</w:t>
            </w:r>
          </w:p>
          <w:p w:rsidR="0072535E" w:rsidRPr="00485384" w:rsidRDefault="00485384" w:rsidP="00B849DE">
            <w:pPr>
              <w:spacing w:after="0" w:line="240" w:lineRule="auto"/>
              <w:ind w:left="576" w:hanging="144"/>
              <w:jc w:val="both"/>
              <w:rPr>
                <w:rFonts w:ascii="Times New Roman" w:hAnsi="Times New Roman" w:cs="Times New Roman"/>
              </w:rPr>
            </w:pPr>
            <w:r>
              <w:rPr>
                <w:rFonts w:ascii="Times New Roman" w:hAnsi="Times New Roman" w:cs="Times New Roman"/>
              </w:rPr>
              <w:t>“</w:t>
            </w:r>
            <w:r w:rsidR="0072535E" w:rsidRPr="00485384">
              <w:rPr>
                <w:rFonts w:ascii="Times New Roman" w:hAnsi="Times New Roman" w:cs="Times New Roman"/>
              </w:rPr>
              <w:t>Part V.—Industrial Provisions.</w:t>
            </w:r>
            <w:r>
              <w:rPr>
                <w:rFonts w:ascii="Times New Roman" w:hAnsi="Times New Roman" w:cs="Times New Roman"/>
              </w:rPr>
              <w:t>”</w:t>
            </w:r>
          </w:p>
          <w:p w:rsidR="0072535E" w:rsidRPr="00485384" w:rsidRDefault="0072535E" w:rsidP="00B849DE">
            <w:pPr>
              <w:spacing w:after="0" w:line="240" w:lineRule="auto"/>
              <w:ind w:left="288" w:hanging="288"/>
              <w:jc w:val="both"/>
              <w:rPr>
                <w:rFonts w:ascii="Times New Roman" w:hAnsi="Times New Roman" w:cs="Times New Roman"/>
              </w:rPr>
            </w:pPr>
            <w:r w:rsidRPr="00485384">
              <w:rPr>
                <w:rFonts w:ascii="Times New Roman" w:hAnsi="Times New Roman" w:cs="Times New Roman"/>
              </w:rPr>
              <w:t>Omit Parts II</w:t>
            </w:r>
            <w:r w:rsidR="00016205" w:rsidRPr="00485384">
              <w:rPr>
                <w:rFonts w:ascii="Times New Roman" w:hAnsi="Times New Roman" w:cs="Times New Roman"/>
                <w:smallCaps/>
              </w:rPr>
              <w:t xml:space="preserve">I., </w:t>
            </w:r>
            <w:proofErr w:type="spellStart"/>
            <w:r w:rsidR="00016205" w:rsidRPr="00485384">
              <w:rPr>
                <w:rFonts w:ascii="Times New Roman" w:hAnsi="Times New Roman" w:cs="Times New Roman"/>
                <w:smallCaps/>
              </w:rPr>
              <w:t>IIIa</w:t>
            </w:r>
            <w:proofErr w:type="spellEnd"/>
            <w:r w:rsidRPr="00485384">
              <w:rPr>
                <w:rFonts w:ascii="Times New Roman" w:hAnsi="Times New Roman" w:cs="Times New Roman"/>
              </w:rPr>
              <w:t>. and V.</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 xml:space="preserve">Regulation </w:t>
            </w:r>
            <w:r w:rsidR="00016205" w:rsidRPr="00485384">
              <w:rPr>
                <w:rFonts w:ascii="Times New Roman" w:hAnsi="Times New Roman" w:cs="Times New Roman"/>
                <w:smallCaps/>
              </w:rPr>
              <w:t>20—</w:t>
            </w:r>
          </w:p>
          <w:p w:rsidR="0072535E" w:rsidRPr="00485384" w:rsidRDefault="0072535E" w:rsidP="00B849DE">
            <w:pPr>
              <w:spacing w:after="0" w:line="240" w:lineRule="auto"/>
              <w:ind w:left="576" w:hanging="288"/>
              <w:jc w:val="both"/>
              <w:rPr>
                <w:rFonts w:ascii="Times New Roman" w:hAnsi="Times New Roman" w:cs="Times New Roman"/>
              </w:rPr>
            </w:pPr>
            <w:r w:rsidRPr="00485384">
              <w:rPr>
                <w:rFonts w:ascii="Times New Roman" w:hAnsi="Times New Roman" w:cs="Times New Roman"/>
              </w:rPr>
              <w:t xml:space="preserve">Omit </w:t>
            </w:r>
            <w:r w:rsidR="00485384">
              <w:rPr>
                <w:rFonts w:ascii="Times New Roman" w:hAnsi="Times New Roman" w:cs="Times New Roman"/>
              </w:rPr>
              <w:t>“</w:t>
            </w:r>
            <w:r w:rsidRPr="00485384">
              <w:rPr>
                <w:rFonts w:ascii="Times New Roman" w:hAnsi="Times New Roman" w:cs="Times New Roman"/>
              </w:rPr>
              <w:t xml:space="preserve">Part </w:t>
            </w:r>
            <w:r w:rsidR="00016205" w:rsidRPr="00485384">
              <w:rPr>
                <w:rFonts w:ascii="Times New Roman" w:hAnsi="Times New Roman" w:cs="Times New Roman"/>
              </w:rPr>
              <w:t xml:space="preserve">III., </w:t>
            </w:r>
            <w:r w:rsidRPr="00485384">
              <w:rPr>
                <w:rFonts w:ascii="Times New Roman" w:hAnsi="Times New Roman" w:cs="Times New Roman"/>
              </w:rPr>
              <w:t xml:space="preserve">Part </w:t>
            </w:r>
            <w:proofErr w:type="spellStart"/>
            <w:r w:rsidR="00016205" w:rsidRPr="00485384">
              <w:rPr>
                <w:rFonts w:ascii="Times New Roman" w:hAnsi="Times New Roman" w:cs="Times New Roman"/>
                <w:smallCaps/>
              </w:rPr>
              <w:t>IIIa</w:t>
            </w:r>
            <w:proofErr w:type="spellEnd"/>
            <w:r w:rsidRPr="00485384">
              <w:rPr>
                <w:rFonts w:ascii="Times New Roman" w:hAnsi="Times New Roman" w:cs="Times New Roman"/>
              </w:rPr>
              <w:t>. or</w:t>
            </w:r>
            <w:r w:rsidR="00485384">
              <w:rPr>
                <w:rFonts w:ascii="Times New Roman" w:hAnsi="Times New Roman" w:cs="Times New Roman"/>
              </w:rPr>
              <w:t>”</w:t>
            </w:r>
          </w:p>
          <w:p w:rsidR="0072535E" w:rsidRPr="00485384" w:rsidRDefault="0072535E" w:rsidP="00B849DE">
            <w:pPr>
              <w:spacing w:after="0" w:line="240" w:lineRule="auto"/>
              <w:ind w:left="576" w:hanging="288"/>
              <w:jc w:val="both"/>
              <w:rPr>
                <w:rFonts w:ascii="Times New Roman" w:hAnsi="Times New Roman" w:cs="Times New Roman"/>
              </w:rPr>
            </w:pPr>
            <w:r w:rsidRPr="00485384">
              <w:rPr>
                <w:rFonts w:ascii="Times New Roman" w:hAnsi="Times New Roman" w:cs="Times New Roman"/>
              </w:rPr>
              <w:t xml:space="preserve">Omit </w:t>
            </w:r>
            <w:r w:rsidR="00485384">
              <w:rPr>
                <w:rFonts w:ascii="Times New Roman" w:hAnsi="Times New Roman" w:cs="Times New Roman"/>
              </w:rPr>
              <w:t>“</w:t>
            </w:r>
            <w:r w:rsidRPr="00485384">
              <w:rPr>
                <w:rFonts w:ascii="Times New Roman" w:hAnsi="Times New Roman" w:cs="Times New Roman"/>
              </w:rPr>
              <w:t>either of those Parts</w:t>
            </w:r>
            <w:r w:rsidR="00485384">
              <w:rPr>
                <w:rFonts w:ascii="Times New Roman" w:hAnsi="Times New Roman" w:cs="Times New Roman"/>
              </w:rPr>
              <w:t>”</w:t>
            </w:r>
            <w:r w:rsidRPr="00485384">
              <w:rPr>
                <w:rFonts w:ascii="Times New Roman" w:hAnsi="Times New Roman" w:cs="Times New Roman"/>
              </w:rPr>
              <w:t xml:space="preserve">, insert </w:t>
            </w:r>
            <w:r w:rsidR="00485384">
              <w:rPr>
                <w:rFonts w:ascii="Times New Roman" w:hAnsi="Times New Roman" w:cs="Times New Roman"/>
              </w:rPr>
              <w:t>“</w:t>
            </w:r>
            <w:r w:rsidRPr="00485384">
              <w:rPr>
                <w:rFonts w:ascii="Times New Roman" w:hAnsi="Times New Roman" w:cs="Times New Roman"/>
              </w:rPr>
              <w:t>that Part</w:t>
            </w:r>
            <w:r w:rsidR="00485384">
              <w:rPr>
                <w:rFonts w:ascii="Times New Roman" w:hAnsi="Times New Roman" w:cs="Times New Roman"/>
              </w:rPr>
              <w:t>”</w:t>
            </w:r>
          </w:p>
        </w:tc>
      </w:tr>
    </w:tbl>
    <w:p w:rsidR="0072535E" w:rsidRPr="00485384" w:rsidRDefault="00485384" w:rsidP="00485384">
      <w:pPr>
        <w:spacing w:after="0" w:line="240" w:lineRule="auto"/>
        <w:jc w:val="both"/>
        <w:rPr>
          <w:rFonts w:ascii="Times New Roman" w:hAnsi="Times New Roman" w:cs="Times New Roman"/>
        </w:rPr>
      </w:pPr>
      <w:r>
        <w:rPr>
          <w:rFonts w:ascii="Times New Roman" w:hAnsi="Times New Roman" w:cs="Times New Roman"/>
        </w:rPr>
        <w:br w:type="page"/>
      </w:r>
    </w:p>
    <w:p w:rsidR="0072535E" w:rsidRPr="00485384" w:rsidRDefault="00016205" w:rsidP="00B849DE">
      <w:pPr>
        <w:spacing w:after="60" w:line="240" w:lineRule="auto"/>
        <w:jc w:val="center"/>
        <w:rPr>
          <w:rFonts w:ascii="Times New Roman" w:hAnsi="Times New Roman" w:cs="Times New Roman"/>
        </w:rPr>
      </w:pPr>
      <w:r w:rsidRPr="00485384">
        <w:rPr>
          <w:rFonts w:ascii="Times New Roman" w:hAnsi="Times New Roman" w:cs="Times New Roman"/>
          <w:smallCaps/>
        </w:rPr>
        <w:lastRenderedPageBreak/>
        <w:t>Third Schedule—</w:t>
      </w:r>
      <w:r w:rsidRPr="00485384">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2944"/>
        <w:gridCol w:w="3042"/>
        <w:gridCol w:w="3123"/>
      </w:tblGrid>
      <w:tr w:rsidR="0072535E" w:rsidRPr="00485384" w:rsidTr="00560AF3">
        <w:trPr>
          <w:trHeight w:val="43"/>
        </w:trPr>
        <w:tc>
          <w:tcPr>
            <w:tcW w:w="1616" w:type="pct"/>
            <w:tcBorders>
              <w:top w:val="single" w:sz="6" w:space="0" w:color="auto"/>
              <w:right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First Column.</w:t>
            </w:r>
          </w:p>
        </w:tc>
        <w:tc>
          <w:tcPr>
            <w:tcW w:w="1670" w:type="pct"/>
            <w:tcBorders>
              <w:top w:val="single" w:sz="6" w:space="0" w:color="auto"/>
              <w:left w:val="single" w:sz="6" w:space="0" w:color="auto"/>
              <w:right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Second Column.</w:t>
            </w:r>
          </w:p>
        </w:tc>
        <w:tc>
          <w:tcPr>
            <w:tcW w:w="1714" w:type="pct"/>
            <w:tcBorders>
              <w:top w:val="single" w:sz="6" w:space="0" w:color="auto"/>
              <w:left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Third Column.</w:t>
            </w:r>
          </w:p>
        </w:tc>
      </w:tr>
      <w:tr w:rsidR="0072535E" w:rsidRPr="00485384" w:rsidTr="00560AF3">
        <w:trPr>
          <w:trHeight w:val="43"/>
        </w:trPr>
        <w:tc>
          <w:tcPr>
            <w:tcW w:w="1616" w:type="pct"/>
            <w:tcBorders>
              <w:bottom w:val="single" w:sz="6" w:space="0" w:color="auto"/>
              <w:right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Regulations.</w:t>
            </w:r>
          </w:p>
        </w:tc>
        <w:tc>
          <w:tcPr>
            <w:tcW w:w="1670" w:type="pct"/>
            <w:tcBorders>
              <w:left w:val="single" w:sz="6" w:space="0" w:color="auto"/>
              <w:bottom w:val="single" w:sz="6" w:space="0" w:color="auto"/>
              <w:right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Department by which Administered.</w:t>
            </w:r>
          </w:p>
        </w:tc>
        <w:tc>
          <w:tcPr>
            <w:tcW w:w="1714" w:type="pct"/>
            <w:tcBorders>
              <w:left w:val="single" w:sz="6" w:space="0" w:color="auto"/>
              <w:bottom w:val="single" w:sz="6" w:space="0" w:color="auto"/>
            </w:tcBorders>
            <w:vAlign w:val="center"/>
          </w:tcPr>
          <w:p w:rsidR="0072535E" w:rsidRPr="00485384" w:rsidRDefault="0072535E" w:rsidP="00B849DE">
            <w:pPr>
              <w:spacing w:after="0" w:line="240" w:lineRule="auto"/>
              <w:jc w:val="center"/>
              <w:rPr>
                <w:rFonts w:ascii="Times New Roman" w:hAnsi="Times New Roman" w:cs="Times New Roman"/>
              </w:rPr>
            </w:pPr>
            <w:r w:rsidRPr="00485384">
              <w:rPr>
                <w:rFonts w:ascii="Times New Roman" w:hAnsi="Times New Roman" w:cs="Times New Roman"/>
              </w:rPr>
              <w:t>Amendments.</w:t>
            </w:r>
          </w:p>
        </w:tc>
      </w:tr>
      <w:tr w:rsidR="0072535E" w:rsidRPr="00485384" w:rsidTr="00560AF3">
        <w:trPr>
          <w:trHeight w:val="43"/>
        </w:trPr>
        <w:tc>
          <w:tcPr>
            <w:tcW w:w="1616" w:type="pct"/>
            <w:tcBorders>
              <w:top w:val="single" w:sz="6" w:space="0" w:color="auto"/>
              <w:bottom w:val="single" w:sz="6" w:space="0" w:color="auto"/>
              <w:right w:val="single" w:sz="6" w:space="0" w:color="auto"/>
            </w:tcBorders>
          </w:tcPr>
          <w:p w:rsidR="0072535E" w:rsidRPr="00485384" w:rsidRDefault="0072535E" w:rsidP="00264443">
            <w:pPr>
              <w:spacing w:before="120" w:after="0" w:line="240" w:lineRule="auto"/>
              <w:ind w:left="288" w:hanging="288"/>
              <w:jc w:val="both"/>
              <w:rPr>
                <w:rFonts w:ascii="Times New Roman" w:hAnsi="Times New Roman" w:cs="Times New Roman"/>
              </w:rPr>
            </w:pPr>
            <w:r w:rsidRPr="00485384">
              <w:rPr>
                <w:rFonts w:ascii="Times New Roman" w:hAnsi="Times New Roman" w:cs="Times New Roman"/>
              </w:rPr>
              <w:t>National Security (Economic</w:t>
            </w:r>
            <w:r w:rsidR="00485384">
              <w:rPr>
                <w:rFonts w:ascii="Times New Roman" w:hAnsi="Times New Roman" w:cs="Times New Roman"/>
              </w:rPr>
              <w:t xml:space="preserve">  </w:t>
            </w:r>
            <w:r w:rsidRPr="00485384">
              <w:rPr>
                <w:rFonts w:ascii="Times New Roman" w:hAnsi="Times New Roman" w:cs="Times New Roman"/>
              </w:rPr>
              <w:t xml:space="preserve"> Organization) Regulations—</w:t>
            </w:r>
            <w:r w:rsidR="00016205" w:rsidRPr="00485384">
              <w:rPr>
                <w:rFonts w:ascii="Times New Roman" w:hAnsi="Times New Roman" w:cs="Times New Roman"/>
                <w:i/>
              </w:rPr>
              <w:t>continued.</w:t>
            </w:r>
          </w:p>
          <w:p w:rsidR="0072535E" w:rsidRPr="00485384" w:rsidRDefault="0072535E" w:rsidP="00264443">
            <w:pPr>
              <w:spacing w:before="2040" w:after="0" w:line="240" w:lineRule="auto"/>
              <w:ind w:left="288" w:hanging="288"/>
              <w:jc w:val="both"/>
              <w:rPr>
                <w:rFonts w:ascii="Times New Roman" w:hAnsi="Times New Roman" w:cs="Times New Roman"/>
              </w:rPr>
            </w:pPr>
            <w:r w:rsidRPr="00485384">
              <w:rPr>
                <w:rFonts w:ascii="Times New Roman" w:hAnsi="Times New Roman" w:cs="Times New Roman"/>
              </w:rPr>
              <w:t>National Security (General) Regulations</w:t>
            </w:r>
          </w:p>
          <w:p w:rsidR="0072535E" w:rsidRPr="00485384" w:rsidRDefault="0072535E" w:rsidP="00264443">
            <w:pPr>
              <w:spacing w:before="480" w:after="0" w:line="240" w:lineRule="auto"/>
              <w:ind w:left="288" w:hanging="288"/>
              <w:jc w:val="both"/>
              <w:rPr>
                <w:rFonts w:ascii="Times New Roman" w:hAnsi="Times New Roman" w:cs="Times New Roman"/>
              </w:rPr>
            </w:pPr>
            <w:r w:rsidRPr="00485384">
              <w:rPr>
                <w:rFonts w:ascii="Times New Roman" w:hAnsi="Times New Roman" w:cs="Times New Roman"/>
              </w:rPr>
              <w:t>National Security (Supplementary) Regulations</w:t>
            </w:r>
          </w:p>
          <w:p w:rsidR="0072535E" w:rsidRPr="00485384" w:rsidRDefault="0072535E" w:rsidP="00264443">
            <w:pPr>
              <w:spacing w:before="240" w:after="0" w:line="240" w:lineRule="auto"/>
              <w:ind w:left="288" w:hanging="288"/>
              <w:jc w:val="both"/>
              <w:rPr>
                <w:rFonts w:ascii="Times New Roman" w:hAnsi="Times New Roman" w:cs="Times New Roman"/>
              </w:rPr>
            </w:pPr>
            <w:r w:rsidRPr="00485384">
              <w:rPr>
                <w:rFonts w:ascii="Times New Roman" w:hAnsi="Times New Roman" w:cs="Times New Roman"/>
              </w:rPr>
              <w:t>National</w:t>
            </w:r>
            <w:r w:rsidR="00485384">
              <w:rPr>
                <w:rFonts w:ascii="Times New Roman" w:hAnsi="Times New Roman" w:cs="Times New Roman"/>
              </w:rPr>
              <w:t xml:space="preserve"> </w:t>
            </w:r>
            <w:r w:rsidRPr="00485384">
              <w:rPr>
                <w:rFonts w:ascii="Times New Roman" w:hAnsi="Times New Roman" w:cs="Times New Roman"/>
              </w:rPr>
              <w:t>Security</w:t>
            </w:r>
            <w:r w:rsidR="00485384">
              <w:rPr>
                <w:rFonts w:ascii="Times New Roman" w:hAnsi="Times New Roman" w:cs="Times New Roman"/>
              </w:rPr>
              <w:t xml:space="preserve"> </w:t>
            </w:r>
            <w:r w:rsidRPr="00485384">
              <w:rPr>
                <w:rFonts w:ascii="Times New Roman" w:hAnsi="Times New Roman" w:cs="Times New Roman"/>
              </w:rPr>
              <w:t>(War Service</w:t>
            </w:r>
            <w:r w:rsidR="00485384">
              <w:rPr>
                <w:rFonts w:ascii="Times New Roman" w:hAnsi="Times New Roman" w:cs="Times New Roman"/>
              </w:rPr>
              <w:t xml:space="preserve">  </w:t>
            </w:r>
            <w:r w:rsidRPr="00485384">
              <w:rPr>
                <w:rFonts w:ascii="Times New Roman" w:hAnsi="Times New Roman" w:cs="Times New Roman"/>
              </w:rPr>
              <w:t xml:space="preserve"> Moratorium) Regulations</w:t>
            </w:r>
          </w:p>
        </w:tc>
        <w:tc>
          <w:tcPr>
            <w:tcW w:w="1670" w:type="pct"/>
            <w:tcBorders>
              <w:top w:val="single" w:sz="6" w:space="0" w:color="auto"/>
              <w:left w:val="single" w:sz="6" w:space="0" w:color="auto"/>
              <w:bottom w:val="single" w:sz="6" w:space="0" w:color="auto"/>
              <w:right w:val="single" w:sz="6" w:space="0" w:color="auto"/>
            </w:tcBorders>
          </w:tcPr>
          <w:p w:rsidR="0072535E" w:rsidRPr="00485384" w:rsidRDefault="0072535E" w:rsidP="00264443">
            <w:pPr>
              <w:spacing w:before="120" w:after="0" w:line="240" w:lineRule="auto"/>
              <w:ind w:left="288" w:hanging="288"/>
              <w:jc w:val="both"/>
              <w:rPr>
                <w:rFonts w:ascii="Times New Roman" w:hAnsi="Times New Roman" w:cs="Times New Roman"/>
              </w:rPr>
            </w:pPr>
            <w:r w:rsidRPr="00485384">
              <w:rPr>
                <w:rFonts w:ascii="Times New Roman" w:hAnsi="Times New Roman" w:cs="Times New Roman"/>
              </w:rPr>
              <w:t>Treasury and (Part V.) Labour</w:t>
            </w:r>
            <w:r w:rsidR="00485384">
              <w:rPr>
                <w:rFonts w:ascii="Times New Roman" w:hAnsi="Times New Roman" w:cs="Times New Roman"/>
              </w:rPr>
              <w:t xml:space="preserve"> </w:t>
            </w:r>
            <w:r w:rsidRPr="00485384">
              <w:rPr>
                <w:rFonts w:ascii="Times New Roman" w:hAnsi="Times New Roman" w:cs="Times New Roman"/>
              </w:rPr>
              <w:t>and National Service—</w:t>
            </w:r>
            <w:r w:rsidR="00016205" w:rsidRPr="00485384">
              <w:rPr>
                <w:rFonts w:ascii="Times New Roman" w:hAnsi="Times New Roman" w:cs="Times New Roman"/>
                <w:i/>
              </w:rPr>
              <w:t>continued.</w:t>
            </w:r>
          </w:p>
          <w:p w:rsidR="0072535E" w:rsidRPr="00485384" w:rsidRDefault="0072535E" w:rsidP="00264443">
            <w:pPr>
              <w:spacing w:before="2040" w:after="0" w:line="240" w:lineRule="auto"/>
              <w:ind w:left="288" w:hanging="288"/>
              <w:jc w:val="both"/>
              <w:rPr>
                <w:rFonts w:ascii="Times New Roman" w:hAnsi="Times New Roman" w:cs="Times New Roman"/>
              </w:rPr>
            </w:pPr>
            <w:r w:rsidRPr="00485384">
              <w:rPr>
                <w:rFonts w:ascii="Times New Roman" w:hAnsi="Times New Roman" w:cs="Times New Roman"/>
              </w:rPr>
              <w:t xml:space="preserve">Administered by </w:t>
            </w:r>
            <w:r w:rsidR="00485384">
              <w:rPr>
                <w:rFonts w:ascii="Times New Roman" w:hAnsi="Times New Roman" w:cs="Times New Roman"/>
              </w:rPr>
              <w:t>‘</w:t>
            </w:r>
            <w:r w:rsidRPr="00485384">
              <w:rPr>
                <w:rFonts w:ascii="Times New Roman" w:hAnsi="Times New Roman" w:cs="Times New Roman"/>
              </w:rPr>
              <w:t>Departments</w:t>
            </w:r>
            <w:r w:rsidR="00485384">
              <w:rPr>
                <w:rFonts w:ascii="Times New Roman" w:hAnsi="Times New Roman" w:cs="Times New Roman"/>
              </w:rPr>
              <w:t xml:space="preserve"> </w:t>
            </w:r>
            <w:r w:rsidRPr="00485384">
              <w:rPr>
                <w:rFonts w:ascii="Times New Roman" w:hAnsi="Times New Roman" w:cs="Times New Roman"/>
              </w:rPr>
              <w:t>appropriate</w:t>
            </w:r>
            <w:r w:rsidR="00485384">
              <w:rPr>
                <w:rFonts w:ascii="Times New Roman" w:hAnsi="Times New Roman" w:cs="Times New Roman"/>
              </w:rPr>
              <w:t xml:space="preserve"> </w:t>
            </w:r>
            <w:r w:rsidRPr="00485384">
              <w:rPr>
                <w:rFonts w:ascii="Times New Roman" w:hAnsi="Times New Roman" w:cs="Times New Roman"/>
              </w:rPr>
              <w:t>to subject-matter</w:t>
            </w:r>
            <w:r w:rsidR="00485384">
              <w:rPr>
                <w:rFonts w:ascii="Times New Roman" w:hAnsi="Times New Roman" w:cs="Times New Roman"/>
              </w:rPr>
              <w:t xml:space="preserve"> </w:t>
            </w:r>
            <w:r w:rsidRPr="00485384">
              <w:rPr>
                <w:rFonts w:ascii="Times New Roman" w:hAnsi="Times New Roman" w:cs="Times New Roman"/>
              </w:rPr>
              <w:t xml:space="preserve"> of</w:t>
            </w:r>
            <w:r w:rsidR="00485384">
              <w:rPr>
                <w:rFonts w:ascii="Times New Roman" w:hAnsi="Times New Roman" w:cs="Times New Roman"/>
              </w:rPr>
              <w:t xml:space="preserve"> </w:t>
            </w:r>
            <w:r w:rsidRPr="00485384">
              <w:rPr>
                <w:rFonts w:ascii="Times New Roman" w:hAnsi="Times New Roman" w:cs="Times New Roman"/>
              </w:rPr>
              <w:t>individual regulations</w:t>
            </w:r>
          </w:p>
          <w:p w:rsidR="0072535E" w:rsidRPr="00485384" w:rsidRDefault="0072535E" w:rsidP="00264443">
            <w:pPr>
              <w:spacing w:before="240" w:after="0" w:line="240" w:lineRule="auto"/>
              <w:ind w:left="288" w:hanging="288"/>
              <w:jc w:val="both"/>
              <w:rPr>
                <w:rFonts w:ascii="Times New Roman" w:hAnsi="Times New Roman" w:cs="Times New Roman"/>
              </w:rPr>
            </w:pPr>
            <w:r w:rsidRPr="00485384">
              <w:rPr>
                <w:rFonts w:ascii="Times New Roman" w:hAnsi="Times New Roman" w:cs="Times New Roman"/>
              </w:rPr>
              <w:t>Administered by Departments</w:t>
            </w:r>
            <w:r w:rsidR="00485384">
              <w:rPr>
                <w:rFonts w:ascii="Times New Roman" w:hAnsi="Times New Roman" w:cs="Times New Roman"/>
              </w:rPr>
              <w:t xml:space="preserve"> </w:t>
            </w:r>
            <w:r w:rsidRPr="00485384">
              <w:rPr>
                <w:rFonts w:ascii="Times New Roman" w:hAnsi="Times New Roman" w:cs="Times New Roman"/>
              </w:rPr>
              <w:t>appropriate</w:t>
            </w:r>
            <w:r w:rsidR="00485384">
              <w:rPr>
                <w:rFonts w:ascii="Times New Roman" w:hAnsi="Times New Roman" w:cs="Times New Roman"/>
              </w:rPr>
              <w:t xml:space="preserve"> </w:t>
            </w:r>
            <w:r w:rsidRPr="00485384">
              <w:rPr>
                <w:rFonts w:ascii="Times New Roman" w:hAnsi="Times New Roman" w:cs="Times New Roman"/>
              </w:rPr>
              <w:t xml:space="preserve"> to subject-matter</w:t>
            </w:r>
            <w:r w:rsidR="00485384">
              <w:rPr>
                <w:rFonts w:ascii="Times New Roman" w:hAnsi="Times New Roman" w:cs="Times New Roman"/>
              </w:rPr>
              <w:t xml:space="preserve"> </w:t>
            </w:r>
            <w:r w:rsidRPr="00485384">
              <w:rPr>
                <w:rFonts w:ascii="Times New Roman" w:hAnsi="Times New Roman" w:cs="Times New Roman"/>
              </w:rPr>
              <w:t xml:space="preserve"> of</w:t>
            </w:r>
            <w:r w:rsidR="00485384">
              <w:rPr>
                <w:rFonts w:ascii="Times New Roman" w:hAnsi="Times New Roman" w:cs="Times New Roman"/>
              </w:rPr>
              <w:t xml:space="preserve"> </w:t>
            </w:r>
            <w:r w:rsidRPr="00485384">
              <w:rPr>
                <w:rFonts w:ascii="Times New Roman" w:hAnsi="Times New Roman" w:cs="Times New Roman"/>
              </w:rPr>
              <w:t>individual regulations</w:t>
            </w:r>
          </w:p>
          <w:p w:rsidR="0072535E" w:rsidRPr="00485384" w:rsidRDefault="0072535E" w:rsidP="00264443">
            <w:pPr>
              <w:tabs>
                <w:tab w:val="left" w:leader="dot" w:pos="2825"/>
              </w:tabs>
              <w:spacing w:before="240" w:after="0" w:line="240" w:lineRule="auto"/>
              <w:ind w:left="288" w:hanging="288"/>
              <w:jc w:val="both"/>
              <w:rPr>
                <w:rFonts w:ascii="Times New Roman" w:hAnsi="Times New Roman" w:cs="Times New Roman"/>
              </w:rPr>
            </w:pPr>
            <w:r w:rsidRPr="00485384">
              <w:rPr>
                <w:rFonts w:ascii="Times New Roman" w:hAnsi="Times New Roman" w:cs="Times New Roman"/>
              </w:rPr>
              <w:t>Attorney-General</w:t>
            </w:r>
            <w:r w:rsidR="00264443">
              <w:rPr>
                <w:rFonts w:ascii="Times New Roman" w:hAnsi="Times New Roman" w:cs="Times New Roman"/>
              </w:rPr>
              <w:tab/>
            </w:r>
          </w:p>
        </w:tc>
        <w:tc>
          <w:tcPr>
            <w:tcW w:w="1714" w:type="pct"/>
            <w:tcBorders>
              <w:top w:val="single" w:sz="6" w:space="0" w:color="auto"/>
              <w:left w:val="single" w:sz="6" w:space="0" w:color="auto"/>
              <w:bottom w:val="single" w:sz="6" w:space="0" w:color="auto"/>
            </w:tcBorders>
          </w:tcPr>
          <w:p w:rsidR="0072535E" w:rsidRPr="00485384" w:rsidRDefault="0072535E" w:rsidP="00264443">
            <w:pPr>
              <w:spacing w:before="120" w:after="0" w:line="240" w:lineRule="auto"/>
              <w:jc w:val="both"/>
              <w:rPr>
                <w:rFonts w:ascii="Times New Roman" w:hAnsi="Times New Roman" w:cs="Times New Roman"/>
              </w:rPr>
            </w:pPr>
            <w:r w:rsidRPr="00485384">
              <w:rPr>
                <w:rFonts w:ascii="Times New Roman" w:hAnsi="Times New Roman" w:cs="Times New Roman"/>
              </w:rPr>
              <w:t>Regulation 21—</w:t>
            </w:r>
          </w:p>
          <w:p w:rsidR="0072535E" w:rsidRPr="00485384" w:rsidRDefault="0072535E" w:rsidP="004C58A3">
            <w:pPr>
              <w:spacing w:after="0" w:line="240" w:lineRule="auto"/>
              <w:ind w:left="288"/>
              <w:jc w:val="both"/>
              <w:rPr>
                <w:rFonts w:ascii="Times New Roman" w:hAnsi="Times New Roman" w:cs="Times New Roman"/>
              </w:rPr>
            </w:pPr>
            <w:r w:rsidRPr="00485384">
              <w:rPr>
                <w:rFonts w:ascii="Times New Roman" w:hAnsi="Times New Roman" w:cs="Times New Roman"/>
              </w:rPr>
              <w:t>Omit paragraph (</w:t>
            </w:r>
            <w:r w:rsidR="00016205" w:rsidRPr="00485384">
              <w:rPr>
                <w:rFonts w:ascii="Times New Roman" w:hAnsi="Times New Roman" w:cs="Times New Roman"/>
                <w:i/>
              </w:rPr>
              <w:t>a</w:t>
            </w:r>
            <w:r w:rsidRPr="00485384">
              <w:rPr>
                <w:rFonts w:ascii="Times New Roman" w:hAnsi="Times New Roman" w:cs="Times New Roman"/>
              </w:rPr>
              <w:t>)</w:t>
            </w:r>
          </w:p>
          <w:p w:rsidR="0072535E" w:rsidRPr="00485384" w:rsidRDefault="0072535E" w:rsidP="004C58A3">
            <w:pPr>
              <w:spacing w:after="0" w:line="240" w:lineRule="auto"/>
              <w:ind w:left="576" w:hanging="288"/>
              <w:jc w:val="both"/>
              <w:rPr>
                <w:rFonts w:ascii="Times New Roman" w:hAnsi="Times New Roman" w:cs="Times New Roman"/>
              </w:rPr>
            </w:pPr>
            <w:r w:rsidRPr="00485384">
              <w:rPr>
                <w:rFonts w:ascii="Times New Roman" w:hAnsi="Times New Roman" w:cs="Times New Roman"/>
              </w:rPr>
              <w:t>Omit from paragraph (</w:t>
            </w:r>
            <w:r w:rsidR="00016205" w:rsidRPr="00485384">
              <w:rPr>
                <w:rFonts w:ascii="Times New Roman" w:hAnsi="Times New Roman" w:cs="Times New Roman"/>
                <w:i/>
              </w:rPr>
              <w:t>b</w:t>
            </w:r>
            <w:r w:rsidRPr="00485384">
              <w:rPr>
                <w:rFonts w:ascii="Times New Roman" w:hAnsi="Times New Roman" w:cs="Times New Roman"/>
              </w:rPr>
              <w:t xml:space="preserve">) </w:t>
            </w:r>
            <w:r w:rsidR="00485384">
              <w:rPr>
                <w:rFonts w:ascii="Times New Roman" w:hAnsi="Times New Roman" w:cs="Times New Roman"/>
              </w:rPr>
              <w:t>“</w:t>
            </w:r>
            <w:r w:rsidRPr="00485384">
              <w:rPr>
                <w:rFonts w:ascii="Times New Roman" w:hAnsi="Times New Roman" w:cs="Times New Roman"/>
              </w:rPr>
              <w:t>Part II</w:t>
            </w:r>
            <w:r w:rsidR="00016205" w:rsidRPr="00485384">
              <w:rPr>
                <w:rFonts w:ascii="Times New Roman" w:hAnsi="Times New Roman" w:cs="Times New Roman"/>
              </w:rPr>
              <w:t xml:space="preserve">I., </w:t>
            </w:r>
            <w:r w:rsidRPr="00485384">
              <w:rPr>
                <w:rFonts w:ascii="Times New Roman" w:hAnsi="Times New Roman" w:cs="Times New Roman"/>
              </w:rPr>
              <w:t>Part IIIA. or</w:t>
            </w:r>
            <w:r w:rsidR="00485384">
              <w:rPr>
                <w:rFonts w:ascii="Times New Roman" w:hAnsi="Times New Roman" w:cs="Times New Roman"/>
              </w:rPr>
              <w:t>”</w:t>
            </w:r>
          </w:p>
          <w:p w:rsidR="0072535E" w:rsidRPr="00485384" w:rsidRDefault="0072535E" w:rsidP="00485384">
            <w:pPr>
              <w:spacing w:after="0" w:line="240" w:lineRule="auto"/>
              <w:jc w:val="both"/>
              <w:rPr>
                <w:rFonts w:ascii="Times New Roman" w:hAnsi="Times New Roman" w:cs="Times New Roman"/>
              </w:rPr>
            </w:pPr>
            <w:r w:rsidRPr="00485384">
              <w:rPr>
                <w:rFonts w:ascii="Times New Roman" w:hAnsi="Times New Roman" w:cs="Times New Roman"/>
              </w:rPr>
              <w:t>Regulation 22—</w:t>
            </w:r>
          </w:p>
          <w:p w:rsidR="0072535E" w:rsidRPr="00485384" w:rsidRDefault="0072535E" w:rsidP="004C58A3">
            <w:pPr>
              <w:spacing w:after="0" w:line="240" w:lineRule="auto"/>
              <w:ind w:left="576" w:hanging="288"/>
              <w:jc w:val="both"/>
              <w:rPr>
                <w:rFonts w:ascii="Times New Roman" w:hAnsi="Times New Roman" w:cs="Times New Roman"/>
              </w:rPr>
            </w:pPr>
            <w:r w:rsidRPr="00485384">
              <w:rPr>
                <w:rFonts w:ascii="Times New Roman" w:hAnsi="Times New Roman" w:cs="Times New Roman"/>
              </w:rPr>
              <w:t xml:space="preserve">Omit from sub-regulation (1.) </w:t>
            </w:r>
            <w:r w:rsidR="00485384">
              <w:rPr>
                <w:rFonts w:ascii="Times New Roman" w:hAnsi="Times New Roman" w:cs="Times New Roman"/>
              </w:rPr>
              <w:t>“</w:t>
            </w:r>
            <w:r w:rsidRPr="00485384">
              <w:rPr>
                <w:rFonts w:ascii="Times New Roman" w:hAnsi="Times New Roman" w:cs="Times New Roman"/>
              </w:rPr>
              <w:t xml:space="preserve">Part III., Part </w:t>
            </w:r>
            <w:proofErr w:type="spellStart"/>
            <w:r w:rsidR="00016205" w:rsidRPr="00485384">
              <w:rPr>
                <w:rFonts w:ascii="Times New Roman" w:hAnsi="Times New Roman" w:cs="Times New Roman"/>
                <w:smallCaps/>
              </w:rPr>
              <w:t>IIIa</w:t>
            </w:r>
            <w:proofErr w:type="spellEnd"/>
            <w:r w:rsidR="00016205" w:rsidRPr="00485384">
              <w:rPr>
                <w:rFonts w:ascii="Times New Roman" w:hAnsi="Times New Roman" w:cs="Times New Roman"/>
                <w:smallCaps/>
              </w:rPr>
              <w:t>.,</w:t>
            </w:r>
            <w:r w:rsidR="00485384">
              <w:rPr>
                <w:rFonts w:ascii="Times New Roman" w:hAnsi="Times New Roman" w:cs="Times New Roman"/>
                <w:smallCaps/>
              </w:rPr>
              <w:t>”</w:t>
            </w:r>
          </w:p>
          <w:p w:rsidR="0072535E" w:rsidRPr="00485384" w:rsidRDefault="0072535E" w:rsidP="004C58A3">
            <w:pPr>
              <w:spacing w:after="0" w:line="240" w:lineRule="auto"/>
              <w:ind w:left="576" w:hanging="288"/>
              <w:jc w:val="both"/>
              <w:rPr>
                <w:rFonts w:ascii="Times New Roman" w:hAnsi="Times New Roman" w:cs="Times New Roman"/>
              </w:rPr>
            </w:pPr>
            <w:r w:rsidRPr="00485384">
              <w:rPr>
                <w:rFonts w:ascii="Times New Roman" w:hAnsi="Times New Roman" w:cs="Times New Roman"/>
              </w:rPr>
              <w:t xml:space="preserve">Omit from sub-regulation (1.) </w:t>
            </w:r>
            <w:r w:rsidR="00485384">
              <w:rPr>
                <w:rFonts w:ascii="Times New Roman" w:hAnsi="Times New Roman" w:cs="Times New Roman"/>
              </w:rPr>
              <w:t>“</w:t>
            </w:r>
            <w:r w:rsidRPr="00485384">
              <w:rPr>
                <w:rFonts w:ascii="Times New Roman" w:hAnsi="Times New Roman" w:cs="Times New Roman"/>
              </w:rPr>
              <w:t>any</w:t>
            </w:r>
            <w:r w:rsidR="00485384">
              <w:rPr>
                <w:rFonts w:ascii="Times New Roman" w:hAnsi="Times New Roman" w:cs="Times New Roman"/>
              </w:rPr>
              <w:t>”</w:t>
            </w:r>
            <w:r w:rsidRPr="00485384">
              <w:rPr>
                <w:rFonts w:ascii="Times New Roman" w:hAnsi="Times New Roman" w:cs="Times New Roman"/>
              </w:rPr>
              <w:t xml:space="preserve"> (last occuring), insert </w:t>
            </w:r>
            <w:r w:rsidR="00485384">
              <w:rPr>
                <w:rFonts w:ascii="Times New Roman" w:hAnsi="Times New Roman" w:cs="Times New Roman"/>
              </w:rPr>
              <w:t>“</w:t>
            </w:r>
            <w:r w:rsidRPr="00485384">
              <w:rPr>
                <w:rFonts w:ascii="Times New Roman" w:hAnsi="Times New Roman" w:cs="Times New Roman"/>
              </w:rPr>
              <w:t>either</w:t>
            </w:r>
            <w:r w:rsidR="00485384">
              <w:rPr>
                <w:rFonts w:ascii="Times New Roman" w:hAnsi="Times New Roman" w:cs="Times New Roman"/>
              </w:rPr>
              <w:t>”</w:t>
            </w:r>
          </w:p>
          <w:p w:rsidR="0072535E" w:rsidRPr="00485384" w:rsidRDefault="0072535E" w:rsidP="004C58A3">
            <w:pPr>
              <w:spacing w:after="0" w:line="240" w:lineRule="auto"/>
              <w:ind w:left="288" w:hanging="288"/>
              <w:jc w:val="both"/>
              <w:rPr>
                <w:rFonts w:ascii="Times New Roman" w:hAnsi="Times New Roman" w:cs="Times New Roman"/>
              </w:rPr>
            </w:pPr>
            <w:r w:rsidRPr="00485384">
              <w:rPr>
                <w:rFonts w:ascii="Times New Roman" w:hAnsi="Times New Roman" w:cs="Times New Roman"/>
              </w:rPr>
              <w:t>Omit regulations 23, 24 and 25</w:t>
            </w:r>
          </w:p>
          <w:p w:rsidR="0072535E" w:rsidRPr="00485384" w:rsidRDefault="0072535E" w:rsidP="004C58A3">
            <w:pPr>
              <w:spacing w:after="0" w:line="240" w:lineRule="auto"/>
              <w:ind w:left="288" w:hanging="288"/>
              <w:jc w:val="both"/>
              <w:rPr>
                <w:rFonts w:ascii="Times New Roman" w:hAnsi="Times New Roman" w:cs="Times New Roman"/>
              </w:rPr>
            </w:pPr>
            <w:r w:rsidRPr="00485384">
              <w:rPr>
                <w:rFonts w:ascii="Times New Roman" w:hAnsi="Times New Roman" w:cs="Times New Roman"/>
              </w:rPr>
              <w:t>Omit regulation 31</w:t>
            </w:r>
            <w:r w:rsidR="00016205" w:rsidRPr="00485384">
              <w:rPr>
                <w:rFonts w:ascii="Times New Roman" w:hAnsi="Times New Roman" w:cs="Times New Roman"/>
                <w:smallCaps/>
              </w:rPr>
              <w:t>a</w:t>
            </w:r>
          </w:p>
          <w:p w:rsidR="0072535E" w:rsidRPr="00485384" w:rsidRDefault="0072535E" w:rsidP="00264443">
            <w:pPr>
              <w:spacing w:before="720" w:after="0" w:line="240" w:lineRule="auto"/>
              <w:ind w:left="288" w:hanging="288"/>
              <w:jc w:val="both"/>
              <w:rPr>
                <w:rFonts w:ascii="Times New Roman" w:hAnsi="Times New Roman" w:cs="Times New Roman"/>
              </w:rPr>
            </w:pPr>
            <w:r w:rsidRPr="00485384">
              <w:rPr>
                <w:rFonts w:ascii="Times New Roman" w:hAnsi="Times New Roman" w:cs="Times New Roman"/>
              </w:rPr>
              <w:t>Omit regulations 3, 18 and 128</w:t>
            </w:r>
          </w:p>
          <w:p w:rsidR="0072535E" w:rsidRPr="00485384" w:rsidRDefault="0072535E" w:rsidP="00264443">
            <w:pPr>
              <w:spacing w:before="720" w:after="0" w:line="240" w:lineRule="auto"/>
              <w:ind w:left="288" w:hanging="288"/>
              <w:jc w:val="both"/>
              <w:rPr>
                <w:rFonts w:ascii="Times New Roman" w:hAnsi="Times New Roman" w:cs="Times New Roman"/>
              </w:rPr>
            </w:pPr>
            <w:r w:rsidRPr="00485384">
              <w:rPr>
                <w:rFonts w:ascii="Times New Roman" w:hAnsi="Times New Roman" w:cs="Times New Roman"/>
              </w:rPr>
              <w:t>Omit regulations 30</w:t>
            </w:r>
            <w:r w:rsidR="00016205" w:rsidRPr="00485384">
              <w:rPr>
                <w:rFonts w:ascii="Times New Roman" w:hAnsi="Times New Roman" w:cs="Times New Roman"/>
                <w:smallCaps/>
              </w:rPr>
              <w:t xml:space="preserve">a </w:t>
            </w:r>
            <w:r w:rsidRPr="00485384">
              <w:rPr>
                <w:rFonts w:ascii="Times New Roman" w:hAnsi="Times New Roman" w:cs="Times New Roman"/>
              </w:rPr>
              <w:t>to 30</w:t>
            </w:r>
            <w:r w:rsidR="00016205" w:rsidRPr="00485384">
              <w:rPr>
                <w:rFonts w:ascii="Times New Roman" w:hAnsi="Times New Roman" w:cs="Times New Roman"/>
                <w:smallCaps/>
              </w:rPr>
              <w:t>af</w:t>
            </w:r>
            <w:r w:rsidRPr="00485384">
              <w:rPr>
                <w:rFonts w:ascii="Times New Roman" w:hAnsi="Times New Roman" w:cs="Times New Roman"/>
              </w:rPr>
              <w:t xml:space="preserve"> (both inclusive)</w:t>
            </w:r>
          </w:p>
        </w:tc>
      </w:tr>
    </w:tbl>
    <w:p w:rsidR="0072535E" w:rsidRPr="00485384" w:rsidRDefault="0072535E" w:rsidP="00264443">
      <w:pPr>
        <w:pBdr>
          <w:bottom w:val="single" w:sz="6" w:space="1" w:color="auto"/>
        </w:pBdr>
        <w:spacing w:before="120" w:after="0" w:line="240" w:lineRule="auto"/>
        <w:ind w:left="3312" w:right="3312"/>
        <w:jc w:val="center"/>
        <w:rPr>
          <w:rFonts w:ascii="Times New Roman" w:hAnsi="Times New Roman" w:cs="Times New Roman"/>
        </w:rPr>
      </w:pPr>
    </w:p>
    <w:sectPr w:rsidR="0072535E" w:rsidRPr="00485384" w:rsidSect="007751FD">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5D5" w:rsidRDefault="00FC65D5" w:rsidP="00E5109E">
      <w:pPr>
        <w:spacing w:after="0" w:line="240" w:lineRule="auto"/>
      </w:pPr>
      <w:r>
        <w:separator/>
      </w:r>
    </w:p>
  </w:endnote>
  <w:endnote w:type="continuationSeparator" w:id="0">
    <w:p w:rsidR="00FC65D5" w:rsidRDefault="00FC65D5" w:rsidP="00E5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5D5" w:rsidRDefault="00FC65D5" w:rsidP="00E5109E">
      <w:pPr>
        <w:spacing w:after="0" w:line="240" w:lineRule="auto"/>
      </w:pPr>
      <w:r>
        <w:separator/>
      </w:r>
    </w:p>
  </w:footnote>
  <w:footnote w:type="continuationSeparator" w:id="0">
    <w:p w:rsidR="00FC65D5" w:rsidRDefault="00FC65D5" w:rsidP="00E51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9E" w:rsidRPr="00EC5F21" w:rsidRDefault="00E5109E" w:rsidP="00B26D70">
    <w:pPr>
      <w:pStyle w:val="Header"/>
      <w:tabs>
        <w:tab w:val="clear" w:pos="9360"/>
        <w:tab w:val="right" w:pos="9000"/>
      </w:tabs>
      <w:rPr>
        <w:rFonts w:ascii="Times New Roman" w:hAnsi="Times New Roman" w:cs="Times New Roman"/>
        <w:sz w:val="20"/>
        <w:szCs w:val="20"/>
      </w:rPr>
    </w:pPr>
    <w:r w:rsidRPr="00EC5F21">
      <w:rPr>
        <w:rFonts w:ascii="Times New Roman" w:hAnsi="Times New Roman" w:cs="Times New Roman"/>
        <w:sz w:val="20"/>
        <w:szCs w:val="20"/>
      </w:rPr>
      <w:t>No. 70.</w:t>
    </w:r>
    <w:r w:rsidRPr="00EC5F21">
      <w:rPr>
        <w:rFonts w:ascii="Times New Roman" w:hAnsi="Times New Roman" w:cs="Times New Roman"/>
        <w:sz w:val="20"/>
        <w:szCs w:val="20"/>
      </w:rPr>
      <w:ptab w:relativeTo="margin" w:alignment="center" w:leader="none"/>
    </w:r>
    <w:r w:rsidRPr="00EC5F21">
      <w:rPr>
        <w:rFonts w:ascii="Times New Roman" w:hAnsi="Times New Roman" w:cs="Times New Roman"/>
        <w:i/>
        <w:sz w:val="20"/>
        <w:szCs w:val="20"/>
      </w:rPr>
      <w:t xml:space="preserve">Defence </w:t>
    </w:r>
    <w:r w:rsidRPr="00EC5F21">
      <w:rPr>
        <w:rFonts w:ascii="Times New Roman" w:hAnsi="Times New Roman" w:cs="Times New Roman"/>
        <w:sz w:val="20"/>
        <w:szCs w:val="20"/>
      </w:rPr>
      <w:t>(</w:t>
    </w:r>
    <w:r w:rsidRPr="00EC5F21">
      <w:rPr>
        <w:rFonts w:ascii="Times New Roman" w:hAnsi="Times New Roman" w:cs="Times New Roman"/>
        <w:i/>
        <w:sz w:val="20"/>
        <w:szCs w:val="20"/>
      </w:rPr>
      <w:t>Transitional Provisions</w:t>
    </w:r>
    <w:r w:rsidRPr="00EC5F21">
      <w:rPr>
        <w:rFonts w:ascii="Times New Roman" w:hAnsi="Times New Roman" w:cs="Times New Roman"/>
        <w:sz w:val="20"/>
        <w:szCs w:val="20"/>
      </w:rPr>
      <w:t>).</w:t>
    </w:r>
    <w:r w:rsidRPr="00EC5F21">
      <w:rPr>
        <w:rFonts w:ascii="Times New Roman" w:hAnsi="Times New Roman" w:cs="Times New Roman"/>
        <w:sz w:val="20"/>
        <w:szCs w:val="20"/>
      </w:rPr>
      <w:ptab w:relativeTo="margin" w:alignment="right" w:leader="none"/>
    </w:r>
    <w:r w:rsidRPr="00EC5F21">
      <w:rPr>
        <w:rFonts w:ascii="Times New Roman" w:hAnsi="Times New Roman" w:cs="Times New Roman"/>
        <w:sz w:val="20"/>
        <w:szCs w:val="20"/>
      </w:rPr>
      <w:t>1949.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D5" w:rsidRPr="002238F0" w:rsidRDefault="00315CD5" w:rsidP="002238F0">
    <w:pPr>
      <w:pStyle w:val="Header"/>
      <w:tabs>
        <w:tab w:val="clear" w:pos="9360"/>
        <w:tab w:val="right" w:pos="9000"/>
      </w:tabs>
      <w:rPr>
        <w:rFonts w:ascii="Times New Roman" w:hAnsi="Times New Roman" w:cs="Times New Roman"/>
        <w:sz w:val="20"/>
        <w:szCs w:val="20"/>
      </w:rPr>
    </w:pPr>
    <w:r w:rsidRPr="002238F0">
      <w:rPr>
        <w:rFonts w:ascii="Times New Roman" w:hAnsi="Times New Roman" w:cs="Times New Roman"/>
        <w:sz w:val="20"/>
        <w:szCs w:val="20"/>
      </w:rPr>
      <w:t>1949.</w:t>
    </w:r>
    <w:r w:rsidRPr="002238F0">
      <w:rPr>
        <w:rFonts w:ascii="Times New Roman" w:hAnsi="Times New Roman" w:cs="Times New Roman"/>
        <w:sz w:val="20"/>
        <w:szCs w:val="20"/>
      </w:rPr>
      <w:ptab w:relativeTo="margin" w:alignment="center" w:leader="none"/>
    </w:r>
    <w:r w:rsidRPr="002238F0">
      <w:rPr>
        <w:rFonts w:ascii="Times New Roman" w:hAnsi="Times New Roman" w:cs="Times New Roman"/>
        <w:i/>
        <w:sz w:val="20"/>
        <w:szCs w:val="20"/>
      </w:rPr>
      <w:t>Defence</w:t>
    </w:r>
    <w:r w:rsidRPr="002238F0">
      <w:rPr>
        <w:rFonts w:ascii="Times New Roman" w:hAnsi="Times New Roman" w:cs="Times New Roman"/>
        <w:sz w:val="20"/>
        <w:szCs w:val="20"/>
      </w:rPr>
      <w:t xml:space="preserve"> (</w:t>
    </w:r>
    <w:r w:rsidR="00385EF7" w:rsidRPr="002238F0">
      <w:rPr>
        <w:rFonts w:ascii="Times New Roman" w:hAnsi="Times New Roman" w:cs="Times New Roman"/>
        <w:i/>
        <w:sz w:val="20"/>
        <w:szCs w:val="20"/>
      </w:rPr>
      <w:t>T</w:t>
    </w:r>
    <w:r w:rsidRPr="002238F0">
      <w:rPr>
        <w:rFonts w:ascii="Times New Roman" w:hAnsi="Times New Roman" w:cs="Times New Roman"/>
        <w:i/>
        <w:sz w:val="20"/>
        <w:szCs w:val="20"/>
      </w:rPr>
      <w:t>ransitional Provisions</w:t>
    </w:r>
    <w:r w:rsidRPr="002238F0">
      <w:rPr>
        <w:rFonts w:ascii="Times New Roman" w:hAnsi="Times New Roman" w:cs="Times New Roman"/>
        <w:sz w:val="20"/>
        <w:szCs w:val="20"/>
      </w:rPr>
      <w:t>).</w:t>
    </w:r>
    <w:r w:rsidRPr="002238F0">
      <w:rPr>
        <w:rFonts w:ascii="Times New Roman" w:hAnsi="Times New Roman" w:cs="Times New Roman"/>
        <w:sz w:val="20"/>
        <w:szCs w:val="20"/>
      </w:rPr>
      <w:ptab w:relativeTo="margin" w:alignment="right" w:leader="none"/>
    </w:r>
    <w:r w:rsidRPr="002238F0">
      <w:rPr>
        <w:rFonts w:ascii="Times New Roman" w:hAnsi="Times New Roman" w:cs="Times New Roman"/>
        <w:sz w:val="20"/>
        <w:szCs w:val="20"/>
      </w:rPr>
      <w:t>No. 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2535E"/>
    <w:rsid w:val="00016205"/>
    <w:rsid w:val="0002076A"/>
    <w:rsid w:val="000A7A5F"/>
    <w:rsid w:val="00103505"/>
    <w:rsid w:val="00130286"/>
    <w:rsid w:val="00196084"/>
    <w:rsid w:val="001C3F75"/>
    <w:rsid w:val="001E6782"/>
    <w:rsid w:val="00213158"/>
    <w:rsid w:val="0021632F"/>
    <w:rsid w:val="002238F0"/>
    <w:rsid w:val="00231475"/>
    <w:rsid w:val="00264443"/>
    <w:rsid w:val="002C0D3F"/>
    <w:rsid w:val="00315CD5"/>
    <w:rsid w:val="00385EF7"/>
    <w:rsid w:val="003E42E1"/>
    <w:rsid w:val="00426AD5"/>
    <w:rsid w:val="00427F73"/>
    <w:rsid w:val="00485384"/>
    <w:rsid w:val="004C58A3"/>
    <w:rsid w:val="004D5C45"/>
    <w:rsid w:val="004F1428"/>
    <w:rsid w:val="004F1C89"/>
    <w:rsid w:val="00560AF3"/>
    <w:rsid w:val="0057552D"/>
    <w:rsid w:val="00592597"/>
    <w:rsid w:val="00646934"/>
    <w:rsid w:val="006D5AC7"/>
    <w:rsid w:val="00700AD4"/>
    <w:rsid w:val="0072535E"/>
    <w:rsid w:val="007751FD"/>
    <w:rsid w:val="007F0B8F"/>
    <w:rsid w:val="00820D5B"/>
    <w:rsid w:val="008A1641"/>
    <w:rsid w:val="008A225A"/>
    <w:rsid w:val="008B1160"/>
    <w:rsid w:val="008F6C60"/>
    <w:rsid w:val="00951764"/>
    <w:rsid w:val="00985263"/>
    <w:rsid w:val="009E2E9B"/>
    <w:rsid w:val="00A40F8F"/>
    <w:rsid w:val="00A5109C"/>
    <w:rsid w:val="00A60D0A"/>
    <w:rsid w:val="00AB591C"/>
    <w:rsid w:val="00B26D70"/>
    <w:rsid w:val="00B849DE"/>
    <w:rsid w:val="00BD3D33"/>
    <w:rsid w:val="00BD71DF"/>
    <w:rsid w:val="00CA7E53"/>
    <w:rsid w:val="00D22586"/>
    <w:rsid w:val="00E045F7"/>
    <w:rsid w:val="00E35770"/>
    <w:rsid w:val="00E5109E"/>
    <w:rsid w:val="00E7527D"/>
    <w:rsid w:val="00E907B6"/>
    <w:rsid w:val="00E94812"/>
    <w:rsid w:val="00EC5F21"/>
    <w:rsid w:val="00ED0636"/>
    <w:rsid w:val="00F3362B"/>
    <w:rsid w:val="00FC65D5"/>
    <w:rsid w:val="00FD184D"/>
    <w:rsid w:val="00FE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97">
    <w:name w:val="Style97"/>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95">
    <w:name w:val="Style95"/>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96">
    <w:name w:val="Style96"/>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32">
    <w:name w:val="Style32"/>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99">
    <w:name w:val="Style99"/>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82">
    <w:name w:val="Style82"/>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80">
    <w:name w:val="Style80"/>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72535E"/>
    <w:pPr>
      <w:spacing w:after="0" w:line="240" w:lineRule="auto"/>
    </w:pPr>
    <w:rPr>
      <w:rFonts w:ascii="Century Schoolbook" w:eastAsia="Century Schoolbook" w:hAnsi="Century Schoolbook" w:cs="Century Schoolbook"/>
      <w:sz w:val="20"/>
      <w:szCs w:val="20"/>
    </w:rPr>
  </w:style>
  <w:style w:type="paragraph" w:customStyle="1" w:styleId="Style64">
    <w:name w:val="Style64"/>
    <w:basedOn w:val="Normal"/>
    <w:rsid w:val="0072535E"/>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72535E"/>
    <w:rPr>
      <w:rFonts w:ascii="Century Schoolbook" w:eastAsia="Century Schoolbook" w:hAnsi="Century Schoolbook" w:cs="Century Schoolbook"/>
      <w:b w:val="0"/>
      <w:bCs w:val="0"/>
      <w:i w:val="0"/>
      <w:iCs w:val="0"/>
      <w:smallCaps w:val="0"/>
      <w:spacing w:val="-10"/>
      <w:sz w:val="28"/>
      <w:szCs w:val="28"/>
    </w:rPr>
  </w:style>
  <w:style w:type="character" w:customStyle="1" w:styleId="CharStyle1">
    <w:name w:val="CharStyle1"/>
    <w:basedOn w:val="DefaultParagraphFont"/>
    <w:rsid w:val="0072535E"/>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72535E"/>
    <w:rPr>
      <w:rFonts w:ascii="Century Schoolbook" w:eastAsia="Century Schoolbook" w:hAnsi="Century Schoolbook" w:cs="Century Schoolbook"/>
      <w:b/>
      <w:bCs/>
      <w:i w:val="0"/>
      <w:iCs w:val="0"/>
      <w:smallCaps w:val="0"/>
      <w:spacing w:val="-10"/>
      <w:sz w:val="22"/>
      <w:szCs w:val="22"/>
    </w:rPr>
  </w:style>
  <w:style w:type="character" w:customStyle="1" w:styleId="CharStyle4">
    <w:name w:val="CharStyle4"/>
    <w:basedOn w:val="DefaultParagraphFont"/>
    <w:rsid w:val="0072535E"/>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72535E"/>
    <w:rPr>
      <w:rFonts w:ascii="Century Schoolbook" w:eastAsia="Century Schoolbook" w:hAnsi="Century Schoolbook" w:cs="Century Schoolbook"/>
      <w:b/>
      <w:bCs/>
      <w:i/>
      <w:iCs/>
      <w:smallCaps w:val="0"/>
      <w:sz w:val="22"/>
      <w:szCs w:val="22"/>
    </w:rPr>
  </w:style>
  <w:style w:type="character" w:customStyle="1" w:styleId="CharStyle6">
    <w:name w:val="CharStyle6"/>
    <w:basedOn w:val="DefaultParagraphFont"/>
    <w:rsid w:val="0072535E"/>
    <w:rPr>
      <w:rFonts w:ascii="Century Schoolbook" w:eastAsia="Century Schoolbook" w:hAnsi="Century Schoolbook" w:cs="Century Schoolbook"/>
      <w:b w:val="0"/>
      <w:bCs w:val="0"/>
      <w:i w:val="0"/>
      <w:iCs w:val="0"/>
      <w:smallCaps w:val="0"/>
      <w:sz w:val="52"/>
      <w:szCs w:val="52"/>
    </w:rPr>
  </w:style>
  <w:style w:type="character" w:customStyle="1" w:styleId="CharStyle7">
    <w:name w:val="CharStyle7"/>
    <w:basedOn w:val="DefaultParagraphFont"/>
    <w:rsid w:val="0072535E"/>
    <w:rPr>
      <w:rFonts w:ascii="Century Schoolbook" w:eastAsia="Century Schoolbook" w:hAnsi="Century Schoolbook" w:cs="Century Schoolbook"/>
      <w:b w:val="0"/>
      <w:bCs w:val="0"/>
      <w:i w:val="0"/>
      <w:iCs w:val="0"/>
      <w:smallCaps w:val="0"/>
      <w:spacing w:val="-10"/>
      <w:sz w:val="18"/>
      <w:szCs w:val="18"/>
    </w:rPr>
  </w:style>
  <w:style w:type="character" w:customStyle="1" w:styleId="CharStyle12">
    <w:name w:val="CharStyle12"/>
    <w:basedOn w:val="DefaultParagraphFont"/>
    <w:rsid w:val="0072535E"/>
    <w:rPr>
      <w:rFonts w:ascii="Century Schoolbook" w:eastAsia="Century Schoolbook" w:hAnsi="Century Schoolbook" w:cs="Century Schoolbook"/>
      <w:b w:val="0"/>
      <w:bCs w:val="0"/>
      <w:i w:val="0"/>
      <w:iCs w:val="0"/>
      <w:smallCaps w:val="0"/>
      <w:sz w:val="14"/>
      <w:szCs w:val="14"/>
    </w:rPr>
  </w:style>
  <w:style w:type="character" w:customStyle="1" w:styleId="CharStyle15">
    <w:name w:val="CharStyle15"/>
    <w:basedOn w:val="DefaultParagraphFont"/>
    <w:rsid w:val="0072535E"/>
    <w:rPr>
      <w:rFonts w:ascii="Century Schoolbook" w:eastAsia="Century Schoolbook" w:hAnsi="Century Schoolbook" w:cs="Century Schoolbook"/>
      <w:b/>
      <w:bCs/>
      <w:i w:val="0"/>
      <w:iCs w:val="0"/>
      <w:smallCaps w:val="0"/>
      <w:spacing w:val="-10"/>
      <w:sz w:val="12"/>
      <w:szCs w:val="12"/>
    </w:rPr>
  </w:style>
  <w:style w:type="character" w:customStyle="1" w:styleId="CharStyle35">
    <w:name w:val="CharStyle35"/>
    <w:basedOn w:val="DefaultParagraphFont"/>
    <w:rsid w:val="0072535E"/>
    <w:rPr>
      <w:rFonts w:ascii="Century Schoolbook" w:eastAsia="Century Schoolbook" w:hAnsi="Century Schoolbook" w:cs="Century Schoolbook"/>
      <w:b/>
      <w:bCs/>
      <w:i/>
      <w:iCs/>
      <w:smallCaps w:val="0"/>
      <w:spacing w:val="-10"/>
      <w:sz w:val="14"/>
      <w:szCs w:val="14"/>
    </w:rPr>
  </w:style>
  <w:style w:type="character" w:customStyle="1" w:styleId="CharStyle37">
    <w:name w:val="CharStyle37"/>
    <w:basedOn w:val="DefaultParagraphFont"/>
    <w:rsid w:val="0072535E"/>
    <w:rPr>
      <w:rFonts w:ascii="Century Schoolbook" w:eastAsia="Century Schoolbook" w:hAnsi="Century Schoolbook" w:cs="Century Schoolbook"/>
      <w:b w:val="0"/>
      <w:bCs w:val="0"/>
      <w:i w:val="0"/>
      <w:iCs w:val="0"/>
      <w:smallCaps w:val="0"/>
      <w:sz w:val="14"/>
      <w:szCs w:val="14"/>
    </w:rPr>
  </w:style>
  <w:style w:type="character" w:customStyle="1" w:styleId="CharStyle45">
    <w:name w:val="CharStyle45"/>
    <w:basedOn w:val="DefaultParagraphFont"/>
    <w:rsid w:val="0072535E"/>
    <w:rPr>
      <w:rFonts w:ascii="Century Schoolbook" w:eastAsia="Century Schoolbook" w:hAnsi="Century Schoolbook" w:cs="Century Schoolbook"/>
      <w:b w:val="0"/>
      <w:bCs w:val="0"/>
      <w:i/>
      <w:iCs/>
      <w:smallCaps w:val="0"/>
      <w:spacing w:val="-10"/>
      <w:sz w:val="18"/>
      <w:szCs w:val="18"/>
    </w:rPr>
  </w:style>
  <w:style w:type="character" w:customStyle="1" w:styleId="CharStyle50">
    <w:name w:val="CharStyle50"/>
    <w:basedOn w:val="DefaultParagraphFont"/>
    <w:rsid w:val="0072535E"/>
    <w:rPr>
      <w:rFonts w:ascii="Century Schoolbook" w:eastAsia="Century Schoolbook" w:hAnsi="Century Schoolbook" w:cs="Century Schoolbook"/>
      <w:b/>
      <w:bCs/>
      <w:i w:val="0"/>
      <w:iCs w:val="0"/>
      <w:smallCaps w:val="0"/>
      <w:spacing w:val="-10"/>
      <w:sz w:val="12"/>
      <w:szCs w:val="12"/>
    </w:rPr>
  </w:style>
  <w:style w:type="character" w:customStyle="1" w:styleId="CharStyle53">
    <w:name w:val="CharStyle53"/>
    <w:basedOn w:val="DefaultParagraphFont"/>
    <w:rsid w:val="0072535E"/>
    <w:rPr>
      <w:rFonts w:ascii="Century Schoolbook" w:eastAsia="Century Schoolbook" w:hAnsi="Century Schoolbook" w:cs="Century Schoolbook"/>
      <w:b/>
      <w:bCs/>
      <w:i w:val="0"/>
      <w:iCs w:val="0"/>
      <w:smallCaps/>
      <w:sz w:val="18"/>
      <w:szCs w:val="18"/>
    </w:rPr>
  </w:style>
  <w:style w:type="character" w:customStyle="1" w:styleId="CharStyle62">
    <w:name w:val="CharStyle62"/>
    <w:basedOn w:val="DefaultParagraphFont"/>
    <w:rsid w:val="0072535E"/>
    <w:rPr>
      <w:rFonts w:ascii="Century Schoolbook" w:eastAsia="Century Schoolbook" w:hAnsi="Century Schoolbook" w:cs="Century Schoolbook"/>
      <w:b/>
      <w:bCs/>
      <w:i w:val="0"/>
      <w:iCs w:val="0"/>
      <w:smallCaps w:val="0"/>
      <w:sz w:val="14"/>
      <w:szCs w:val="14"/>
    </w:rPr>
  </w:style>
  <w:style w:type="character" w:customStyle="1" w:styleId="CharStyle63">
    <w:name w:val="CharStyle63"/>
    <w:basedOn w:val="DefaultParagraphFont"/>
    <w:rsid w:val="0072535E"/>
    <w:rPr>
      <w:rFonts w:ascii="Century Schoolbook" w:eastAsia="Century Schoolbook" w:hAnsi="Century Schoolbook" w:cs="Century Schoolbook"/>
      <w:b/>
      <w:bCs/>
      <w:i w:val="0"/>
      <w:iCs w:val="0"/>
      <w:smallCaps/>
      <w:sz w:val="14"/>
      <w:szCs w:val="14"/>
    </w:rPr>
  </w:style>
  <w:style w:type="character" w:customStyle="1" w:styleId="CharStyle76">
    <w:name w:val="CharStyle76"/>
    <w:basedOn w:val="DefaultParagraphFont"/>
    <w:rsid w:val="0072535E"/>
    <w:rPr>
      <w:rFonts w:ascii="Century Schoolbook" w:eastAsia="Century Schoolbook" w:hAnsi="Century Schoolbook" w:cs="Century Schoolbook"/>
      <w:b/>
      <w:bCs/>
      <w:i w:val="0"/>
      <w:iCs w:val="0"/>
      <w:smallCaps w:val="0"/>
      <w:sz w:val="12"/>
      <w:szCs w:val="12"/>
    </w:rPr>
  </w:style>
  <w:style w:type="table" w:styleId="TableGrid">
    <w:name w:val="Table Grid"/>
    <w:basedOn w:val="TableNormal"/>
    <w:uiPriority w:val="59"/>
    <w:rsid w:val="00575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09E"/>
  </w:style>
  <w:style w:type="paragraph" w:styleId="Footer">
    <w:name w:val="footer"/>
    <w:basedOn w:val="Normal"/>
    <w:link w:val="FooterChar"/>
    <w:uiPriority w:val="99"/>
    <w:semiHidden/>
    <w:unhideWhenUsed/>
    <w:rsid w:val="00E510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109E"/>
  </w:style>
  <w:style w:type="paragraph" w:styleId="BalloonText">
    <w:name w:val="Balloon Text"/>
    <w:basedOn w:val="Normal"/>
    <w:link w:val="BalloonTextChar"/>
    <w:uiPriority w:val="99"/>
    <w:semiHidden/>
    <w:unhideWhenUsed/>
    <w:rsid w:val="00E51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2E97985-0FCE-4284-BAF3-81DAE9E7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200</cp:revision>
  <dcterms:created xsi:type="dcterms:W3CDTF">2017-04-19T05:31:00Z</dcterms:created>
  <dcterms:modified xsi:type="dcterms:W3CDTF">2018-03-19T05:23:00Z</dcterms:modified>
</cp:coreProperties>
</file>