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38" w:rsidRPr="00A65E37" w:rsidRDefault="00C61E38" w:rsidP="008227A5">
      <w:pPr>
        <w:spacing w:before="5000" w:after="120" w:line="240" w:lineRule="auto"/>
        <w:jc w:val="center"/>
        <w:rPr>
          <w:rFonts w:ascii="Times New Roman" w:hAnsi="Times New Roman"/>
          <w:sz w:val="36"/>
        </w:rPr>
      </w:pPr>
      <w:r w:rsidRPr="00A65E37">
        <w:rPr>
          <w:rFonts w:ascii="Times New Roman" w:hAnsi="Times New Roman"/>
          <w:sz w:val="36"/>
        </w:rPr>
        <w:t>PRIMARY PRODUCE EXPORT CHARGES</w:t>
      </w:r>
      <w:r w:rsidR="00A65E37" w:rsidRPr="00A65E37">
        <w:rPr>
          <w:rFonts w:ascii="Times New Roman" w:hAnsi="Times New Roman"/>
          <w:sz w:val="36"/>
        </w:rPr>
        <w:t xml:space="preserve"> </w:t>
      </w:r>
      <w:r w:rsidRPr="00A65E37">
        <w:rPr>
          <w:rFonts w:ascii="Times New Roman" w:hAnsi="Times New Roman"/>
          <w:sz w:val="36"/>
        </w:rPr>
        <w:t>REPEAL.</w:t>
      </w:r>
    </w:p>
    <w:p w:rsidR="00961F2B" w:rsidRPr="006231AC" w:rsidRDefault="00961F2B" w:rsidP="005D3C0B">
      <w:pPr>
        <w:pBdr>
          <w:top w:val="single" w:sz="4" w:space="1" w:color="auto"/>
        </w:pBdr>
        <w:spacing w:before="120" w:after="0" w:line="240" w:lineRule="auto"/>
        <w:ind w:left="3888" w:right="3888"/>
        <w:jc w:val="center"/>
        <w:rPr>
          <w:rFonts w:ascii="Times New Roman" w:hAnsi="Times New Roman"/>
          <w:b/>
          <w:szCs w:val="28"/>
        </w:rPr>
      </w:pPr>
    </w:p>
    <w:p w:rsidR="00C61E38" w:rsidRPr="00A65E37" w:rsidRDefault="00EE1EB1" w:rsidP="005D3C0B">
      <w:pPr>
        <w:spacing w:after="120" w:line="240" w:lineRule="auto"/>
        <w:jc w:val="center"/>
        <w:rPr>
          <w:rFonts w:ascii="Times New Roman" w:hAnsi="Times New Roman"/>
          <w:sz w:val="28"/>
        </w:rPr>
      </w:pPr>
      <w:r w:rsidRPr="00A65E37">
        <w:rPr>
          <w:rFonts w:ascii="Times New Roman" w:hAnsi="Times New Roman"/>
          <w:b/>
          <w:sz w:val="28"/>
        </w:rPr>
        <w:t>No. 28 of 1948.</w:t>
      </w:r>
    </w:p>
    <w:p w:rsidR="00C61E38" w:rsidRPr="00A65E37" w:rsidRDefault="00C61E38" w:rsidP="00A65E37">
      <w:pPr>
        <w:spacing w:before="120" w:after="120" w:line="240" w:lineRule="auto"/>
        <w:ind w:left="720" w:hanging="720"/>
        <w:jc w:val="both"/>
        <w:rPr>
          <w:rFonts w:ascii="Times New Roman" w:hAnsi="Times New Roman"/>
          <w:sz w:val="26"/>
        </w:rPr>
      </w:pPr>
      <w:r w:rsidRPr="00A65E37">
        <w:rPr>
          <w:rFonts w:ascii="Times New Roman" w:hAnsi="Times New Roman"/>
          <w:sz w:val="26"/>
        </w:rPr>
        <w:t xml:space="preserve">An Act to repeal the </w:t>
      </w:r>
      <w:r w:rsidR="00EE1EB1" w:rsidRPr="00A65E37">
        <w:rPr>
          <w:rFonts w:ascii="Times New Roman" w:hAnsi="Times New Roman"/>
          <w:i/>
          <w:sz w:val="26"/>
        </w:rPr>
        <w:t>Primary Pr</w:t>
      </w:r>
      <w:bookmarkStart w:id="0" w:name="_GoBack"/>
      <w:bookmarkEnd w:id="0"/>
      <w:r w:rsidR="00EE1EB1" w:rsidRPr="00A65E37">
        <w:rPr>
          <w:rFonts w:ascii="Times New Roman" w:hAnsi="Times New Roman"/>
          <w:i/>
          <w:sz w:val="26"/>
        </w:rPr>
        <w:t xml:space="preserve">oduce Export Organization Act </w:t>
      </w:r>
      <w:r w:rsidRPr="00A65E37">
        <w:rPr>
          <w:rFonts w:ascii="Times New Roman" w:hAnsi="Times New Roman"/>
          <w:sz w:val="26"/>
        </w:rPr>
        <w:t xml:space="preserve">1935 and the </w:t>
      </w:r>
      <w:r w:rsidR="00EE1EB1" w:rsidRPr="00A65E37">
        <w:rPr>
          <w:rFonts w:ascii="Times New Roman" w:hAnsi="Times New Roman"/>
          <w:i/>
          <w:sz w:val="26"/>
        </w:rPr>
        <w:t xml:space="preserve">Primary Produce Export Charges Act </w:t>
      </w:r>
      <w:r w:rsidRPr="00A65E37">
        <w:rPr>
          <w:rFonts w:ascii="Times New Roman" w:hAnsi="Times New Roman"/>
          <w:sz w:val="26"/>
        </w:rPr>
        <w:t>1935</w:t>
      </w:r>
      <w:r w:rsidR="00BD305B" w:rsidRPr="00A65E37">
        <w:rPr>
          <w:rFonts w:ascii="Times New Roman" w:hAnsi="Times New Roman"/>
          <w:sz w:val="26"/>
        </w:rPr>
        <w:t>–</w:t>
      </w:r>
      <w:r w:rsidRPr="00A65E37">
        <w:rPr>
          <w:rFonts w:ascii="Times New Roman" w:hAnsi="Times New Roman"/>
          <w:sz w:val="26"/>
        </w:rPr>
        <w:t>1938, and for other purposes.</w:t>
      </w:r>
    </w:p>
    <w:p w:rsidR="00C61E38" w:rsidRPr="00A65E37" w:rsidRDefault="00C61E38" w:rsidP="00A65E37">
      <w:pPr>
        <w:spacing w:before="120" w:after="120" w:line="240" w:lineRule="auto"/>
        <w:jc w:val="right"/>
        <w:rPr>
          <w:rFonts w:ascii="Times New Roman" w:hAnsi="Times New Roman"/>
          <w:sz w:val="26"/>
        </w:rPr>
      </w:pPr>
      <w:r w:rsidRPr="00A65E37">
        <w:rPr>
          <w:rFonts w:ascii="Times New Roman" w:hAnsi="Times New Roman"/>
          <w:sz w:val="26"/>
        </w:rPr>
        <w:t>[Assented to 24th June</w:t>
      </w:r>
      <w:r w:rsidR="00AF3289">
        <w:rPr>
          <w:rFonts w:ascii="Times New Roman" w:hAnsi="Times New Roman"/>
          <w:sz w:val="26"/>
        </w:rPr>
        <w:t>,</w:t>
      </w:r>
      <w:r w:rsidRPr="00A65E37">
        <w:rPr>
          <w:rFonts w:ascii="Times New Roman" w:hAnsi="Times New Roman"/>
          <w:sz w:val="26"/>
        </w:rPr>
        <w:t xml:space="preserve"> 1948.]</w:t>
      </w:r>
    </w:p>
    <w:p w:rsidR="00C61E38" w:rsidRPr="00F12498" w:rsidRDefault="00C61E38" w:rsidP="00A65E37">
      <w:pPr>
        <w:spacing w:after="0" w:line="240" w:lineRule="auto"/>
        <w:jc w:val="both"/>
        <w:rPr>
          <w:rFonts w:ascii="Times New Roman" w:hAnsi="Times New Roman"/>
        </w:rPr>
      </w:pPr>
      <w:r w:rsidRPr="00F12498">
        <w:rPr>
          <w:rFonts w:ascii="Times New Roman" w:hAnsi="Times New Roman"/>
        </w:rPr>
        <w:t>BE it enacted by the King</w:t>
      </w:r>
      <w:r w:rsidR="008F725A" w:rsidRPr="00F12498">
        <w:rPr>
          <w:rFonts w:ascii="Times New Roman" w:hAnsi="Times New Roman"/>
        </w:rPr>
        <w:t>’</w:t>
      </w:r>
      <w:r w:rsidRPr="00F12498">
        <w:rPr>
          <w:rFonts w:ascii="Times New Roman" w:hAnsi="Times New Roman"/>
        </w:rPr>
        <w:t>s Most Excellent Majesty, the Senate, and the House of</w:t>
      </w:r>
      <w:r w:rsidR="009E4B62" w:rsidRPr="00F12498">
        <w:rPr>
          <w:rFonts w:ascii="Times New Roman" w:hAnsi="Times New Roman"/>
        </w:rPr>
        <w:t xml:space="preserve"> </w:t>
      </w:r>
      <w:r w:rsidRPr="00F12498">
        <w:rPr>
          <w:rFonts w:ascii="Times New Roman" w:hAnsi="Times New Roman"/>
        </w:rPr>
        <w:t>Representatives of the Commonwealth of Australia, as follows:—</w:t>
      </w:r>
    </w:p>
    <w:p w:rsidR="00C61E38" w:rsidRPr="00633619" w:rsidRDefault="00EE1EB1" w:rsidP="00633619">
      <w:pPr>
        <w:spacing w:before="120" w:after="60" w:line="240" w:lineRule="auto"/>
        <w:rPr>
          <w:rFonts w:ascii="Times New Roman" w:hAnsi="Times New Roman" w:cs="Times New Roman"/>
          <w:b/>
          <w:sz w:val="20"/>
        </w:rPr>
      </w:pPr>
      <w:r w:rsidRPr="00633619">
        <w:rPr>
          <w:rFonts w:ascii="Times New Roman" w:hAnsi="Times New Roman" w:cs="Times New Roman"/>
          <w:b/>
          <w:sz w:val="20"/>
        </w:rPr>
        <w:t>Short title.</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1.</w:t>
      </w:r>
      <w:r w:rsidR="003018B5">
        <w:rPr>
          <w:rFonts w:ascii="Times New Roman" w:hAnsi="Times New Roman"/>
        </w:rPr>
        <w:tab/>
      </w:r>
      <w:r w:rsidR="00C61E38" w:rsidRPr="00212C19">
        <w:rPr>
          <w:rFonts w:ascii="Times New Roman" w:hAnsi="Times New Roman"/>
        </w:rPr>
        <w:t xml:space="preserve">This Act may be cited as the </w:t>
      </w:r>
      <w:r w:rsidRPr="00212C19">
        <w:rPr>
          <w:rFonts w:ascii="Times New Roman" w:hAnsi="Times New Roman"/>
          <w:i/>
        </w:rPr>
        <w:t xml:space="preserve">Primary Produce Export Charges Reveal Act </w:t>
      </w:r>
      <w:r w:rsidR="00C61E38" w:rsidRPr="00212C19">
        <w:rPr>
          <w:rFonts w:ascii="Times New Roman" w:hAnsi="Times New Roman"/>
        </w:rPr>
        <w:t>1948.</w:t>
      </w:r>
    </w:p>
    <w:p w:rsidR="00C61E38" w:rsidRPr="00633619" w:rsidRDefault="00EE1EB1" w:rsidP="00633619">
      <w:pPr>
        <w:spacing w:before="120" w:after="60" w:line="240" w:lineRule="auto"/>
        <w:rPr>
          <w:rFonts w:ascii="Times New Roman" w:hAnsi="Times New Roman" w:cs="Times New Roman"/>
          <w:b/>
          <w:sz w:val="20"/>
        </w:rPr>
      </w:pPr>
      <w:r w:rsidRPr="00633619">
        <w:rPr>
          <w:rFonts w:ascii="Times New Roman" w:hAnsi="Times New Roman" w:cs="Times New Roman"/>
          <w:b/>
          <w:sz w:val="20"/>
        </w:rPr>
        <w:t>Commencement.</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2.</w:t>
      </w:r>
      <w:r w:rsidR="003018B5">
        <w:rPr>
          <w:rFonts w:ascii="Times New Roman" w:hAnsi="Times New Roman"/>
        </w:rPr>
        <w:tab/>
      </w:r>
      <w:r w:rsidR="00C61E38" w:rsidRPr="00212C19">
        <w:rPr>
          <w:rFonts w:ascii="Times New Roman" w:hAnsi="Times New Roman"/>
        </w:rPr>
        <w:t>This Act shall come into operation on the day on which it receives the Royal Assent.</w:t>
      </w:r>
    </w:p>
    <w:p w:rsidR="00C61E38" w:rsidRPr="00633619" w:rsidRDefault="00EE1EB1" w:rsidP="00633619">
      <w:pPr>
        <w:spacing w:before="120" w:after="60" w:line="240" w:lineRule="auto"/>
        <w:rPr>
          <w:rFonts w:ascii="Times New Roman" w:hAnsi="Times New Roman" w:cs="Times New Roman"/>
          <w:b/>
          <w:sz w:val="20"/>
        </w:rPr>
      </w:pPr>
      <w:r w:rsidRPr="00633619">
        <w:rPr>
          <w:rFonts w:ascii="Times New Roman" w:hAnsi="Times New Roman" w:cs="Times New Roman"/>
          <w:b/>
          <w:sz w:val="20"/>
        </w:rPr>
        <w:t>Repeal.</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3.</w:t>
      </w:r>
      <w:r w:rsidR="003018B5">
        <w:rPr>
          <w:rFonts w:ascii="Times New Roman" w:hAnsi="Times New Roman"/>
        </w:rPr>
        <w:tab/>
      </w:r>
      <w:r w:rsidR="00C61E38" w:rsidRPr="00212C19">
        <w:rPr>
          <w:rFonts w:ascii="Times New Roman" w:hAnsi="Times New Roman"/>
        </w:rPr>
        <w:t>The Acts specified in the Schedule to this Act are repealed.</w:t>
      </w:r>
    </w:p>
    <w:p w:rsidR="00C61E38" w:rsidRPr="00633619" w:rsidRDefault="00EE1EB1" w:rsidP="00633619">
      <w:pPr>
        <w:spacing w:before="120" w:after="60" w:line="240" w:lineRule="auto"/>
        <w:rPr>
          <w:rFonts w:ascii="Times New Roman" w:hAnsi="Times New Roman" w:cs="Times New Roman"/>
          <w:b/>
          <w:sz w:val="20"/>
        </w:rPr>
      </w:pPr>
      <w:r w:rsidRPr="00633619">
        <w:rPr>
          <w:rFonts w:ascii="Times New Roman" w:hAnsi="Times New Roman" w:cs="Times New Roman"/>
          <w:b/>
          <w:sz w:val="20"/>
        </w:rPr>
        <w:t>Funds and liabilities of prescribed organizations.</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4.</w:t>
      </w:r>
      <w:r w:rsidR="00C61E38" w:rsidRPr="00212C19">
        <w:rPr>
          <w:rFonts w:ascii="Times New Roman" w:hAnsi="Times New Roman"/>
        </w:rPr>
        <w:t>—(1.)</w:t>
      </w:r>
      <w:r w:rsidR="003018B5">
        <w:rPr>
          <w:rFonts w:ascii="Times New Roman" w:hAnsi="Times New Roman"/>
        </w:rPr>
        <w:tab/>
      </w:r>
      <w:r w:rsidR="00C61E38" w:rsidRPr="00212C19">
        <w:rPr>
          <w:rFonts w:ascii="Times New Roman" w:hAnsi="Times New Roman"/>
        </w:rPr>
        <w:t>The Egg Producers</w:t>
      </w:r>
      <w:r w:rsidR="008F725A" w:rsidRPr="00212C19">
        <w:rPr>
          <w:rFonts w:ascii="Times New Roman" w:hAnsi="Times New Roman"/>
        </w:rPr>
        <w:t>’</w:t>
      </w:r>
      <w:r w:rsidR="00C61E38" w:rsidRPr="00212C19">
        <w:rPr>
          <w:rFonts w:ascii="Times New Roman" w:hAnsi="Times New Roman"/>
        </w:rPr>
        <w:t xml:space="preserve"> Council and the Australian Apple and Pear Export Council, being the organizations which, at the commencement of this Act, were prescribed organizations under section four of</w:t>
      </w:r>
    </w:p>
    <w:p w:rsidR="004C11FD" w:rsidRPr="00212C19" w:rsidRDefault="004C11FD" w:rsidP="00656618">
      <w:pPr>
        <w:spacing w:after="0" w:line="240" w:lineRule="auto"/>
        <w:jc w:val="both"/>
        <w:rPr>
          <w:rFonts w:ascii="Times New Roman" w:hAnsi="Times New Roman"/>
        </w:rPr>
      </w:pPr>
      <w:r w:rsidRPr="00212C19">
        <w:rPr>
          <w:rFonts w:ascii="Times New Roman" w:hAnsi="Times New Roman"/>
        </w:rPr>
        <w:br w:type="page"/>
      </w:r>
    </w:p>
    <w:p w:rsidR="00C61E38" w:rsidRPr="00212C19" w:rsidRDefault="00C61E38" w:rsidP="00CC1A5C">
      <w:pPr>
        <w:spacing w:after="0" w:line="240" w:lineRule="auto"/>
        <w:jc w:val="both"/>
        <w:rPr>
          <w:rFonts w:ascii="Times New Roman" w:hAnsi="Times New Roman"/>
        </w:rPr>
      </w:pPr>
      <w:r w:rsidRPr="00212C19">
        <w:rPr>
          <w:rFonts w:ascii="Times New Roman" w:hAnsi="Times New Roman"/>
        </w:rPr>
        <w:lastRenderedPageBreak/>
        <w:t xml:space="preserve">the </w:t>
      </w:r>
      <w:r w:rsidR="00EE1EB1" w:rsidRPr="00212C19">
        <w:rPr>
          <w:rFonts w:ascii="Times New Roman" w:hAnsi="Times New Roman"/>
          <w:i/>
        </w:rPr>
        <w:t xml:space="preserve">Primary Produce Export Organization Act </w:t>
      </w:r>
      <w:r w:rsidRPr="00212C19">
        <w:rPr>
          <w:rFonts w:ascii="Times New Roman" w:hAnsi="Times New Roman"/>
        </w:rPr>
        <w:t>1935, shall each be liable to pay to the appropriate Board, as defined by the next succeeding sub-section, all moneys paid to the organization as such a prescribed organization which have not been expended by the organization in pursuance of that Act before the commencement of this Act.</w:t>
      </w:r>
    </w:p>
    <w:p w:rsidR="00C61E38" w:rsidRPr="00212C19" w:rsidRDefault="00C61E38" w:rsidP="00CC1A5C">
      <w:pPr>
        <w:tabs>
          <w:tab w:val="left" w:pos="990"/>
        </w:tabs>
        <w:spacing w:after="0" w:line="240" w:lineRule="auto"/>
        <w:ind w:firstLine="432"/>
        <w:jc w:val="both"/>
        <w:rPr>
          <w:rFonts w:ascii="Times New Roman" w:hAnsi="Times New Roman"/>
        </w:rPr>
      </w:pPr>
      <w:r w:rsidRPr="00212C19">
        <w:rPr>
          <w:rFonts w:ascii="Times New Roman" w:hAnsi="Times New Roman"/>
        </w:rPr>
        <w:t>(2.)</w:t>
      </w:r>
      <w:r w:rsidR="003018B5">
        <w:rPr>
          <w:rFonts w:ascii="Times New Roman" w:hAnsi="Times New Roman"/>
        </w:rPr>
        <w:tab/>
      </w:r>
      <w:r w:rsidRPr="00212C19">
        <w:rPr>
          <w:rFonts w:ascii="Times New Roman" w:hAnsi="Times New Roman"/>
        </w:rPr>
        <w:t>The appropriate Board shall, for the purposes of this section be—</w:t>
      </w:r>
    </w:p>
    <w:p w:rsidR="00C61E38" w:rsidRPr="00212C19" w:rsidRDefault="00C61E38" w:rsidP="00CC1A5C">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a</w:t>
      </w:r>
      <w:r w:rsidRPr="00212C19">
        <w:rPr>
          <w:rFonts w:ascii="Times New Roman" w:hAnsi="Times New Roman"/>
        </w:rPr>
        <w:t>) in relation to the Egg Producers</w:t>
      </w:r>
      <w:r w:rsidR="008F725A" w:rsidRPr="00212C19">
        <w:rPr>
          <w:rFonts w:ascii="Times New Roman" w:hAnsi="Times New Roman"/>
        </w:rPr>
        <w:t>’</w:t>
      </w:r>
      <w:r w:rsidRPr="00212C19">
        <w:rPr>
          <w:rFonts w:ascii="Times New Roman" w:hAnsi="Times New Roman"/>
        </w:rPr>
        <w:t xml:space="preserve"> Council—the Australian Egg Board constituted under the </w:t>
      </w:r>
      <w:r w:rsidR="00EE1EB1" w:rsidRPr="00212C19">
        <w:rPr>
          <w:rFonts w:ascii="Times New Roman" w:hAnsi="Times New Roman"/>
          <w:i/>
        </w:rPr>
        <w:t xml:space="preserve">Egg Export Control Act </w:t>
      </w:r>
      <w:r w:rsidRPr="00212C19">
        <w:rPr>
          <w:rFonts w:ascii="Times New Roman" w:hAnsi="Times New Roman"/>
        </w:rPr>
        <w:t>1947; and</w:t>
      </w:r>
    </w:p>
    <w:p w:rsidR="003018B5" w:rsidRDefault="00C61E38" w:rsidP="00CC1A5C">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b</w:t>
      </w:r>
      <w:r w:rsidRPr="00212C19">
        <w:rPr>
          <w:rFonts w:ascii="Times New Roman" w:hAnsi="Times New Roman"/>
        </w:rPr>
        <w:t xml:space="preserve">) in relation to the Australian Apple and Pear Export Council—the Australian Apple and Pear Board constituted under the </w:t>
      </w:r>
      <w:r w:rsidR="00EE1EB1" w:rsidRPr="00212C19">
        <w:rPr>
          <w:rFonts w:ascii="Times New Roman" w:hAnsi="Times New Roman"/>
          <w:i/>
        </w:rPr>
        <w:t xml:space="preserve">Apple and Pear Organization Act </w:t>
      </w:r>
      <w:r w:rsidRPr="00212C19">
        <w:rPr>
          <w:rFonts w:ascii="Times New Roman" w:hAnsi="Times New Roman"/>
        </w:rPr>
        <w:t>1938</w:t>
      </w:r>
      <w:r w:rsidR="00BD305B">
        <w:rPr>
          <w:rFonts w:ascii="Times New Roman" w:hAnsi="Times New Roman"/>
        </w:rPr>
        <w:t>–</w:t>
      </w:r>
      <w:r w:rsidRPr="00212C19">
        <w:rPr>
          <w:rFonts w:ascii="Times New Roman" w:hAnsi="Times New Roman"/>
        </w:rPr>
        <w:t>1947.</w:t>
      </w:r>
    </w:p>
    <w:p w:rsidR="00992383" w:rsidRDefault="00C61E38" w:rsidP="00992383">
      <w:pPr>
        <w:tabs>
          <w:tab w:val="left" w:pos="900"/>
        </w:tabs>
        <w:spacing w:after="0" w:line="240" w:lineRule="auto"/>
        <w:ind w:firstLine="432"/>
        <w:jc w:val="both"/>
        <w:rPr>
          <w:rFonts w:ascii="Times New Roman" w:hAnsi="Times New Roman"/>
        </w:rPr>
      </w:pPr>
      <w:r w:rsidRPr="00212C19">
        <w:rPr>
          <w:rFonts w:ascii="Times New Roman" w:hAnsi="Times New Roman"/>
        </w:rPr>
        <w:t>(3.)</w:t>
      </w:r>
      <w:r w:rsidR="003018B5">
        <w:rPr>
          <w:rFonts w:ascii="Times New Roman" w:hAnsi="Times New Roman"/>
        </w:rPr>
        <w:tab/>
      </w:r>
      <w:r w:rsidRPr="00212C19">
        <w:rPr>
          <w:rFonts w:ascii="Times New Roman" w:hAnsi="Times New Roman"/>
        </w:rPr>
        <w:t>A Board shall pay all moneys received by it in pursuance of this section into an account maintained by the Board with the Commonwealth Bank of Australia in pursuance of the Act constituting the Board, and all moneys so paid shall form part of the export fund established by that Act.</w:t>
      </w:r>
    </w:p>
    <w:p w:rsidR="00C61E38" w:rsidRPr="00212C19" w:rsidRDefault="00C61E38" w:rsidP="00992383">
      <w:pPr>
        <w:tabs>
          <w:tab w:val="left" w:pos="900"/>
        </w:tabs>
        <w:spacing w:after="0" w:line="240" w:lineRule="auto"/>
        <w:ind w:firstLine="432"/>
        <w:jc w:val="both"/>
        <w:rPr>
          <w:rFonts w:ascii="Times New Roman" w:hAnsi="Times New Roman"/>
        </w:rPr>
      </w:pPr>
      <w:r w:rsidRPr="00212C19">
        <w:rPr>
          <w:rFonts w:ascii="Times New Roman" w:hAnsi="Times New Roman"/>
        </w:rPr>
        <w:t>(4.)</w:t>
      </w:r>
      <w:r w:rsidR="003018B5">
        <w:rPr>
          <w:rFonts w:ascii="Times New Roman" w:hAnsi="Times New Roman"/>
        </w:rPr>
        <w:tab/>
      </w:r>
      <w:r w:rsidRPr="00212C19">
        <w:rPr>
          <w:rFonts w:ascii="Times New Roman" w:hAnsi="Times New Roman"/>
        </w:rPr>
        <w:t>All liabilities of an organization referred to in this section incurred in the course of the performance of its functions as a prescribed organization, and outstanding at the date of commencement of this Act, shall, upon that date, become liabilities of the appropriate Board and may be discharged by payment out of the appropriate export fund.</w:t>
      </w:r>
    </w:p>
    <w:p w:rsidR="00961F2B" w:rsidRPr="006231AC" w:rsidRDefault="00961F2B" w:rsidP="00055AB6">
      <w:pPr>
        <w:pBdr>
          <w:top w:val="double" w:sz="4" w:space="1" w:color="auto"/>
        </w:pBdr>
        <w:spacing w:before="360" w:after="0" w:line="240" w:lineRule="auto"/>
        <w:ind w:left="3744" w:right="3744"/>
        <w:jc w:val="center"/>
        <w:rPr>
          <w:rFonts w:ascii="Times New Roman" w:hAnsi="Times New Roman"/>
          <w:b/>
          <w:szCs w:val="28"/>
        </w:rPr>
      </w:pPr>
    </w:p>
    <w:p w:rsidR="00C61E38" w:rsidRPr="00212C19" w:rsidRDefault="00EE1EB1" w:rsidP="00055AB6">
      <w:pPr>
        <w:tabs>
          <w:tab w:val="left" w:pos="3600"/>
        </w:tabs>
        <w:spacing w:after="0" w:line="240" w:lineRule="auto"/>
        <w:jc w:val="both"/>
        <w:rPr>
          <w:rFonts w:ascii="Times New Roman" w:hAnsi="Times New Roman"/>
        </w:rPr>
      </w:pPr>
      <w:r w:rsidRPr="00716FA9">
        <w:rPr>
          <w:rFonts w:ascii="Times New Roman" w:hAnsi="Times New Roman"/>
          <w:b/>
        </w:rPr>
        <w:t>Se</w:t>
      </w:r>
      <w:r w:rsidR="00055AB6" w:rsidRPr="00716FA9">
        <w:rPr>
          <w:rFonts w:ascii="Times New Roman" w:hAnsi="Times New Roman"/>
          <w:b/>
        </w:rPr>
        <w:t>c</w:t>
      </w:r>
      <w:r w:rsidRPr="00716FA9">
        <w:rPr>
          <w:rFonts w:ascii="Times New Roman" w:hAnsi="Times New Roman"/>
          <w:b/>
        </w:rPr>
        <w:t>. 3.</w:t>
      </w:r>
      <w:r w:rsidR="00961F2B">
        <w:rPr>
          <w:rFonts w:ascii="Times New Roman" w:hAnsi="Times New Roman"/>
          <w:b/>
        </w:rPr>
        <w:tab/>
      </w:r>
      <w:r w:rsidR="00C61E38" w:rsidRPr="00961F2B">
        <w:rPr>
          <w:rFonts w:ascii="Times New Roman" w:hAnsi="Times New Roman"/>
          <w:sz w:val="24"/>
        </w:rPr>
        <w:t>THE SCHEDULE.</w:t>
      </w:r>
    </w:p>
    <w:p w:rsidR="00961F2B" w:rsidRPr="006231AC" w:rsidRDefault="00961F2B" w:rsidP="00055AB6">
      <w:pPr>
        <w:pBdr>
          <w:top w:val="single" w:sz="4" w:space="1" w:color="auto"/>
        </w:pBdr>
        <w:spacing w:before="120" w:after="0" w:line="240" w:lineRule="auto"/>
        <w:ind w:left="4032" w:right="4032"/>
        <w:jc w:val="center"/>
        <w:rPr>
          <w:rFonts w:ascii="Times New Roman" w:hAnsi="Times New Roman"/>
          <w:b/>
          <w:szCs w:val="28"/>
        </w:rPr>
      </w:pPr>
    </w:p>
    <w:p w:rsidR="00C61E38" w:rsidRPr="00C87F5F" w:rsidRDefault="00C61E38" w:rsidP="00C87F5F">
      <w:pPr>
        <w:spacing w:after="60" w:line="240" w:lineRule="auto"/>
        <w:jc w:val="center"/>
        <w:rPr>
          <w:rFonts w:ascii="Times New Roman" w:hAnsi="Times New Roman"/>
          <w:smallCaps/>
        </w:rPr>
      </w:pPr>
      <w:r w:rsidRPr="00C87F5F">
        <w:rPr>
          <w:rFonts w:ascii="Times New Roman" w:hAnsi="Times New Roman"/>
          <w:smallCaps/>
        </w:rPr>
        <w:t>Acts Repealed.</w:t>
      </w:r>
    </w:p>
    <w:p w:rsidR="00C87F5F" w:rsidRDefault="00EE1EB1" w:rsidP="00473603">
      <w:pPr>
        <w:spacing w:after="0" w:line="240" w:lineRule="auto"/>
        <w:ind w:firstLine="540"/>
        <w:jc w:val="center"/>
        <w:rPr>
          <w:rFonts w:ascii="Times New Roman" w:hAnsi="Times New Roman"/>
        </w:rPr>
      </w:pPr>
      <w:r w:rsidRPr="00212C19">
        <w:rPr>
          <w:rFonts w:ascii="Times New Roman" w:hAnsi="Times New Roman"/>
          <w:i/>
        </w:rPr>
        <w:t xml:space="preserve">Primary Produce Export Organization Act </w:t>
      </w:r>
      <w:r w:rsidR="00C61E38" w:rsidRPr="00212C19">
        <w:rPr>
          <w:rFonts w:ascii="Times New Roman" w:hAnsi="Times New Roman"/>
        </w:rPr>
        <w:t>1935.</w:t>
      </w:r>
    </w:p>
    <w:p w:rsidR="00C87F5F" w:rsidRDefault="00EE1EB1" w:rsidP="004F54AC">
      <w:pPr>
        <w:spacing w:after="0" w:line="240" w:lineRule="auto"/>
        <w:jc w:val="center"/>
        <w:rPr>
          <w:rFonts w:ascii="Times New Roman" w:hAnsi="Times New Roman"/>
        </w:rPr>
      </w:pPr>
      <w:r w:rsidRPr="00212C19">
        <w:rPr>
          <w:rFonts w:ascii="Times New Roman" w:hAnsi="Times New Roman"/>
          <w:i/>
        </w:rPr>
        <w:t xml:space="preserve">Primary Produce Export Charges Act </w:t>
      </w:r>
      <w:r w:rsidR="00C61E38" w:rsidRPr="00212C19">
        <w:rPr>
          <w:rFonts w:ascii="Times New Roman" w:hAnsi="Times New Roman"/>
        </w:rPr>
        <w:t>1935.</w:t>
      </w:r>
    </w:p>
    <w:p w:rsidR="00C87F5F" w:rsidRDefault="00EE1EB1" w:rsidP="004F54AC">
      <w:pPr>
        <w:spacing w:after="0" w:line="240" w:lineRule="auto"/>
        <w:jc w:val="center"/>
        <w:rPr>
          <w:rFonts w:ascii="Times New Roman" w:hAnsi="Times New Roman"/>
        </w:rPr>
      </w:pPr>
      <w:r w:rsidRPr="00212C19">
        <w:rPr>
          <w:rFonts w:ascii="Times New Roman" w:hAnsi="Times New Roman"/>
          <w:i/>
        </w:rPr>
        <w:t xml:space="preserve">Primary Produce Export Charges Act </w:t>
      </w:r>
      <w:r w:rsidR="00C61E38" w:rsidRPr="00212C19">
        <w:rPr>
          <w:rFonts w:ascii="Times New Roman" w:hAnsi="Times New Roman"/>
        </w:rPr>
        <w:t>1937.</w:t>
      </w:r>
    </w:p>
    <w:p w:rsidR="00C61E38" w:rsidRPr="00212C19" w:rsidRDefault="00EE1EB1" w:rsidP="004F54AC">
      <w:pPr>
        <w:spacing w:after="0" w:line="240" w:lineRule="auto"/>
        <w:jc w:val="center"/>
        <w:rPr>
          <w:rFonts w:ascii="Times New Roman" w:hAnsi="Times New Roman"/>
        </w:rPr>
      </w:pPr>
      <w:r w:rsidRPr="00212C19">
        <w:rPr>
          <w:rFonts w:ascii="Times New Roman" w:hAnsi="Times New Roman"/>
          <w:i/>
        </w:rPr>
        <w:t xml:space="preserve">Primary Produce Export Charges Act </w:t>
      </w:r>
      <w:r w:rsidR="00C61E38" w:rsidRPr="00212C19">
        <w:rPr>
          <w:rFonts w:ascii="Times New Roman" w:hAnsi="Times New Roman"/>
        </w:rPr>
        <w:t>1938.</w:t>
      </w:r>
    </w:p>
    <w:p w:rsidR="00C87F5F" w:rsidRPr="006231AC" w:rsidRDefault="00C87F5F" w:rsidP="00C87F5F">
      <w:pPr>
        <w:pBdr>
          <w:top w:val="single" w:sz="4" w:space="1" w:color="auto"/>
        </w:pBdr>
        <w:spacing w:before="360" w:after="240" w:line="240" w:lineRule="auto"/>
        <w:ind w:left="3312" w:right="3312"/>
        <w:jc w:val="center"/>
        <w:rPr>
          <w:rFonts w:ascii="Times New Roman" w:hAnsi="Times New Roman"/>
          <w:b/>
          <w:szCs w:val="28"/>
        </w:rPr>
      </w:pPr>
    </w:p>
    <w:sectPr w:rsidR="00C87F5F" w:rsidRPr="006231AC" w:rsidSect="002843C2">
      <w:headerReference w:type="even"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A2" w:rsidRDefault="00D130A2" w:rsidP="002843C2">
      <w:pPr>
        <w:spacing w:after="0" w:line="240" w:lineRule="auto"/>
      </w:pPr>
      <w:r>
        <w:separator/>
      </w:r>
    </w:p>
  </w:endnote>
  <w:endnote w:type="continuationSeparator" w:id="0">
    <w:p w:rsidR="00D130A2" w:rsidRDefault="00D130A2" w:rsidP="0028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A2" w:rsidRDefault="00D130A2" w:rsidP="002843C2">
      <w:pPr>
        <w:spacing w:after="0" w:line="240" w:lineRule="auto"/>
      </w:pPr>
      <w:r>
        <w:separator/>
      </w:r>
    </w:p>
  </w:footnote>
  <w:footnote w:type="continuationSeparator" w:id="0">
    <w:p w:rsidR="00D130A2" w:rsidRDefault="00D130A2" w:rsidP="00284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18" w:rsidRPr="00656618" w:rsidRDefault="00656618">
    <w:pPr>
      <w:pStyle w:val="Header"/>
      <w:rPr>
        <w:rFonts w:ascii="Times New Roman" w:hAnsi="Times New Roman"/>
        <w:sz w:val="20"/>
      </w:rPr>
    </w:pPr>
    <w:r w:rsidRPr="00656618">
      <w:rPr>
        <w:rFonts w:ascii="Times New Roman" w:hAnsi="Times New Roman"/>
        <w:sz w:val="20"/>
      </w:rPr>
      <w:t>No. 28.</w:t>
    </w:r>
    <w:r w:rsidRPr="00656618">
      <w:rPr>
        <w:rFonts w:ascii="Times New Roman" w:hAnsi="Times New Roman"/>
        <w:sz w:val="20"/>
      </w:rPr>
      <w:ptab w:relativeTo="margin" w:alignment="center" w:leader="none"/>
    </w:r>
    <w:r w:rsidRPr="00656618">
      <w:rPr>
        <w:rFonts w:ascii="Times New Roman" w:hAnsi="Times New Roman"/>
        <w:i/>
        <w:sz w:val="20"/>
      </w:rPr>
      <w:t>Primary Produce Export Charges Repeal.</w:t>
    </w:r>
    <w:r w:rsidRPr="00656618">
      <w:rPr>
        <w:rFonts w:ascii="Times New Roman" w:hAnsi="Times New Roman"/>
        <w:sz w:val="20"/>
      </w:rPr>
      <w:ptab w:relativeTo="margin" w:alignment="right" w:leader="none"/>
    </w:r>
    <w:r w:rsidRPr="00656618">
      <w:rPr>
        <w:rFonts w:ascii="Times New Roman" w:hAnsi="Times New Roman"/>
        <w:sz w:val="20"/>
      </w:rPr>
      <w:t>1948.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BB7"/>
    <w:multiLevelType w:val="singleLevel"/>
    <w:tmpl w:val="411A168A"/>
    <w:lvl w:ilvl="0">
      <w:start w:val="2"/>
      <w:numFmt w:val="lowerLetter"/>
      <w:lvlText w:val="(%1)"/>
      <w:lvlJc w:val="left"/>
    </w:lvl>
  </w:abstractNum>
  <w:abstractNum w:abstractNumId="1">
    <w:nsid w:val="0BBE1F8B"/>
    <w:multiLevelType w:val="singleLevel"/>
    <w:tmpl w:val="A0DA4F46"/>
    <w:lvl w:ilvl="0">
      <w:start w:val="6"/>
      <w:numFmt w:val="decimal"/>
      <w:lvlText w:val="%1."/>
      <w:lvlJc w:val="left"/>
    </w:lvl>
  </w:abstractNum>
  <w:abstractNum w:abstractNumId="2">
    <w:nsid w:val="0F6E28AC"/>
    <w:multiLevelType w:val="singleLevel"/>
    <w:tmpl w:val="2A1E48E2"/>
    <w:lvl w:ilvl="0">
      <w:start w:val="6"/>
      <w:numFmt w:val="decimal"/>
      <w:lvlText w:val="%1."/>
      <w:lvlJc w:val="left"/>
    </w:lvl>
  </w:abstractNum>
  <w:abstractNum w:abstractNumId="3">
    <w:nsid w:val="11867026"/>
    <w:multiLevelType w:val="singleLevel"/>
    <w:tmpl w:val="422E5C88"/>
    <w:lvl w:ilvl="0">
      <w:start w:val="4"/>
      <w:numFmt w:val="decimal"/>
      <w:lvlText w:val="%1."/>
      <w:lvlJc w:val="left"/>
    </w:lvl>
  </w:abstractNum>
  <w:abstractNum w:abstractNumId="4">
    <w:nsid w:val="1A8176BA"/>
    <w:multiLevelType w:val="singleLevel"/>
    <w:tmpl w:val="FD4AC994"/>
    <w:lvl w:ilvl="0">
      <w:start w:val="1"/>
      <w:numFmt w:val="decimal"/>
      <w:lvlText w:val="%1."/>
      <w:lvlJc w:val="left"/>
    </w:lvl>
  </w:abstractNum>
  <w:abstractNum w:abstractNumId="5">
    <w:nsid w:val="1B594CD2"/>
    <w:multiLevelType w:val="singleLevel"/>
    <w:tmpl w:val="CE705D50"/>
    <w:lvl w:ilvl="0">
      <w:start w:val="1"/>
      <w:numFmt w:val="decimal"/>
      <w:lvlText w:val="%1."/>
      <w:lvlJc w:val="left"/>
    </w:lvl>
  </w:abstractNum>
  <w:abstractNum w:abstractNumId="6">
    <w:nsid w:val="1CF46E27"/>
    <w:multiLevelType w:val="singleLevel"/>
    <w:tmpl w:val="4AE81088"/>
    <w:lvl w:ilvl="0">
      <w:start w:val="14"/>
      <w:numFmt w:val="decimal"/>
      <w:lvlText w:val="%1."/>
      <w:lvlJc w:val="left"/>
    </w:lvl>
  </w:abstractNum>
  <w:abstractNum w:abstractNumId="7">
    <w:nsid w:val="267F188F"/>
    <w:multiLevelType w:val="singleLevel"/>
    <w:tmpl w:val="9A764A7C"/>
    <w:lvl w:ilvl="0">
      <w:start w:val="1"/>
      <w:numFmt w:val="decimal"/>
      <w:lvlText w:val="%1."/>
      <w:lvlJc w:val="left"/>
    </w:lvl>
  </w:abstractNum>
  <w:abstractNum w:abstractNumId="8">
    <w:nsid w:val="270222C0"/>
    <w:multiLevelType w:val="singleLevel"/>
    <w:tmpl w:val="CB3E802C"/>
    <w:lvl w:ilvl="0">
      <w:start w:val="1"/>
      <w:numFmt w:val="decimal"/>
      <w:lvlText w:val="%1."/>
      <w:lvlJc w:val="left"/>
    </w:lvl>
  </w:abstractNum>
  <w:abstractNum w:abstractNumId="9">
    <w:nsid w:val="29D746C1"/>
    <w:multiLevelType w:val="singleLevel"/>
    <w:tmpl w:val="1BDE7628"/>
    <w:lvl w:ilvl="0">
      <w:start w:val="3"/>
      <w:numFmt w:val="decimal"/>
      <w:lvlText w:val="%1."/>
      <w:lvlJc w:val="left"/>
    </w:lvl>
  </w:abstractNum>
  <w:abstractNum w:abstractNumId="10">
    <w:nsid w:val="31000828"/>
    <w:multiLevelType w:val="singleLevel"/>
    <w:tmpl w:val="282EBBB6"/>
    <w:lvl w:ilvl="0">
      <w:start w:val="3"/>
      <w:numFmt w:val="lowerLetter"/>
      <w:lvlText w:val="(%1)"/>
      <w:lvlJc w:val="left"/>
    </w:lvl>
  </w:abstractNum>
  <w:abstractNum w:abstractNumId="11">
    <w:nsid w:val="31427F01"/>
    <w:multiLevelType w:val="singleLevel"/>
    <w:tmpl w:val="47B45BE8"/>
    <w:lvl w:ilvl="0">
      <w:start w:val="13"/>
      <w:numFmt w:val="decimal"/>
      <w:lvlText w:val="%1."/>
      <w:lvlJc w:val="left"/>
    </w:lvl>
  </w:abstractNum>
  <w:abstractNum w:abstractNumId="12">
    <w:nsid w:val="34B54598"/>
    <w:multiLevelType w:val="singleLevel"/>
    <w:tmpl w:val="1D78EA26"/>
    <w:lvl w:ilvl="0">
      <w:start w:val="12"/>
      <w:numFmt w:val="decimal"/>
      <w:lvlText w:val="%1."/>
      <w:lvlJc w:val="left"/>
    </w:lvl>
  </w:abstractNum>
  <w:abstractNum w:abstractNumId="13">
    <w:nsid w:val="37F167BC"/>
    <w:multiLevelType w:val="singleLevel"/>
    <w:tmpl w:val="AFBAEEF8"/>
    <w:lvl w:ilvl="0">
      <w:start w:val="1"/>
      <w:numFmt w:val="decimal"/>
      <w:lvlText w:val="%1."/>
      <w:lvlJc w:val="left"/>
    </w:lvl>
  </w:abstractNum>
  <w:abstractNum w:abstractNumId="14">
    <w:nsid w:val="3C3D23BD"/>
    <w:multiLevelType w:val="singleLevel"/>
    <w:tmpl w:val="6ABE7B0C"/>
    <w:lvl w:ilvl="0">
      <w:start w:val="5"/>
      <w:numFmt w:val="decimal"/>
      <w:lvlText w:val="%1."/>
      <w:lvlJc w:val="left"/>
    </w:lvl>
  </w:abstractNum>
  <w:abstractNum w:abstractNumId="15">
    <w:nsid w:val="4165103C"/>
    <w:multiLevelType w:val="singleLevel"/>
    <w:tmpl w:val="0C125956"/>
    <w:lvl w:ilvl="0">
      <w:start w:val="1"/>
      <w:numFmt w:val="decimal"/>
      <w:lvlText w:val="%1."/>
      <w:lvlJc w:val="left"/>
    </w:lvl>
  </w:abstractNum>
  <w:abstractNum w:abstractNumId="16">
    <w:nsid w:val="419705A7"/>
    <w:multiLevelType w:val="singleLevel"/>
    <w:tmpl w:val="508A2D8A"/>
    <w:lvl w:ilvl="0">
      <w:start w:val="1"/>
      <w:numFmt w:val="decimal"/>
      <w:lvlText w:val="%1."/>
      <w:lvlJc w:val="left"/>
    </w:lvl>
  </w:abstractNum>
  <w:abstractNum w:abstractNumId="17">
    <w:nsid w:val="429E56F6"/>
    <w:multiLevelType w:val="singleLevel"/>
    <w:tmpl w:val="A7EA61EA"/>
    <w:lvl w:ilvl="0">
      <w:start w:val="1"/>
      <w:numFmt w:val="lowerLetter"/>
      <w:lvlText w:val="(%1)"/>
      <w:lvlJc w:val="left"/>
    </w:lvl>
  </w:abstractNum>
  <w:abstractNum w:abstractNumId="18">
    <w:nsid w:val="43FB3E38"/>
    <w:multiLevelType w:val="singleLevel"/>
    <w:tmpl w:val="5F4E9E5C"/>
    <w:lvl w:ilvl="0">
      <w:start w:val="1"/>
      <w:numFmt w:val="decimal"/>
      <w:lvlText w:val="%1."/>
      <w:lvlJc w:val="left"/>
    </w:lvl>
  </w:abstractNum>
  <w:abstractNum w:abstractNumId="19">
    <w:nsid w:val="45AA440B"/>
    <w:multiLevelType w:val="singleLevel"/>
    <w:tmpl w:val="454E4C60"/>
    <w:lvl w:ilvl="0">
      <w:start w:val="1"/>
      <w:numFmt w:val="decimal"/>
      <w:lvlText w:val="%1."/>
      <w:lvlJc w:val="left"/>
    </w:lvl>
  </w:abstractNum>
  <w:abstractNum w:abstractNumId="20">
    <w:nsid w:val="46D06A95"/>
    <w:multiLevelType w:val="singleLevel"/>
    <w:tmpl w:val="38FA39B4"/>
    <w:lvl w:ilvl="0">
      <w:start w:val="22"/>
      <w:numFmt w:val="upperRoman"/>
      <w:lvlText w:val="%1,"/>
      <w:lvlJc w:val="left"/>
    </w:lvl>
  </w:abstractNum>
  <w:abstractNum w:abstractNumId="21">
    <w:nsid w:val="46F864B0"/>
    <w:multiLevelType w:val="singleLevel"/>
    <w:tmpl w:val="E424EF88"/>
    <w:lvl w:ilvl="0">
      <w:start w:val="2"/>
      <w:numFmt w:val="decimal"/>
      <w:lvlText w:val="%1."/>
      <w:lvlJc w:val="left"/>
    </w:lvl>
  </w:abstractNum>
  <w:abstractNum w:abstractNumId="22">
    <w:nsid w:val="48867FE6"/>
    <w:multiLevelType w:val="singleLevel"/>
    <w:tmpl w:val="E7986746"/>
    <w:lvl w:ilvl="0">
      <w:start w:val="8"/>
      <w:numFmt w:val="decimal"/>
      <w:lvlText w:val="%1."/>
      <w:lvlJc w:val="left"/>
    </w:lvl>
  </w:abstractNum>
  <w:abstractNum w:abstractNumId="23">
    <w:nsid w:val="541E40EA"/>
    <w:multiLevelType w:val="singleLevel"/>
    <w:tmpl w:val="1D861A2A"/>
    <w:lvl w:ilvl="0">
      <w:start w:val="3"/>
      <w:numFmt w:val="lowerLetter"/>
      <w:lvlText w:val="(%1)"/>
      <w:lvlJc w:val="left"/>
    </w:lvl>
  </w:abstractNum>
  <w:abstractNum w:abstractNumId="24">
    <w:nsid w:val="56524274"/>
    <w:multiLevelType w:val="singleLevel"/>
    <w:tmpl w:val="422ABE54"/>
    <w:lvl w:ilvl="0">
      <w:start w:val="5"/>
      <w:numFmt w:val="lowerLetter"/>
      <w:lvlText w:val="(%1)"/>
      <w:lvlJc w:val="left"/>
    </w:lvl>
  </w:abstractNum>
  <w:abstractNum w:abstractNumId="25">
    <w:nsid w:val="587D0DE6"/>
    <w:multiLevelType w:val="singleLevel"/>
    <w:tmpl w:val="D0B0AEA8"/>
    <w:lvl w:ilvl="0">
      <w:start w:val="10"/>
      <w:numFmt w:val="decimal"/>
      <w:lvlText w:val="%1."/>
      <w:lvlJc w:val="left"/>
    </w:lvl>
  </w:abstractNum>
  <w:abstractNum w:abstractNumId="26">
    <w:nsid w:val="59207248"/>
    <w:multiLevelType w:val="singleLevel"/>
    <w:tmpl w:val="E5BC0BD6"/>
    <w:lvl w:ilvl="0">
      <w:start w:val="1"/>
      <w:numFmt w:val="decimal"/>
      <w:lvlText w:val="%1."/>
      <w:lvlJc w:val="left"/>
    </w:lvl>
  </w:abstractNum>
  <w:abstractNum w:abstractNumId="27">
    <w:nsid w:val="59333E41"/>
    <w:multiLevelType w:val="singleLevel"/>
    <w:tmpl w:val="E79276A2"/>
    <w:lvl w:ilvl="0">
      <w:start w:val="3"/>
      <w:numFmt w:val="decimal"/>
      <w:lvlText w:val="%1."/>
      <w:lvlJc w:val="left"/>
    </w:lvl>
  </w:abstractNum>
  <w:abstractNum w:abstractNumId="28">
    <w:nsid w:val="59E14C1C"/>
    <w:multiLevelType w:val="singleLevel"/>
    <w:tmpl w:val="3C90D37E"/>
    <w:lvl w:ilvl="0">
      <w:start w:val="3"/>
      <w:numFmt w:val="decimal"/>
      <w:lvlText w:val="%1."/>
      <w:lvlJc w:val="left"/>
    </w:lvl>
  </w:abstractNum>
  <w:abstractNum w:abstractNumId="29">
    <w:nsid w:val="5D793BC6"/>
    <w:multiLevelType w:val="singleLevel"/>
    <w:tmpl w:val="B406FE42"/>
    <w:lvl w:ilvl="0">
      <w:start w:val="21"/>
      <w:numFmt w:val="upperRoman"/>
      <w:lvlText w:val="%1,"/>
      <w:lvlJc w:val="left"/>
    </w:lvl>
  </w:abstractNum>
  <w:abstractNum w:abstractNumId="30">
    <w:nsid w:val="61E43C1E"/>
    <w:multiLevelType w:val="singleLevel"/>
    <w:tmpl w:val="377ACA9E"/>
    <w:lvl w:ilvl="0">
      <w:start w:val="1"/>
      <w:numFmt w:val="decimal"/>
      <w:lvlText w:val="%1."/>
      <w:lvlJc w:val="left"/>
    </w:lvl>
  </w:abstractNum>
  <w:abstractNum w:abstractNumId="31">
    <w:nsid w:val="62005CA2"/>
    <w:multiLevelType w:val="singleLevel"/>
    <w:tmpl w:val="08CAA892"/>
    <w:lvl w:ilvl="0">
      <w:start w:val="3"/>
      <w:numFmt w:val="decimal"/>
      <w:lvlText w:val="%1."/>
      <w:lvlJc w:val="left"/>
    </w:lvl>
  </w:abstractNum>
  <w:abstractNum w:abstractNumId="32">
    <w:nsid w:val="6B8761D7"/>
    <w:multiLevelType w:val="singleLevel"/>
    <w:tmpl w:val="71AEB6B0"/>
    <w:lvl w:ilvl="0">
      <w:start w:val="1"/>
      <w:numFmt w:val="lowerLetter"/>
      <w:lvlText w:val="(%1)"/>
      <w:lvlJc w:val="left"/>
    </w:lvl>
  </w:abstractNum>
  <w:abstractNum w:abstractNumId="33">
    <w:nsid w:val="6BC3734E"/>
    <w:multiLevelType w:val="singleLevel"/>
    <w:tmpl w:val="7A709F4A"/>
    <w:lvl w:ilvl="0">
      <w:start w:val="5"/>
      <w:numFmt w:val="decimal"/>
      <w:lvlText w:val="%1."/>
      <w:lvlJc w:val="left"/>
    </w:lvl>
  </w:abstractNum>
  <w:abstractNum w:abstractNumId="34">
    <w:nsid w:val="6C5A1725"/>
    <w:multiLevelType w:val="singleLevel"/>
    <w:tmpl w:val="49523B2E"/>
    <w:lvl w:ilvl="0">
      <w:start w:val="3"/>
      <w:numFmt w:val="decimal"/>
      <w:lvlText w:val="%1."/>
      <w:lvlJc w:val="left"/>
    </w:lvl>
  </w:abstractNum>
  <w:abstractNum w:abstractNumId="35">
    <w:nsid w:val="75CF6AD4"/>
    <w:multiLevelType w:val="singleLevel"/>
    <w:tmpl w:val="27787BCC"/>
    <w:lvl w:ilvl="0">
      <w:start w:val="2"/>
      <w:numFmt w:val="decimal"/>
      <w:lvlText w:val="%1."/>
      <w:lvlJc w:val="left"/>
    </w:lvl>
  </w:abstractNum>
  <w:abstractNum w:abstractNumId="36">
    <w:nsid w:val="785E0428"/>
    <w:multiLevelType w:val="singleLevel"/>
    <w:tmpl w:val="5E46157A"/>
    <w:lvl w:ilvl="0">
      <w:start w:val="11"/>
      <w:numFmt w:val="decimal"/>
      <w:lvlText w:val="%1."/>
      <w:lvlJc w:val="left"/>
    </w:lvl>
  </w:abstractNum>
  <w:abstractNum w:abstractNumId="37">
    <w:nsid w:val="7FE555DF"/>
    <w:multiLevelType w:val="singleLevel"/>
    <w:tmpl w:val="1AF6CB88"/>
    <w:lvl w:ilvl="0">
      <w:start w:val="4"/>
      <w:numFmt w:val="lowerLetter"/>
      <w:lvlText w:val="(%1)"/>
      <w:lvlJc w:val="left"/>
    </w:lvl>
  </w:abstractNum>
  <w:num w:numId="1">
    <w:abstractNumId w:val="16"/>
  </w:num>
  <w:num w:numId="2">
    <w:abstractNumId w:val="21"/>
  </w:num>
  <w:num w:numId="3">
    <w:abstractNumId w:val="34"/>
  </w:num>
  <w:num w:numId="4">
    <w:abstractNumId w:val="30"/>
  </w:num>
  <w:num w:numId="5">
    <w:abstractNumId w:val="17"/>
  </w:num>
  <w:num w:numId="6">
    <w:abstractNumId w:val="28"/>
  </w:num>
  <w:num w:numId="7">
    <w:abstractNumId w:val="0"/>
  </w:num>
  <w:num w:numId="8">
    <w:abstractNumId w:val="2"/>
  </w:num>
  <w:num w:numId="9">
    <w:abstractNumId w:val="22"/>
  </w:num>
  <w:num w:numId="10">
    <w:abstractNumId w:val="13"/>
  </w:num>
  <w:num w:numId="11">
    <w:abstractNumId w:val="10"/>
  </w:num>
  <w:num w:numId="12">
    <w:abstractNumId w:val="33"/>
  </w:num>
  <w:num w:numId="13">
    <w:abstractNumId w:val="8"/>
  </w:num>
  <w:num w:numId="14">
    <w:abstractNumId w:val="23"/>
  </w:num>
  <w:num w:numId="15">
    <w:abstractNumId w:val="37"/>
  </w:num>
  <w:num w:numId="16">
    <w:abstractNumId w:val="24"/>
  </w:num>
  <w:num w:numId="17">
    <w:abstractNumId w:val="4"/>
  </w:num>
  <w:num w:numId="18">
    <w:abstractNumId w:val="35"/>
  </w:num>
  <w:num w:numId="19">
    <w:abstractNumId w:val="29"/>
  </w:num>
  <w:num w:numId="20">
    <w:abstractNumId w:val="27"/>
  </w:num>
  <w:num w:numId="21">
    <w:abstractNumId w:val="20"/>
  </w:num>
  <w:num w:numId="22">
    <w:abstractNumId w:val="3"/>
  </w:num>
  <w:num w:numId="23">
    <w:abstractNumId w:val="5"/>
  </w:num>
  <w:num w:numId="24">
    <w:abstractNumId w:val="7"/>
  </w:num>
  <w:num w:numId="25">
    <w:abstractNumId w:val="31"/>
  </w:num>
  <w:num w:numId="26">
    <w:abstractNumId w:val="15"/>
  </w:num>
  <w:num w:numId="27">
    <w:abstractNumId w:val="26"/>
  </w:num>
  <w:num w:numId="28">
    <w:abstractNumId w:val="9"/>
  </w:num>
  <w:num w:numId="29">
    <w:abstractNumId w:val="14"/>
  </w:num>
  <w:num w:numId="30">
    <w:abstractNumId w:val="1"/>
  </w:num>
  <w:num w:numId="31">
    <w:abstractNumId w:val="25"/>
  </w:num>
  <w:num w:numId="32">
    <w:abstractNumId w:val="36"/>
  </w:num>
  <w:num w:numId="33">
    <w:abstractNumId w:val="12"/>
  </w:num>
  <w:num w:numId="34">
    <w:abstractNumId w:val="11"/>
  </w:num>
  <w:num w:numId="35">
    <w:abstractNumId w:val="6"/>
  </w:num>
  <w:num w:numId="36">
    <w:abstractNumId w:val="19"/>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C61E38"/>
    <w:rsid w:val="00016EA9"/>
    <w:rsid w:val="0003011A"/>
    <w:rsid w:val="00055AB6"/>
    <w:rsid w:val="00065BEC"/>
    <w:rsid w:val="00076D76"/>
    <w:rsid w:val="000A385D"/>
    <w:rsid w:val="00111DA7"/>
    <w:rsid w:val="00155104"/>
    <w:rsid w:val="0016572F"/>
    <w:rsid w:val="00172869"/>
    <w:rsid w:val="001763E1"/>
    <w:rsid w:val="00186099"/>
    <w:rsid w:val="001F26D2"/>
    <w:rsid w:val="001F37EE"/>
    <w:rsid w:val="001F4465"/>
    <w:rsid w:val="00204445"/>
    <w:rsid w:val="0020463E"/>
    <w:rsid w:val="00204C39"/>
    <w:rsid w:val="00212C19"/>
    <w:rsid w:val="002841B6"/>
    <w:rsid w:val="002843C2"/>
    <w:rsid w:val="002A2F0E"/>
    <w:rsid w:val="003018B5"/>
    <w:rsid w:val="003046BC"/>
    <w:rsid w:val="00356D7C"/>
    <w:rsid w:val="003713AD"/>
    <w:rsid w:val="003835BB"/>
    <w:rsid w:val="00394F99"/>
    <w:rsid w:val="003B7B63"/>
    <w:rsid w:val="003C32BC"/>
    <w:rsid w:val="00427CFC"/>
    <w:rsid w:val="00473603"/>
    <w:rsid w:val="00473C57"/>
    <w:rsid w:val="00496378"/>
    <w:rsid w:val="004C11FD"/>
    <w:rsid w:val="004C1B03"/>
    <w:rsid w:val="004C6522"/>
    <w:rsid w:val="004D032A"/>
    <w:rsid w:val="004F54AC"/>
    <w:rsid w:val="005065B7"/>
    <w:rsid w:val="00530675"/>
    <w:rsid w:val="00543742"/>
    <w:rsid w:val="00544351"/>
    <w:rsid w:val="00584B8D"/>
    <w:rsid w:val="005D3C0B"/>
    <w:rsid w:val="00633619"/>
    <w:rsid w:val="00656618"/>
    <w:rsid w:val="0065742B"/>
    <w:rsid w:val="006C48A0"/>
    <w:rsid w:val="006D37D3"/>
    <w:rsid w:val="00716FA9"/>
    <w:rsid w:val="00757D72"/>
    <w:rsid w:val="00766F85"/>
    <w:rsid w:val="007E13D7"/>
    <w:rsid w:val="007E31F1"/>
    <w:rsid w:val="007F3889"/>
    <w:rsid w:val="008227A5"/>
    <w:rsid w:val="00852111"/>
    <w:rsid w:val="00877516"/>
    <w:rsid w:val="008D79AA"/>
    <w:rsid w:val="008D7C48"/>
    <w:rsid w:val="008F31E8"/>
    <w:rsid w:val="008F725A"/>
    <w:rsid w:val="0091523D"/>
    <w:rsid w:val="00955B38"/>
    <w:rsid w:val="00961F2B"/>
    <w:rsid w:val="00986252"/>
    <w:rsid w:val="00992383"/>
    <w:rsid w:val="009A55A0"/>
    <w:rsid w:val="009A7617"/>
    <w:rsid w:val="009B78EB"/>
    <w:rsid w:val="009C5E7E"/>
    <w:rsid w:val="009E25F7"/>
    <w:rsid w:val="009E4B62"/>
    <w:rsid w:val="00A14901"/>
    <w:rsid w:val="00A35B61"/>
    <w:rsid w:val="00A35C2E"/>
    <w:rsid w:val="00A65E37"/>
    <w:rsid w:val="00A83687"/>
    <w:rsid w:val="00A90296"/>
    <w:rsid w:val="00A9633E"/>
    <w:rsid w:val="00AC1001"/>
    <w:rsid w:val="00AE0047"/>
    <w:rsid w:val="00AF3289"/>
    <w:rsid w:val="00B26C6C"/>
    <w:rsid w:val="00B45175"/>
    <w:rsid w:val="00B554A1"/>
    <w:rsid w:val="00BA2139"/>
    <w:rsid w:val="00BA2523"/>
    <w:rsid w:val="00BA4B44"/>
    <w:rsid w:val="00BD305B"/>
    <w:rsid w:val="00C17131"/>
    <w:rsid w:val="00C17293"/>
    <w:rsid w:val="00C30DCA"/>
    <w:rsid w:val="00C511A7"/>
    <w:rsid w:val="00C559B9"/>
    <w:rsid w:val="00C61E38"/>
    <w:rsid w:val="00C87F5F"/>
    <w:rsid w:val="00CB7A60"/>
    <w:rsid w:val="00CC1A5C"/>
    <w:rsid w:val="00CC728B"/>
    <w:rsid w:val="00CF578D"/>
    <w:rsid w:val="00D10977"/>
    <w:rsid w:val="00D130A2"/>
    <w:rsid w:val="00DC01A5"/>
    <w:rsid w:val="00DE7F30"/>
    <w:rsid w:val="00EB4845"/>
    <w:rsid w:val="00EE1EB1"/>
    <w:rsid w:val="00F01942"/>
    <w:rsid w:val="00F12498"/>
    <w:rsid w:val="00F43408"/>
    <w:rsid w:val="00FE0BFA"/>
    <w:rsid w:val="00FE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62">
    <w:name w:val="Style76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6">
    <w:name w:val="Style74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8">
    <w:name w:val="Style33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5">
    <w:name w:val="Style33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88">
    <w:name w:val="Style28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6">
    <w:name w:val="Style33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70">
    <w:name w:val="Style47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87">
    <w:name w:val="Style78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28">
    <w:name w:val="Style52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11">
    <w:name w:val="Style51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54">
    <w:name w:val="Style35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35">
    <w:name w:val="Style63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13">
    <w:name w:val="Style71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26">
    <w:name w:val="Style72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91">
    <w:name w:val="Style79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77">
    <w:name w:val="Style67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69">
    <w:name w:val="Style36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93">
    <w:name w:val="Style79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17">
    <w:name w:val="Style41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21">
    <w:name w:val="Style72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49">
    <w:name w:val="Style44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69">
    <w:name w:val="Style56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5">
    <w:name w:val="Style74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81">
    <w:name w:val="Style38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12">
    <w:name w:val="Style71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C61E38"/>
    <w:pPr>
      <w:spacing w:after="0" w:line="240" w:lineRule="auto"/>
    </w:pPr>
    <w:rPr>
      <w:rFonts w:ascii="Century Schoolbook" w:eastAsia="Century Schoolbook" w:hAnsi="Century Schoolbook" w:cs="Century Schoolbook"/>
      <w:sz w:val="20"/>
      <w:szCs w:val="20"/>
    </w:rPr>
  </w:style>
  <w:style w:type="character" w:customStyle="1" w:styleId="CharStyle5">
    <w:name w:val="CharStyle5"/>
    <w:basedOn w:val="DefaultParagraphFont"/>
    <w:rsid w:val="00C61E38"/>
    <w:rPr>
      <w:rFonts w:ascii="Century Schoolbook" w:eastAsia="Century Schoolbook" w:hAnsi="Century Schoolbook" w:cs="Century Schoolbook"/>
      <w:b/>
      <w:bCs/>
      <w:i w:val="0"/>
      <w:iCs w:val="0"/>
      <w:smallCaps w:val="0"/>
      <w:spacing w:val="-10"/>
      <w:sz w:val="16"/>
      <w:szCs w:val="16"/>
    </w:rPr>
  </w:style>
  <w:style w:type="character" w:customStyle="1" w:styleId="CharStyle25">
    <w:name w:val="CharStyle25"/>
    <w:basedOn w:val="DefaultParagraphFont"/>
    <w:rsid w:val="00C61E38"/>
    <w:rPr>
      <w:rFonts w:ascii="Century Schoolbook" w:eastAsia="Century Schoolbook" w:hAnsi="Century Schoolbook" w:cs="Century Schoolbook"/>
      <w:b w:val="0"/>
      <w:bCs w:val="0"/>
      <w:i/>
      <w:iCs/>
      <w:smallCaps w:val="0"/>
      <w:sz w:val="14"/>
      <w:szCs w:val="14"/>
    </w:rPr>
  </w:style>
  <w:style w:type="character" w:customStyle="1" w:styleId="CharStyle28">
    <w:name w:val="CharStyle28"/>
    <w:basedOn w:val="DefaultParagraphFont"/>
    <w:rsid w:val="00C61E38"/>
    <w:rPr>
      <w:rFonts w:ascii="Century Schoolbook" w:eastAsia="Century Schoolbook" w:hAnsi="Century Schoolbook" w:cs="Century Schoolbook"/>
      <w:b/>
      <w:bCs/>
      <w:i/>
      <w:iCs/>
      <w:smallCaps w:val="0"/>
      <w:spacing w:val="-10"/>
      <w:sz w:val="14"/>
      <w:szCs w:val="14"/>
    </w:rPr>
  </w:style>
  <w:style w:type="character" w:customStyle="1" w:styleId="CharStyle30">
    <w:name w:val="CharStyle30"/>
    <w:basedOn w:val="DefaultParagraphFont"/>
    <w:rsid w:val="00C61E38"/>
    <w:rPr>
      <w:rFonts w:ascii="Century Schoolbook" w:eastAsia="Century Schoolbook" w:hAnsi="Century Schoolbook" w:cs="Century Schoolbook"/>
      <w:b w:val="0"/>
      <w:bCs w:val="0"/>
      <w:i w:val="0"/>
      <w:iCs w:val="0"/>
      <w:smallCaps/>
      <w:sz w:val="14"/>
      <w:szCs w:val="14"/>
    </w:rPr>
  </w:style>
  <w:style w:type="character" w:customStyle="1" w:styleId="CharStyle32">
    <w:name w:val="CharStyle32"/>
    <w:basedOn w:val="DefaultParagraphFont"/>
    <w:rsid w:val="00C61E38"/>
    <w:rPr>
      <w:rFonts w:ascii="Century Schoolbook" w:eastAsia="Century Schoolbook" w:hAnsi="Century Schoolbook" w:cs="Century Schoolbook"/>
      <w:b w:val="0"/>
      <w:bCs w:val="0"/>
      <w:i w:val="0"/>
      <w:iCs w:val="0"/>
      <w:smallCaps w:val="0"/>
      <w:sz w:val="14"/>
      <w:szCs w:val="14"/>
    </w:rPr>
  </w:style>
  <w:style w:type="character" w:customStyle="1" w:styleId="CharStyle35">
    <w:name w:val="CharStyle35"/>
    <w:basedOn w:val="DefaultParagraphFont"/>
    <w:rsid w:val="00C61E38"/>
    <w:rPr>
      <w:rFonts w:ascii="Century Schoolbook" w:eastAsia="Century Schoolbook" w:hAnsi="Century Schoolbook" w:cs="Century Schoolbook"/>
      <w:b w:val="0"/>
      <w:bCs w:val="0"/>
      <w:i w:val="0"/>
      <w:iCs w:val="0"/>
      <w:smallCaps w:val="0"/>
      <w:sz w:val="20"/>
      <w:szCs w:val="20"/>
    </w:rPr>
  </w:style>
  <w:style w:type="character" w:customStyle="1" w:styleId="CharStyle36">
    <w:name w:val="CharStyle36"/>
    <w:basedOn w:val="DefaultParagraphFont"/>
    <w:rsid w:val="00C61E38"/>
    <w:rPr>
      <w:rFonts w:ascii="Century Schoolbook" w:eastAsia="Century Schoolbook" w:hAnsi="Century Schoolbook" w:cs="Century Schoolbook"/>
      <w:b/>
      <w:bCs/>
      <w:i w:val="0"/>
      <w:iCs w:val="0"/>
      <w:smallCaps w:val="0"/>
      <w:w w:val="10"/>
      <w:sz w:val="38"/>
      <w:szCs w:val="38"/>
    </w:rPr>
  </w:style>
  <w:style w:type="character" w:customStyle="1" w:styleId="CharStyle44">
    <w:name w:val="CharStyle44"/>
    <w:basedOn w:val="DefaultParagraphFont"/>
    <w:rsid w:val="00C61E38"/>
    <w:rPr>
      <w:rFonts w:ascii="Century Schoolbook" w:eastAsia="Century Schoolbook" w:hAnsi="Century Schoolbook" w:cs="Century Schoolbook"/>
      <w:b w:val="0"/>
      <w:bCs w:val="0"/>
      <w:i w:val="0"/>
      <w:iCs w:val="0"/>
      <w:smallCaps w:val="0"/>
      <w:sz w:val="12"/>
      <w:szCs w:val="12"/>
    </w:rPr>
  </w:style>
  <w:style w:type="character" w:customStyle="1" w:styleId="CharStyle68">
    <w:name w:val="CharStyle68"/>
    <w:basedOn w:val="DefaultParagraphFont"/>
    <w:rsid w:val="00C61E38"/>
    <w:rPr>
      <w:rFonts w:ascii="Century Schoolbook" w:eastAsia="Century Schoolbook" w:hAnsi="Century Schoolbook" w:cs="Century Schoolbook"/>
      <w:b/>
      <w:bCs/>
      <w:i w:val="0"/>
      <w:iCs w:val="0"/>
      <w:smallCaps w:val="0"/>
      <w:sz w:val="14"/>
      <w:szCs w:val="14"/>
    </w:rPr>
  </w:style>
  <w:style w:type="character" w:customStyle="1" w:styleId="CharStyle89">
    <w:name w:val="CharStyle89"/>
    <w:basedOn w:val="DefaultParagraphFont"/>
    <w:rsid w:val="00C61E38"/>
    <w:rPr>
      <w:rFonts w:ascii="Century Schoolbook" w:eastAsia="Century Schoolbook" w:hAnsi="Century Schoolbook" w:cs="Century Schoolbook"/>
      <w:b w:val="0"/>
      <w:bCs w:val="0"/>
      <w:i w:val="0"/>
      <w:iCs w:val="0"/>
      <w:smallCaps w:val="0"/>
      <w:sz w:val="14"/>
      <w:szCs w:val="14"/>
    </w:rPr>
  </w:style>
  <w:style w:type="character" w:customStyle="1" w:styleId="CharStyle91">
    <w:name w:val="CharStyle91"/>
    <w:basedOn w:val="DefaultParagraphFont"/>
    <w:rsid w:val="00C61E38"/>
    <w:rPr>
      <w:rFonts w:ascii="Arial Narrow" w:eastAsia="Arial Narrow" w:hAnsi="Arial Narrow" w:cs="Arial Narrow"/>
      <w:b w:val="0"/>
      <w:bCs w:val="0"/>
      <w:i w:val="0"/>
      <w:iCs w:val="0"/>
      <w:smallCaps w:val="0"/>
      <w:sz w:val="32"/>
      <w:szCs w:val="32"/>
    </w:rPr>
  </w:style>
  <w:style w:type="character" w:customStyle="1" w:styleId="CharStyle93">
    <w:name w:val="CharStyle93"/>
    <w:basedOn w:val="DefaultParagraphFont"/>
    <w:rsid w:val="00C61E38"/>
    <w:rPr>
      <w:rFonts w:ascii="Century Schoolbook" w:eastAsia="Century Schoolbook" w:hAnsi="Century Schoolbook" w:cs="Century Schoolbook"/>
      <w:b/>
      <w:bCs/>
      <w:i w:val="0"/>
      <w:iCs w:val="0"/>
      <w:smallCaps w:val="0"/>
      <w:spacing w:val="-10"/>
      <w:sz w:val="12"/>
      <w:szCs w:val="12"/>
    </w:rPr>
  </w:style>
  <w:style w:type="character" w:customStyle="1" w:styleId="CharStyle147">
    <w:name w:val="CharStyle147"/>
    <w:basedOn w:val="DefaultParagraphFont"/>
    <w:rsid w:val="00C61E38"/>
    <w:rPr>
      <w:rFonts w:ascii="Century Schoolbook" w:eastAsia="Century Schoolbook" w:hAnsi="Century Schoolbook" w:cs="Century Schoolbook"/>
      <w:b/>
      <w:bCs/>
      <w:i/>
      <w:iCs/>
      <w:smallCaps w:val="0"/>
      <w:spacing w:val="-10"/>
      <w:sz w:val="16"/>
      <w:szCs w:val="16"/>
    </w:rPr>
  </w:style>
  <w:style w:type="character" w:customStyle="1" w:styleId="CharStyle177">
    <w:name w:val="CharStyle177"/>
    <w:basedOn w:val="DefaultParagraphFont"/>
    <w:rsid w:val="00C61E38"/>
    <w:rPr>
      <w:rFonts w:ascii="Century Schoolbook" w:eastAsia="Century Schoolbook" w:hAnsi="Century Schoolbook" w:cs="Century Schoolbook"/>
      <w:b/>
      <w:bCs/>
      <w:i w:val="0"/>
      <w:iCs w:val="0"/>
      <w:smallCaps w:val="0"/>
      <w:sz w:val="14"/>
      <w:szCs w:val="14"/>
    </w:rPr>
  </w:style>
  <w:style w:type="character" w:customStyle="1" w:styleId="CharStyle180">
    <w:name w:val="CharStyle180"/>
    <w:basedOn w:val="DefaultParagraphFont"/>
    <w:rsid w:val="00C61E38"/>
    <w:rPr>
      <w:rFonts w:ascii="Century Schoolbook" w:eastAsia="Century Schoolbook" w:hAnsi="Century Schoolbook" w:cs="Century Schoolbook"/>
      <w:b/>
      <w:bCs/>
      <w:i/>
      <w:iCs/>
      <w:smallCaps w:val="0"/>
      <w:sz w:val="12"/>
      <w:szCs w:val="12"/>
    </w:rPr>
  </w:style>
  <w:style w:type="character" w:customStyle="1" w:styleId="CharStyle197">
    <w:name w:val="CharStyle197"/>
    <w:basedOn w:val="DefaultParagraphFont"/>
    <w:rsid w:val="00C61E3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C61E38"/>
    <w:rPr>
      <w:rFonts w:ascii="Century Schoolbook" w:eastAsia="Century Schoolbook" w:hAnsi="Century Schoolbook" w:cs="Century Schoolbook"/>
      <w:b w:val="0"/>
      <w:bCs w:val="0"/>
      <w:i w:val="0"/>
      <w:iCs w:val="0"/>
      <w:smallCaps w:val="0"/>
      <w:sz w:val="26"/>
      <w:szCs w:val="26"/>
    </w:rPr>
  </w:style>
  <w:style w:type="character" w:customStyle="1" w:styleId="CharStyle203">
    <w:name w:val="CharStyle203"/>
    <w:basedOn w:val="DefaultParagraphFont"/>
    <w:rsid w:val="00C61E38"/>
    <w:rPr>
      <w:rFonts w:ascii="Century Schoolbook" w:eastAsia="Century Schoolbook" w:hAnsi="Century Schoolbook" w:cs="Century Schoolbook"/>
      <w:b/>
      <w:bCs/>
      <w:i w:val="0"/>
      <w:iCs w:val="0"/>
      <w:smallCaps w:val="0"/>
      <w:sz w:val="22"/>
      <w:szCs w:val="22"/>
    </w:rPr>
  </w:style>
  <w:style w:type="character" w:customStyle="1" w:styleId="CharStyle220">
    <w:name w:val="CharStyle220"/>
    <w:basedOn w:val="DefaultParagraphFont"/>
    <w:rsid w:val="00C61E38"/>
    <w:rPr>
      <w:rFonts w:ascii="Cambria" w:eastAsia="Cambria" w:hAnsi="Cambria" w:cs="Cambria"/>
      <w:b/>
      <w:bCs/>
      <w:i w:val="0"/>
      <w:iCs w:val="0"/>
      <w:smallCaps w:val="0"/>
      <w:sz w:val="16"/>
      <w:szCs w:val="16"/>
    </w:rPr>
  </w:style>
  <w:style w:type="character" w:customStyle="1" w:styleId="CharStyle238">
    <w:name w:val="CharStyle238"/>
    <w:basedOn w:val="DefaultParagraphFont"/>
    <w:rsid w:val="00C61E38"/>
    <w:rPr>
      <w:rFonts w:ascii="Century Schoolbook" w:eastAsia="Century Schoolbook" w:hAnsi="Century Schoolbook" w:cs="Century Schoolbook"/>
      <w:b w:val="0"/>
      <w:bCs w:val="0"/>
      <w:i w:val="0"/>
      <w:iCs w:val="0"/>
      <w:smallCaps w:val="0"/>
      <w:spacing w:val="-20"/>
      <w:sz w:val="24"/>
      <w:szCs w:val="24"/>
    </w:rPr>
  </w:style>
  <w:style w:type="character" w:customStyle="1" w:styleId="CharStyle273">
    <w:name w:val="CharStyle273"/>
    <w:basedOn w:val="DefaultParagraphFont"/>
    <w:rsid w:val="00C61E38"/>
    <w:rPr>
      <w:rFonts w:ascii="Century Schoolbook" w:eastAsia="Century Schoolbook" w:hAnsi="Century Schoolbook" w:cs="Century Schoolbook"/>
      <w:b/>
      <w:bCs/>
      <w:i w:val="0"/>
      <w:iCs w:val="0"/>
      <w:smallCaps w:val="0"/>
      <w:sz w:val="20"/>
      <w:szCs w:val="20"/>
    </w:rPr>
  </w:style>
  <w:style w:type="character" w:customStyle="1" w:styleId="CharStyle285">
    <w:name w:val="CharStyle285"/>
    <w:basedOn w:val="DefaultParagraphFont"/>
    <w:rsid w:val="00C61E38"/>
    <w:rPr>
      <w:rFonts w:ascii="Century Schoolbook" w:eastAsia="Century Schoolbook" w:hAnsi="Century Schoolbook" w:cs="Century Schoolbook"/>
      <w:b/>
      <w:bCs/>
      <w:i/>
      <w:iCs/>
      <w:smallCaps w:val="0"/>
      <w:sz w:val="22"/>
      <w:szCs w:val="22"/>
    </w:rPr>
  </w:style>
  <w:style w:type="character" w:customStyle="1" w:styleId="CharStyle288">
    <w:name w:val="CharStyle288"/>
    <w:basedOn w:val="DefaultParagraphFont"/>
    <w:rsid w:val="00C61E38"/>
    <w:rPr>
      <w:rFonts w:ascii="Century Schoolbook" w:eastAsia="Century Schoolbook" w:hAnsi="Century Schoolbook" w:cs="Century Schoolbook"/>
      <w:b w:val="0"/>
      <w:bCs w:val="0"/>
      <w:i w:val="0"/>
      <w:iCs w:val="0"/>
      <w:smallCaps w:val="0"/>
      <w:sz w:val="50"/>
      <w:szCs w:val="50"/>
    </w:rPr>
  </w:style>
  <w:style w:type="character" w:customStyle="1" w:styleId="CharStyle305">
    <w:name w:val="CharStyle305"/>
    <w:basedOn w:val="DefaultParagraphFont"/>
    <w:rsid w:val="00C61E38"/>
    <w:rPr>
      <w:rFonts w:ascii="Century Schoolbook" w:eastAsia="Century Schoolbook" w:hAnsi="Century Schoolbook" w:cs="Century Schoolbook"/>
      <w:b w:val="0"/>
      <w:bCs w:val="0"/>
      <w:i/>
      <w:iCs/>
      <w:smallCaps w:val="0"/>
      <w:sz w:val="14"/>
      <w:szCs w:val="14"/>
    </w:rPr>
  </w:style>
  <w:style w:type="character" w:customStyle="1" w:styleId="CharStyle311">
    <w:name w:val="CharStyle311"/>
    <w:basedOn w:val="DefaultParagraphFont"/>
    <w:rsid w:val="00C61E38"/>
    <w:rPr>
      <w:rFonts w:ascii="Century Schoolbook" w:eastAsia="Century Schoolbook" w:hAnsi="Century Schoolbook" w:cs="Century Schoolbook"/>
      <w:b/>
      <w:bCs/>
      <w:i w:val="0"/>
      <w:iCs w:val="0"/>
      <w:smallCaps w:val="0"/>
      <w:spacing w:val="-10"/>
      <w:sz w:val="20"/>
      <w:szCs w:val="20"/>
    </w:rPr>
  </w:style>
  <w:style w:type="character" w:customStyle="1" w:styleId="CharStyle317">
    <w:name w:val="CharStyle317"/>
    <w:basedOn w:val="DefaultParagraphFont"/>
    <w:rsid w:val="00C61E38"/>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C61E38"/>
    <w:rPr>
      <w:rFonts w:ascii="Consolas" w:eastAsia="Consolas" w:hAnsi="Consolas" w:cs="Consolas"/>
      <w:b/>
      <w:bCs/>
      <w:i w:val="0"/>
      <w:iCs w:val="0"/>
      <w:smallCaps w:val="0"/>
      <w:sz w:val="12"/>
      <w:szCs w:val="12"/>
    </w:rPr>
  </w:style>
  <w:style w:type="character" w:customStyle="1" w:styleId="CharStyle340">
    <w:name w:val="CharStyle340"/>
    <w:basedOn w:val="DefaultParagraphFont"/>
    <w:rsid w:val="00C61E38"/>
    <w:rPr>
      <w:rFonts w:ascii="Century Schoolbook" w:eastAsia="Century Schoolbook" w:hAnsi="Century Schoolbook" w:cs="Century Schoolbook"/>
      <w:b/>
      <w:bCs/>
      <w:i w:val="0"/>
      <w:iCs w:val="0"/>
      <w:smallCaps w:val="0"/>
      <w:spacing w:val="-10"/>
      <w:sz w:val="12"/>
      <w:szCs w:val="12"/>
    </w:rPr>
  </w:style>
  <w:style w:type="character" w:customStyle="1" w:styleId="CharStyle366">
    <w:name w:val="CharStyle366"/>
    <w:basedOn w:val="DefaultParagraphFont"/>
    <w:rsid w:val="00C61E38"/>
    <w:rPr>
      <w:rFonts w:ascii="Century Schoolbook" w:eastAsia="Century Schoolbook" w:hAnsi="Century Schoolbook" w:cs="Century Schoolbook"/>
      <w:b w:val="0"/>
      <w:bCs w:val="0"/>
      <w:i w:val="0"/>
      <w:iCs w:val="0"/>
      <w:smallCaps w:val="0"/>
      <w:sz w:val="52"/>
      <w:szCs w:val="52"/>
    </w:rPr>
  </w:style>
  <w:style w:type="character" w:customStyle="1" w:styleId="CharStyle371">
    <w:name w:val="CharStyle371"/>
    <w:basedOn w:val="DefaultParagraphFont"/>
    <w:rsid w:val="00C61E38"/>
    <w:rPr>
      <w:rFonts w:ascii="Century Schoolbook" w:eastAsia="Century Schoolbook" w:hAnsi="Century Schoolbook" w:cs="Century Schoolbook"/>
      <w:b/>
      <w:bCs/>
      <w:i w:val="0"/>
      <w:iCs w:val="0"/>
      <w:smallCaps/>
      <w:sz w:val="16"/>
      <w:szCs w:val="16"/>
    </w:rPr>
  </w:style>
  <w:style w:type="paragraph" w:styleId="ListParagraph">
    <w:name w:val="List Paragraph"/>
    <w:basedOn w:val="Normal"/>
    <w:uiPriority w:val="34"/>
    <w:qFormat/>
    <w:rsid w:val="0016572F"/>
    <w:pPr>
      <w:ind w:left="720"/>
      <w:contextualSpacing/>
    </w:pPr>
  </w:style>
  <w:style w:type="paragraph" w:styleId="Header">
    <w:name w:val="header"/>
    <w:basedOn w:val="Normal"/>
    <w:link w:val="HeaderChar"/>
    <w:uiPriority w:val="99"/>
    <w:semiHidden/>
    <w:unhideWhenUsed/>
    <w:rsid w:val="00284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3C2"/>
  </w:style>
  <w:style w:type="paragraph" w:styleId="Footer">
    <w:name w:val="footer"/>
    <w:basedOn w:val="Normal"/>
    <w:link w:val="FooterChar"/>
    <w:uiPriority w:val="99"/>
    <w:semiHidden/>
    <w:unhideWhenUsed/>
    <w:rsid w:val="00284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3C2"/>
  </w:style>
  <w:style w:type="paragraph" w:styleId="BalloonText">
    <w:name w:val="Balloon Text"/>
    <w:basedOn w:val="Normal"/>
    <w:link w:val="BalloonTextChar"/>
    <w:uiPriority w:val="99"/>
    <w:semiHidden/>
    <w:unhideWhenUsed/>
    <w:rsid w:val="0028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42362-B2AA-4A8F-88C6-995BFFCC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2017-04-10T09:38:00Z</dcterms:created>
  <dcterms:modified xsi:type="dcterms:W3CDTF">2018-03-01T21:18:00Z</dcterms:modified>
</cp:coreProperties>
</file>