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F9" w:rsidRPr="00427985" w:rsidRDefault="00B14CF9" w:rsidP="00427985">
      <w:pPr>
        <w:spacing w:after="0" w:line="240" w:lineRule="auto"/>
        <w:jc w:val="center"/>
        <w:rPr>
          <w:rFonts w:ascii="Times New Roman" w:hAnsi="Times New Roman"/>
          <w:sz w:val="36"/>
        </w:rPr>
      </w:pPr>
      <w:r w:rsidRPr="00427985">
        <w:rPr>
          <w:rFonts w:ascii="Times New Roman" w:hAnsi="Times New Roman"/>
          <w:sz w:val="36"/>
        </w:rPr>
        <w:t>ACOUSTIC LABORATORIES.</w:t>
      </w:r>
    </w:p>
    <w:p w:rsidR="00427985" w:rsidRDefault="00427985" w:rsidP="00427985">
      <w:pPr>
        <w:pBdr>
          <w:bottom w:val="single" w:sz="4" w:space="1" w:color="auto"/>
        </w:pBdr>
        <w:spacing w:before="120" w:after="120" w:line="240" w:lineRule="auto"/>
        <w:ind w:left="3888" w:right="3888"/>
        <w:jc w:val="center"/>
        <w:rPr>
          <w:rFonts w:ascii="Times New Roman" w:hAnsi="Times New Roman"/>
          <w:b/>
          <w:sz w:val="28"/>
        </w:rPr>
      </w:pPr>
    </w:p>
    <w:p w:rsidR="00B14CF9" w:rsidRPr="00427985" w:rsidRDefault="00E758BD" w:rsidP="00427985">
      <w:pPr>
        <w:spacing w:after="0" w:line="240" w:lineRule="auto"/>
        <w:jc w:val="center"/>
        <w:rPr>
          <w:rFonts w:ascii="Times New Roman" w:hAnsi="Times New Roman"/>
          <w:sz w:val="28"/>
        </w:rPr>
      </w:pPr>
      <w:r w:rsidRPr="00427985">
        <w:rPr>
          <w:rFonts w:ascii="Times New Roman" w:hAnsi="Times New Roman"/>
          <w:b/>
          <w:sz w:val="28"/>
        </w:rPr>
        <w:t>No. 15 of 1948.</w:t>
      </w:r>
    </w:p>
    <w:p w:rsidR="00B14CF9" w:rsidRPr="00427985" w:rsidRDefault="00B14CF9" w:rsidP="00427985">
      <w:pPr>
        <w:spacing w:before="120" w:after="120" w:line="240" w:lineRule="auto"/>
        <w:jc w:val="center"/>
        <w:rPr>
          <w:rFonts w:ascii="Times New Roman" w:hAnsi="Times New Roman"/>
          <w:sz w:val="26"/>
        </w:rPr>
      </w:pPr>
      <w:r w:rsidRPr="00427985">
        <w:rPr>
          <w:rFonts w:ascii="Times New Roman" w:hAnsi="Times New Roman"/>
          <w:sz w:val="26"/>
        </w:rPr>
        <w:t>An Act relating to Acoustic Laboratories.</w:t>
      </w:r>
    </w:p>
    <w:p w:rsidR="00B14CF9" w:rsidRPr="00427985" w:rsidRDefault="00B14CF9" w:rsidP="00427985">
      <w:pPr>
        <w:spacing w:after="0" w:line="240" w:lineRule="auto"/>
        <w:jc w:val="right"/>
        <w:rPr>
          <w:rFonts w:ascii="Times New Roman" w:hAnsi="Times New Roman"/>
          <w:sz w:val="26"/>
        </w:rPr>
      </w:pPr>
      <w:r w:rsidRPr="00427985">
        <w:rPr>
          <w:rFonts w:ascii="Times New Roman" w:hAnsi="Times New Roman"/>
          <w:sz w:val="26"/>
        </w:rPr>
        <w:t>[Assented to 15th May, 1948.]</w:t>
      </w:r>
    </w:p>
    <w:p w:rsidR="00B14CF9" w:rsidRPr="00427985" w:rsidRDefault="00B14CF9" w:rsidP="00427985">
      <w:pPr>
        <w:spacing w:after="0" w:line="240" w:lineRule="auto"/>
        <w:jc w:val="right"/>
        <w:rPr>
          <w:rFonts w:ascii="Times New Roman" w:hAnsi="Times New Roman"/>
          <w:sz w:val="26"/>
        </w:rPr>
      </w:pPr>
      <w:r w:rsidRPr="00427985">
        <w:rPr>
          <w:rFonts w:ascii="Times New Roman" w:hAnsi="Times New Roman"/>
          <w:sz w:val="26"/>
        </w:rPr>
        <w:t>[Date of commencement, 12th June, 1948.]</w:t>
      </w:r>
    </w:p>
    <w:p w:rsidR="00B14CF9" w:rsidRPr="00D627B5" w:rsidRDefault="00B14CF9" w:rsidP="00F559AB">
      <w:pPr>
        <w:spacing w:before="120" w:after="0" w:line="240" w:lineRule="auto"/>
        <w:jc w:val="both"/>
        <w:rPr>
          <w:rFonts w:ascii="Times New Roman" w:hAnsi="Times New Roman"/>
        </w:rPr>
      </w:pPr>
      <w:r w:rsidRPr="00D627B5">
        <w:rPr>
          <w:rFonts w:ascii="Times New Roman" w:hAnsi="Times New Roman"/>
        </w:rPr>
        <w:t>BE it enacted by the King</w:t>
      </w:r>
      <w:r w:rsidR="00427985" w:rsidRPr="00D627B5">
        <w:rPr>
          <w:rFonts w:ascii="Times New Roman" w:hAnsi="Times New Roman"/>
        </w:rPr>
        <w:t>’</w:t>
      </w:r>
      <w:r w:rsidRPr="00D627B5">
        <w:rPr>
          <w:rFonts w:ascii="Times New Roman" w:hAnsi="Times New Roman"/>
        </w:rPr>
        <w:t>s Most Excellent Majesty, the Senate, and the House of Representatives of the Commonwealth of Australia, as follows:—</w:t>
      </w:r>
    </w:p>
    <w:p w:rsidR="00B14CF9" w:rsidRPr="00232183" w:rsidRDefault="00E758BD" w:rsidP="00F559AB">
      <w:pPr>
        <w:spacing w:before="120" w:after="60" w:line="240" w:lineRule="auto"/>
        <w:jc w:val="both"/>
        <w:rPr>
          <w:rFonts w:ascii="Times New Roman" w:hAnsi="Times New Roman"/>
          <w:sz w:val="20"/>
        </w:rPr>
      </w:pPr>
      <w:r w:rsidRPr="00232183">
        <w:rPr>
          <w:rFonts w:ascii="Times New Roman" w:hAnsi="Times New Roman"/>
          <w:b/>
          <w:sz w:val="20"/>
        </w:rPr>
        <w:t>Short title.</w:t>
      </w:r>
    </w:p>
    <w:p w:rsidR="00B14CF9" w:rsidRPr="00E758BD" w:rsidRDefault="00E758BD" w:rsidP="00F559AB">
      <w:pPr>
        <w:spacing w:after="0" w:line="240" w:lineRule="auto"/>
        <w:ind w:firstLine="432"/>
        <w:jc w:val="both"/>
        <w:rPr>
          <w:rFonts w:ascii="Times New Roman" w:hAnsi="Times New Roman"/>
        </w:rPr>
      </w:pPr>
      <w:r w:rsidRPr="00E758BD">
        <w:rPr>
          <w:rFonts w:ascii="Times New Roman" w:hAnsi="Times New Roman"/>
          <w:b/>
        </w:rPr>
        <w:t>1.</w:t>
      </w:r>
      <w:r w:rsidR="00232183">
        <w:rPr>
          <w:rFonts w:ascii="Times New Roman" w:hAnsi="Times New Roman"/>
          <w:b/>
        </w:rPr>
        <w:tab/>
      </w:r>
      <w:r w:rsidR="00B14CF9" w:rsidRPr="00E758BD">
        <w:rPr>
          <w:rFonts w:ascii="Times New Roman" w:hAnsi="Times New Roman"/>
        </w:rPr>
        <w:t xml:space="preserve">This Act may be cited as the </w:t>
      </w:r>
      <w:r w:rsidRPr="00E758BD">
        <w:rPr>
          <w:rFonts w:ascii="Times New Roman" w:hAnsi="Times New Roman"/>
          <w:i/>
        </w:rPr>
        <w:t xml:space="preserve">Acoustic Laboratories Act </w:t>
      </w:r>
      <w:r w:rsidR="00B14CF9" w:rsidRPr="00E758BD">
        <w:rPr>
          <w:rFonts w:ascii="Times New Roman" w:hAnsi="Times New Roman"/>
        </w:rPr>
        <w:t>1948.</w:t>
      </w:r>
    </w:p>
    <w:p w:rsidR="00B14CF9" w:rsidRPr="00AD0609" w:rsidRDefault="00E758BD" w:rsidP="00AD0609">
      <w:pPr>
        <w:spacing w:before="120" w:after="60" w:line="240" w:lineRule="auto"/>
        <w:jc w:val="both"/>
        <w:rPr>
          <w:rFonts w:ascii="Times New Roman" w:hAnsi="Times New Roman" w:cs="Times New Roman"/>
          <w:b/>
          <w:sz w:val="20"/>
        </w:rPr>
      </w:pPr>
      <w:r w:rsidRPr="00AD0609">
        <w:rPr>
          <w:rFonts w:ascii="Times New Roman" w:hAnsi="Times New Roman" w:cs="Times New Roman"/>
          <w:b/>
          <w:sz w:val="20"/>
        </w:rPr>
        <w:t>Definitions.</w:t>
      </w:r>
      <w:bookmarkStart w:id="0" w:name="_GoBack"/>
      <w:bookmarkEnd w:id="0"/>
    </w:p>
    <w:p w:rsidR="00B14CF9" w:rsidRPr="00E758BD" w:rsidRDefault="00E758BD" w:rsidP="00F559AB">
      <w:pPr>
        <w:spacing w:after="0" w:line="240" w:lineRule="auto"/>
        <w:ind w:firstLine="432"/>
        <w:jc w:val="both"/>
        <w:rPr>
          <w:rFonts w:ascii="Times New Roman" w:hAnsi="Times New Roman"/>
        </w:rPr>
      </w:pPr>
      <w:r w:rsidRPr="00E758BD">
        <w:rPr>
          <w:rFonts w:ascii="Times New Roman" w:hAnsi="Times New Roman"/>
          <w:b/>
        </w:rPr>
        <w:t>2.</w:t>
      </w:r>
      <w:r w:rsidR="00232183">
        <w:rPr>
          <w:rFonts w:ascii="Times New Roman" w:hAnsi="Times New Roman"/>
        </w:rPr>
        <w:tab/>
      </w:r>
      <w:r w:rsidR="00B14CF9" w:rsidRPr="00E758BD">
        <w:rPr>
          <w:rFonts w:ascii="Times New Roman" w:hAnsi="Times New Roman"/>
        </w:rPr>
        <w:t>In this Act, unless the contrary intention appears—</w:t>
      </w:r>
    </w:p>
    <w:p w:rsidR="00B14CF9" w:rsidRPr="00E758BD" w:rsidRDefault="00427985" w:rsidP="00F559AB">
      <w:pPr>
        <w:spacing w:after="0" w:line="240" w:lineRule="auto"/>
        <w:ind w:left="1296" w:hanging="720"/>
        <w:jc w:val="both"/>
        <w:rPr>
          <w:rFonts w:ascii="Times New Roman" w:hAnsi="Times New Roman"/>
        </w:rPr>
      </w:pPr>
      <w:r>
        <w:rPr>
          <w:rFonts w:ascii="Times New Roman" w:hAnsi="Times New Roman"/>
        </w:rPr>
        <w:t>“</w:t>
      </w:r>
      <w:r w:rsidR="00B14CF9" w:rsidRPr="00E758BD">
        <w:rPr>
          <w:rFonts w:ascii="Times New Roman" w:hAnsi="Times New Roman"/>
        </w:rPr>
        <w:t>the Director-General</w:t>
      </w:r>
      <w:r>
        <w:rPr>
          <w:rFonts w:ascii="Times New Roman" w:hAnsi="Times New Roman"/>
        </w:rPr>
        <w:t>”</w:t>
      </w:r>
      <w:r w:rsidR="00B14CF9" w:rsidRPr="00E758BD">
        <w:rPr>
          <w:rFonts w:ascii="Times New Roman" w:hAnsi="Times New Roman"/>
        </w:rPr>
        <w:t xml:space="preserve"> means the Director-General of Health;</w:t>
      </w:r>
    </w:p>
    <w:p w:rsidR="00B14CF9" w:rsidRPr="00E758BD" w:rsidRDefault="00427985" w:rsidP="00F559AB">
      <w:pPr>
        <w:spacing w:after="0" w:line="240" w:lineRule="auto"/>
        <w:ind w:left="1296" w:hanging="720"/>
        <w:jc w:val="both"/>
        <w:rPr>
          <w:rFonts w:ascii="Times New Roman" w:hAnsi="Times New Roman"/>
        </w:rPr>
      </w:pPr>
      <w:r>
        <w:rPr>
          <w:rFonts w:ascii="Times New Roman" w:hAnsi="Times New Roman"/>
        </w:rPr>
        <w:t>“</w:t>
      </w:r>
      <w:r w:rsidR="00B14CF9" w:rsidRPr="00E758BD">
        <w:rPr>
          <w:rFonts w:ascii="Times New Roman" w:hAnsi="Times New Roman"/>
        </w:rPr>
        <w:t>this Act</w:t>
      </w:r>
      <w:r>
        <w:rPr>
          <w:rFonts w:ascii="Times New Roman" w:hAnsi="Times New Roman"/>
        </w:rPr>
        <w:t>”</w:t>
      </w:r>
      <w:r w:rsidR="00B14CF9" w:rsidRPr="00E758BD">
        <w:rPr>
          <w:rFonts w:ascii="Times New Roman" w:hAnsi="Times New Roman"/>
        </w:rPr>
        <w:t xml:space="preserve"> includes the regulations made under this Act.</w:t>
      </w:r>
    </w:p>
    <w:p w:rsidR="00B14CF9" w:rsidRPr="00AD0609" w:rsidRDefault="00E758BD" w:rsidP="00AD0609">
      <w:pPr>
        <w:spacing w:before="120" w:after="60" w:line="240" w:lineRule="auto"/>
        <w:jc w:val="both"/>
        <w:rPr>
          <w:rFonts w:ascii="Times New Roman" w:hAnsi="Times New Roman" w:cs="Times New Roman"/>
          <w:b/>
          <w:sz w:val="20"/>
        </w:rPr>
      </w:pPr>
      <w:r w:rsidRPr="00AD0609">
        <w:rPr>
          <w:rFonts w:ascii="Times New Roman" w:hAnsi="Times New Roman" w:cs="Times New Roman"/>
          <w:b/>
          <w:sz w:val="20"/>
        </w:rPr>
        <w:t>Administration:</w:t>
      </w:r>
    </w:p>
    <w:p w:rsidR="00B14CF9" w:rsidRPr="00E758BD" w:rsidRDefault="00E758BD" w:rsidP="003400B5">
      <w:pPr>
        <w:tabs>
          <w:tab w:val="left" w:pos="720"/>
        </w:tabs>
        <w:spacing w:after="0" w:line="240" w:lineRule="auto"/>
        <w:ind w:firstLine="432"/>
        <w:jc w:val="both"/>
        <w:rPr>
          <w:rFonts w:ascii="Times New Roman" w:hAnsi="Times New Roman"/>
        </w:rPr>
      </w:pPr>
      <w:r w:rsidRPr="00E758BD">
        <w:rPr>
          <w:rFonts w:ascii="Times New Roman" w:hAnsi="Times New Roman"/>
          <w:b/>
        </w:rPr>
        <w:t>3.</w:t>
      </w:r>
      <w:r w:rsidR="003400B5">
        <w:rPr>
          <w:rFonts w:ascii="Times New Roman" w:hAnsi="Times New Roman"/>
          <w:b/>
        </w:rPr>
        <w:tab/>
      </w:r>
      <w:r w:rsidR="00B14CF9" w:rsidRPr="00E758BD">
        <w:rPr>
          <w:rFonts w:ascii="Times New Roman" w:hAnsi="Times New Roman"/>
        </w:rPr>
        <w:t>The Director-General shall, subject to any direction of the Minister, have the general administration of this Act.</w:t>
      </w:r>
    </w:p>
    <w:p w:rsidR="00B14CF9" w:rsidRPr="00AD0609" w:rsidRDefault="00E758BD" w:rsidP="00AD0609">
      <w:pPr>
        <w:spacing w:before="120" w:after="60" w:line="240" w:lineRule="auto"/>
        <w:jc w:val="both"/>
        <w:rPr>
          <w:rFonts w:ascii="Times New Roman" w:hAnsi="Times New Roman" w:cs="Times New Roman"/>
          <w:b/>
          <w:sz w:val="20"/>
        </w:rPr>
      </w:pPr>
      <w:r w:rsidRPr="00AD0609">
        <w:rPr>
          <w:rFonts w:ascii="Times New Roman" w:hAnsi="Times New Roman" w:cs="Times New Roman"/>
          <w:b/>
          <w:sz w:val="20"/>
        </w:rPr>
        <w:t>Establishment of acoustic laboratories.</w:t>
      </w:r>
    </w:p>
    <w:p w:rsidR="00B14CF9" w:rsidRPr="00E758BD" w:rsidRDefault="00E758BD" w:rsidP="00DF1A37">
      <w:pPr>
        <w:tabs>
          <w:tab w:val="left" w:pos="720"/>
        </w:tabs>
        <w:spacing w:after="0" w:line="240" w:lineRule="auto"/>
        <w:ind w:firstLine="432"/>
        <w:jc w:val="both"/>
        <w:rPr>
          <w:rFonts w:ascii="Times New Roman" w:hAnsi="Times New Roman"/>
        </w:rPr>
      </w:pPr>
      <w:r w:rsidRPr="00E758BD">
        <w:rPr>
          <w:rFonts w:ascii="Times New Roman" w:hAnsi="Times New Roman"/>
          <w:b/>
        </w:rPr>
        <w:t>4.</w:t>
      </w:r>
      <w:r w:rsidR="00F26A48">
        <w:rPr>
          <w:rFonts w:ascii="Times New Roman" w:hAnsi="Times New Roman"/>
        </w:rPr>
        <w:tab/>
      </w:r>
      <w:r w:rsidR="00B14CF9" w:rsidRPr="00E758BD">
        <w:rPr>
          <w:rFonts w:ascii="Times New Roman" w:hAnsi="Times New Roman"/>
        </w:rPr>
        <w:t>The Minister may establish, maintain and operate within the Commonwealth acoustic laboratories for scientific investigations, including tests in respect of hearing aids and their application to the needs of individuals, and in respect of problems associated with noise as it affects individuals.</w:t>
      </w:r>
    </w:p>
    <w:p w:rsidR="00B14CF9" w:rsidRPr="00F26A48" w:rsidRDefault="00E758BD" w:rsidP="00F559AB">
      <w:pPr>
        <w:spacing w:before="120" w:after="60" w:line="240" w:lineRule="auto"/>
        <w:jc w:val="both"/>
        <w:rPr>
          <w:rFonts w:ascii="Times New Roman" w:hAnsi="Times New Roman" w:cs="Times New Roman"/>
          <w:b/>
          <w:sz w:val="20"/>
        </w:rPr>
      </w:pPr>
      <w:r w:rsidRPr="00F26A48">
        <w:rPr>
          <w:rFonts w:ascii="Times New Roman" w:hAnsi="Times New Roman" w:cs="Times New Roman"/>
          <w:b/>
          <w:sz w:val="20"/>
        </w:rPr>
        <w:t>Control of acoustic laboratories.</w:t>
      </w:r>
    </w:p>
    <w:p w:rsidR="00B14CF9" w:rsidRPr="00E758BD" w:rsidRDefault="00E758BD" w:rsidP="00F559AB">
      <w:pPr>
        <w:spacing w:after="0" w:line="240" w:lineRule="auto"/>
        <w:ind w:firstLine="432"/>
        <w:jc w:val="both"/>
        <w:rPr>
          <w:rFonts w:ascii="Times New Roman" w:hAnsi="Times New Roman"/>
        </w:rPr>
      </w:pPr>
      <w:r w:rsidRPr="00E758BD">
        <w:rPr>
          <w:rFonts w:ascii="Times New Roman" w:hAnsi="Times New Roman"/>
          <w:b/>
        </w:rPr>
        <w:t>5.</w:t>
      </w:r>
      <w:r w:rsidR="00F26A48">
        <w:rPr>
          <w:rFonts w:ascii="Times New Roman" w:hAnsi="Times New Roman" w:cs="Times New Roman"/>
          <w:b/>
          <w:sz w:val="20"/>
        </w:rPr>
        <w:tab/>
      </w:r>
      <w:r w:rsidR="00B14CF9" w:rsidRPr="00E758BD">
        <w:rPr>
          <w:rFonts w:ascii="Times New Roman" w:hAnsi="Times New Roman"/>
        </w:rPr>
        <w:t>Acoustic laboratories established under this Act shall, subject to the directions of the Minister, be controlled by the Director-General.</w:t>
      </w:r>
    </w:p>
    <w:p w:rsidR="00B14CF9" w:rsidRPr="00F26A48" w:rsidRDefault="00E758BD" w:rsidP="00F559AB">
      <w:pPr>
        <w:spacing w:before="120" w:after="60" w:line="240" w:lineRule="auto"/>
        <w:jc w:val="both"/>
        <w:rPr>
          <w:rFonts w:ascii="Times New Roman" w:hAnsi="Times New Roman" w:cs="Times New Roman"/>
          <w:b/>
          <w:sz w:val="20"/>
        </w:rPr>
      </w:pPr>
      <w:r w:rsidRPr="00F26A48">
        <w:rPr>
          <w:rFonts w:ascii="Times New Roman" w:hAnsi="Times New Roman" w:cs="Times New Roman"/>
          <w:b/>
          <w:sz w:val="20"/>
        </w:rPr>
        <w:t>Regulations.</w:t>
      </w:r>
    </w:p>
    <w:p w:rsidR="00B14CF9" w:rsidRPr="00E758BD" w:rsidRDefault="00E758BD" w:rsidP="00F559AB">
      <w:pPr>
        <w:spacing w:after="0" w:line="240" w:lineRule="auto"/>
        <w:ind w:firstLine="432"/>
        <w:jc w:val="both"/>
        <w:rPr>
          <w:rFonts w:ascii="Times New Roman" w:hAnsi="Times New Roman"/>
        </w:rPr>
      </w:pPr>
      <w:r w:rsidRPr="00E758BD">
        <w:rPr>
          <w:rFonts w:ascii="Times New Roman" w:hAnsi="Times New Roman"/>
          <w:b/>
        </w:rPr>
        <w:t>6.</w:t>
      </w:r>
      <w:r w:rsidR="00F26A48">
        <w:rPr>
          <w:rFonts w:ascii="Times New Roman" w:hAnsi="Times New Roman"/>
        </w:rPr>
        <w:tab/>
      </w:r>
      <w:r w:rsidR="00B14CF9" w:rsidRPr="00E758BD">
        <w:rPr>
          <w:rFonts w:ascii="Times New Roman" w:hAnsi="Times New Roman"/>
        </w:rPr>
        <w:t>The Governor-General may make regulations, not inconsistent with this Act, prescribing all matters which are by this Act required or permitted to be prescribed, or which are necessary or convenient to be prescribed, for carrying out or giving effect to this Act, and in particular—</w:t>
      </w:r>
    </w:p>
    <w:p w:rsidR="00B14CF9" w:rsidRPr="00E758BD" w:rsidRDefault="00B14CF9" w:rsidP="00F559AB">
      <w:pPr>
        <w:spacing w:after="0" w:line="240" w:lineRule="auto"/>
        <w:ind w:left="1296" w:hanging="720"/>
        <w:jc w:val="both"/>
        <w:rPr>
          <w:rFonts w:ascii="Times New Roman" w:hAnsi="Times New Roman"/>
        </w:rPr>
      </w:pPr>
      <w:r w:rsidRPr="00E758BD">
        <w:rPr>
          <w:rFonts w:ascii="Times New Roman" w:hAnsi="Times New Roman"/>
        </w:rPr>
        <w:t>(</w:t>
      </w:r>
      <w:r w:rsidR="00E758BD" w:rsidRPr="00E758BD">
        <w:rPr>
          <w:rFonts w:ascii="Times New Roman" w:hAnsi="Times New Roman"/>
          <w:i/>
        </w:rPr>
        <w:t>a</w:t>
      </w:r>
      <w:r w:rsidRPr="00E758BD">
        <w:rPr>
          <w:rFonts w:ascii="Times New Roman" w:hAnsi="Times New Roman"/>
        </w:rPr>
        <w:t>) for prescribing the conditions under which acoustic laboratories controlled by the Director-General shall be operated; and</w:t>
      </w:r>
    </w:p>
    <w:p w:rsidR="00B14CF9" w:rsidRPr="00E758BD" w:rsidRDefault="00B14CF9" w:rsidP="00F559AB">
      <w:pPr>
        <w:spacing w:after="0" w:line="240" w:lineRule="auto"/>
        <w:ind w:left="1296" w:hanging="720"/>
        <w:jc w:val="both"/>
        <w:rPr>
          <w:rFonts w:ascii="Times New Roman" w:hAnsi="Times New Roman"/>
        </w:rPr>
      </w:pPr>
      <w:r w:rsidRPr="00E758BD">
        <w:rPr>
          <w:rFonts w:ascii="Times New Roman" w:hAnsi="Times New Roman"/>
        </w:rPr>
        <w:t>(</w:t>
      </w:r>
      <w:r w:rsidR="00E758BD" w:rsidRPr="00E758BD">
        <w:rPr>
          <w:rFonts w:ascii="Times New Roman" w:hAnsi="Times New Roman"/>
          <w:i/>
        </w:rPr>
        <w:t>b</w:t>
      </w:r>
      <w:r w:rsidRPr="00E758BD">
        <w:rPr>
          <w:rFonts w:ascii="Times New Roman" w:hAnsi="Times New Roman"/>
        </w:rPr>
        <w:t>) for prescribing the terms and conditions under which the services of those laboratories may be made available and the charges which may be made for their services.</w:t>
      </w:r>
    </w:p>
    <w:sectPr w:rsidR="00B14CF9" w:rsidRPr="00E758BD" w:rsidSect="00CB0F42">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EA1" w:rsidRDefault="00F43EA1" w:rsidP="00E758BD">
      <w:pPr>
        <w:spacing w:after="0" w:line="240" w:lineRule="auto"/>
      </w:pPr>
      <w:r>
        <w:separator/>
      </w:r>
    </w:p>
  </w:endnote>
  <w:endnote w:type="continuationSeparator" w:id="0">
    <w:p w:rsidR="00F43EA1" w:rsidRDefault="00F43EA1" w:rsidP="00E7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1C" w:rsidRDefault="00FD5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1C" w:rsidRDefault="00FD56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1C" w:rsidRDefault="00FD5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EA1" w:rsidRDefault="00F43EA1" w:rsidP="00E758BD">
      <w:pPr>
        <w:spacing w:after="0" w:line="240" w:lineRule="auto"/>
      </w:pPr>
      <w:r>
        <w:separator/>
      </w:r>
    </w:p>
  </w:footnote>
  <w:footnote w:type="continuationSeparator" w:id="0">
    <w:p w:rsidR="00F43EA1" w:rsidRDefault="00F43EA1" w:rsidP="00E75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1C" w:rsidRDefault="00FD5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8BD" w:rsidRPr="00E758BD" w:rsidRDefault="00E758BD" w:rsidP="00E758BD">
    <w:pPr>
      <w:pStyle w:val="Header"/>
      <w:tabs>
        <w:tab w:val="clear" w:pos="9360"/>
        <w:tab w:val="right" w:pos="9090"/>
      </w:tabs>
      <w:rPr>
        <w:rFonts w:ascii="Times New Roman" w:hAnsi="Times New Roman" w:cs="Times New Roman"/>
        <w:sz w:val="20"/>
      </w:rPr>
    </w:pPr>
    <w:r w:rsidRPr="00E758BD">
      <w:rPr>
        <w:rFonts w:ascii="Times New Roman" w:hAnsi="Times New Roman"/>
        <w:sz w:val="20"/>
      </w:rPr>
      <w:t>No. 15.</w:t>
    </w:r>
    <w:r w:rsidRPr="00E758BD">
      <w:rPr>
        <w:rFonts w:ascii="Times New Roman" w:hAnsi="Times New Roman"/>
        <w:sz w:val="20"/>
      </w:rPr>
      <w:ptab w:relativeTo="margin" w:alignment="center" w:leader="none"/>
    </w:r>
    <w:r w:rsidRPr="00E758BD">
      <w:rPr>
        <w:rFonts w:ascii="Times New Roman" w:hAnsi="Times New Roman"/>
        <w:i/>
        <w:sz w:val="20"/>
      </w:rPr>
      <w:t>Acoustic Laboratories.</w:t>
    </w:r>
    <w:r w:rsidRPr="00E758BD">
      <w:rPr>
        <w:rFonts w:ascii="Times New Roman" w:hAnsi="Times New Roman"/>
        <w:sz w:val="20"/>
      </w:rPr>
      <w:ptab w:relativeTo="margin" w:alignment="right" w:leader="none"/>
    </w:r>
    <w:r w:rsidRPr="00E758BD">
      <w:rPr>
        <w:rFonts w:ascii="Times New Roman" w:hAnsi="Times New Roman"/>
        <w:sz w:val="20"/>
      </w:rPr>
      <w:t>1948</w:t>
    </w:r>
    <w:r w:rsidR="00FD561C">
      <w:rPr>
        <w:rFonts w:ascii="Times New Roman" w:hAnsi="Times New Roman"/>
        <w:sz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1C" w:rsidRDefault="00FD5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4CF9"/>
    <w:rsid w:val="00232183"/>
    <w:rsid w:val="002D671D"/>
    <w:rsid w:val="003400B5"/>
    <w:rsid w:val="003A62B2"/>
    <w:rsid w:val="003B1E3D"/>
    <w:rsid w:val="00427985"/>
    <w:rsid w:val="00722FFB"/>
    <w:rsid w:val="007368E7"/>
    <w:rsid w:val="007B773D"/>
    <w:rsid w:val="008C4F97"/>
    <w:rsid w:val="00A701D0"/>
    <w:rsid w:val="00AD0609"/>
    <w:rsid w:val="00B14CF9"/>
    <w:rsid w:val="00B33039"/>
    <w:rsid w:val="00C55F11"/>
    <w:rsid w:val="00CB0F42"/>
    <w:rsid w:val="00D627B5"/>
    <w:rsid w:val="00DF1A37"/>
    <w:rsid w:val="00E758BD"/>
    <w:rsid w:val="00EB34F9"/>
    <w:rsid w:val="00EC54A5"/>
    <w:rsid w:val="00EE2429"/>
    <w:rsid w:val="00F26A48"/>
    <w:rsid w:val="00F43EA1"/>
    <w:rsid w:val="00F559AB"/>
    <w:rsid w:val="00FD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14CF9"/>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B14CF9"/>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B14CF9"/>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B14CF9"/>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B14CF9"/>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B14CF9"/>
    <w:pPr>
      <w:spacing w:after="0" w:line="240" w:lineRule="auto"/>
    </w:pPr>
    <w:rPr>
      <w:rFonts w:ascii="Century Schoolbook" w:eastAsia="Century Schoolbook" w:hAnsi="Century Schoolbook" w:cs="Century Schoolbook"/>
      <w:sz w:val="20"/>
      <w:szCs w:val="20"/>
    </w:rPr>
  </w:style>
  <w:style w:type="paragraph" w:customStyle="1" w:styleId="Style160">
    <w:name w:val="Style160"/>
    <w:basedOn w:val="Normal"/>
    <w:rsid w:val="00B14CF9"/>
    <w:pPr>
      <w:spacing w:after="0" w:line="240" w:lineRule="auto"/>
    </w:pPr>
    <w:rPr>
      <w:rFonts w:ascii="Century Schoolbook" w:eastAsia="Century Schoolbook" w:hAnsi="Century Schoolbook" w:cs="Century Schoolbook"/>
      <w:sz w:val="20"/>
      <w:szCs w:val="20"/>
    </w:rPr>
  </w:style>
  <w:style w:type="paragraph" w:customStyle="1" w:styleId="Style161">
    <w:name w:val="Style161"/>
    <w:basedOn w:val="Normal"/>
    <w:rsid w:val="00B14CF9"/>
    <w:pPr>
      <w:spacing w:after="0" w:line="240" w:lineRule="auto"/>
    </w:pPr>
    <w:rPr>
      <w:rFonts w:ascii="Century Schoolbook" w:eastAsia="Century Schoolbook" w:hAnsi="Century Schoolbook" w:cs="Century Schoolbook"/>
      <w:sz w:val="20"/>
      <w:szCs w:val="20"/>
    </w:rPr>
  </w:style>
  <w:style w:type="paragraph" w:customStyle="1" w:styleId="Style271">
    <w:name w:val="Style271"/>
    <w:basedOn w:val="Normal"/>
    <w:rsid w:val="00B14CF9"/>
    <w:pPr>
      <w:spacing w:after="0" w:line="240" w:lineRule="auto"/>
    </w:pPr>
    <w:rPr>
      <w:rFonts w:ascii="Century Schoolbook" w:eastAsia="Century Schoolbook" w:hAnsi="Century Schoolbook" w:cs="Century Schoolbook"/>
      <w:sz w:val="20"/>
      <w:szCs w:val="20"/>
    </w:rPr>
  </w:style>
  <w:style w:type="paragraph" w:customStyle="1" w:styleId="Style750">
    <w:name w:val="Style750"/>
    <w:basedOn w:val="Normal"/>
    <w:rsid w:val="00B14CF9"/>
    <w:pPr>
      <w:spacing w:after="0" w:line="240" w:lineRule="auto"/>
    </w:pPr>
    <w:rPr>
      <w:rFonts w:ascii="Century Schoolbook" w:eastAsia="Century Schoolbook" w:hAnsi="Century Schoolbook" w:cs="Century Schoolbook"/>
      <w:sz w:val="20"/>
      <w:szCs w:val="20"/>
    </w:rPr>
  </w:style>
  <w:style w:type="paragraph" w:customStyle="1" w:styleId="Style973">
    <w:name w:val="Style973"/>
    <w:basedOn w:val="Normal"/>
    <w:rsid w:val="00B14CF9"/>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B14CF9"/>
    <w:rPr>
      <w:rFonts w:ascii="Century Schoolbook" w:eastAsia="Century Schoolbook" w:hAnsi="Century Schoolbook" w:cs="Century Schoolbook"/>
      <w:b w:val="0"/>
      <w:bCs w:val="0"/>
      <w:i w:val="0"/>
      <w:iCs w:val="0"/>
      <w:smallCaps w:val="0"/>
      <w:spacing w:val="-10"/>
      <w:sz w:val="28"/>
      <w:szCs w:val="28"/>
    </w:rPr>
  </w:style>
  <w:style w:type="character" w:customStyle="1" w:styleId="CharStyle2">
    <w:name w:val="CharStyle2"/>
    <w:basedOn w:val="DefaultParagraphFont"/>
    <w:rsid w:val="00B14CF9"/>
    <w:rPr>
      <w:rFonts w:ascii="Sylfaen" w:eastAsia="Sylfaen" w:hAnsi="Sylfaen" w:cs="Sylfaen"/>
      <w:b/>
      <w:bCs/>
      <w:i w:val="0"/>
      <w:iCs w:val="0"/>
      <w:smallCaps w:val="0"/>
      <w:spacing w:val="-10"/>
      <w:sz w:val="24"/>
      <w:szCs w:val="24"/>
    </w:rPr>
  </w:style>
  <w:style w:type="character" w:customStyle="1" w:styleId="CharStyle4">
    <w:name w:val="CharStyle4"/>
    <w:basedOn w:val="DefaultParagraphFont"/>
    <w:rsid w:val="00B14CF9"/>
    <w:rPr>
      <w:rFonts w:ascii="Century Schoolbook" w:eastAsia="Century Schoolbook" w:hAnsi="Century Schoolbook" w:cs="Century Schoolbook"/>
      <w:b/>
      <w:bCs/>
      <w:i w:val="0"/>
      <w:iCs w:val="0"/>
      <w:smallCaps w:val="0"/>
      <w:sz w:val="22"/>
      <w:szCs w:val="22"/>
    </w:rPr>
  </w:style>
  <w:style w:type="character" w:customStyle="1" w:styleId="CharStyle6">
    <w:name w:val="CharStyle6"/>
    <w:basedOn w:val="DefaultParagraphFont"/>
    <w:rsid w:val="00B14CF9"/>
    <w:rPr>
      <w:rFonts w:ascii="Century Schoolbook" w:eastAsia="Century Schoolbook" w:hAnsi="Century Schoolbook" w:cs="Century Schoolbook"/>
      <w:b/>
      <w:bCs/>
      <w:i w:val="0"/>
      <w:iCs w:val="0"/>
      <w:smallCaps w:val="0"/>
      <w:spacing w:val="-10"/>
      <w:sz w:val="20"/>
      <w:szCs w:val="20"/>
    </w:rPr>
  </w:style>
  <w:style w:type="character" w:customStyle="1" w:styleId="CharStyle7">
    <w:name w:val="CharStyle7"/>
    <w:basedOn w:val="DefaultParagraphFont"/>
    <w:rsid w:val="00B14CF9"/>
    <w:rPr>
      <w:rFonts w:ascii="Century Schoolbook" w:eastAsia="Century Schoolbook" w:hAnsi="Century Schoolbook" w:cs="Century Schoolbook"/>
      <w:b w:val="0"/>
      <w:bCs w:val="0"/>
      <w:i w:val="0"/>
      <w:iCs w:val="0"/>
      <w:smallCaps w:val="0"/>
      <w:sz w:val="52"/>
      <w:szCs w:val="52"/>
    </w:rPr>
  </w:style>
  <w:style w:type="character" w:customStyle="1" w:styleId="CharStyle8">
    <w:name w:val="CharStyle8"/>
    <w:basedOn w:val="DefaultParagraphFont"/>
    <w:rsid w:val="00B14CF9"/>
    <w:rPr>
      <w:rFonts w:ascii="Century Schoolbook" w:eastAsia="Century Schoolbook" w:hAnsi="Century Schoolbook" w:cs="Century Schoolbook"/>
      <w:b w:val="0"/>
      <w:bCs w:val="0"/>
      <w:i w:val="0"/>
      <w:iCs w:val="0"/>
      <w:smallCaps w:val="0"/>
      <w:spacing w:val="-10"/>
      <w:sz w:val="20"/>
      <w:szCs w:val="20"/>
    </w:rPr>
  </w:style>
  <w:style w:type="character" w:customStyle="1" w:styleId="CharStyle9">
    <w:name w:val="CharStyle9"/>
    <w:basedOn w:val="DefaultParagraphFont"/>
    <w:rsid w:val="00B14CF9"/>
    <w:rPr>
      <w:rFonts w:ascii="Century Schoolbook" w:eastAsia="Century Schoolbook" w:hAnsi="Century Schoolbook" w:cs="Century Schoolbook"/>
      <w:b/>
      <w:bCs/>
      <w:i w:val="0"/>
      <w:iCs w:val="0"/>
      <w:smallCaps w:val="0"/>
      <w:sz w:val="12"/>
      <w:szCs w:val="12"/>
    </w:rPr>
  </w:style>
  <w:style w:type="character" w:customStyle="1" w:styleId="CharStyle11">
    <w:name w:val="CharStyle11"/>
    <w:basedOn w:val="DefaultParagraphFont"/>
    <w:rsid w:val="00B14CF9"/>
    <w:rPr>
      <w:rFonts w:ascii="Century Schoolbook" w:eastAsia="Century Schoolbook" w:hAnsi="Century Schoolbook" w:cs="Century Schoolbook"/>
      <w:b w:val="0"/>
      <w:bCs w:val="0"/>
      <w:i/>
      <w:iCs/>
      <w:smallCaps w:val="0"/>
      <w:spacing w:val="-10"/>
      <w:sz w:val="20"/>
      <w:szCs w:val="20"/>
    </w:rPr>
  </w:style>
  <w:style w:type="character" w:customStyle="1" w:styleId="CharStyle32">
    <w:name w:val="CharStyle32"/>
    <w:basedOn w:val="DefaultParagraphFont"/>
    <w:rsid w:val="00B14CF9"/>
    <w:rPr>
      <w:rFonts w:ascii="Century Schoolbook" w:eastAsia="Century Schoolbook" w:hAnsi="Century Schoolbook" w:cs="Century Schoolbook"/>
      <w:b w:val="0"/>
      <w:bCs w:val="0"/>
      <w:i w:val="0"/>
      <w:iCs w:val="0"/>
      <w:smallCaps w:val="0"/>
      <w:spacing w:val="-10"/>
      <w:sz w:val="16"/>
      <w:szCs w:val="16"/>
    </w:rPr>
  </w:style>
  <w:style w:type="character" w:customStyle="1" w:styleId="CharStyle134">
    <w:name w:val="CharStyle134"/>
    <w:basedOn w:val="DefaultParagraphFont"/>
    <w:rsid w:val="00B14CF9"/>
    <w:rPr>
      <w:rFonts w:ascii="Century Schoolbook" w:eastAsia="Century Schoolbook" w:hAnsi="Century Schoolbook" w:cs="Century Schoolbook"/>
      <w:b/>
      <w:bCs/>
      <w:i w:val="0"/>
      <w:iCs w:val="0"/>
      <w:smallCaps w:val="0"/>
      <w:spacing w:val="-20"/>
      <w:sz w:val="20"/>
      <w:szCs w:val="20"/>
    </w:rPr>
  </w:style>
  <w:style w:type="character" w:customStyle="1" w:styleId="CharStyle474">
    <w:name w:val="CharStyle474"/>
    <w:basedOn w:val="DefaultParagraphFont"/>
    <w:rsid w:val="00B14CF9"/>
    <w:rPr>
      <w:rFonts w:ascii="Century Schoolbook" w:eastAsia="Century Schoolbook" w:hAnsi="Century Schoolbook" w:cs="Century Schoolbook"/>
      <w:b/>
      <w:bCs/>
      <w:i w:val="0"/>
      <w:iCs w:val="0"/>
      <w:smallCaps w:val="0"/>
      <w:sz w:val="20"/>
      <w:szCs w:val="20"/>
    </w:rPr>
  </w:style>
  <w:style w:type="paragraph" w:styleId="Header">
    <w:name w:val="header"/>
    <w:basedOn w:val="Normal"/>
    <w:link w:val="HeaderChar"/>
    <w:uiPriority w:val="99"/>
    <w:semiHidden/>
    <w:unhideWhenUsed/>
    <w:rsid w:val="00E758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8BD"/>
  </w:style>
  <w:style w:type="paragraph" w:styleId="Footer">
    <w:name w:val="footer"/>
    <w:basedOn w:val="Normal"/>
    <w:link w:val="FooterChar"/>
    <w:uiPriority w:val="99"/>
    <w:semiHidden/>
    <w:unhideWhenUsed/>
    <w:rsid w:val="00E758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58BD"/>
  </w:style>
  <w:style w:type="paragraph" w:styleId="BalloonText">
    <w:name w:val="Balloon Text"/>
    <w:basedOn w:val="Normal"/>
    <w:link w:val="BalloonTextChar"/>
    <w:uiPriority w:val="99"/>
    <w:semiHidden/>
    <w:unhideWhenUsed/>
    <w:rsid w:val="00E7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22</cp:revision>
  <dcterms:created xsi:type="dcterms:W3CDTF">2017-04-05T03:09:00Z</dcterms:created>
  <dcterms:modified xsi:type="dcterms:W3CDTF">2018-02-28T21:28:00Z</dcterms:modified>
</cp:coreProperties>
</file>