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0B1" w:rsidRPr="007D1DD0" w:rsidRDefault="003430B1" w:rsidP="007D1D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D1DD0">
        <w:rPr>
          <w:rFonts w:ascii="Times New Roman" w:hAnsi="Times New Roman" w:cs="Times New Roman"/>
          <w:sz w:val="36"/>
          <w:szCs w:val="36"/>
        </w:rPr>
        <w:t>NEW ZEALAND RE-EXPORTS.</w:t>
      </w:r>
    </w:p>
    <w:p w:rsidR="007D1DD0" w:rsidRDefault="007D1DD0" w:rsidP="00336949">
      <w:pPr>
        <w:pBdr>
          <w:bottom w:val="single" w:sz="4" w:space="1" w:color="auto"/>
        </w:pBdr>
        <w:spacing w:before="60" w:after="60" w:line="240" w:lineRule="auto"/>
        <w:ind w:left="3888" w:right="3888"/>
        <w:jc w:val="center"/>
        <w:rPr>
          <w:rFonts w:ascii="Times New Roman" w:hAnsi="Times New Roman" w:cs="Times New Roman"/>
          <w:b/>
        </w:rPr>
      </w:pPr>
    </w:p>
    <w:p w:rsidR="003430B1" w:rsidRPr="007D1DD0" w:rsidRDefault="00AC45A2" w:rsidP="007D1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1DD0">
        <w:rPr>
          <w:rFonts w:ascii="Times New Roman" w:hAnsi="Times New Roman" w:cs="Times New Roman"/>
          <w:b/>
          <w:sz w:val="28"/>
          <w:szCs w:val="28"/>
        </w:rPr>
        <w:t>No. 55 of 1947.</w:t>
      </w:r>
    </w:p>
    <w:p w:rsidR="003430B1" w:rsidRPr="007D1DD0" w:rsidRDefault="003430B1" w:rsidP="007D1DD0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D1DD0">
        <w:rPr>
          <w:rFonts w:ascii="Times New Roman" w:hAnsi="Times New Roman" w:cs="Times New Roman"/>
          <w:sz w:val="26"/>
          <w:szCs w:val="26"/>
        </w:rPr>
        <w:t xml:space="preserve">An Act to amend the </w:t>
      </w:r>
      <w:r w:rsidR="00AC45A2" w:rsidRPr="007D1DD0">
        <w:rPr>
          <w:rFonts w:ascii="Times New Roman" w:hAnsi="Times New Roman" w:cs="Times New Roman"/>
          <w:i/>
          <w:sz w:val="26"/>
          <w:szCs w:val="26"/>
        </w:rPr>
        <w:t xml:space="preserve">New Zealand Re-exports Act </w:t>
      </w:r>
      <w:r w:rsidRPr="007D1DD0">
        <w:rPr>
          <w:rFonts w:ascii="Times New Roman" w:hAnsi="Times New Roman" w:cs="Times New Roman"/>
          <w:sz w:val="26"/>
          <w:szCs w:val="26"/>
        </w:rPr>
        <w:t>1924.</w:t>
      </w:r>
    </w:p>
    <w:p w:rsidR="003430B1" w:rsidRPr="007D1DD0" w:rsidRDefault="003430B1" w:rsidP="000B38E6">
      <w:pPr>
        <w:spacing w:after="12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D1DD0">
        <w:rPr>
          <w:rFonts w:ascii="Times New Roman" w:hAnsi="Times New Roman" w:cs="Times New Roman"/>
          <w:sz w:val="26"/>
          <w:szCs w:val="26"/>
        </w:rPr>
        <w:t>[Assented to 13th November, 1947.]</w:t>
      </w:r>
    </w:p>
    <w:p w:rsidR="003430B1" w:rsidRPr="001555F4" w:rsidRDefault="003430B1" w:rsidP="000B38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55F4">
        <w:rPr>
          <w:rFonts w:ascii="Times New Roman" w:hAnsi="Times New Roman" w:cs="Times New Roman"/>
        </w:rPr>
        <w:t>BE it enacted by the King</w:t>
      </w:r>
      <w:r w:rsidR="007C777E" w:rsidRPr="001555F4">
        <w:rPr>
          <w:rFonts w:ascii="Times New Roman" w:hAnsi="Times New Roman" w:cs="Times New Roman"/>
        </w:rPr>
        <w:t>’</w:t>
      </w:r>
      <w:r w:rsidRPr="001555F4">
        <w:rPr>
          <w:rFonts w:ascii="Times New Roman" w:hAnsi="Times New Roman" w:cs="Times New Roman"/>
        </w:rPr>
        <w:t>s Most Excellent Majesty, the Senate, and the House of Representatives of the Commonwe</w:t>
      </w:r>
      <w:r w:rsidR="007D1DD0" w:rsidRPr="001555F4">
        <w:rPr>
          <w:rFonts w:ascii="Times New Roman" w:hAnsi="Times New Roman" w:cs="Times New Roman"/>
        </w:rPr>
        <w:t>alth of Australia, as follows :—</w:t>
      </w:r>
    </w:p>
    <w:p w:rsidR="003430B1" w:rsidRPr="007D1DD0" w:rsidRDefault="00AC45A2" w:rsidP="007D1DD0">
      <w:pPr>
        <w:spacing w:before="120" w:after="60" w:line="240" w:lineRule="auto"/>
        <w:rPr>
          <w:rFonts w:ascii="Times New Roman" w:hAnsi="Times New Roman" w:cs="Times New Roman"/>
          <w:sz w:val="20"/>
        </w:rPr>
      </w:pPr>
      <w:r w:rsidRPr="007D1DD0">
        <w:rPr>
          <w:rFonts w:ascii="Times New Roman" w:hAnsi="Times New Roman" w:cs="Times New Roman"/>
          <w:b/>
          <w:sz w:val="20"/>
        </w:rPr>
        <w:t>Short title and citation.</w:t>
      </w:r>
    </w:p>
    <w:p w:rsidR="003430B1" w:rsidRPr="00795643" w:rsidRDefault="003430B1" w:rsidP="007D1DD0">
      <w:pPr>
        <w:tabs>
          <w:tab w:val="left" w:pos="900"/>
          <w:tab w:val="left" w:pos="1170"/>
        </w:tabs>
        <w:spacing w:after="0" w:line="240" w:lineRule="auto"/>
        <w:ind w:firstLine="288"/>
        <w:jc w:val="both"/>
        <w:rPr>
          <w:rFonts w:ascii="Times New Roman" w:hAnsi="Times New Roman" w:cs="Times New Roman"/>
        </w:rPr>
      </w:pPr>
      <w:r w:rsidRPr="007D1DD0">
        <w:rPr>
          <w:rFonts w:ascii="Times New Roman" w:hAnsi="Times New Roman" w:cs="Times New Roman"/>
          <w:b/>
        </w:rPr>
        <w:t>1.</w:t>
      </w:r>
      <w:r w:rsidR="007D1DD0">
        <w:rPr>
          <w:rFonts w:ascii="Times New Roman" w:hAnsi="Times New Roman" w:cs="Times New Roman"/>
        </w:rPr>
        <w:t>—(1.)</w:t>
      </w:r>
      <w:r w:rsidR="007D1DD0">
        <w:rPr>
          <w:rFonts w:ascii="Times New Roman" w:hAnsi="Times New Roman" w:cs="Times New Roman"/>
        </w:rPr>
        <w:tab/>
      </w:r>
      <w:r w:rsidRPr="00795643">
        <w:rPr>
          <w:rFonts w:ascii="Times New Roman" w:hAnsi="Times New Roman" w:cs="Times New Roman"/>
        </w:rPr>
        <w:t xml:space="preserve">This Act may be cited as the </w:t>
      </w:r>
      <w:r w:rsidR="00AC45A2" w:rsidRPr="00795643">
        <w:rPr>
          <w:rFonts w:ascii="Times New Roman" w:hAnsi="Times New Roman" w:cs="Times New Roman"/>
          <w:i/>
        </w:rPr>
        <w:t xml:space="preserve">New Zealand Re-exports Act </w:t>
      </w:r>
      <w:r w:rsidRPr="00795643">
        <w:rPr>
          <w:rFonts w:ascii="Times New Roman" w:hAnsi="Times New Roman" w:cs="Times New Roman"/>
        </w:rPr>
        <w:t>1947.</w:t>
      </w:r>
    </w:p>
    <w:p w:rsidR="003430B1" w:rsidRPr="00795643" w:rsidRDefault="007D1DD0" w:rsidP="007D1DD0">
      <w:pPr>
        <w:tabs>
          <w:tab w:val="left" w:pos="450"/>
        </w:tabs>
        <w:spacing w:after="0" w:line="240" w:lineRule="auto"/>
        <w:ind w:firstLine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(2.)</w:t>
      </w:r>
      <w:r>
        <w:rPr>
          <w:rFonts w:ascii="Times New Roman" w:hAnsi="Times New Roman" w:cs="Times New Roman"/>
        </w:rPr>
        <w:tab/>
      </w:r>
      <w:r w:rsidR="003430B1" w:rsidRPr="00795643">
        <w:rPr>
          <w:rFonts w:ascii="Times New Roman" w:hAnsi="Times New Roman" w:cs="Times New Roman"/>
        </w:rPr>
        <w:t xml:space="preserve">The </w:t>
      </w:r>
      <w:r w:rsidR="00AC45A2" w:rsidRPr="00795643">
        <w:rPr>
          <w:rFonts w:ascii="Times New Roman" w:hAnsi="Times New Roman" w:cs="Times New Roman"/>
          <w:i/>
        </w:rPr>
        <w:t xml:space="preserve">New Zealand Re-exports Act </w:t>
      </w:r>
      <w:r w:rsidR="003430B1" w:rsidRPr="00795643">
        <w:rPr>
          <w:rFonts w:ascii="Times New Roman" w:hAnsi="Times New Roman" w:cs="Times New Roman"/>
        </w:rPr>
        <w:t>1924</w:t>
      </w:r>
      <w:bookmarkStart w:id="0" w:name="_GoBack"/>
      <w:bookmarkEnd w:id="0"/>
      <w:r w:rsidR="003430B1" w:rsidRPr="00795643">
        <w:rPr>
          <w:rFonts w:ascii="Times New Roman" w:hAnsi="Times New Roman" w:cs="Times New Roman"/>
        </w:rPr>
        <w:t xml:space="preserve">, as amended by this Act, may be cited as the </w:t>
      </w:r>
      <w:r w:rsidR="00AC45A2" w:rsidRPr="00795643">
        <w:rPr>
          <w:rFonts w:ascii="Times New Roman" w:hAnsi="Times New Roman" w:cs="Times New Roman"/>
          <w:i/>
        </w:rPr>
        <w:t xml:space="preserve">New Zealand Re-exports Act </w:t>
      </w:r>
      <w:r w:rsidR="003430B1" w:rsidRPr="00795643">
        <w:rPr>
          <w:rFonts w:ascii="Times New Roman" w:hAnsi="Times New Roman" w:cs="Times New Roman"/>
        </w:rPr>
        <w:t>1924</w:t>
      </w:r>
      <w:r w:rsidR="009E630B">
        <w:rPr>
          <w:rFonts w:ascii="Times New Roman" w:hAnsi="Times New Roman" w:cs="Times New Roman"/>
        </w:rPr>
        <w:t>–</w:t>
      </w:r>
      <w:r w:rsidR="003430B1" w:rsidRPr="00795643">
        <w:rPr>
          <w:rFonts w:ascii="Times New Roman" w:hAnsi="Times New Roman" w:cs="Times New Roman"/>
        </w:rPr>
        <w:t>1947.</w:t>
      </w:r>
    </w:p>
    <w:p w:rsidR="003430B1" w:rsidRPr="007D1DD0" w:rsidRDefault="00AC45A2" w:rsidP="007D1DD0">
      <w:pPr>
        <w:spacing w:before="120" w:after="60" w:line="240" w:lineRule="auto"/>
        <w:rPr>
          <w:rFonts w:ascii="Times New Roman" w:hAnsi="Times New Roman" w:cs="Times New Roman"/>
          <w:sz w:val="20"/>
        </w:rPr>
      </w:pPr>
      <w:r w:rsidRPr="007D1DD0">
        <w:rPr>
          <w:rFonts w:ascii="Times New Roman" w:hAnsi="Times New Roman" w:cs="Times New Roman"/>
          <w:b/>
          <w:sz w:val="20"/>
        </w:rPr>
        <w:t>Commencement.</w:t>
      </w:r>
    </w:p>
    <w:p w:rsidR="003430B1" w:rsidRPr="00795643" w:rsidRDefault="003430B1" w:rsidP="007D1DD0">
      <w:pPr>
        <w:tabs>
          <w:tab w:val="left" w:pos="450"/>
          <w:tab w:val="left" w:pos="549"/>
        </w:tabs>
        <w:spacing w:after="0" w:line="240" w:lineRule="auto"/>
        <w:ind w:firstLine="288"/>
        <w:jc w:val="both"/>
        <w:rPr>
          <w:rFonts w:ascii="Times New Roman" w:hAnsi="Times New Roman" w:cs="Times New Roman"/>
        </w:rPr>
      </w:pPr>
      <w:r w:rsidRPr="007D1DD0">
        <w:rPr>
          <w:rFonts w:ascii="Times New Roman" w:hAnsi="Times New Roman" w:cs="Times New Roman"/>
          <w:b/>
        </w:rPr>
        <w:t>2.</w:t>
      </w:r>
      <w:r w:rsidR="007D1DD0">
        <w:rPr>
          <w:rFonts w:ascii="Times New Roman" w:hAnsi="Times New Roman" w:cs="Times New Roman"/>
        </w:rPr>
        <w:tab/>
      </w:r>
      <w:r w:rsidRPr="00795643">
        <w:rPr>
          <w:rFonts w:ascii="Times New Roman" w:hAnsi="Times New Roman" w:cs="Times New Roman"/>
        </w:rPr>
        <w:t>This Act shall come into operation on a date to be fixed by Proclamation.</w:t>
      </w:r>
    </w:p>
    <w:p w:rsidR="003430B1" w:rsidRPr="007D1DD0" w:rsidRDefault="00AC45A2" w:rsidP="007D1DD0">
      <w:pPr>
        <w:spacing w:before="120" w:after="60" w:line="240" w:lineRule="auto"/>
        <w:rPr>
          <w:rFonts w:ascii="Times New Roman" w:hAnsi="Times New Roman" w:cs="Times New Roman"/>
          <w:sz w:val="20"/>
        </w:rPr>
      </w:pPr>
      <w:r w:rsidRPr="007D1DD0">
        <w:rPr>
          <w:rFonts w:ascii="Times New Roman" w:hAnsi="Times New Roman" w:cs="Times New Roman"/>
          <w:b/>
          <w:sz w:val="20"/>
        </w:rPr>
        <w:t>Value for duty of goods re-exported to Australia from New Zealand.</w:t>
      </w:r>
    </w:p>
    <w:p w:rsidR="003430B1" w:rsidRPr="00795643" w:rsidRDefault="003430B1" w:rsidP="00901947">
      <w:pPr>
        <w:tabs>
          <w:tab w:val="left" w:pos="450"/>
          <w:tab w:val="left" w:pos="585"/>
        </w:tabs>
        <w:spacing w:after="60" w:line="240" w:lineRule="auto"/>
        <w:ind w:firstLine="288"/>
        <w:jc w:val="both"/>
        <w:rPr>
          <w:rFonts w:ascii="Times New Roman" w:hAnsi="Times New Roman" w:cs="Times New Roman"/>
        </w:rPr>
      </w:pPr>
      <w:r w:rsidRPr="007D1DD0">
        <w:rPr>
          <w:rFonts w:ascii="Times New Roman" w:hAnsi="Times New Roman" w:cs="Times New Roman"/>
          <w:b/>
        </w:rPr>
        <w:t>3.</w:t>
      </w:r>
      <w:r w:rsidR="007D1DD0">
        <w:rPr>
          <w:rFonts w:ascii="Times New Roman" w:hAnsi="Times New Roman" w:cs="Times New Roman"/>
        </w:rPr>
        <w:tab/>
      </w:r>
      <w:r w:rsidRPr="00795643">
        <w:rPr>
          <w:rFonts w:ascii="Times New Roman" w:hAnsi="Times New Roman" w:cs="Times New Roman"/>
        </w:rPr>
        <w:t xml:space="preserve">Section three of the </w:t>
      </w:r>
      <w:r w:rsidR="00AC45A2" w:rsidRPr="00795643">
        <w:rPr>
          <w:rFonts w:ascii="Times New Roman" w:hAnsi="Times New Roman" w:cs="Times New Roman"/>
          <w:i/>
        </w:rPr>
        <w:t xml:space="preserve">New Zealand Re-exports Act </w:t>
      </w:r>
      <w:r w:rsidRPr="00795643">
        <w:rPr>
          <w:rFonts w:ascii="Times New Roman" w:hAnsi="Times New Roman" w:cs="Times New Roman"/>
        </w:rPr>
        <w:t>1924 is amended—</w:t>
      </w:r>
    </w:p>
    <w:p w:rsidR="003430B1" w:rsidRPr="00795643" w:rsidRDefault="003430B1" w:rsidP="007D1DD0">
      <w:pPr>
        <w:spacing w:before="60" w:after="60" w:line="240" w:lineRule="auto"/>
        <w:ind w:left="1008" w:hanging="576"/>
        <w:rPr>
          <w:rFonts w:ascii="Times New Roman" w:hAnsi="Times New Roman" w:cs="Times New Roman"/>
        </w:rPr>
      </w:pPr>
      <w:r w:rsidRPr="00795643">
        <w:rPr>
          <w:rFonts w:ascii="Times New Roman" w:hAnsi="Times New Roman" w:cs="Times New Roman"/>
        </w:rPr>
        <w:t>(</w:t>
      </w:r>
      <w:r w:rsidR="00AC45A2" w:rsidRPr="00795643">
        <w:rPr>
          <w:rFonts w:ascii="Times New Roman" w:hAnsi="Times New Roman" w:cs="Times New Roman"/>
          <w:i/>
        </w:rPr>
        <w:t>a</w:t>
      </w:r>
      <w:r w:rsidRPr="00795643">
        <w:rPr>
          <w:rFonts w:ascii="Times New Roman" w:hAnsi="Times New Roman" w:cs="Times New Roman"/>
        </w:rPr>
        <w:t>) by adding at the end of paragraph (</w:t>
      </w:r>
      <w:r w:rsidR="00AC45A2" w:rsidRPr="00795643">
        <w:rPr>
          <w:rFonts w:ascii="Times New Roman" w:hAnsi="Times New Roman" w:cs="Times New Roman"/>
          <w:i/>
        </w:rPr>
        <w:t>b</w:t>
      </w:r>
      <w:r w:rsidRPr="00795643">
        <w:rPr>
          <w:rFonts w:ascii="Times New Roman" w:hAnsi="Times New Roman" w:cs="Times New Roman"/>
        </w:rPr>
        <w:t>)</w:t>
      </w:r>
      <w:r w:rsidR="00AC45A2" w:rsidRPr="00795643">
        <w:rPr>
          <w:rFonts w:ascii="Times New Roman" w:hAnsi="Times New Roman" w:cs="Times New Roman"/>
          <w:i/>
        </w:rPr>
        <w:t xml:space="preserve"> </w:t>
      </w:r>
      <w:r w:rsidRPr="00795643">
        <w:rPr>
          <w:rFonts w:ascii="Times New Roman" w:hAnsi="Times New Roman" w:cs="Times New Roman"/>
        </w:rPr>
        <w:t xml:space="preserve">of sub-section (1.) the word </w:t>
      </w:r>
      <w:r w:rsidR="007C777E">
        <w:rPr>
          <w:rFonts w:ascii="Times New Roman" w:hAnsi="Times New Roman" w:cs="Times New Roman"/>
        </w:rPr>
        <w:t>“</w:t>
      </w:r>
      <w:r w:rsidRPr="00795643">
        <w:rPr>
          <w:rFonts w:ascii="Times New Roman" w:hAnsi="Times New Roman" w:cs="Times New Roman"/>
        </w:rPr>
        <w:t>and</w:t>
      </w:r>
      <w:r w:rsidR="007C777E">
        <w:rPr>
          <w:rFonts w:ascii="Times New Roman" w:hAnsi="Times New Roman" w:cs="Times New Roman"/>
        </w:rPr>
        <w:t>”</w:t>
      </w:r>
      <w:r w:rsidRPr="00795643">
        <w:rPr>
          <w:rFonts w:ascii="Times New Roman" w:hAnsi="Times New Roman" w:cs="Times New Roman"/>
        </w:rPr>
        <w:t>;</w:t>
      </w:r>
    </w:p>
    <w:p w:rsidR="003430B1" w:rsidRPr="00795643" w:rsidRDefault="003430B1" w:rsidP="007D1DD0">
      <w:pPr>
        <w:spacing w:before="60" w:after="60" w:line="240" w:lineRule="auto"/>
        <w:ind w:left="1008" w:hanging="576"/>
        <w:rPr>
          <w:rFonts w:ascii="Times New Roman" w:hAnsi="Times New Roman" w:cs="Times New Roman"/>
        </w:rPr>
      </w:pPr>
      <w:r w:rsidRPr="00795643">
        <w:rPr>
          <w:rFonts w:ascii="Times New Roman" w:hAnsi="Times New Roman" w:cs="Times New Roman"/>
        </w:rPr>
        <w:t>(</w:t>
      </w:r>
      <w:r w:rsidR="00AC45A2" w:rsidRPr="00795643">
        <w:rPr>
          <w:rFonts w:ascii="Times New Roman" w:hAnsi="Times New Roman" w:cs="Times New Roman"/>
          <w:i/>
        </w:rPr>
        <w:t>b</w:t>
      </w:r>
      <w:r w:rsidRPr="00795643">
        <w:rPr>
          <w:rFonts w:ascii="Times New Roman" w:hAnsi="Times New Roman" w:cs="Times New Roman"/>
        </w:rPr>
        <w:t>) by omitting from paragraph (</w:t>
      </w:r>
      <w:r w:rsidR="00AC45A2" w:rsidRPr="00795643">
        <w:rPr>
          <w:rFonts w:ascii="Times New Roman" w:hAnsi="Times New Roman" w:cs="Times New Roman"/>
          <w:i/>
        </w:rPr>
        <w:t>c</w:t>
      </w:r>
      <w:r w:rsidRPr="00795643">
        <w:rPr>
          <w:rFonts w:ascii="Times New Roman" w:hAnsi="Times New Roman" w:cs="Times New Roman"/>
        </w:rPr>
        <w:t xml:space="preserve">) of sub-section (1.) the word </w:t>
      </w:r>
      <w:r w:rsidR="007C777E">
        <w:rPr>
          <w:rFonts w:ascii="Times New Roman" w:hAnsi="Times New Roman" w:cs="Times New Roman"/>
        </w:rPr>
        <w:t>“</w:t>
      </w:r>
      <w:r w:rsidRPr="00795643">
        <w:rPr>
          <w:rFonts w:ascii="Times New Roman" w:hAnsi="Times New Roman" w:cs="Times New Roman"/>
        </w:rPr>
        <w:t>and</w:t>
      </w:r>
      <w:r w:rsidR="007C777E">
        <w:rPr>
          <w:rFonts w:ascii="Times New Roman" w:hAnsi="Times New Roman" w:cs="Times New Roman"/>
        </w:rPr>
        <w:t>”</w:t>
      </w:r>
      <w:r w:rsidRPr="00795643">
        <w:rPr>
          <w:rFonts w:ascii="Times New Roman" w:hAnsi="Times New Roman" w:cs="Times New Roman"/>
        </w:rPr>
        <w:t>;</w:t>
      </w:r>
    </w:p>
    <w:p w:rsidR="003430B1" w:rsidRPr="00795643" w:rsidRDefault="003430B1" w:rsidP="007D1DD0">
      <w:pPr>
        <w:spacing w:before="60" w:after="60" w:line="240" w:lineRule="auto"/>
        <w:ind w:left="1008" w:hanging="576"/>
        <w:rPr>
          <w:rFonts w:ascii="Times New Roman" w:hAnsi="Times New Roman" w:cs="Times New Roman"/>
        </w:rPr>
      </w:pPr>
      <w:r w:rsidRPr="00795643">
        <w:rPr>
          <w:rFonts w:ascii="Times New Roman" w:hAnsi="Times New Roman" w:cs="Times New Roman"/>
        </w:rPr>
        <w:t>(</w:t>
      </w:r>
      <w:r w:rsidR="00AC45A2" w:rsidRPr="00795643">
        <w:rPr>
          <w:rFonts w:ascii="Times New Roman" w:hAnsi="Times New Roman" w:cs="Times New Roman"/>
          <w:i/>
        </w:rPr>
        <w:t>c</w:t>
      </w:r>
      <w:r w:rsidRPr="00795643">
        <w:rPr>
          <w:rFonts w:ascii="Times New Roman" w:hAnsi="Times New Roman" w:cs="Times New Roman"/>
        </w:rPr>
        <w:t>) by omitting paragraph (</w:t>
      </w:r>
      <w:r w:rsidR="00AC45A2" w:rsidRPr="00795643">
        <w:rPr>
          <w:rFonts w:ascii="Times New Roman" w:hAnsi="Times New Roman" w:cs="Times New Roman"/>
          <w:i/>
        </w:rPr>
        <w:t>d</w:t>
      </w:r>
      <w:r w:rsidRPr="00795643">
        <w:rPr>
          <w:rFonts w:ascii="Times New Roman" w:hAnsi="Times New Roman" w:cs="Times New Roman"/>
        </w:rPr>
        <w:t>)</w:t>
      </w:r>
      <w:r w:rsidR="00AC45A2" w:rsidRPr="00795643">
        <w:rPr>
          <w:rFonts w:ascii="Times New Roman" w:hAnsi="Times New Roman" w:cs="Times New Roman"/>
          <w:i/>
        </w:rPr>
        <w:t xml:space="preserve"> </w:t>
      </w:r>
      <w:r w:rsidRPr="00795643">
        <w:rPr>
          <w:rFonts w:ascii="Times New Roman" w:hAnsi="Times New Roman" w:cs="Times New Roman"/>
        </w:rPr>
        <w:t>of sub-section (1.);</w:t>
      </w:r>
    </w:p>
    <w:p w:rsidR="003430B1" w:rsidRPr="00795643" w:rsidRDefault="003430B1" w:rsidP="007D1DD0">
      <w:pPr>
        <w:spacing w:before="60" w:after="60" w:line="240" w:lineRule="auto"/>
        <w:ind w:left="1008" w:hanging="576"/>
        <w:rPr>
          <w:rFonts w:ascii="Times New Roman" w:hAnsi="Times New Roman" w:cs="Times New Roman"/>
        </w:rPr>
      </w:pPr>
      <w:r w:rsidRPr="00795643">
        <w:rPr>
          <w:rFonts w:ascii="Times New Roman" w:hAnsi="Times New Roman" w:cs="Times New Roman"/>
        </w:rPr>
        <w:t>(</w:t>
      </w:r>
      <w:r w:rsidR="00AC45A2" w:rsidRPr="00795643">
        <w:rPr>
          <w:rFonts w:ascii="Times New Roman" w:hAnsi="Times New Roman" w:cs="Times New Roman"/>
          <w:i/>
        </w:rPr>
        <w:t>d</w:t>
      </w:r>
      <w:r w:rsidRPr="00795643">
        <w:rPr>
          <w:rFonts w:ascii="Times New Roman" w:hAnsi="Times New Roman" w:cs="Times New Roman"/>
        </w:rPr>
        <w:t>)</w:t>
      </w:r>
      <w:r w:rsidR="00AC45A2" w:rsidRPr="00795643">
        <w:rPr>
          <w:rFonts w:ascii="Times New Roman" w:hAnsi="Times New Roman" w:cs="Times New Roman"/>
          <w:i/>
        </w:rPr>
        <w:t xml:space="preserve"> </w:t>
      </w:r>
      <w:r w:rsidRPr="00795643">
        <w:rPr>
          <w:rFonts w:ascii="Times New Roman" w:hAnsi="Times New Roman" w:cs="Times New Roman"/>
        </w:rPr>
        <w:t>by omitting from paragraph (</w:t>
      </w:r>
      <w:r w:rsidR="00AC45A2" w:rsidRPr="00795643">
        <w:rPr>
          <w:rFonts w:ascii="Times New Roman" w:hAnsi="Times New Roman" w:cs="Times New Roman"/>
          <w:i/>
        </w:rPr>
        <w:t>b</w:t>
      </w:r>
      <w:r w:rsidRPr="00795643">
        <w:rPr>
          <w:rFonts w:ascii="Times New Roman" w:hAnsi="Times New Roman" w:cs="Times New Roman"/>
        </w:rPr>
        <w:t xml:space="preserve">) of sub-section (4.) the word </w:t>
      </w:r>
      <w:r w:rsidR="007C777E">
        <w:rPr>
          <w:rFonts w:ascii="Times New Roman" w:hAnsi="Times New Roman" w:cs="Times New Roman"/>
        </w:rPr>
        <w:t>“</w:t>
      </w:r>
      <w:r w:rsidRPr="00795643">
        <w:rPr>
          <w:rFonts w:ascii="Times New Roman" w:hAnsi="Times New Roman" w:cs="Times New Roman"/>
        </w:rPr>
        <w:t>and</w:t>
      </w:r>
      <w:r w:rsidR="007C777E">
        <w:rPr>
          <w:rFonts w:ascii="Times New Roman" w:hAnsi="Times New Roman" w:cs="Times New Roman"/>
        </w:rPr>
        <w:t>”</w:t>
      </w:r>
      <w:r w:rsidRPr="00795643">
        <w:rPr>
          <w:rFonts w:ascii="Times New Roman" w:hAnsi="Times New Roman" w:cs="Times New Roman"/>
        </w:rPr>
        <w:t>; and</w:t>
      </w:r>
    </w:p>
    <w:p w:rsidR="003430B1" w:rsidRPr="00795643" w:rsidRDefault="003430B1" w:rsidP="007D1DD0">
      <w:pPr>
        <w:spacing w:before="60" w:after="120" w:line="240" w:lineRule="auto"/>
        <w:ind w:left="1008" w:hanging="576"/>
        <w:rPr>
          <w:rFonts w:ascii="Times New Roman" w:hAnsi="Times New Roman" w:cs="Times New Roman"/>
        </w:rPr>
      </w:pPr>
      <w:r w:rsidRPr="00795643">
        <w:rPr>
          <w:rFonts w:ascii="Times New Roman" w:hAnsi="Times New Roman" w:cs="Times New Roman"/>
        </w:rPr>
        <w:t>(</w:t>
      </w:r>
      <w:r w:rsidR="00AC45A2" w:rsidRPr="00795643">
        <w:rPr>
          <w:rFonts w:ascii="Times New Roman" w:hAnsi="Times New Roman" w:cs="Times New Roman"/>
          <w:i/>
        </w:rPr>
        <w:t>e</w:t>
      </w:r>
      <w:r w:rsidRPr="00795643">
        <w:rPr>
          <w:rFonts w:ascii="Times New Roman" w:hAnsi="Times New Roman" w:cs="Times New Roman"/>
        </w:rPr>
        <w:t>) by omitting paragraph (</w:t>
      </w:r>
      <w:r w:rsidR="00AC45A2" w:rsidRPr="00795643">
        <w:rPr>
          <w:rFonts w:ascii="Times New Roman" w:hAnsi="Times New Roman" w:cs="Times New Roman"/>
          <w:i/>
        </w:rPr>
        <w:t>c</w:t>
      </w:r>
      <w:r w:rsidRPr="00795643">
        <w:rPr>
          <w:rFonts w:ascii="Times New Roman" w:hAnsi="Times New Roman" w:cs="Times New Roman"/>
        </w:rPr>
        <w:t>) of sub-section (4.).</w:t>
      </w:r>
    </w:p>
    <w:p w:rsidR="007D1DD0" w:rsidRPr="00795643" w:rsidRDefault="007D1DD0" w:rsidP="007D1DD0">
      <w:pPr>
        <w:pBdr>
          <w:bottom w:val="single" w:sz="4" w:space="1" w:color="auto"/>
        </w:pBdr>
        <w:spacing w:after="0" w:line="240" w:lineRule="auto"/>
        <w:ind w:left="3456" w:right="3456"/>
        <w:jc w:val="center"/>
        <w:rPr>
          <w:rFonts w:ascii="Times New Roman" w:hAnsi="Times New Roman" w:cs="Times New Roman"/>
        </w:rPr>
      </w:pPr>
    </w:p>
    <w:sectPr w:rsidR="007D1DD0" w:rsidRPr="00795643" w:rsidSect="00795643">
      <w:headerReference w:type="default" r:id="rId7"/>
      <w:pgSz w:w="11909" w:h="16834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45D" w:rsidRDefault="00CA745D" w:rsidP="00795643">
      <w:pPr>
        <w:spacing w:after="0" w:line="240" w:lineRule="auto"/>
      </w:pPr>
      <w:r>
        <w:separator/>
      </w:r>
    </w:p>
  </w:endnote>
  <w:endnote w:type="continuationSeparator" w:id="0">
    <w:p w:rsidR="00CA745D" w:rsidRDefault="00CA745D" w:rsidP="00795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45D" w:rsidRDefault="00CA745D" w:rsidP="00795643">
      <w:pPr>
        <w:spacing w:after="0" w:line="240" w:lineRule="auto"/>
      </w:pPr>
      <w:r>
        <w:separator/>
      </w:r>
    </w:p>
  </w:footnote>
  <w:footnote w:type="continuationSeparator" w:id="0">
    <w:p w:rsidR="00CA745D" w:rsidRDefault="00CA745D" w:rsidP="00795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643" w:rsidRPr="006F6731" w:rsidRDefault="006F6731" w:rsidP="006F6731">
    <w:pPr>
      <w:tabs>
        <w:tab w:val="left" w:pos="3330"/>
        <w:tab w:val="left" w:pos="8370"/>
      </w:tabs>
      <w:spacing w:after="0" w:line="240" w:lineRule="auto"/>
      <w:rPr>
        <w:rFonts w:ascii="Times New Roman" w:hAnsi="Times New Roman" w:cs="Times New Roman"/>
        <w:sz w:val="20"/>
        <w:szCs w:val="20"/>
      </w:rPr>
    </w:pPr>
    <w:r w:rsidRPr="006F6731">
      <w:rPr>
        <w:rFonts w:ascii="Times New Roman" w:hAnsi="Times New Roman" w:cs="Times New Roman"/>
        <w:sz w:val="20"/>
        <w:szCs w:val="20"/>
      </w:rPr>
      <w:t>1947.</w:t>
    </w:r>
    <w:r w:rsidRPr="006F6731">
      <w:rPr>
        <w:rFonts w:ascii="Times New Roman" w:hAnsi="Times New Roman" w:cs="Times New Roman"/>
        <w:sz w:val="20"/>
        <w:szCs w:val="20"/>
      </w:rPr>
      <w:tab/>
    </w:r>
    <w:r w:rsidRPr="006F6731">
      <w:rPr>
        <w:rFonts w:ascii="Times New Roman" w:hAnsi="Times New Roman" w:cs="Times New Roman"/>
        <w:i/>
        <w:sz w:val="20"/>
        <w:szCs w:val="20"/>
      </w:rPr>
      <w:t>New Zealand Re-exports.</w:t>
    </w:r>
    <w:r w:rsidRPr="006F6731">
      <w:rPr>
        <w:rFonts w:ascii="Times New Roman" w:hAnsi="Times New Roman" w:cs="Times New Roman"/>
        <w:i/>
        <w:sz w:val="20"/>
        <w:szCs w:val="20"/>
      </w:rPr>
      <w:tab/>
    </w:r>
    <w:r w:rsidR="00795643" w:rsidRPr="006F6731">
      <w:rPr>
        <w:rFonts w:ascii="Times New Roman" w:hAnsi="Times New Roman" w:cs="Times New Roman"/>
        <w:sz w:val="20"/>
        <w:szCs w:val="20"/>
      </w:rPr>
      <w:t>No. 55.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430B1"/>
    <w:rsid w:val="000B38E6"/>
    <w:rsid w:val="001555F4"/>
    <w:rsid w:val="00336949"/>
    <w:rsid w:val="003430B1"/>
    <w:rsid w:val="003D3278"/>
    <w:rsid w:val="005D5D66"/>
    <w:rsid w:val="006B291F"/>
    <w:rsid w:val="006B668E"/>
    <w:rsid w:val="006F6731"/>
    <w:rsid w:val="00795643"/>
    <w:rsid w:val="007C777E"/>
    <w:rsid w:val="007D1DD0"/>
    <w:rsid w:val="00901947"/>
    <w:rsid w:val="009E630B"/>
    <w:rsid w:val="00AC45A2"/>
    <w:rsid w:val="00CA745D"/>
    <w:rsid w:val="00F2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3430B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3430B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3430B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3430B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3430B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">
    <w:name w:val="Style6"/>
    <w:basedOn w:val="Normal"/>
    <w:rsid w:val="003430B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">
    <w:name w:val="Style7"/>
    <w:basedOn w:val="Normal"/>
    <w:rsid w:val="003430B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">
    <w:name w:val="Style8"/>
    <w:basedOn w:val="Normal"/>
    <w:rsid w:val="003430B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0">
    <w:name w:val="Style20"/>
    <w:basedOn w:val="Normal"/>
    <w:rsid w:val="003430B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2">
    <w:name w:val="Style12"/>
    <w:basedOn w:val="Normal"/>
    <w:rsid w:val="003430B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4">
    <w:name w:val="Style14"/>
    <w:basedOn w:val="Normal"/>
    <w:rsid w:val="003430B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">
    <w:name w:val="Style19"/>
    <w:basedOn w:val="Normal"/>
    <w:rsid w:val="003430B1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0">
    <w:name w:val="CharStyle0"/>
    <w:basedOn w:val="DefaultParagraphFont"/>
    <w:rsid w:val="003430B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1">
    <w:name w:val="CharStyle1"/>
    <w:basedOn w:val="DefaultParagraphFont"/>
    <w:rsid w:val="003430B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10"/>
      <w:sz w:val="22"/>
      <w:szCs w:val="22"/>
    </w:rPr>
  </w:style>
  <w:style w:type="character" w:customStyle="1" w:styleId="CharStyle3">
    <w:name w:val="CharStyle3"/>
    <w:basedOn w:val="DefaultParagraphFont"/>
    <w:rsid w:val="003430B1"/>
    <w:rPr>
      <w:rFonts w:ascii="Century Schoolbook" w:eastAsia="Century Schoolbook" w:hAnsi="Century Schoolbook" w:cs="Century Schoolbook"/>
      <w:b/>
      <w:bCs/>
      <w:i/>
      <w:iCs/>
      <w:smallCaps w:val="0"/>
      <w:sz w:val="22"/>
      <w:szCs w:val="22"/>
    </w:rPr>
  </w:style>
  <w:style w:type="character" w:customStyle="1" w:styleId="CharStyle4">
    <w:name w:val="CharStyle4"/>
    <w:basedOn w:val="DefaultParagraphFont"/>
    <w:rsid w:val="003430B1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6">
    <w:name w:val="CharStyle6"/>
    <w:basedOn w:val="DefaultParagraphFont"/>
    <w:rsid w:val="003430B1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8">
    <w:name w:val="CharStyle8"/>
    <w:basedOn w:val="DefaultParagraphFont"/>
    <w:rsid w:val="003430B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11">
    <w:name w:val="CharStyle11"/>
    <w:basedOn w:val="DefaultParagraphFont"/>
    <w:rsid w:val="003430B1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14">
    <w:name w:val="CharStyle14"/>
    <w:basedOn w:val="DefaultParagraphFont"/>
    <w:rsid w:val="003430B1"/>
    <w:rPr>
      <w:rFonts w:ascii="Bookman Old Style" w:eastAsia="Bookman Old Style" w:hAnsi="Bookman Old Style" w:cs="Bookman Old Style"/>
      <w:b/>
      <w:bCs/>
      <w:i w:val="0"/>
      <w:iCs w:val="0"/>
      <w:smallCaps w:val="0"/>
      <w:sz w:val="18"/>
      <w:szCs w:val="18"/>
    </w:rPr>
  </w:style>
  <w:style w:type="character" w:customStyle="1" w:styleId="CharStyle15">
    <w:name w:val="CharStyle15"/>
    <w:basedOn w:val="DefaultParagraphFont"/>
    <w:rsid w:val="003430B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2"/>
      <w:szCs w:val="12"/>
    </w:rPr>
  </w:style>
  <w:style w:type="character" w:customStyle="1" w:styleId="CharStyle18">
    <w:name w:val="CharStyle18"/>
    <w:basedOn w:val="DefaultParagraphFont"/>
    <w:rsid w:val="003430B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5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643"/>
  </w:style>
  <w:style w:type="paragraph" w:styleId="Footer">
    <w:name w:val="footer"/>
    <w:basedOn w:val="Normal"/>
    <w:link w:val="FooterChar"/>
    <w:uiPriority w:val="99"/>
    <w:unhideWhenUsed/>
    <w:rsid w:val="00795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6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16</cp:revision>
  <dcterms:created xsi:type="dcterms:W3CDTF">2017-04-18T03:48:00Z</dcterms:created>
  <dcterms:modified xsi:type="dcterms:W3CDTF">2018-02-22T21:36:00Z</dcterms:modified>
</cp:coreProperties>
</file>