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BF" w:rsidRPr="00FF67D5" w:rsidRDefault="00DD57BF" w:rsidP="005C6278">
      <w:pPr>
        <w:spacing w:before="3000" w:after="240" w:line="240" w:lineRule="auto"/>
        <w:jc w:val="center"/>
        <w:rPr>
          <w:rFonts w:ascii="Times New Roman" w:hAnsi="Times New Roman"/>
          <w:sz w:val="36"/>
        </w:rPr>
      </w:pPr>
      <w:r w:rsidRPr="00FF67D5">
        <w:rPr>
          <w:rFonts w:ascii="Times New Roman" w:hAnsi="Times New Roman"/>
          <w:sz w:val="36"/>
        </w:rPr>
        <w:t>SUPERANNUATION.</w:t>
      </w:r>
    </w:p>
    <w:p w:rsidR="00FF67D5" w:rsidRPr="00B11C81" w:rsidRDefault="00FF67D5" w:rsidP="00FF67D5">
      <w:pPr>
        <w:pBdr>
          <w:top w:val="single" w:sz="4" w:space="1" w:color="auto"/>
        </w:pBdr>
        <w:spacing w:after="0" w:line="240" w:lineRule="auto"/>
        <w:ind w:left="3888" w:right="3888"/>
        <w:jc w:val="center"/>
        <w:rPr>
          <w:rFonts w:ascii="Times New Roman" w:hAnsi="Times New Roman"/>
        </w:rPr>
      </w:pPr>
    </w:p>
    <w:p w:rsidR="00DD57BF" w:rsidRPr="00FF67D5" w:rsidRDefault="00DD57BF" w:rsidP="00FF67D5">
      <w:pPr>
        <w:spacing w:after="240" w:line="240" w:lineRule="auto"/>
        <w:jc w:val="center"/>
        <w:rPr>
          <w:rFonts w:ascii="Times New Roman" w:hAnsi="Times New Roman"/>
          <w:b/>
          <w:sz w:val="28"/>
        </w:rPr>
      </w:pPr>
      <w:r w:rsidRPr="00FF67D5">
        <w:rPr>
          <w:rFonts w:ascii="Times New Roman" w:hAnsi="Times New Roman"/>
          <w:b/>
          <w:sz w:val="28"/>
        </w:rPr>
        <w:t>No. 18 of 1943.</w:t>
      </w:r>
    </w:p>
    <w:p w:rsidR="00DD57BF" w:rsidRPr="00FF67D5" w:rsidRDefault="00DD57BF" w:rsidP="00FF67D5">
      <w:pPr>
        <w:spacing w:after="0" w:line="240" w:lineRule="auto"/>
        <w:jc w:val="center"/>
        <w:rPr>
          <w:rFonts w:ascii="Times New Roman" w:hAnsi="Times New Roman"/>
          <w:sz w:val="26"/>
        </w:rPr>
      </w:pPr>
      <w:r w:rsidRPr="00FF67D5">
        <w:rPr>
          <w:rFonts w:ascii="Times New Roman" w:hAnsi="Times New Roman"/>
          <w:sz w:val="26"/>
        </w:rPr>
        <w:t xml:space="preserve">An Act to amend the </w:t>
      </w:r>
      <w:r w:rsidR="001E637A" w:rsidRPr="00FF67D5">
        <w:rPr>
          <w:rFonts w:ascii="Times New Roman" w:hAnsi="Times New Roman"/>
          <w:i/>
          <w:sz w:val="26"/>
        </w:rPr>
        <w:t xml:space="preserve">Superannuation Act </w:t>
      </w:r>
      <w:r w:rsidRPr="00FF67D5">
        <w:rPr>
          <w:rFonts w:ascii="Times New Roman" w:hAnsi="Times New Roman"/>
          <w:sz w:val="26"/>
        </w:rPr>
        <w:t>1922-1942.</w:t>
      </w:r>
    </w:p>
    <w:p w:rsidR="00DD57BF" w:rsidRPr="00FF67D5" w:rsidRDefault="00DD57BF" w:rsidP="00FF67D5">
      <w:pPr>
        <w:spacing w:before="120" w:after="120" w:line="240" w:lineRule="auto"/>
        <w:jc w:val="right"/>
        <w:rPr>
          <w:rFonts w:ascii="Times New Roman" w:hAnsi="Times New Roman"/>
          <w:sz w:val="26"/>
        </w:rPr>
      </w:pPr>
      <w:r w:rsidRPr="00FF67D5">
        <w:rPr>
          <w:rFonts w:ascii="Times New Roman" w:hAnsi="Times New Roman"/>
          <w:sz w:val="26"/>
        </w:rPr>
        <w:t>[Assented to 29th March, 1943.]</w:t>
      </w:r>
    </w:p>
    <w:p w:rsidR="00DD57BF" w:rsidRPr="00FF777E" w:rsidRDefault="00DD57BF" w:rsidP="001E637A">
      <w:pPr>
        <w:spacing w:after="0" w:line="240" w:lineRule="auto"/>
        <w:jc w:val="both"/>
        <w:rPr>
          <w:rFonts w:ascii="Times New Roman" w:hAnsi="Times New Roman"/>
        </w:rPr>
      </w:pPr>
      <w:r w:rsidRPr="00FF777E">
        <w:rPr>
          <w:rFonts w:ascii="Times New Roman" w:hAnsi="Times New Roman"/>
        </w:rPr>
        <w:t>BE it enacted by the King</w:t>
      </w:r>
      <w:r w:rsidR="002C3F01" w:rsidRPr="00FF777E">
        <w:rPr>
          <w:rFonts w:ascii="Times New Roman" w:hAnsi="Times New Roman"/>
        </w:rPr>
        <w:t>’</w:t>
      </w:r>
      <w:r w:rsidRPr="00FF777E">
        <w:rPr>
          <w:rFonts w:ascii="Times New Roman" w:hAnsi="Times New Roman"/>
        </w:rPr>
        <w:t xml:space="preserve">s Most Excellent Majesty, the Senate, and the House of Representatives of the Commonwealth of Australia, as </w:t>
      </w:r>
      <w:bookmarkStart w:id="0" w:name="_GoBack"/>
      <w:bookmarkEnd w:id="0"/>
      <w:r w:rsidRPr="00FF777E">
        <w:rPr>
          <w:rFonts w:ascii="Times New Roman" w:hAnsi="Times New Roman"/>
        </w:rPr>
        <w:t>follows:—</w:t>
      </w:r>
    </w:p>
    <w:p w:rsidR="00DD57BF" w:rsidRPr="00B11C81" w:rsidRDefault="001E637A" w:rsidP="00B11C81">
      <w:pPr>
        <w:spacing w:before="120" w:after="60" w:line="240" w:lineRule="auto"/>
        <w:rPr>
          <w:rFonts w:ascii="Times New Roman" w:hAnsi="Times New Roman" w:cs="Times New Roman"/>
          <w:b/>
          <w:sz w:val="20"/>
        </w:rPr>
      </w:pPr>
      <w:r w:rsidRPr="00B11C81">
        <w:rPr>
          <w:rFonts w:ascii="Times New Roman" w:hAnsi="Times New Roman" w:cs="Times New Roman"/>
          <w:b/>
          <w:sz w:val="20"/>
        </w:rPr>
        <w:t>Short title and citation.</w:t>
      </w:r>
    </w:p>
    <w:p w:rsidR="00DD57BF" w:rsidRPr="001E637A" w:rsidRDefault="001E637A" w:rsidP="0074413C">
      <w:pPr>
        <w:tabs>
          <w:tab w:val="left" w:pos="1260"/>
        </w:tabs>
        <w:spacing w:after="0" w:line="240" w:lineRule="auto"/>
        <w:ind w:firstLine="432"/>
        <w:rPr>
          <w:rFonts w:ascii="Times New Roman" w:hAnsi="Times New Roman"/>
        </w:rPr>
      </w:pPr>
      <w:r w:rsidRPr="001E637A">
        <w:rPr>
          <w:rFonts w:ascii="Times New Roman" w:hAnsi="Times New Roman"/>
          <w:b/>
          <w:smallCaps/>
        </w:rPr>
        <w:t>1.</w:t>
      </w:r>
      <w:r w:rsidR="00DD57BF" w:rsidRPr="001E637A">
        <w:rPr>
          <w:rFonts w:ascii="Times New Roman" w:hAnsi="Times New Roman"/>
        </w:rPr>
        <w:t>—(1.)</w:t>
      </w:r>
      <w:r w:rsidR="00FF67D5">
        <w:rPr>
          <w:rFonts w:ascii="Times New Roman" w:hAnsi="Times New Roman"/>
        </w:rPr>
        <w:tab/>
      </w:r>
      <w:r w:rsidR="00DD57BF" w:rsidRPr="001E637A">
        <w:rPr>
          <w:rFonts w:ascii="Times New Roman" w:hAnsi="Times New Roman"/>
        </w:rPr>
        <w:t xml:space="preserve">This Act may be cited as the </w:t>
      </w:r>
      <w:r w:rsidRPr="001E637A">
        <w:rPr>
          <w:rFonts w:ascii="Times New Roman" w:hAnsi="Times New Roman"/>
          <w:i/>
        </w:rPr>
        <w:t xml:space="preserve">Superannuation Act </w:t>
      </w:r>
      <w:r w:rsidR="00DD57BF" w:rsidRPr="001E637A">
        <w:rPr>
          <w:rFonts w:ascii="Times New Roman" w:hAnsi="Times New Roman"/>
        </w:rPr>
        <w:t>1943.</w:t>
      </w:r>
    </w:p>
    <w:p w:rsidR="00DD57BF" w:rsidRPr="001E637A" w:rsidRDefault="00DD57BF" w:rsidP="0074413C">
      <w:pPr>
        <w:tabs>
          <w:tab w:val="left" w:pos="972"/>
        </w:tabs>
        <w:spacing w:after="0" w:line="240" w:lineRule="auto"/>
        <w:ind w:firstLine="432"/>
        <w:jc w:val="both"/>
        <w:rPr>
          <w:rFonts w:ascii="Times New Roman" w:hAnsi="Times New Roman"/>
        </w:rPr>
      </w:pPr>
      <w:r w:rsidRPr="001E637A">
        <w:rPr>
          <w:rFonts w:ascii="Times New Roman" w:hAnsi="Times New Roman"/>
        </w:rPr>
        <w:t>(2.)</w:t>
      </w:r>
      <w:r w:rsidR="00FF67D5">
        <w:rPr>
          <w:rFonts w:ascii="Times New Roman" w:hAnsi="Times New Roman"/>
        </w:rPr>
        <w:tab/>
      </w:r>
      <w:r w:rsidRPr="001E637A">
        <w:rPr>
          <w:rFonts w:ascii="Times New Roman" w:hAnsi="Times New Roman"/>
        </w:rPr>
        <w:t xml:space="preserve">The </w:t>
      </w:r>
      <w:r w:rsidR="001E637A" w:rsidRPr="001E637A">
        <w:rPr>
          <w:rFonts w:ascii="Times New Roman" w:hAnsi="Times New Roman"/>
          <w:i/>
        </w:rPr>
        <w:t xml:space="preserve">Superannuation Act </w:t>
      </w:r>
      <w:r w:rsidRPr="001E637A">
        <w:rPr>
          <w:rFonts w:ascii="Times New Roman" w:hAnsi="Times New Roman"/>
        </w:rPr>
        <w:t>1922</w:t>
      </w:r>
      <w:r w:rsidR="00B11C81">
        <w:rPr>
          <w:rFonts w:ascii="Times New Roman" w:hAnsi="Times New Roman"/>
        </w:rPr>
        <w:t>–</w:t>
      </w:r>
      <w:r w:rsidR="00FF777E">
        <w:rPr>
          <w:rFonts w:ascii="Times New Roman" w:hAnsi="Times New Roman"/>
        </w:rPr>
        <w:t>1942</w:t>
      </w:r>
      <w:r w:rsidRPr="001E637A">
        <w:rPr>
          <w:rFonts w:ascii="Times New Roman" w:hAnsi="Times New Roman"/>
        </w:rPr>
        <w:t xml:space="preserve"> is in this Act referred to as the Principal Act.</w:t>
      </w:r>
    </w:p>
    <w:p w:rsidR="00DD57BF" w:rsidRPr="001E637A" w:rsidRDefault="00DD57BF" w:rsidP="0074413C">
      <w:pPr>
        <w:tabs>
          <w:tab w:val="left" w:pos="972"/>
        </w:tabs>
        <w:spacing w:after="0" w:line="240" w:lineRule="auto"/>
        <w:ind w:firstLine="432"/>
        <w:jc w:val="both"/>
        <w:rPr>
          <w:rFonts w:ascii="Times New Roman" w:hAnsi="Times New Roman"/>
        </w:rPr>
      </w:pPr>
      <w:r w:rsidRPr="001E637A">
        <w:rPr>
          <w:rFonts w:ascii="Times New Roman" w:hAnsi="Times New Roman"/>
        </w:rPr>
        <w:t>(3.)</w:t>
      </w:r>
      <w:r w:rsidR="00FF67D5">
        <w:rPr>
          <w:rFonts w:ascii="Times New Roman" w:hAnsi="Times New Roman"/>
        </w:rPr>
        <w:tab/>
      </w:r>
      <w:r w:rsidRPr="001E637A">
        <w:rPr>
          <w:rFonts w:ascii="Times New Roman" w:hAnsi="Times New Roman"/>
        </w:rPr>
        <w:t xml:space="preserve">The Principal Act, as amended by this Act, may be cited as the </w:t>
      </w:r>
      <w:r w:rsidR="001E637A" w:rsidRPr="001E637A">
        <w:rPr>
          <w:rFonts w:ascii="Times New Roman" w:hAnsi="Times New Roman"/>
          <w:i/>
        </w:rPr>
        <w:t xml:space="preserve">Superannuation Act </w:t>
      </w:r>
      <w:r w:rsidRPr="001E637A">
        <w:rPr>
          <w:rFonts w:ascii="Times New Roman" w:hAnsi="Times New Roman"/>
        </w:rPr>
        <w:t>1922</w:t>
      </w:r>
      <w:r w:rsidR="00B11C81">
        <w:rPr>
          <w:rFonts w:ascii="Times New Roman" w:hAnsi="Times New Roman"/>
        </w:rPr>
        <w:t>–</w:t>
      </w:r>
      <w:r w:rsidRPr="001E637A">
        <w:rPr>
          <w:rFonts w:ascii="Times New Roman" w:hAnsi="Times New Roman"/>
        </w:rPr>
        <w:t>1943.</w:t>
      </w:r>
    </w:p>
    <w:p w:rsidR="00DD57BF" w:rsidRPr="00B11C81" w:rsidRDefault="001E637A" w:rsidP="00B11C81">
      <w:pPr>
        <w:spacing w:before="120" w:after="60" w:line="240" w:lineRule="auto"/>
        <w:rPr>
          <w:rFonts w:ascii="Times New Roman" w:hAnsi="Times New Roman" w:cs="Times New Roman"/>
          <w:b/>
          <w:sz w:val="20"/>
        </w:rPr>
      </w:pPr>
      <w:r w:rsidRPr="00B11C81">
        <w:rPr>
          <w:rFonts w:ascii="Times New Roman" w:hAnsi="Times New Roman" w:cs="Times New Roman"/>
          <w:b/>
          <w:sz w:val="20"/>
        </w:rPr>
        <w:t>Commencement.</w:t>
      </w:r>
    </w:p>
    <w:p w:rsidR="00DD57BF" w:rsidRPr="001E637A" w:rsidRDefault="001E637A" w:rsidP="00FF67D5">
      <w:pPr>
        <w:spacing w:after="0" w:line="240" w:lineRule="auto"/>
        <w:ind w:firstLine="432"/>
        <w:rPr>
          <w:rFonts w:ascii="Times New Roman" w:hAnsi="Times New Roman"/>
        </w:rPr>
      </w:pPr>
      <w:r w:rsidRPr="001E637A">
        <w:rPr>
          <w:rFonts w:ascii="Times New Roman" w:hAnsi="Times New Roman"/>
          <w:b/>
          <w:smallCaps/>
        </w:rPr>
        <w:t>2.</w:t>
      </w:r>
      <w:r w:rsidR="00FF67D5">
        <w:rPr>
          <w:rFonts w:ascii="Times New Roman" w:hAnsi="Times New Roman"/>
          <w:b/>
          <w:smallCaps/>
        </w:rPr>
        <w:tab/>
      </w:r>
      <w:r w:rsidR="00DD57BF" w:rsidRPr="001E637A">
        <w:rPr>
          <w:rFonts w:ascii="Times New Roman" w:hAnsi="Times New Roman"/>
        </w:rPr>
        <w:t>This Act shall come into operation on the day on which it receives the Royal Assent.</w:t>
      </w:r>
    </w:p>
    <w:p w:rsidR="00DD57BF" w:rsidRPr="00B11C81" w:rsidRDefault="001E637A" w:rsidP="00B11C81">
      <w:pPr>
        <w:spacing w:before="120" w:after="60" w:line="240" w:lineRule="auto"/>
        <w:rPr>
          <w:rFonts w:ascii="Times New Roman" w:hAnsi="Times New Roman" w:cs="Times New Roman"/>
          <w:b/>
          <w:sz w:val="20"/>
        </w:rPr>
      </w:pPr>
      <w:r w:rsidRPr="00B11C81">
        <w:rPr>
          <w:rFonts w:ascii="Times New Roman" w:hAnsi="Times New Roman" w:cs="Times New Roman"/>
          <w:b/>
          <w:sz w:val="20"/>
        </w:rPr>
        <w:t>Parts.</w:t>
      </w:r>
    </w:p>
    <w:p w:rsidR="00DD57BF" w:rsidRPr="001E637A" w:rsidRDefault="001E637A" w:rsidP="00FF67D5">
      <w:pPr>
        <w:spacing w:after="0" w:line="240" w:lineRule="auto"/>
        <w:ind w:firstLine="432"/>
        <w:jc w:val="both"/>
        <w:rPr>
          <w:rFonts w:ascii="Times New Roman" w:hAnsi="Times New Roman"/>
        </w:rPr>
      </w:pPr>
      <w:r w:rsidRPr="001E637A">
        <w:rPr>
          <w:rFonts w:ascii="Times New Roman" w:hAnsi="Times New Roman"/>
          <w:b/>
        </w:rPr>
        <w:t>3.</w:t>
      </w:r>
      <w:r w:rsidR="00FF67D5">
        <w:rPr>
          <w:rFonts w:ascii="Times New Roman" w:hAnsi="Times New Roman"/>
          <w:b/>
        </w:rPr>
        <w:tab/>
      </w:r>
      <w:r w:rsidR="00DD57BF" w:rsidRPr="001E637A">
        <w:rPr>
          <w:rFonts w:ascii="Times New Roman" w:hAnsi="Times New Roman"/>
        </w:rPr>
        <w:t xml:space="preserve">Section three of the Principal Act is amended by inserting after the words </w:t>
      </w:r>
      <w:r w:rsidR="002C3F01">
        <w:rPr>
          <w:rFonts w:ascii="Times New Roman" w:hAnsi="Times New Roman"/>
        </w:rPr>
        <w:t>“</w:t>
      </w:r>
      <w:r w:rsidR="00DD57BF" w:rsidRPr="001E637A">
        <w:rPr>
          <w:rFonts w:ascii="Times New Roman" w:hAnsi="Times New Roman"/>
        </w:rPr>
        <w:t xml:space="preserve">Part </w:t>
      </w:r>
      <w:proofErr w:type="spellStart"/>
      <w:r w:rsidRPr="001E637A">
        <w:rPr>
          <w:rFonts w:ascii="Times New Roman" w:hAnsi="Times New Roman"/>
          <w:smallCaps/>
        </w:rPr>
        <w:t>IVb</w:t>
      </w:r>
      <w:proofErr w:type="spellEnd"/>
      <w:r w:rsidR="00DD57BF" w:rsidRPr="001E637A">
        <w:rPr>
          <w:rFonts w:ascii="Times New Roman" w:hAnsi="Times New Roman"/>
        </w:rPr>
        <w:t>.—The Provident Account.</w:t>
      </w:r>
      <w:r w:rsidR="002C3F01">
        <w:rPr>
          <w:rFonts w:ascii="Times New Roman" w:hAnsi="Times New Roman"/>
        </w:rPr>
        <w:t>”</w:t>
      </w:r>
      <w:r w:rsidR="00DD57BF" w:rsidRPr="001E637A">
        <w:rPr>
          <w:rFonts w:ascii="Times New Roman" w:hAnsi="Times New Roman"/>
        </w:rPr>
        <w:t xml:space="preserve"> the words </w:t>
      </w:r>
      <w:r w:rsidR="002C3F01">
        <w:rPr>
          <w:rFonts w:ascii="Times New Roman" w:hAnsi="Times New Roman"/>
        </w:rPr>
        <w:t>“</w:t>
      </w:r>
      <w:r w:rsidR="00DD57BF" w:rsidRPr="001E637A">
        <w:rPr>
          <w:rFonts w:ascii="Times New Roman" w:hAnsi="Times New Roman"/>
        </w:rPr>
        <w:t xml:space="preserve">Part </w:t>
      </w:r>
      <w:proofErr w:type="spellStart"/>
      <w:r w:rsidR="00DD57BF" w:rsidRPr="001E637A">
        <w:rPr>
          <w:rFonts w:ascii="Times New Roman" w:hAnsi="Times New Roman"/>
        </w:rPr>
        <w:t>IV</w:t>
      </w:r>
      <w:r w:rsidRPr="001E637A">
        <w:rPr>
          <w:rFonts w:ascii="Times New Roman" w:hAnsi="Times New Roman"/>
          <w:smallCaps/>
        </w:rPr>
        <w:t>c</w:t>
      </w:r>
      <w:proofErr w:type="spellEnd"/>
      <w:r w:rsidR="00DD57BF" w:rsidRPr="001E637A">
        <w:rPr>
          <w:rFonts w:ascii="Times New Roman" w:hAnsi="Times New Roman"/>
        </w:rPr>
        <w:t>.—Williamstown Dockyard Employees.</w:t>
      </w:r>
      <w:r w:rsidR="002C3F01">
        <w:rPr>
          <w:rFonts w:ascii="Times New Roman" w:hAnsi="Times New Roman"/>
        </w:rPr>
        <w:t>”</w:t>
      </w:r>
      <w:r w:rsidR="00DD57BF" w:rsidRPr="001E637A">
        <w:rPr>
          <w:rFonts w:ascii="Times New Roman" w:hAnsi="Times New Roman"/>
        </w:rPr>
        <w:t>.</w:t>
      </w:r>
    </w:p>
    <w:p w:rsidR="00DD57BF" w:rsidRPr="00B11C81" w:rsidRDefault="001E637A" w:rsidP="00B11C81">
      <w:pPr>
        <w:spacing w:before="120" w:after="60" w:line="240" w:lineRule="auto"/>
        <w:rPr>
          <w:rFonts w:ascii="Times New Roman" w:hAnsi="Times New Roman" w:cs="Times New Roman"/>
          <w:b/>
          <w:sz w:val="20"/>
        </w:rPr>
      </w:pPr>
      <w:r w:rsidRPr="00B11C81">
        <w:rPr>
          <w:rFonts w:ascii="Times New Roman" w:hAnsi="Times New Roman" w:cs="Times New Roman"/>
          <w:b/>
          <w:sz w:val="20"/>
        </w:rPr>
        <w:t>Scale of units of pension.</w:t>
      </w:r>
    </w:p>
    <w:p w:rsidR="00DD57BF" w:rsidRPr="001E637A" w:rsidRDefault="001E637A" w:rsidP="00FF67D5">
      <w:pPr>
        <w:spacing w:after="0" w:line="240" w:lineRule="auto"/>
        <w:ind w:firstLine="432"/>
        <w:rPr>
          <w:rFonts w:ascii="Times New Roman" w:hAnsi="Times New Roman"/>
        </w:rPr>
      </w:pPr>
      <w:r w:rsidRPr="001E637A">
        <w:rPr>
          <w:rFonts w:ascii="Times New Roman" w:hAnsi="Times New Roman"/>
          <w:b/>
          <w:smallCaps/>
        </w:rPr>
        <w:t>4.</w:t>
      </w:r>
      <w:r w:rsidR="00FF67D5">
        <w:rPr>
          <w:rFonts w:ascii="Times New Roman" w:hAnsi="Times New Roman"/>
          <w:b/>
          <w:smallCaps/>
        </w:rPr>
        <w:tab/>
      </w:r>
      <w:r w:rsidR="00DD57BF" w:rsidRPr="001E637A">
        <w:rPr>
          <w:rFonts w:ascii="Times New Roman" w:hAnsi="Times New Roman"/>
        </w:rPr>
        <w:t>Section thirteen of the Principal Act is amended by inserting after sub-section (4</w:t>
      </w:r>
      <w:r w:rsidRPr="001E637A">
        <w:rPr>
          <w:rFonts w:ascii="Times New Roman" w:hAnsi="Times New Roman"/>
          <w:smallCaps/>
        </w:rPr>
        <w:t>a</w:t>
      </w:r>
      <w:r w:rsidR="00DD57BF" w:rsidRPr="001E637A">
        <w:rPr>
          <w:rFonts w:ascii="Times New Roman" w:hAnsi="Times New Roman"/>
        </w:rPr>
        <w:t>.) the following sub-sections:—</w:t>
      </w:r>
    </w:p>
    <w:p w:rsidR="00DD57BF" w:rsidRDefault="002C3F01" w:rsidP="00612C33">
      <w:pPr>
        <w:tabs>
          <w:tab w:val="left" w:pos="1080"/>
        </w:tabs>
        <w:spacing w:before="60" w:after="12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(4</w:t>
      </w:r>
      <w:r w:rsidR="001E637A" w:rsidRPr="001E637A">
        <w:rPr>
          <w:rFonts w:ascii="Times New Roman" w:hAnsi="Times New Roman"/>
          <w:smallCaps/>
        </w:rPr>
        <w:t>b</w:t>
      </w:r>
      <w:r w:rsidR="00DD57BF" w:rsidRPr="001E637A">
        <w:rPr>
          <w:rFonts w:ascii="Times New Roman" w:hAnsi="Times New Roman"/>
        </w:rPr>
        <w:t>.)</w:t>
      </w:r>
      <w:r w:rsidR="00FF67D5">
        <w:rPr>
          <w:rFonts w:ascii="Times New Roman" w:hAnsi="Times New Roman"/>
        </w:rPr>
        <w:tab/>
      </w:r>
      <w:r w:rsidR="00DD57BF" w:rsidRPr="001E637A">
        <w:rPr>
          <w:rFonts w:ascii="Times New Roman" w:hAnsi="Times New Roman"/>
        </w:rPr>
        <w:t>Where, prior to the date of commencement of this sub-section, a contributor was contributing a sum which would provide units of pension less than the number of units of pension specified in column two of the scale contained in sub-section (1.) of this section opposite to the salary-group within which the salary of the contributor fell at that date, the contributor may, within the prescribed time, elect to increase the amount of his contribution to a sum which will provide units of pension not exceeding the number specified in column</w:t>
      </w:r>
    </w:p>
    <w:p w:rsidR="00DD57BF" w:rsidRPr="001E637A" w:rsidRDefault="002C3F01" w:rsidP="001E637A">
      <w:pPr>
        <w:spacing w:after="0" w:line="240" w:lineRule="auto"/>
        <w:jc w:val="both"/>
        <w:rPr>
          <w:rFonts w:ascii="Times New Roman" w:hAnsi="Times New Roman"/>
        </w:rPr>
      </w:pPr>
      <w:r>
        <w:rPr>
          <w:rFonts w:ascii="Times New Roman" w:hAnsi="Times New Roman"/>
        </w:rPr>
        <w:br w:type="page"/>
      </w:r>
    </w:p>
    <w:p w:rsidR="00DD57BF" w:rsidRPr="001E637A" w:rsidRDefault="00DD57BF" w:rsidP="005C6278">
      <w:pPr>
        <w:spacing w:after="60" w:line="240" w:lineRule="auto"/>
        <w:jc w:val="both"/>
        <w:rPr>
          <w:rFonts w:ascii="Times New Roman" w:hAnsi="Times New Roman"/>
        </w:rPr>
      </w:pPr>
      <w:r w:rsidRPr="001E637A">
        <w:rPr>
          <w:rFonts w:ascii="Times New Roman" w:hAnsi="Times New Roman"/>
        </w:rPr>
        <w:lastRenderedPageBreak/>
        <w:t>two of the scale contained in sub-section (1.) of this section opposite to the salary-group in which his salary fell at the date of commencement of this sub-section:</w:t>
      </w:r>
    </w:p>
    <w:p w:rsidR="00DD57BF" w:rsidRPr="001E637A" w:rsidRDefault="00DD57BF" w:rsidP="005C6278">
      <w:pPr>
        <w:spacing w:after="0" w:line="240" w:lineRule="auto"/>
        <w:ind w:firstLine="432"/>
        <w:jc w:val="both"/>
        <w:rPr>
          <w:rFonts w:ascii="Times New Roman" w:hAnsi="Times New Roman"/>
        </w:rPr>
      </w:pPr>
      <w:r w:rsidRPr="001E637A">
        <w:rPr>
          <w:rFonts w:ascii="Times New Roman" w:hAnsi="Times New Roman"/>
        </w:rPr>
        <w:t>Provided that the election shall not have effect unless, within the prescribed time, the contributor satisfies the Board that he is not suffering from any physical or mental defect likely to render him incapable of performing his duties before attaining the maximum age of retirement.</w:t>
      </w:r>
    </w:p>
    <w:p w:rsidR="005C6278" w:rsidRDefault="002C3F01" w:rsidP="005C6278">
      <w:pPr>
        <w:tabs>
          <w:tab w:val="left" w:pos="1080"/>
        </w:tabs>
        <w:spacing w:before="60"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(4</w:t>
      </w:r>
      <w:r w:rsidR="001E637A" w:rsidRPr="001E637A">
        <w:rPr>
          <w:rFonts w:ascii="Times New Roman" w:hAnsi="Times New Roman"/>
          <w:smallCaps/>
        </w:rPr>
        <w:t>c</w:t>
      </w:r>
      <w:r w:rsidR="00DD57BF" w:rsidRPr="001E637A">
        <w:rPr>
          <w:rFonts w:ascii="Times New Roman" w:hAnsi="Times New Roman"/>
        </w:rPr>
        <w:t>.)</w:t>
      </w:r>
      <w:r w:rsidR="005C6278">
        <w:rPr>
          <w:rFonts w:ascii="Times New Roman" w:hAnsi="Times New Roman"/>
        </w:rPr>
        <w:tab/>
      </w:r>
      <w:r w:rsidR="00DD57BF" w:rsidRPr="001E637A">
        <w:rPr>
          <w:rFonts w:ascii="Times New Roman" w:hAnsi="Times New Roman"/>
        </w:rPr>
        <w:t>Any increased contribution payable in pursuance of the last preceding sub-section shall be payable as from the date of the election:</w:t>
      </w:r>
    </w:p>
    <w:p w:rsidR="00DD57BF" w:rsidRPr="001E637A" w:rsidRDefault="00DD57BF" w:rsidP="005C6278">
      <w:pPr>
        <w:tabs>
          <w:tab w:val="left" w:pos="1080"/>
        </w:tabs>
        <w:spacing w:before="60" w:after="0" w:line="240" w:lineRule="auto"/>
        <w:ind w:firstLine="432"/>
        <w:jc w:val="both"/>
        <w:rPr>
          <w:rFonts w:ascii="Times New Roman" w:hAnsi="Times New Roman"/>
        </w:rPr>
      </w:pPr>
      <w:r w:rsidRPr="001E637A">
        <w:rPr>
          <w:rFonts w:ascii="Times New Roman" w:hAnsi="Times New Roman"/>
        </w:rPr>
        <w:t>Provided that, where the date from which any increased contribution is payable is not a pay-day, the increased contribution shall be payable as from the next following pay-day.</w:t>
      </w:r>
      <w:r w:rsidR="002C3F01">
        <w:rPr>
          <w:rFonts w:ascii="Times New Roman" w:hAnsi="Times New Roman"/>
        </w:rPr>
        <w:t>”</w:t>
      </w:r>
      <w:r w:rsidRPr="001E637A">
        <w:rPr>
          <w:rFonts w:ascii="Times New Roman" w:hAnsi="Times New Roman"/>
        </w:rPr>
        <w:t>.</w:t>
      </w:r>
    </w:p>
    <w:p w:rsidR="00DD57BF" w:rsidRPr="001E637A" w:rsidRDefault="001E637A" w:rsidP="00B11C81">
      <w:pPr>
        <w:tabs>
          <w:tab w:val="left" w:pos="810"/>
        </w:tabs>
        <w:spacing w:before="120" w:after="0" w:line="240" w:lineRule="auto"/>
        <w:ind w:firstLine="432"/>
        <w:jc w:val="both"/>
        <w:rPr>
          <w:rFonts w:ascii="Times New Roman" w:hAnsi="Times New Roman"/>
        </w:rPr>
      </w:pPr>
      <w:r w:rsidRPr="001E637A">
        <w:rPr>
          <w:rFonts w:ascii="Times New Roman" w:hAnsi="Times New Roman"/>
          <w:b/>
        </w:rPr>
        <w:t>5.</w:t>
      </w:r>
      <w:r w:rsidR="005C6278">
        <w:rPr>
          <w:rFonts w:ascii="Times New Roman" w:hAnsi="Times New Roman"/>
        </w:rPr>
        <w:tab/>
      </w:r>
      <w:r w:rsidR="00DD57BF" w:rsidRPr="001E637A">
        <w:rPr>
          <w:rFonts w:ascii="Times New Roman" w:hAnsi="Times New Roman"/>
        </w:rPr>
        <w:t xml:space="preserve">After Part </w:t>
      </w:r>
      <w:proofErr w:type="spellStart"/>
      <w:r w:rsidR="00B11C81">
        <w:rPr>
          <w:rFonts w:ascii="Times New Roman" w:hAnsi="Times New Roman"/>
          <w:smallCaps/>
        </w:rPr>
        <w:t>I</w:t>
      </w:r>
      <w:r w:rsidRPr="001E637A">
        <w:rPr>
          <w:rFonts w:ascii="Times New Roman" w:hAnsi="Times New Roman"/>
          <w:smallCaps/>
        </w:rPr>
        <w:t>Vb</w:t>
      </w:r>
      <w:proofErr w:type="spellEnd"/>
      <w:r w:rsidR="00DD57BF" w:rsidRPr="001E637A">
        <w:rPr>
          <w:rFonts w:ascii="Times New Roman" w:hAnsi="Times New Roman"/>
        </w:rPr>
        <w:t>. of the Principal Act the following Part is inserted:—</w:t>
      </w:r>
    </w:p>
    <w:p w:rsidR="00DD57BF" w:rsidRPr="005C6278" w:rsidRDefault="002C3F01" w:rsidP="005C6278">
      <w:pPr>
        <w:spacing w:before="240" w:after="120" w:line="240" w:lineRule="auto"/>
        <w:jc w:val="center"/>
        <w:rPr>
          <w:rFonts w:ascii="Times New Roman" w:hAnsi="Times New Roman"/>
          <w:sz w:val="24"/>
        </w:rPr>
      </w:pPr>
      <w:r w:rsidRPr="005C6278">
        <w:rPr>
          <w:rFonts w:ascii="Times New Roman" w:hAnsi="Times New Roman"/>
          <w:smallCaps/>
          <w:sz w:val="24"/>
        </w:rPr>
        <w:t>“</w:t>
      </w:r>
      <w:r w:rsidR="001E637A" w:rsidRPr="005C6278">
        <w:rPr>
          <w:rFonts w:ascii="Times New Roman" w:hAnsi="Times New Roman"/>
          <w:smallCaps/>
          <w:sz w:val="24"/>
        </w:rPr>
        <w:t xml:space="preserve">Part </w:t>
      </w:r>
      <w:proofErr w:type="spellStart"/>
      <w:r w:rsidR="001E637A" w:rsidRPr="005C6278">
        <w:rPr>
          <w:rFonts w:ascii="Times New Roman" w:hAnsi="Times New Roman"/>
          <w:smallCaps/>
          <w:sz w:val="24"/>
        </w:rPr>
        <w:t>IVc</w:t>
      </w:r>
      <w:proofErr w:type="spellEnd"/>
      <w:r w:rsidR="001E637A" w:rsidRPr="005C6278">
        <w:rPr>
          <w:rFonts w:ascii="Times New Roman" w:hAnsi="Times New Roman"/>
          <w:smallCaps/>
          <w:sz w:val="24"/>
        </w:rPr>
        <w:t>.—Williamstown Dockyard Employees.</w:t>
      </w:r>
    </w:p>
    <w:p w:rsidR="00DD57BF" w:rsidRPr="002B6282" w:rsidRDefault="001E637A" w:rsidP="002B6282">
      <w:pPr>
        <w:spacing w:before="120" w:after="60" w:line="240" w:lineRule="auto"/>
        <w:rPr>
          <w:rFonts w:ascii="Times New Roman" w:hAnsi="Times New Roman" w:cs="Times New Roman"/>
          <w:b/>
          <w:sz w:val="20"/>
        </w:rPr>
      </w:pPr>
      <w:r w:rsidRPr="002B6282">
        <w:rPr>
          <w:rFonts w:ascii="Times New Roman" w:hAnsi="Times New Roman" w:cs="Times New Roman"/>
          <w:b/>
          <w:sz w:val="20"/>
        </w:rPr>
        <w:t>Definitions.</w:t>
      </w:r>
    </w:p>
    <w:p w:rsidR="005C6278" w:rsidRDefault="002C3F01" w:rsidP="00617F2E">
      <w:pPr>
        <w:spacing w:after="0" w:line="240" w:lineRule="auto"/>
        <w:ind w:left="1008" w:hanging="432"/>
        <w:jc w:val="both"/>
        <w:rPr>
          <w:rFonts w:ascii="Times New Roman" w:hAnsi="Times New Roman"/>
        </w:rPr>
      </w:pPr>
      <w:r>
        <w:rPr>
          <w:rFonts w:ascii="Times New Roman" w:hAnsi="Times New Roman"/>
        </w:rPr>
        <w:t>“</w:t>
      </w:r>
      <w:r w:rsidR="00DD57BF" w:rsidRPr="001E637A">
        <w:rPr>
          <w:rFonts w:ascii="Times New Roman" w:hAnsi="Times New Roman"/>
        </w:rPr>
        <w:t>60</w:t>
      </w:r>
      <w:r w:rsidR="001E637A" w:rsidRPr="001E637A">
        <w:rPr>
          <w:rFonts w:ascii="Times New Roman" w:hAnsi="Times New Roman"/>
          <w:smallCaps/>
        </w:rPr>
        <w:t>af</w:t>
      </w:r>
      <w:r w:rsidR="00DD57BF" w:rsidRPr="001E637A">
        <w:rPr>
          <w:rFonts w:ascii="Times New Roman" w:hAnsi="Times New Roman"/>
        </w:rPr>
        <w:t>. In this Part, unless the contrary intention appears—</w:t>
      </w:r>
    </w:p>
    <w:p w:rsidR="005C6278" w:rsidRDefault="002C3F01" w:rsidP="005C6278">
      <w:pPr>
        <w:spacing w:after="0" w:line="240" w:lineRule="auto"/>
        <w:ind w:left="1152" w:hanging="432"/>
        <w:jc w:val="both"/>
        <w:rPr>
          <w:rFonts w:ascii="Times New Roman" w:hAnsi="Times New Roman"/>
        </w:rPr>
      </w:pPr>
      <w:r>
        <w:rPr>
          <w:rFonts w:ascii="Times New Roman" w:hAnsi="Times New Roman"/>
        </w:rPr>
        <w:t>‘</w:t>
      </w:r>
      <w:r w:rsidR="00DD57BF" w:rsidRPr="001E637A">
        <w:rPr>
          <w:rFonts w:ascii="Times New Roman" w:hAnsi="Times New Roman"/>
        </w:rPr>
        <w:t>the Melbourne Harbor</w:t>
      </w:r>
      <w:r w:rsidR="00A61893">
        <w:rPr>
          <w:rFonts w:ascii="Times New Roman" w:hAnsi="Times New Roman"/>
        </w:rPr>
        <w:t xml:space="preserve"> </w:t>
      </w:r>
      <w:r w:rsidR="00DD57BF" w:rsidRPr="001E637A">
        <w:rPr>
          <w:rFonts w:ascii="Times New Roman" w:hAnsi="Times New Roman"/>
        </w:rPr>
        <w:t>Trust Superannuation</w:t>
      </w:r>
      <w:r w:rsidR="00A61893">
        <w:rPr>
          <w:rFonts w:ascii="Times New Roman" w:hAnsi="Times New Roman"/>
        </w:rPr>
        <w:t xml:space="preserve"> </w:t>
      </w:r>
      <w:r w:rsidR="00DD57BF" w:rsidRPr="001E637A">
        <w:rPr>
          <w:rFonts w:ascii="Times New Roman" w:hAnsi="Times New Roman"/>
        </w:rPr>
        <w:t>Regulations 1927</w:t>
      </w:r>
      <w:r w:rsidR="002B6282">
        <w:rPr>
          <w:rFonts w:ascii="Times New Roman" w:hAnsi="Times New Roman"/>
        </w:rPr>
        <w:t>–</w:t>
      </w:r>
      <w:r w:rsidR="00DD57BF" w:rsidRPr="001E637A">
        <w:rPr>
          <w:rFonts w:ascii="Times New Roman" w:hAnsi="Times New Roman"/>
        </w:rPr>
        <w:t>1940</w:t>
      </w:r>
      <w:r>
        <w:rPr>
          <w:rFonts w:ascii="Times New Roman" w:hAnsi="Times New Roman"/>
        </w:rPr>
        <w:t>’</w:t>
      </w:r>
      <w:r w:rsidR="00DD57BF" w:rsidRPr="001E637A">
        <w:rPr>
          <w:rFonts w:ascii="Times New Roman" w:hAnsi="Times New Roman"/>
        </w:rPr>
        <w:t xml:space="preserve"> means the Melbourne Harbor Trust Superannuation Regulations 1927</w:t>
      </w:r>
      <w:r w:rsidR="002B6282">
        <w:rPr>
          <w:rFonts w:ascii="Times New Roman" w:hAnsi="Times New Roman"/>
        </w:rPr>
        <w:t>–</w:t>
      </w:r>
      <w:r w:rsidR="00DD57BF" w:rsidRPr="001E637A">
        <w:rPr>
          <w:rFonts w:ascii="Times New Roman" w:hAnsi="Times New Roman"/>
        </w:rPr>
        <w:t>1940 in force under the Melbourne Harbor Trust Acts of the State of Victoria;</w:t>
      </w:r>
    </w:p>
    <w:p w:rsidR="005C6278" w:rsidRDefault="002C3F01" w:rsidP="005C6278">
      <w:pPr>
        <w:spacing w:after="0" w:line="240" w:lineRule="auto"/>
        <w:ind w:left="1152" w:hanging="432"/>
        <w:jc w:val="both"/>
        <w:rPr>
          <w:rFonts w:ascii="Times New Roman" w:hAnsi="Times New Roman"/>
        </w:rPr>
      </w:pPr>
      <w:r>
        <w:rPr>
          <w:rFonts w:ascii="Times New Roman" w:hAnsi="Times New Roman"/>
        </w:rPr>
        <w:t>‘</w:t>
      </w:r>
      <w:r w:rsidR="00DD57BF" w:rsidRPr="001E637A">
        <w:rPr>
          <w:rFonts w:ascii="Times New Roman" w:hAnsi="Times New Roman"/>
        </w:rPr>
        <w:t>the Trust</w:t>
      </w:r>
      <w:r>
        <w:rPr>
          <w:rFonts w:ascii="Times New Roman" w:hAnsi="Times New Roman"/>
        </w:rPr>
        <w:t>’</w:t>
      </w:r>
      <w:r w:rsidR="00DD57BF" w:rsidRPr="001E637A">
        <w:rPr>
          <w:rFonts w:ascii="Times New Roman" w:hAnsi="Times New Roman"/>
        </w:rPr>
        <w:t xml:space="preserve"> means The Melbourne Harbor Trust Commissioners constituted under the Melbourne Harbor Trust Acts of the State of Victoria;</w:t>
      </w:r>
    </w:p>
    <w:p w:rsidR="00DD57BF" w:rsidRPr="001E637A" w:rsidRDefault="002C3F01" w:rsidP="005C6278">
      <w:pPr>
        <w:spacing w:after="0" w:line="240" w:lineRule="auto"/>
        <w:ind w:left="1152" w:hanging="432"/>
        <w:jc w:val="both"/>
        <w:rPr>
          <w:rFonts w:ascii="Times New Roman" w:hAnsi="Times New Roman"/>
        </w:rPr>
      </w:pPr>
      <w:r>
        <w:rPr>
          <w:rFonts w:ascii="Times New Roman" w:hAnsi="Times New Roman"/>
        </w:rPr>
        <w:t>‘</w:t>
      </w:r>
      <w:r w:rsidR="00DD57BF" w:rsidRPr="001E637A">
        <w:rPr>
          <w:rFonts w:ascii="Times New Roman" w:hAnsi="Times New Roman"/>
        </w:rPr>
        <w:t>transferred dockyard employee</w:t>
      </w:r>
      <w:r>
        <w:rPr>
          <w:rFonts w:ascii="Times New Roman" w:hAnsi="Times New Roman"/>
        </w:rPr>
        <w:t>’</w:t>
      </w:r>
      <w:r w:rsidR="00DD57BF" w:rsidRPr="001E637A">
        <w:rPr>
          <w:rFonts w:ascii="Times New Roman" w:hAnsi="Times New Roman"/>
        </w:rPr>
        <w:t xml:space="preserve"> means a person who was, immediately prior to the twenty-eighth day of October, One thousand nine hundred and forty-two, employed by the Trust in or in connexion with the Williamstown Dockyard and became on that date employed by the Commonwealth.</w:t>
      </w:r>
    </w:p>
    <w:p w:rsidR="00DD57BF" w:rsidRPr="002B6282" w:rsidRDefault="001E637A" w:rsidP="002B6282">
      <w:pPr>
        <w:spacing w:before="120" w:after="60" w:line="240" w:lineRule="auto"/>
        <w:rPr>
          <w:rFonts w:ascii="Times New Roman" w:hAnsi="Times New Roman" w:cs="Times New Roman"/>
          <w:b/>
          <w:sz w:val="20"/>
        </w:rPr>
      </w:pPr>
      <w:r w:rsidRPr="002B6282">
        <w:rPr>
          <w:rFonts w:ascii="Times New Roman" w:hAnsi="Times New Roman" w:cs="Times New Roman"/>
          <w:b/>
          <w:sz w:val="20"/>
        </w:rPr>
        <w:t>Superannuation rights and obligations of former employees of Williamstown Dockyard.</w:t>
      </w:r>
    </w:p>
    <w:p w:rsidR="00DD57BF" w:rsidRPr="001E637A" w:rsidRDefault="002C3F01" w:rsidP="00CA6C44">
      <w:pPr>
        <w:tabs>
          <w:tab w:val="left" w:pos="1800"/>
        </w:tabs>
        <w:spacing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60</w:t>
      </w:r>
      <w:r w:rsidR="001E637A" w:rsidRPr="001E637A">
        <w:rPr>
          <w:rFonts w:ascii="Times New Roman" w:hAnsi="Times New Roman"/>
          <w:smallCaps/>
        </w:rPr>
        <w:t>ag</w:t>
      </w:r>
      <w:r w:rsidR="00DD57BF" w:rsidRPr="001E637A">
        <w:rPr>
          <w:rFonts w:ascii="Times New Roman" w:hAnsi="Times New Roman"/>
        </w:rPr>
        <w:t>.—(1.)</w:t>
      </w:r>
      <w:r w:rsidR="002B6282">
        <w:rPr>
          <w:rFonts w:ascii="Times New Roman" w:hAnsi="Times New Roman"/>
        </w:rPr>
        <w:tab/>
      </w:r>
      <w:r w:rsidR="00DD57BF" w:rsidRPr="001E637A">
        <w:rPr>
          <w:rFonts w:ascii="Times New Roman" w:hAnsi="Times New Roman"/>
        </w:rPr>
        <w:t>Where a transferred dockyard employee had, immediately prior to the twenty-eighth day of October, One thousand nine hundred and forty-two, not less than five years</w:t>
      </w:r>
      <w:r>
        <w:rPr>
          <w:rFonts w:ascii="Times New Roman" w:hAnsi="Times New Roman"/>
        </w:rPr>
        <w:t>’</w:t>
      </w:r>
      <w:r w:rsidR="00DD57BF" w:rsidRPr="001E637A">
        <w:rPr>
          <w:rFonts w:ascii="Times New Roman" w:hAnsi="Times New Roman"/>
        </w:rPr>
        <w:t xml:space="preserve"> continuous service with the Trust and was contributing under the Melbourne Harbor Trust Superannuation Regulations 1927</w:t>
      </w:r>
      <w:r w:rsidR="002B6282">
        <w:rPr>
          <w:rFonts w:ascii="Times New Roman" w:hAnsi="Times New Roman"/>
        </w:rPr>
        <w:t>–</w:t>
      </w:r>
      <w:r w:rsidR="00DD57BF" w:rsidRPr="001E637A">
        <w:rPr>
          <w:rFonts w:ascii="Times New Roman" w:hAnsi="Times New Roman"/>
        </w:rPr>
        <w:t>1940, he may, within three months after the commencement of this section, request the Treasurer to permit him to contribute to the fund as from the twenty-eighth day of October, One thousand nine hundred and forty-two.</w:t>
      </w:r>
    </w:p>
    <w:p w:rsidR="00DD57BF" w:rsidRPr="001E637A" w:rsidRDefault="002C3F01" w:rsidP="00CA6C44">
      <w:pPr>
        <w:tabs>
          <w:tab w:val="left" w:pos="1080"/>
        </w:tabs>
        <w:spacing w:before="60"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(2.)</w:t>
      </w:r>
      <w:r w:rsidR="00CA6C44">
        <w:rPr>
          <w:rFonts w:ascii="Times New Roman" w:hAnsi="Times New Roman"/>
        </w:rPr>
        <w:tab/>
      </w:r>
      <w:r w:rsidR="00DD57BF" w:rsidRPr="001E637A">
        <w:rPr>
          <w:rFonts w:ascii="Times New Roman" w:hAnsi="Times New Roman"/>
        </w:rPr>
        <w:t xml:space="preserve">Where such a request is made, the Treasurer may, in his discretion, by notice published in the </w:t>
      </w:r>
      <w:r w:rsidR="001E637A" w:rsidRPr="001E637A">
        <w:rPr>
          <w:rFonts w:ascii="Times New Roman" w:hAnsi="Times New Roman"/>
          <w:i/>
        </w:rPr>
        <w:t xml:space="preserve">Gazette, </w:t>
      </w:r>
      <w:r w:rsidR="00DD57BF" w:rsidRPr="001E637A">
        <w:rPr>
          <w:rFonts w:ascii="Times New Roman" w:hAnsi="Times New Roman"/>
        </w:rPr>
        <w:t>direct that the transferred dockyard employee shall be deemed to be, and to have been from and including that date, an employee within the meaning of section four of this Act, and the transferred dockyard employee shall be deemed to be, and to have been from and including that date, such an employee.</w:t>
      </w:r>
    </w:p>
    <w:p w:rsidR="00DD57BF" w:rsidRPr="001E637A" w:rsidRDefault="002C3F01" w:rsidP="00CA6C44">
      <w:pPr>
        <w:tabs>
          <w:tab w:val="left" w:pos="1080"/>
        </w:tabs>
        <w:spacing w:after="0" w:line="240" w:lineRule="auto"/>
        <w:ind w:firstLine="432"/>
        <w:jc w:val="both"/>
        <w:rPr>
          <w:rFonts w:ascii="Times New Roman" w:hAnsi="Times New Roman"/>
        </w:rPr>
      </w:pPr>
      <w:r>
        <w:rPr>
          <w:rFonts w:ascii="Times New Roman" w:hAnsi="Times New Roman"/>
        </w:rPr>
        <w:br w:type="page"/>
      </w:r>
      <w:r>
        <w:rPr>
          <w:rFonts w:ascii="Times New Roman" w:hAnsi="Times New Roman"/>
        </w:rPr>
        <w:lastRenderedPageBreak/>
        <w:t>“</w:t>
      </w:r>
      <w:r w:rsidR="00DD57BF" w:rsidRPr="001E637A">
        <w:rPr>
          <w:rFonts w:ascii="Times New Roman" w:hAnsi="Times New Roman"/>
        </w:rPr>
        <w:t>(3.)</w:t>
      </w:r>
      <w:r w:rsidR="00CA6C44">
        <w:rPr>
          <w:rFonts w:ascii="Times New Roman" w:hAnsi="Times New Roman"/>
        </w:rPr>
        <w:tab/>
      </w:r>
      <w:r w:rsidR="00DD57BF" w:rsidRPr="001E637A">
        <w:rPr>
          <w:rFonts w:ascii="Times New Roman" w:hAnsi="Times New Roman"/>
        </w:rPr>
        <w:t xml:space="preserve">Where, in respect of a transferred dockyard employee, a notice has not been published in the </w:t>
      </w:r>
      <w:r w:rsidR="001E637A" w:rsidRPr="001E637A">
        <w:rPr>
          <w:rFonts w:ascii="Times New Roman" w:hAnsi="Times New Roman"/>
          <w:i/>
        </w:rPr>
        <w:t xml:space="preserve">Gazette </w:t>
      </w:r>
      <w:r w:rsidR="00DD57BF" w:rsidRPr="001E637A">
        <w:rPr>
          <w:rFonts w:ascii="Times New Roman" w:hAnsi="Times New Roman"/>
        </w:rPr>
        <w:t>under the last preceding sub-section, the Treasurer may—</w:t>
      </w:r>
    </w:p>
    <w:p w:rsidR="00DD57BF" w:rsidRPr="001E637A" w:rsidRDefault="00DD57BF" w:rsidP="00617F2E">
      <w:pPr>
        <w:spacing w:before="60" w:after="0" w:line="240" w:lineRule="auto"/>
        <w:ind w:left="1296" w:hanging="576"/>
        <w:jc w:val="both"/>
        <w:rPr>
          <w:rFonts w:ascii="Times New Roman" w:hAnsi="Times New Roman"/>
        </w:rPr>
      </w:pPr>
      <w:r w:rsidRPr="001E637A">
        <w:rPr>
          <w:rFonts w:ascii="Times New Roman" w:hAnsi="Times New Roman"/>
        </w:rPr>
        <w:t>(</w:t>
      </w:r>
      <w:r w:rsidR="001E637A" w:rsidRPr="001E637A">
        <w:rPr>
          <w:rFonts w:ascii="Times New Roman" w:hAnsi="Times New Roman"/>
          <w:i/>
        </w:rPr>
        <w:t>a</w:t>
      </w:r>
      <w:r w:rsidRPr="001E637A">
        <w:rPr>
          <w:rFonts w:ascii="Times New Roman" w:hAnsi="Times New Roman"/>
        </w:rPr>
        <w:t>) if the transferred dockyard employee has had not less than five years</w:t>
      </w:r>
      <w:r w:rsidR="002C3F01">
        <w:rPr>
          <w:rFonts w:ascii="Times New Roman" w:hAnsi="Times New Roman"/>
        </w:rPr>
        <w:t>’</w:t>
      </w:r>
      <w:r w:rsidRPr="001E637A">
        <w:rPr>
          <w:rFonts w:ascii="Times New Roman" w:hAnsi="Times New Roman"/>
        </w:rPr>
        <w:t xml:space="preserve"> continuous service with the Trust or partly with the Trust and partly with the Commonwealth; and</w:t>
      </w:r>
    </w:p>
    <w:p w:rsidR="00CA6C44" w:rsidRDefault="00DD57BF" w:rsidP="00617F2E">
      <w:pPr>
        <w:spacing w:after="60" w:line="240" w:lineRule="auto"/>
        <w:ind w:left="1296" w:hanging="576"/>
        <w:jc w:val="both"/>
        <w:rPr>
          <w:rFonts w:ascii="Times New Roman" w:hAnsi="Times New Roman"/>
        </w:rPr>
      </w:pPr>
      <w:r w:rsidRPr="001E637A">
        <w:rPr>
          <w:rFonts w:ascii="Times New Roman" w:hAnsi="Times New Roman"/>
        </w:rPr>
        <w:t>(</w:t>
      </w:r>
      <w:r w:rsidR="001E637A" w:rsidRPr="001E637A">
        <w:rPr>
          <w:rFonts w:ascii="Times New Roman" w:hAnsi="Times New Roman"/>
          <w:i/>
        </w:rPr>
        <w:t>b</w:t>
      </w:r>
      <w:r w:rsidRPr="001E637A">
        <w:rPr>
          <w:rFonts w:ascii="Times New Roman" w:hAnsi="Times New Roman"/>
        </w:rPr>
        <w:t>) if the Secretary, Department of the Navy, or, on appeal from him, the Treasurer, certifies that the transferred dockyard employee</w:t>
      </w:r>
      <w:r w:rsidR="002C3F01">
        <w:rPr>
          <w:rFonts w:ascii="Times New Roman" w:hAnsi="Times New Roman"/>
        </w:rPr>
        <w:t>’</w:t>
      </w:r>
      <w:r w:rsidRPr="001E637A">
        <w:rPr>
          <w:rFonts w:ascii="Times New Roman" w:hAnsi="Times New Roman"/>
        </w:rPr>
        <w:t>s employment is likely to be continued for an indefinite period,</w:t>
      </w:r>
    </w:p>
    <w:p w:rsidR="00DD57BF" w:rsidRPr="001E637A" w:rsidRDefault="00DD57BF" w:rsidP="001E637A">
      <w:pPr>
        <w:spacing w:after="0" w:line="240" w:lineRule="auto"/>
        <w:jc w:val="both"/>
        <w:rPr>
          <w:rFonts w:ascii="Times New Roman" w:hAnsi="Times New Roman"/>
        </w:rPr>
      </w:pPr>
      <w:r w:rsidRPr="001E637A">
        <w:rPr>
          <w:rFonts w:ascii="Times New Roman" w:hAnsi="Times New Roman"/>
        </w:rPr>
        <w:t xml:space="preserve">by notice published in the </w:t>
      </w:r>
      <w:r w:rsidR="001E637A" w:rsidRPr="001E637A">
        <w:rPr>
          <w:rFonts w:ascii="Times New Roman" w:hAnsi="Times New Roman"/>
          <w:i/>
        </w:rPr>
        <w:t xml:space="preserve">Gazette, </w:t>
      </w:r>
      <w:r w:rsidRPr="001E637A">
        <w:rPr>
          <w:rFonts w:ascii="Times New Roman" w:hAnsi="Times New Roman"/>
        </w:rPr>
        <w:t>direct that the transferred dockyard employee shall be deemed to be an employee within the meaning of section four of this Act, and the transferred dockyard employee shall be deemed to be such an employee as from the publication of the notice and shall commence contributing to the fund on the payday next following the publication of the notice.</w:t>
      </w:r>
    </w:p>
    <w:p w:rsidR="00DD57BF" w:rsidRPr="001E637A" w:rsidRDefault="002C3F01" w:rsidP="00CA6C44">
      <w:pPr>
        <w:tabs>
          <w:tab w:val="left" w:pos="1080"/>
        </w:tabs>
        <w:spacing w:before="60"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(4.)</w:t>
      </w:r>
      <w:r w:rsidR="00CA6C44">
        <w:rPr>
          <w:rFonts w:ascii="Times New Roman" w:hAnsi="Times New Roman"/>
        </w:rPr>
        <w:tab/>
      </w:r>
      <w:r w:rsidR="00DD57BF" w:rsidRPr="001E637A">
        <w:rPr>
          <w:rFonts w:ascii="Times New Roman" w:hAnsi="Times New Roman"/>
        </w:rPr>
        <w:t xml:space="preserve">Notwithstanding the provisions of section four </w:t>
      </w:r>
      <w:r w:rsidR="001E637A" w:rsidRPr="001E637A">
        <w:rPr>
          <w:rFonts w:ascii="Times New Roman" w:hAnsi="Times New Roman"/>
          <w:smallCaps/>
        </w:rPr>
        <w:t xml:space="preserve">b </w:t>
      </w:r>
      <w:r w:rsidR="00DD57BF" w:rsidRPr="001E637A">
        <w:rPr>
          <w:rFonts w:ascii="Times New Roman" w:hAnsi="Times New Roman"/>
        </w:rPr>
        <w:t xml:space="preserve">of this Act, </w:t>
      </w:r>
      <w:r w:rsidR="00DD57BF" w:rsidRPr="003A5C83">
        <w:rPr>
          <w:rFonts w:ascii="Times New Roman" w:hAnsi="Times New Roman"/>
        </w:rPr>
        <w:t>a</w:t>
      </w:r>
      <w:r w:rsidR="00DD57BF" w:rsidRPr="001E637A">
        <w:rPr>
          <w:rFonts w:ascii="Times New Roman" w:hAnsi="Times New Roman"/>
        </w:rPr>
        <w:t xml:space="preserve"> transferred dockyard employee who, by virtue of sub-section (2.) of this section, is deemed to be an employee within the meaning of section four of this Act, shall be liable to make, and shall be deemed to have been, as from the next pay-day after the twenty-eighth day of October, One thousand nine hundred and forty-two, liable to make, contributions to the fund in respect of units of pension to a number equal to the number of units of pension for which he was, immediately prior to that date, contributing under the Melbourne Harbor Trust Superannuation Regulations 1927</w:t>
      </w:r>
      <w:r w:rsidR="002B6282">
        <w:rPr>
          <w:rFonts w:ascii="Times New Roman" w:hAnsi="Times New Roman"/>
        </w:rPr>
        <w:t>–</w:t>
      </w:r>
      <w:r w:rsidR="00DD57BF" w:rsidRPr="001E637A">
        <w:rPr>
          <w:rFonts w:ascii="Times New Roman" w:hAnsi="Times New Roman"/>
        </w:rPr>
        <w:t>1940.</w:t>
      </w:r>
    </w:p>
    <w:p w:rsidR="00DD57BF" w:rsidRPr="001E637A" w:rsidRDefault="002C3F01" w:rsidP="00CA6C44">
      <w:pPr>
        <w:tabs>
          <w:tab w:val="left" w:pos="1080"/>
        </w:tabs>
        <w:spacing w:before="60"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(5.)</w:t>
      </w:r>
      <w:r w:rsidR="00CA6C44">
        <w:rPr>
          <w:rFonts w:ascii="Times New Roman" w:hAnsi="Times New Roman"/>
        </w:rPr>
        <w:tab/>
      </w:r>
      <w:r w:rsidR="00DD57BF" w:rsidRPr="001E637A">
        <w:rPr>
          <w:rFonts w:ascii="Times New Roman" w:hAnsi="Times New Roman"/>
        </w:rPr>
        <w:t>The contributions so payable shall be in accordance with Schedule I. to this Act, but the amount of contribution payable in respect of each unit—</w:t>
      </w:r>
    </w:p>
    <w:p w:rsidR="00DD57BF" w:rsidRPr="001E637A" w:rsidRDefault="00DD57BF" w:rsidP="00CA6C44">
      <w:pPr>
        <w:spacing w:before="60" w:after="0" w:line="240" w:lineRule="auto"/>
        <w:ind w:left="1152" w:hanging="432"/>
        <w:jc w:val="both"/>
        <w:rPr>
          <w:rFonts w:ascii="Times New Roman" w:hAnsi="Times New Roman"/>
        </w:rPr>
      </w:pPr>
      <w:r w:rsidRPr="001E637A">
        <w:rPr>
          <w:rFonts w:ascii="Times New Roman" w:hAnsi="Times New Roman"/>
        </w:rPr>
        <w:t>(</w:t>
      </w:r>
      <w:r w:rsidR="001E637A" w:rsidRPr="001E637A">
        <w:rPr>
          <w:rFonts w:ascii="Times New Roman" w:hAnsi="Times New Roman"/>
          <w:i/>
        </w:rPr>
        <w:t>a</w:t>
      </w:r>
      <w:r w:rsidRPr="001E637A">
        <w:rPr>
          <w:rFonts w:ascii="Times New Roman" w:hAnsi="Times New Roman"/>
        </w:rPr>
        <w:t>) shall be the amount of contribution prescribed for the age of that transferred dockyard employee at the time when he commenced to contribute for the corresponding unit under the Melbourne Harbor Trust Superannuation Regulations 1927</w:t>
      </w:r>
      <w:r w:rsidR="002B6282">
        <w:rPr>
          <w:rFonts w:ascii="Times New Roman" w:hAnsi="Times New Roman"/>
        </w:rPr>
        <w:t>–</w:t>
      </w:r>
      <w:r w:rsidRPr="001E637A">
        <w:rPr>
          <w:rFonts w:ascii="Times New Roman" w:hAnsi="Times New Roman"/>
        </w:rPr>
        <w:t>1940; or</w:t>
      </w:r>
    </w:p>
    <w:p w:rsidR="00DD57BF" w:rsidRPr="001E637A" w:rsidRDefault="00DD57BF" w:rsidP="00CA6C44">
      <w:pPr>
        <w:spacing w:after="60" w:line="240" w:lineRule="auto"/>
        <w:ind w:left="1152" w:hanging="432"/>
        <w:jc w:val="both"/>
        <w:rPr>
          <w:rFonts w:ascii="Times New Roman" w:hAnsi="Times New Roman"/>
        </w:rPr>
      </w:pPr>
      <w:r w:rsidRPr="001E637A">
        <w:rPr>
          <w:rFonts w:ascii="Times New Roman" w:hAnsi="Times New Roman"/>
        </w:rPr>
        <w:t>(</w:t>
      </w:r>
      <w:r w:rsidR="001E637A" w:rsidRPr="001E637A">
        <w:rPr>
          <w:rFonts w:ascii="Times New Roman" w:hAnsi="Times New Roman"/>
          <w:i/>
        </w:rPr>
        <w:t>b</w:t>
      </w:r>
      <w:r w:rsidRPr="001E637A">
        <w:rPr>
          <w:rFonts w:ascii="Times New Roman" w:hAnsi="Times New Roman"/>
        </w:rPr>
        <w:t>) if he was contributing for the unit at the rate prescribed for the age of thirty, shall be the amount of contribution prescribed for that age.</w:t>
      </w:r>
    </w:p>
    <w:p w:rsidR="00DD57BF" w:rsidRPr="001E637A" w:rsidRDefault="002C3F01" w:rsidP="00CA6C44">
      <w:pPr>
        <w:tabs>
          <w:tab w:val="left" w:pos="1080"/>
        </w:tabs>
        <w:spacing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(6.)</w:t>
      </w:r>
      <w:r w:rsidR="00CA6C44">
        <w:rPr>
          <w:rFonts w:ascii="Times New Roman" w:hAnsi="Times New Roman"/>
        </w:rPr>
        <w:tab/>
      </w:r>
      <w:r w:rsidR="00DD57BF" w:rsidRPr="001E637A">
        <w:rPr>
          <w:rFonts w:ascii="Times New Roman" w:hAnsi="Times New Roman"/>
        </w:rPr>
        <w:t>Nothing in sub-section (4.) of this section shall affect the obligation of any such transferred dockyard employee to contribute, or the right of any such transferred dockyard employee to elect to contribute, for additional units of pension in accordance with the provisions of this Act.</w:t>
      </w:r>
    </w:p>
    <w:p w:rsidR="00DD57BF" w:rsidRPr="002B6282" w:rsidRDefault="001E637A" w:rsidP="002B6282">
      <w:pPr>
        <w:spacing w:before="120" w:after="60" w:line="240" w:lineRule="auto"/>
        <w:rPr>
          <w:rFonts w:ascii="Times New Roman" w:hAnsi="Times New Roman" w:cs="Times New Roman"/>
          <w:b/>
          <w:sz w:val="20"/>
        </w:rPr>
      </w:pPr>
      <w:r w:rsidRPr="002B6282">
        <w:rPr>
          <w:rFonts w:ascii="Times New Roman" w:hAnsi="Times New Roman" w:cs="Times New Roman"/>
          <w:b/>
          <w:sz w:val="20"/>
        </w:rPr>
        <w:t>Service under Tr</w:t>
      </w:r>
      <w:r w:rsidR="00CA6C44" w:rsidRPr="002B6282">
        <w:rPr>
          <w:rFonts w:ascii="Times New Roman" w:hAnsi="Times New Roman" w:cs="Times New Roman"/>
          <w:b/>
          <w:sz w:val="20"/>
        </w:rPr>
        <w:t>u</w:t>
      </w:r>
      <w:r w:rsidRPr="002B6282">
        <w:rPr>
          <w:rFonts w:ascii="Times New Roman" w:hAnsi="Times New Roman" w:cs="Times New Roman"/>
          <w:b/>
          <w:sz w:val="20"/>
        </w:rPr>
        <w:t>st to be counted as service under Commonwealth.</w:t>
      </w:r>
    </w:p>
    <w:p w:rsidR="00DD57BF" w:rsidRPr="001E637A" w:rsidRDefault="002C3F01" w:rsidP="002B6282">
      <w:pPr>
        <w:tabs>
          <w:tab w:val="left" w:pos="1170"/>
        </w:tabs>
        <w:spacing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60</w:t>
      </w:r>
      <w:r w:rsidR="001E637A" w:rsidRPr="001E637A">
        <w:rPr>
          <w:rFonts w:ascii="Times New Roman" w:hAnsi="Times New Roman"/>
          <w:smallCaps/>
        </w:rPr>
        <w:t>ah</w:t>
      </w:r>
      <w:r w:rsidR="00DD57BF" w:rsidRPr="001E637A">
        <w:rPr>
          <w:rFonts w:ascii="Times New Roman" w:hAnsi="Times New Roman"/>
        </w:rPr>
        <w:t>.</w:t>
      </w:r>
      <w:r w:rsidR="002B6282">
        <w:rPr>
          <w:rFonts w:ascii="Times New Roman" w:hAnsi="Times New Roman"/>
        </w:rPr>
        <w:tab/>
      </w:r>
      <w:r w:rsidR="00DD57BF" w:rsidRPr="001E637A">
        <w:rPr>
          <w:rFonts w:ascii="Times New Roman" w:hAnsi="Times New Roman"/>
        </w:rPr>
        <w:t>In the application of this Act to a transferred dockyard employee who, by virtue of sub-section (2.) or (3.) of the last preceding section, is deemed to be an employee within the meaning of section four of this Act, service of that transferred dockyard employee under the Trust which is continuous with his service under the Commonwealth shall be deemed to be service under the Commonwealth.</w:t>
      </w:r>
    </w:p>
    <w:p w:rsidR="00DD57BF" w:rsidRPr="002B6282" w:rsidRDefault="002C3F01" w:rsidP="002B6282">
      <w:pPr>
        <w:spacing w:before="120" w:after="60" w:line="240" w:lineRule="auto"/>
        <w:rPr>
          <w:rFonts w:ascii="Times New Roman" w:hAnsi="Times New Roman" w:cs="Times New Roman"/>
          <w:b/>
          <w:sz w:val="20"/>
        </w:rPr>
      </w:pPr>
      <w:r>
        <w:rPr>
          <w:rFonts w:ascii="Times New Roman" w:hAnsi="Times New Roman"/>
        </w:rPr>
        <w:br w:type="page"/>
      </w:r>
      <w:r w:rsidR="001E637A" w:rsidRPr="002B6282">
        <w:rPr>
          <w:rFonts w:ascii="Times New Roman" w:hAnsi="Times New Roman" w:cs="Times New Roman"/>
          <w:b/>
          <w:sz w:val="20"/>
        </w:rPr>
        <w:lastRenderedPageBreak/>
        <w:t>Payments on retrenchment, resignation, dismissal or discharge.</w:t>
      </w:r>
    </w:p>
    <w:p w:rsidR="00DD57BF" w:rsidRPr="001E637A" w:rsidRDefault="002C3F01" w:rsidP="00CA6C44">
      <w:pPr>
        <w:tabs>
          <w:tab w:val="left" w:pos="1710"/>
        </w:tabs>
        <w:spacing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60</w:t>
      </w:r>
      <w:r w:rsidR="00B35B52" w:rsidRPr="00B35B52">
        <w:rPr>
          <w:rFonts w:ascii="Times New Roman" w:hAnsi="Times New Roman"/>
          <w:smallCaps/>
        </w:rPr>
        <w:t>aj</w:t>
      </w:r>
      <w:r w:rsidR="00DD57BF" w:rsidRPr="001E637A">
        <w:rPr>
          <w:rFonts w:ascii="Times New Roman" w:hAnsi="Times New Roman"/>
        </w:rPr>
        <w:t>.—(1.)</w:t>
      </w:r>
      <w:r w:rsidR="00CA6C44">
        <w:rPr>
          <w:rFonts w:ascii="Times New Roman" w:hAnsi="Times New Roman"/>
        </w:rPr>
        <w:tab/>
      </w:r>
      <w:r w:rsidR="00DD57BF" w:rsidRPr="001E637A">
        <w:rPr>
          <w:rFonts w:ascii="Times New Roman" w:hAnsi="Times New Roman"/>
        </w:rPr>
        <w:t xml:space="preserve">In the application of section thirty-nine of this Act to a transferred dockyard employee who, by virtue of sub-section (2.) of section sixty </w:t>
      </w:r>
      <w:r w:rsidR="001E637A" w:rsidRPr="001E637A">
        <w:rPr>
          <w:rFonts w:ascii="Times New Roman" w:hAnsi="Times New Roman"/>
          <w:smallCaps/>
        </w:rPr>
        <w:t xml:space="preserve">ag </w:t>
      </w:r>
      <w:r w:rsidR="00DD57BF" w:rsidRPr="001E637A">
        <w:rPr>
          <w:rFonts w:ascii="Times New Roman" w:hAnsi="Times New Roman"/>
        </w:rPr>
        <w:t>of this Act, is deemed to be an employee within the meaning of section four of this Act—</w:t>
      </w:r>
    </w:p>
    <w:p w:rsidR="00CA6C44" w:rsidRDefault="00DD57BF" w:rsidP="00E82FA2">
      <w:pPr>
        <w:spacing w:before="60" w:after="0" w:line="240" w:lineRule="auto"/>
        <w:ind w:left="1296" w:hanging="576"/>
        <w:jc w:val="both"/>
        <w:rPr>
          <w:rFonts w:ascii="Times New Roman" w:hAnsi="Times New Roman"/>
        </w:rPr>
      </w:pPr>
      <w:r w:rsidRPr="001E637A">
        <w:rPr>
          <w:rFonts w:ascii="Times New Roman" w:hAnsi="Times New Roman"/>
        </w:rPr>
        <w:t>(</w:t>
      </w:r>
      <w:r w:rsidR="001E637A" w:rsidRPr="001E637A">
        <w:rPr>
          <w:rFonts w:ascii="Times New Roman" w:hAnsi="Times New Roman"/>
          <w:i/>
        </w:rPr>
        <w:t>a</w:t>
      </w:r>
      <w:r w:rsidRPr="001E637A">
        <w:rPr>
          <w:rFonts w:ascii="Times New Roman" w:hAnsi="Times New Roman"/>
        </w:rPr>
        <w:t>) contributions made by that transferred dockyard employee under the Melbourne Harbor Trust Superannuation Regulations 1927</w:t>
      </w:r>
      <w:r w:rsidR="002B6282">
        <w:rPr>
          <w:rFonts w:ascii="Times New Roman" w:hAnsi="Times New Roman"/>
        </w:rPr>
        <w:t>–</w:t>
      </w:r>
      <w:r w:rsidRPr="001E637A">
        <w:rPr>
          <w:rFonts w:ascii="Times New Roman" w:hAnsi="Times New Roman"/>
        </w:rPr>
        <w:t xml:space="preserve">1940 shall be deemed to be contributions made by him to the fund; and </w:t>
      </w:r>
    </w:p>
    <w:p w:rsidR="00DD57BF" w:rsidRPr="001E637A" w:rsidRDefault="00DD57BF" w:rsidP="00E82FA2">
      <w:pPr>
        <w:spacing w:after="60" w:line="240" w:lineRule="auto"/>
        <w:ind w:left="1296" w:hanging="576"/>
        <w:jc w:val="both"/>
        <w:rPr>
          <w:rFonts w:ascii="Times New Roman" w:hAnsi="Times New Roman"/>
        </w:rPr>
      </w:pPr>
      <w:r w:rsidRPr="001E637A">
        <w:rPr>
          <w:rFonts w:ascii="Times New Roman" w:hAnsi="Times New Roman"/>
        </w:rPr>
        <w:t>(</w:t>
      </w:r>
      <w:r w:rsidR="001E637A" w:rsidRPr="001E637A">
        <w:rPr>
          <w:rFonts w:ascii="Times New Roman" w:hAnsi="Times New Roman"/>
          <w:i/>
        </w:rPr>
        <w:t>b</w:t>
      </w:r>
      <w:r w:rsidRPr="001E637A">
        <w:rPr>
          <w:rFonts w:ascii="Times New Roman" w:hAnsi="Times New Roman"/>
        </w:rPr>
        <w:t>) the period during which that transferred dockyard employee was contributing under those Regulations shall be taken into account as if it were a period during which he was contributing to the fund.</w:t>
      </w:r>
    </w:p>
    <w:p w:rsidR="00DD57BF" w:rsidRPr="001E637A" w:rsidRDefault="002C3F01" w:rsidP="00CA6C44">
      <w:pPr>
        <w:tabs>
          <w:tab w:val="left" w:pos="1080"/>
        </w:tabs>
        <w:spacing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(2.)</w:t>
      </w:r>
      <w:r w:rsidR="00CA6C44">
        <w:rPr>
          <w:rFonts w:ascii="Times New Roman" w:hAnsi="Times New Roman"/>
        </w:rPr>
        <w:tab/>
      </w:r>
      <w:r w:rsidR="00DD57BF" w:rsidRPr="001E637A">
        <w:rPr>
          <w:rFonts w:ascii="Times New Roman" w:hAnsi="Times New Roman"/>
        </w:rPr>
        <w:t xml:space="preserve">In the application of section forty of this Act to a transferred dockyard employee who, by virtue of sub-section (2.) of section sixty </w:t>
      </w:r>
      <w:r w:rsidR="001E637A" w:rsidRPr="001E637A">
        <w:rPr>
          <w:rFonts w:ascii="Times New Roman" w:hAnsi="Times New Roman"/>
          <w:smallCaps/>
        </w:rPr>
        <w:t xml:space="preserve">ag </w:t>
      </w:r>
      <w:r w:rsidR="00DD57BF" w:rsidRPr="001E637A">
        <w:rPr>
          <w:rFonts w:ascii="Times New Roman" w:hAnsi="Times New Roman"/>
        </w:rPr>
        <w:t>of this Act, is deemed to be an employee within the meaning of section four of this Act, contributions paid by that transferred dockyard employee under the Melbourne Harbor Trust Superannuation Regulations 1927</w:t>
      </w:r>
      <w:r w:rsidR="002B6282">
        <w:rPr>
          <w:rFonts w:ascii="Times New Roman" w:hAnsi="Times New Roman"/>
        </w:rPr>
        <w:t>–</w:t>
      </w:r>
      <w:r w:rsidR="00DD57BF" w:rsidRPr="001E637A">
        <w:rPr>
          <w:rFonts w:ascii="Times New Roman" w:hAnsi="Times New Roman"/>
        </w:rPr>
        <w:t>1940 shall be deemed to be contributions paid by him under this Act.</w:t>
      </w:r>
    </w:p>
    <w:p w:rsidR="00DD57BF" w:rsidRPr="002B6282" w:rsidRDefault="001E637A" w:rsidP="002B6282">
      <w:pPr>
        <w:spacing w:before="120" w:after="60" w:line="240" w:lineRule="auto"/>
        <w:rPr>
          <w:rFonts w:ascii="Times New Roman" w:hAnsi="Times New Roman" w:cs="Times New Roman"/>
          <w:b/>
          <w:sz w:val="20"/>
        </w:rPr>
      </w:pPr>
      <w:r w:rsidRPr="002B6282">
        <w:rPr>
          <w:rFonts w:ascii="Times New Roman" w:hAnsi="Times New Roman" w:cs="Times New Roman"/>
          <w:b/>
          <w:sz w:val="20"/>
        </w:rPr>
        <w:t>Certain amounts to be paid by Commonwealth to fund.</w:t>
      </w:r>
    </w:p>
    <w:p w:rsidR="00DD57BF" w:rsidRPr="001E637A" w:rsidRDefault="002C3F01" w:rsidP="0026196C">
      <w:pPr>
        <w:tabs>
          <w:tab w:val="left" w:pos="1215"/>
        </w:tabs>
        <w:spacing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60</w:t>
      </w:r>
      <w:r w:rsidR="001E637A" w:rsidRPr="001E637A">
        <w:rPr>
          <w:rFonts w:ascii="Times New Roman" w:hAnsi="Times New Roman"/>
          <w:smallCaps/>
        </w:rPr>
        <w:t>ak</w:t>
      </w:r>
      <w:r w:rsidR="00DD57BF" w:rsidRPr="001E637A">
        <w:rPr>
          <w:rFonts w:ascii="Times New Roman" w:hAnsi="Times New Roman"/>
        </w:rPr>
        <w:t>.</w:t>
      </w:r>
      <w:r w:rsidR="0026196C">
        <w:rPr>
          <w:rFonts w:ascii="Times New Roman" w:hAnsi="Times New Roman"/>
        </w:rPr>
        <w:tab/>
      </w:r>
      <w:r w:rsidR="00DD57BF" w:rsidRPr="001E637A">
        <w:rPr>
          <w:rFonts w:ascii="Times New Roman" w:hAnsi="Times New Roman"/>
        </w:rPr>
        <w:t xml:space="preserve">Where any transferred dockyard employee who, by virtue of sub-section (2.) of section sixty </w:t>
      </w:r>
      <w:r w:rsidR="001E637A" w:rsidRPr="001E637A">
        <w:rPr>
          <w:rFonts w:ascii="Times New Roman" w:hAnsi="Times New Roman"/>
          <w:smallCaps/>
        </w:rPr>
        <w:t xml:space="preserve">ag </w:t>
      </w:r>
      <w:r w:rsidR="00DD57BF" w:rsidRPr="001E637A">
        <w:rPr>
          <w:rFonts w:ascii="Times New Roman" w:hAnsi="Times New Roman"/>
        </w:rPr>
        <w:t>of this Act, is deemed to be an employee within the meaning of section four of this Act, is retired before the twenty-eighth day of October, One thousand nine hundred and forty-nine, on the ground of invalidity or physical or mental incapacity to perform his duties or dies before that date, any pension payable to or in respect of that transferred dockyard employee under this Act shall be paid from the fund and the Commonwealth shall pay to the fund the amount by which the proportion of the pension equivalent to the contributions made by or in respect of the transferred dockyard employee is less than the amount of the pension and the Consolidated Revenue Fund is, to the necessary extent, hereby appropriated accordingly.</w:t>
      </w:r>
    </w:p>
    <w:p w:rsidR="00DD57BF" w:rsidRPr="0077693B" w:rsidRDefault="001E637A" w:rsidP="0077693B">
      <w:pPr>
        <w:spacing w:before="120" w:after="60" w:line="240" w:lineRule="auto"/>
        <w:rPr>
          <w:rFonts w:ascii="Times New Roman" w:hAnsi="Times New Roman" w:cs="Times New Roman"/>
          <w:b/>
          <w:sz w:val="20"/>
        </w:rPr>
      </w:pPr>
      <w:r w:rsidRPr="0077693B">
        <w:rPr>
          <w:rFonts w:ascii="Times New Roman" w:hAnsi="Times New Roman" w:cs="Times New Roman"/>
          <w:b/>
          <w:sz w:val="20"/>
        </w:rPr>
        <w:t>Increased contributions by Commonwealth.</w:t>
      </w:r>
    </w:p>
    <w:p w:rsidR="00DD57BF" w:rsidRPr="001E637A" w:rsidRDefault="002C3F01" w:rsidP="0026196C">
      <w:pPr>
        <w:tabs>
          <w:tab w:val="left" w:pos="1215"/>
        </w:tabs>
        <w:spacing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60</w:t>
      </w:r>
      <w:r w:rsidR="001E637A" w:rsidRPr="001E637A">
        <w:rPr>
          <w:rFonts w:ascii="Times New Roman" w:hAnsi="Times New Roman"/>
          <w:smallCaps/>
        </w:rPr>
        <w:t>al</w:t>
      </w:r>
      <w:r w:rsidR="00DD57BF" w:rsidRPr="001E637A">
        <w:rPr>
          <w:rFonts w:ascii="Times New Roman" w:hAnsi="Times New Roman"/>
        </w:rPr>
        <w:t>.</w:t>
      </w:r>
      <w:r w:rsidR="0026196C">
        <w:rPr>
          <w:rFonts w:ascii="Times New Roman" w:hAnsi="Times New Roman"/>
        </w:rPr>
        <w:tab/>
      </w:r>
      <w:r w:rsidR="00DD57BF" w:rsidRPr="001E637A">
        <w:rPr>
          <w:rFonts w:ascii="Times New Roman" w:hAnsi="Times New Roman"/>
        </w:rPr>
        <w:t xml:space="preserve">Where any pension becomes payable to, or in respect of, a transferred dockyard employee who, by virtue of sub-section (2.) of section sixty </w:t>
      </w:r>
      <w:r w:rsidR="001E637A" w:rsidRPr="001E637A">
        <w:rPr>
          <w:rFonts w:ascii="Times New Roman" w:hAnsi="Times New Roman"/>
          <w:smallCaps/>
        </w:rPr>
        <w:t xml:space="preserve">ag </w:t>
      </w:r>
      <w:r w:rsidR="00DD57BF" w:rsidRPr="001E637A">
        <w:rPr>
          <w:rFonts w:ascii="Times New Roman" w:hAnsi="Times New Roman"/>
        </w:rPr>
        <w:t>of this Act, was deemed to be an employee within the meaning of section four of this Act, any payment which the Commonwealth is required by section eighteen or nineteen of this Act to pay to the fund in respect of that transferred dockyard employee shall be increased by such amount as the actuarial member of the Board certifies to be necessary by reason of that transferred dockyard employee having made contributions at rates less than the rates specified in Schedule V. to this Act.</w:t>
      </w:r>
    </w:p>
    <w:p w:rsidR="00DD57BF" w:rsidRPr="0077693B" w:rsidRDefault="001E637A" w:rsidP="0077693B">
      <w:pPr>
        <w:spacing w:before="120" w:after="60" w:line="240" w:lineRule="auto"/>
        <w:rPr>
          <w:rFonts w:ascii="Times New Roman" w:hAnsi="Times New Roman" w:cs="Times New Roman"/>
          <w:b/>
          <w:sz w:val="20"/>
        </w:rPr>
      </w:pPr>
      <w:r w:rsidRPr="0077693B">
        <w:rPr>
          <w:rFonts w:ascii="Times New Roman" w:hAnsi="Times New Roman" w:cs="Times New Roman"/>
          <w:b/>
          <w:sz w:val="20"/>
        </w:rPr>
        <w:t>Amounts received in respect of past contributions to be paid into the fund.</w:t>
      </w:r>
    </w:p>
    <w:p w:rsidR="00DD57BF" w:rsidRPr="001E637A" w:rsidRDefault="002C3F01" w:rsidP="0026196C">
      <w:pPr>
        <w:tabs>
          <w:tab w:val="left" w:pos="1215"/>
        </w:tabs>
        <w:spacing w:after="0" w:line="240" w:lineRule="auto"/>
        <w:ind w:firstLine="432"/>
        <w:jc w:val="both"/>
        <w:rPr>
          <w:rFonts w:ascii="Times New Roman" w:hAnsi="Times New Roman"/>
        </w:rPr>
      </w:pPr>
      <w:r>
        <w:rPr>
          <w:rFonts w:ascii="Times New Roman" w:hAnsi="Times New Roman"/>
        </w:rPr>
        <w:t>“</w:t>
      </w:r>
      <w:r w:rsidR="00DD57BF" w:rsidRPr="001E637A">
        <w:rPr>
          <w:rFonts w:ascii="Times New Roman" w:hAnsi="Times New Roman"/>
        </w:rPr>
        <w:t>60</w:t>
      </w:r>
      <w:r w:rsidR="001E637A" w:rsidRPr="001E637A">
        <w:rPr>
          <w:rFonts w:ascii="Times New Roman" w:hAnsi="Times New Roman"/>
          <w:smallCaps/>
        </w:rPr>
        <w:t>am</w:t>
      </w:r>
      <w:r w:rsidR="00DD57BF" w:rsidRPr="001E637A">
        <w:rPr>
          <w:rFonts w:ascii="Times New Roman" w:hAnsi="Times New Roman"/>
        </w:rPr>
        <w:t>.</w:t>
      </w:r>
      <w:r w:rsidR="0026196C">
        <w:rPr>
          <w:rFonts w:ascii="Times New Roman" w:hAnsi="Times New Roman"/>
        </w:rPr>
        <w:tab/>
      </w:r>
      <w:r w:rsidR="00DD57BF" w:rsidRPr="001E637A">
        <w:rPr>
          <w:rFonts w:ascii="Times New Roman" w:hAnsi="Times New Roman"/>
        </w:rPr>
        <w:t>Any amount received by the Board in respect of contributions made under the Melbourne Harbor Trust Superannuation Regulations 1927</w:t>
      </w:r>
      <w:r w:rsidR="0077693B">
        <w:rPr>
          <w:rFonts w:ascii="Times New Roman" w:hAnsi="Times New Roman"/>
        </w:rPr>
        <w:t>–</w:t>
      </w:r>
      <w:r w:rsidR="00DD57BF" w:rsidRPr="001E637A">
        <w:rPr>
          <w:rFonts w:ascii="Times New Roman" w:hAnsi="Times New Roman"/>
        </w:rPr>
        <w:t xml:space="preserve">1940 by transferred dockyard employees who, by virtue of sub-section (2.) of section sixty </w:t>
      </w:r>
      <w:r w:rsidR="001E637A" w:rsidRPr="001E637A">
        <w:rPr>
          <w:rFonts w:ascii="Times New Roman" w:hAnsi="Times New Roman"/>
          <w:smallCaps/>
        </w:rPr>
        <w:t xml:space="preserve">ag </w:t>
      </w:r>
      <w:r w:rsidR="00DD57BF" w:rsidRPr="001E637A">
        <w:rPr>
          <w:rFonts w:ascii="Times New Roman" w:hAnsi="Times New Roman"/>
        </w:rPr>
        <w:t>of this Act, are deemed to be employees within the meaning of section four of this Act, shall be paid into and form part of the fund.</w:t>
      </w:r>
      <w:r>
        <w:rPr>
          <w:rFonts w:ascii="Times New Roman" w:hAnsi="Times New Roman"/>
        </w:rPr>
        <w:t>”</w:t>
      </w:r>
      <w:r w:rsidR="00DD57BF" w:rsidRPr="001E637A">
        <w:rPr>
          <w:rFonts w:ascii="Times New Roman" w:hAnsi="Times New Roman"/>
        </w:rPr>
        <w:t>.</w:t>
      </w:r>
    </w:p>
    <w:sectPr w:rsidR="00DD57BF" w:rsidRPr="001E637A" w:rsidSect="001E74B9">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F7E" w:rsidRDefault="00D42F7E" w:rsidP="00696C47">
      <w:pPr>
        <w:spacing w:after="0" w:line="240" w:lineRule="auto"/>
      </w:pPr>
      <w:r>
        <w:separator/>
      </w:r>
    </w:p>
  </w:endnote>
  <w:endnote w:type="continuationSeparator" w:id="0">
    <w:p w:rsidR="00D42F7E" w:rsidRDefault="00D42F7E" w:rsidP="0069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F7E" w:rsidRDefault="00D42F7E" w:rsidP="00696C47">
      <w:pPr>
        <w:spacing w:after="0" w:line="240" w:lineRule="auto"/>
      </w:pPr>
      <w:r>
        <w:separator/>
      </w:r>
    </w:p>
  </w:footnote>
  <w:footnote w:type="continuationSeparator" w:id="0">
    <w:p w:rsidR="00D42F7E" w:rsidRDefault="00D42F7E" w:rsidP="00696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47" w:rsidRDefault="00696C47" w:rsidP="00696C47">
    <w:pPr>
      <w:tabs>
        <w:tab w:val="left" w:pos="3870"/>
        <w:tab w:val="left" w:pos="8100"/>
      </w:tabs>
      <w:spacing w:after="0" w:line="240" w:lineRule="auto"/>
      <w:jc w:val="both"/>
    </w:pPr>
    <w:r w:rsidRPr="00696C47">
      <w:rPr>
        <w:rFonts w:ascii="Times New Roman" w:hAnsi="Times New Roman"/>
        <w:sz w:val="20"/>
        <w:szCs w:val="20"/>
      </w:rPr>
      <w:t>1943.</w:t>
    </w:r>
    <w:r w:rsidRPr="00696C47">
      <w:rPr>
        <w:rFonts w:ascii="Times New Roman" w:hAnsi="Times New Roman"/>
        <w:sz w:val="20"/>
        <w:szCs w:val="20"/>
      </w:rPr>
      <w:tab/>
    </w:r>
    <w:r w:rsidRPr="00696C47">
      <w:rPr>
        <w:rFonts w:ascii="Times New Roman" w:hAnsi="Times New Roman"/>
        <w:i/>
        <w:sz w:val="20"/>
        <w:szCs w:val="20"/>
      </w:rPr>
      <w:t>Superannuation.</w:t>
    </w:r>
    <w:r w:rsidRPr="00696C47">
      <w:rPr>
        <w:rFonts w:ascii="Times New Roman" w:hAnsi="Times New Roman"/>
        <w:i/>
        <w:sz w:val="20"/>
        <w:szCs w:val="20"/>
      </w:rPr>
      <w:tab/>
    </w:r>
    <w:r w:rsidRPr="00696C47">
      <w:rPr>
        <w:rFonts w:ascii="Times New Roman" w:hAnsi="Times New Roman"/>
        <w:sz w:val="20"/>
        <w:szCs w:val="20"/>
      </w:rPr>
      <w:t>No. 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47" w:rsidRPr="00696C47" w:rsidRDefault="00617F2E" w:rsidP="00696C47">
    <w:pPr>
      <w:tabs>
        <w:tab w:val="left" w:pos="3870"/>
        <w:tab w:val="left" w:pos="8100"/>
      </w:tabs>
      <w:spacing w:after="0" w:line="240" w:lineRule="auto"/>
      <w:jc w:val="both"/>
      <w:rPr>
        <w:sz w:val="20"/>
        <w:szCs w:val="20"/>
      </w:rPr>
    </w:pPr>
    <w:r w:rsidRPr="00696C47">
      <w:rPr>
        <w:rFonts w:ascii="Times New Roman" w:hAnsi="Times New Roman"/>
        <w:sz w:val="20"/>
        <w:szCs w:val="20"/>
      </w:rPr>
      <w:t>No. 18</w:t>
    </w:r>
    <w:r w:rsidR="00696C47" w:rsidRPr="00696C47">
      <w:rPr>
        <w:rFonts w:ascii="Times New Roman" w:hAnsi="Times New Roman"/>
        <w:sz w:val="20"/>
        <w:szCs w:val="20"/>
      </w:rPr>
      <w:t>.</w:t>
    </w:r>
    <w:r w:rsidR="00696C47" w:rsidRPr="00696C47">
      <w:rPr>
        <w:rFonts w:ascii="Times New Roman" w:hAnsi="Times New Roman"/>
        <w:sz w:val="20"/>
        <w:szCs w:val="20"/>
      </w:rPr>
      <w:tab/>
    </w:r>
    <w:r w:rsidR="00696C47" w:rsidRPr="00696C47">
      <w:rPr>
        <w:rFonts w:ascii="Times New Roman" w:hAnsi="Times New Roman"/>
        <w:i/>
        <w:sz w:val="20"/>
        <w:szCs w:val="20"/>
      </w:rPr>
      <w:t>Superannuation.</w:t>
    </w:r>
    <w:r w:rsidR="00696C47" w:rsidRPr="00696C47">
      <w:rPr>
        <w:rFonts w:ascii="Times New Roman" w:hAnsi="Times New Roman"/>
        <w:i/>
        <w:sz w:val="20"/>
        <w:szCs w:val="20"/>
      </w:rPr>
      <w:tab/>
    </w:r>
    <w:r w:rsidRPr="00617F2E">
      <w:rPr>
        <w:rFonts w:ascii="Times New Roman" w:hAnsi="Times New Roman"/>
        <w:sz w:val="20"/>
        <w:szCs w:val="20"/>
      </w:rPr>
      <w:t>1943</w:t>
    </w:r>
    <w:r w:rsidR="00696C47" w:rsidRPr="00696C47">
      <w:rPr>
        <w:rFonts w:ascii="Times New Roman" w:hAnsi="Times New Roman"/>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AA"/>
    <w:multiLevelType w:val="singleLevel"/>
    <w:tmpl w:val="747E9266"/>
    <w:lvl w:ilvl="0">
      <w:start w:val="1"/>
      <w:numFmt w:val="lowerLetter"/>
      <w:lvlText w:val="(%1)"/>
      <w:lvlJc w:val="left"/>
    </w:lvl>
  </w:abstractNum>
  <w:abstractNum w:abstractNumId="1">
    <w:nsid w:val="0423526C"/>
    <w:multiLevelType w:val="singleLevel"/>
    <w:tmpl w:val="6588B074"/>
    <w:lvl w:ilvl="0">
      <w:start w:val="1"/>
      <w:numFmt w:val="lowerLetter"/>
      <w:lvlText w:val="(%1)"/>
      <w:lvlJc w:val="left"/>
    </w:lvl>
  </w:abstractNum>
  <w:abstractNum w:abstractNumId="2">
    <w:nsid w:val="09D9683F"/>
    <w:multiLevelType w:val="singleLevel"/>
    <w:tmpl w:val="FBE8B338"/>
    <w:lvl w:ilvl="0">
      <w:start w:val="1"/>
      <w:numFmt w:val="lowerLetter"/>
      <w:lvlText w:val="(%1)"/>
      <w:lvlJc w:val="left"/>
    </w:lvl>
  </w:abstractNum>
  <w:abstractNum w:abstractNumId="3">
    <w:nsid w:val="0AFC124F"/>
    <w:multiLevelType w:val="singleLevel"/>
    <w:tmpl w:val="3BF6A1EC"/>
    <w:lvl w:ilvl="0">
      <w:start w:val="1"/>
      <w:numFmt w:val="lowerLetter"/>
      <w:lvlText w:val="(%1)"/>
      <w:lvlJc w:val="left"/>
    </w:lvl>
  </w:abstractNum>
  <w:abstractNum w:abstractNumId="4">
    <w:nsid w:val="0C26398E"/>
    <w:multiLevelType w:val="singleLevel"/>
    <w:tmpl w:val="92E4A3D8"/>
    <w:lvl w:ilvl="0">
      <w:start w:val="2"/>
      <w:numFmt w:val="lowerLetter"/>
      <w:lvlText w:val="(%1)"/>
      <w:lvlJc w:val="left"/>
    </w:lvl>
  </w:abstractNum>
  <w:abstractNum w:abstractNumId="5">
    <w:nsid w:val="0DD269C2"/>
    <w:multiLevelType w:val="singleLevel"/>
    <w:tmpl w:val="E9643F5E"/>
    <w:lvl w:ilvl="0">
      <w:start w:val="1"/>
      <w:numFmt w:val="lowerLetter"/>
      <w:lvlText w:val="(%1)"/>
      <w:lvlJc w:val="left"/>
    </w:lvl>
  </w:abstractNum>
  <w:abstractNum w:abstractNumId="6">
    <w:nsid w:val="18CC019D"/>
    <w:multiLevelType w:val="singleLevel"/>
    <w:tmpl w:val="0B922C20"/>
    <w:lvl w:ilvl="0">
      <w:start w:val="1"/>
      <w:numFmt w:val="lowerLetter"/>
      <w:lvlText w:val="(%1)"/>
      <w:lvlJc w:val="left"/>
    </w:lvl>
  </w:abstractNum>
  <w:abstractNum w:abstractNumId="7">
    <w:nsid w:val="206B6D6A"/>
    <w:multiLevelType w:val="singleLevel"/>
    <w:tmpl w:val="73BC5980"/>
    <w:lvl w:ilvl="0">
      <w:start w:val="3"/>
      <w:numFmt w:val="lowerLetter"/>
      <w:lvlText w:val="(%1)"/>
      <w:lvlJc w:val="left"/>
    </w:lvl>
  </w:abstractNum>
  <w:abstractNum w:abstractNumId="8">
    <w:nsid w:val="20B61100"/>
    <w:multiLevelType w:val="singleLevel"/>
    <w:tmpl w:val="A7EEE14E"/>
    <w:lvl w:ilvl="0">
      <w:start w:val="1"/>
      <w:numFmt w:val="lowerLetter"/>
      <w:lvlText w:val="(%1)"/>
      <w:lvlJc w:val="left"/>
    </w:lvl>
  </w:abstractNum>
  <w:abstractNum w:abstractNumId="9">
    <w:nsid w:val="25C40B4A"/>
    <w:multiLevelType w:val="singleLevel"/>
    <w:tmpl w:val="B3D475AE"/>
    <w:lvl w:ilvl="0">
      <w:start w:val="3"/>
      <w:numFmt w:val="lowerLetter"/>
      <w:lvlText w:val="(%1)"/>
      <w:lvlJc w:val="left"/>
    </w:lvl>
  </w:abstractNum>
  <w:abstractNum w:abstractNumId="10">
    <w:nsid w:val="25DB76FF"/>
    <w:multiLevelType w:val="singleLevel"/>
    <w:tmpl w:val="BDC017A2"/>
    <w:lvl w:ilvl="0">
      <w:start w:val="3"/>
      <w:numFmt w:val="lowerLetter"/>
      <w:lvlText w:val="(%1)"/>
      <w:lvlJc w:val="left"/>
    </w:lvl>
  </w:abstractNum>
  <w:abstractNum w:abstractNumId="11">
    <w:nsid w:val="2A2E7374"/>
    <w:multiLevelType w:val="singleLevel"/>
    <w:tmpl w:val="0096BBE6"/>
    <w:lvl w:ilvl="0">
      <w:start w:val="1"/>
      <w:numFmt w:val="lowerLetter"/>
      <w:lvlText w:val="(%1)"/>
      <w:lvlJc w:val="left"/>
    </w:lvl>
  </w:abstractNum>
  <w:abstractNum w:abstractNumId="12">
    <w:nsid w:val="2FF62393"/>
    <w:multiLevelType w:val="singleLevel"/>
    <w:tmpl w:val="ECA2B650"/>
    <w:lvl w:ilvl="0">
      <w:start w:val="1"/>
      <w:numFmt w:val="lowerLetter"/>
      <w:lvlText w:val="(%1)"/>
      <w:lvlJc w:val="left"/>
    </w:lvl>
  </w:abstractNum>
  <w:abstractNum w:abstractNumId="13">
    <w:nsid w:val="303F10F8"/>
    <w:multiLevelType w:val="singleLevel"/>
    <w:tmpl w:val="6CEC07D8"/>
    <w:lvl w:ilvl="0">
      <w:start w:val="39"/>
      <w:numFmt w:val="decimal"/>
      <w:lvlText w:val="%1."/>
      <w:lvlJc w:val="left"/>
    </w:lvl>
  </w:abstractNum>
  <w:abstractNum w:abstractNumId="14">
    <w:nsid w:val="3D761761"/>
    <w:multiLevelType w:val="singleLevel"/>
    <w:tmpl w:val="3028EC24"/>
    <w:lvl w:ilvl="0">
      <w:start w:val="1"/>
      <w:numFmt w:val="lowerLetter"/>
      <w:lvlText w:val="(%1)"/>
      <w:lvlJc w:val="left"/>
    </w:lvl>
  </w:abstractNum>
  <w:abstractNum w:abstractNumId="15">
    <w:nsid w:val="42F73C44"/>
    <w:multiLevelType w:val="singleLevel"/>
    <w:tmpl w:val="74B235F2"/>
    <w:lvl w:ilvl="0">
      <w:start w:val="7"/>
      <w:numFmt w:val="lowerLetter"/>
      <w:lvlText w:val="(%1)"/>
      <w:lvlJc w:val="left"/>
    </w:lvl>
  </w:abstractNum>
  <w:abstractNum w:abstractNumId="16">
    <w:nsid w:val="496F5F4A"/>
    <w:multiLevelType w:val="singleLevel"/>
    <w:tmpl w:val="C5C6BE0E"/>
    <w:lvl w:ilvl="0">
      <w:start w:val="3"/>
      <w:numFmt w:val="lowerLetter"/>
      <w:lvlText w:val="(%1)"/>
      <w:lvlJc w:val="left"/>
    </w:lvl>
  </w:abstractNum>
  <w:abstractNum w:abstractNumId="17">
    <w:nsid w:val="4E8D420C"/>
    <w:multiLevelType w:val="singleLevel"/>
    <w:tmpl w:val="F55214E0"/>
    <w:lvl w:ilvl="0">
      <w:start w:val="4"/>
      <w:numFmt w:val="lowerLetter"/>
      <w:lvlText w:val="(%1)"/>
      <w:lvlJc w:val="left"/>
    </w:lvl>
  </w:abstractNum>
  <w:abstractNum w:abstractNumId="18">
    <w:nsid w:val="50650043"/>
    <w:multiLevelType w:val="singleLevel"/>
    <w:tmpl w:val="942CD83C"/>
    <w:lvl w:ilvl="0">
      <w:start w:val="4"/>
      <w:numFmt w:val="lowerLetter"/>
      <w:lvlText w:val="(%1)"/>
      <w:lvlJc w:val="left"/>
    </w:lvl>
  </w:abstractNum>
  <w:abstractNum w:abstractNumId="19">
    <w:nsid w:val="5849232E"/>
    <w:multiLevelType w:val="singleLevel"/>
    <w:tmpl w:val="AE9C2494"/>
    <w:lvl w:ilvl="0">
      <w:start w:val="5"/>
      <w:numFmt w:val="lowerLetter"/>
      <w:lvlText w:val="(%1)"/>
      <w:lvlJc w:val="left"/>
    </w:lvl>
  </w:abstractNum>
  <w:abstractNum w:abstractNumId="20">
    <w:nsid w:val="588828CF"/>
    <w:multiLevelType w:val="singleLevel"/>
    <w:tmpl w:val="6CF2D748"/>
    <w:lvl w:ilvl="0">
      <w:start w:val="1"/>
      <w:numFmt w:val="lowerLetter"/>
      <w:lvlText w:val="(%1)"/>
      <w:lvlJc w:val="left"/>
    </w:lvl>
  </w:abstractNum>
  <w:abstractNum w:abstractNumId="21">
    <w:nsid w:val="5ECB6582"/>
    <w:multiLevelType w:val="singleLevel"/>
    <w:tmpl w:val="EA7A0088"/>
    <w:lvl w:ilvl="0">
      <w:start w:val="1"/>
      <w:numFmt w:val="decimal"/>
      <w:lvlText w:val="(%1)"/>
      <w:lvlJc w:val="left"/>
    </w:lvl>
  </w:abstractNum>
  <w:abstractNum w:abstractNumId="22">
    <w:nsid w:val="5EF24019"/>
    <w:multiLevelType w:val="singleLevel"/>
    <w:tmpl w:val="A15E1924"/>
    <w:lvl w:ilvl="0">
      <w:start w:val="7"/>
      <w:numFmt w:val="lowerLetter"/>
      <w:lvlText w:val="(%1)"/>
      <w:lvlJc w:val="left"/>
    </w:lvl>
  </w:abstractNum>
  <w:abstractNum w:abstractNumId="23">
    <w:nsid w:val="5F3250AD"/>
    <w:multiLevelType w:val="singleLevel"/>
    <w:tmpl w:val="A06E4238"/>
    <w:lvl w:ilvl="0">
      <w:start w:val="2"/>
      <w:numFmt w:val="lowerLetter"/>
      <w:lvlText w:val="(%1)"/>
      <w:lvlJc w:val="left"/>
    </w:lvl>
  </w:abstractNum>
  <w:abstractNum w:abstractNumId="24">
    <w:nsid w:val="63893A92"/>
    <w:multiLevelType w:val="singleLevel"/>
    <w:tmpl w:val="6B74C0DE"/>
    <w:lvl w:ilvl="0">
      <w:start w:val="3"/>
      <w:numFmt w:val="lowerLetter"/>
      <w:lvlText w:val="(%1)"/>
      <w:lvlJc w:val="left"/>
    </w:lvl>
  </w:abstractNum>
  <w:abstractNum w:abstractNumId="25">
    <w:nsid w:val="63B2711D"/>
    <w:multiLevelType w:val="singleLevel"/>
    <w:tmpl w:val="8FD669CA"/>
    <w:lvl w:ilvl="0">
      <w:start w:val="7"/>
      <w:numFmt w:val="decimal"/>
      <w:lvlText w:val="%1."/>
      <w:lvlJc w:val="left"/>
    </w:lvl>
  </w:abstractNum>
  <w:abstractNum w:abstractNumId="26">
    <w:nsid w:val="678E78CA"/>
    <w:multiLevelType w:val="singleLevel"/>
    <w:tmpl w:val="538CBD6E"/>
    <w:lvl w:ilvl="0">
      <w:start w:val="1"/>
      <w:numFmt w:val="lowerLetter"/>
      <w:lvlText w:val="(%1)"/>
      <w:lvlJc w:val="left"/>
    </w:lvl>
  </w:abstractNum>
  <w:abstractNum w:abstractNumId="27">
    <w:nsid w:val="6E3B18BA"/>
    <w:multiLevelType w:val="singleLevel"/>
    <w:tmpl w:val="B9BA9148"/>
    <w:lvl w:ilvl="0">
      <w:start w:val="8"/>
      <w:numFmt w:val="decimal"/>
      <w:lvlText w:val="%1."/>
      <w:lvlJc w:val="left"/>
    </w:lvl>
  </w:abstractNum>
  <w:abstractNum w:abstractNumId="28">
    <w:nsid w:val="6F0B3B83"/>
    <w:multiLevelType w:val="singleLevel"/>
    <w:tmpl w:val="B2FE6376"/>
    <w:lvl w:ilvl="0">
      <w:start w:val="1"/>
      <w:numFmt w:val="lowerLetter"/>
      <w:lvlText w:val="(%1)"/>
      <w:lvlJc w:val="left"/>
    </w:lvl>
  </w:abstractNum>
  <w:abstractNum w:abstractNumId="29">
    <w:nsid w:val="6F2B0E7B"/>
    <w:multiLevelType w:val="singleLevel"/>
    <w:tmpl w:val="8AA43436"/>
    <w:lvl w:ilvl="0">
      <w:start w:val="1"/>
      <w:numFmt w:val="lowerLetter"/>
      <w:lvlText w:val="(%1)"/>
      <w:lvlJc w:val="left"/>
    </w:lvl>
  </w:abstractNum>
  <w:abstractNum w:abstractNumId="30">
    <w:nsid w:val="70566901"/>
    <w:multiLevelType w:val="singleLevel"/>
    <w:tmpl w:val="4AEEEE0A"/>
    <w:lvl w:ilvl="0">
      <w:start w:val="1"/>
      <w:numFmt w:val="lowerLetter"/>
      <w:lvlText w:val="(%1)"/>
      <w:lvlJc w:val="left"/>
    </w:lvl>
  </w:abstractNum>
  <w:abstractNum w:abstractNumId="31">
    <w:nsid w:val="71D12A71"/>
    <w:multiLevelType w:val="singleLevel"/>
    <w:tmpl w:val="D592E626"/>
    <w:lvl w:ilvl="0">
      <w:start w:val="1"/>
      <w:numFmt w:val="lowerLetter"/>
      <w:lvlText w:val="(%1)"/>
      <w:lvlJc w:val="left"/>
    </w:lvl>
  </w:abstractNum>
  <w:abstractNum w:abstractNumId="32">
    <w:nsid w:val="72167896"/>
    <w:multiLevelType w:val="singleLevel"/>
    <w:tmpl w:val="D1BA4B10"/>
    <w:lvl w:ilvl="0">
      <w:start w:val="1"/>
      <w:numFmt w:val="lowerLetter"/>
      <w:lvlText w:val="(%1)"/>
      <w:lvlJc w:val="left"/>
    </w:lvl>
  </w:abstractNum>
  <w:abstractNum w:abstractNumId="33">
    <w:nsid w:val="72910198"/>
    <w:multiLevelType w:val="singleLevel"/>
    <w:tmpl w:val="A69649B6"/>
    <w:lvl w:ilvl="0">
      <w:start w:val="1"/>
      <w:numFmt w:val="lowerLetter"/>
      <w:lvlText w:val="(%1)"/>
      <w:lvlJc w:val="left"/>
    </w:lvl>
  </w:abstractNum>
  <w:abstractNum w:abstractNumId="34">
    <w:nsid w:val="77A827C2"/>
    <w:multiLevelType w:val="singleLevel"/>
    <w:tmpl w:val="0AFE02DC"/>
    <w:lvl w:ilvl="0">
      <w:start w:val="2"/>
      <w:numFmt w:val="lowerLetter"/>
      <w:lvlText w:val="(%1)"/>
      <w:lvlJc w:val="left"/>
    </w:lvl>
  </w:abstractNum>
  <w:abstractNum w:abstractNumId="35">
    <w:nsid w:val="7B39180A"/>
    <w:multiLevelType w:val="singleLevel"/>
    <w:tmpl w:val="C0E6B690"/>
    <w:lvl w:ilvl="0">
      <w:start w:val="38"/>
      <w:numFmt w:val="decimal"/>
      <w:lvlText w:val="%1."/>
      <w:lvlJc w:val="left"/>
    </w:lvl>
  </w:abstractNum>
  <w:abstractNum w:abstractNumId="36">
    <w:nsid w:val="7C0C18F6"/>
    <w:multiLevelType w:val="singleLevel"/>
    <w:tmpl w:val="98546DDA"/>
    <w:lvl w:ilvl="0">
      <w:start w:val="1"/>
      <w:numFmt w:val="lowerLetter"/>
      <w:lvlText w:val="(%1)"/>
      <w:lvlJc w:val="left"/>
    </w:lvl>
  </w:abstractNum>
  <w:num w:numId="1">
    <w:abstractNumId w:val="25"/>
  </w:num>
  <w:num w:numId="2">
    <w:abstractNumId w:val="27"/>
  </w:num>
  <w:num w:numId="3">
    <w:abstractNumId w:val="34"/>
  </w:num>
  <w:num w:numId="4">
    <w:abstractNumId w:val="0"/>
  </w:num>
  <w:num w:numId="5">
    <w:abstractNumId w:val="29"/>
  </w:num>
  <w:num w:numId="6">
    <w:abstractNumId w:val="14"/>
  </w:num>
  <w:num w:numId="7">
    <w:abstractNumId w:val="32"/>
  </w:num>
  <w:num w:numId="8">
    <w:abstractNumId w:val="3"/>
  </w:num>
  <w:num w:numId="9">
    <w:abstractNumId w:val="8"/>
  </w:num>
  <w:num w:numId="10">
    <w:abstractNumId w:val="4"/>
  </w:num>
  <w:num w:numId="11">
    <w:abstractNumId w:val="1"/>
  </w:num>
  <w:num w:numId="12">
    <w:abstractNumId w:val="36"/>
  </w:num>
  <w:num w:numId="13">
    <w:abstractNumId w:val="24"/>
  </w:num>
  <w:num w:numId="14">
    <w:abstractNumId w:val="17"/>
  </w:num>
  <w:num w:numId="15">
    <w:abstractNumId w:val="11"/>
  </w:num>
  <w:num w:numId="16">
    <w:abstractNumId w:val="33"/>
  </w:num>
  <w:num w:numId="17">
    <w:abstractNumId w:val="10"/>
  </w:num>
  <w:num w:numId="18">
    <w:abstractNumId w:val="5"/>
  </w:num>
  <w:num w:numId="19">
    <w:abstractNumId w:val="9"/>
  </w:num>
  <w:num w:numId="20">
    <w:abstractNumId w:val="6"/>
  </w:num>
  <w:num w:numId="21">
    <w:abstractNumId w:val="2"/>
  </w:num>
  <w:num w:numId="22">
    <w:abstractNumId w:val="31"/>
  </w:num>
  <w:num w:numId="23">
    <w:abstractNumId w:val="23"/>
  </w:num>
  <w:num w:numId="24">
    <w:abstractNumId w:val="22"/>
  </w:num>
  <w:num w:numId="25">
    <w:abstractNumId w:val="35"/>
  </w:num>
  <w:num w:numId="26">
    <w:abstractNumId w:val="13"/>
  </w:num>
  <w:num w:numId="27">
    <w:abstractNumId w:val="12"/>
  </w:num>
  <w:num w:numId="28">
    <w:abstractNumId w:val="21"/>
  </w:num>
  <w:num w:numId="29">
    <w:abstractNumId w:val="28"/>
  </w:num>
  <w:num w:numId="30">
    <w:abstractNumId w:val="7"/>
  </w:num>
  <w:num w:numId="31">
    <w:abstractNumId w:val="30"/>
  </w:num>
  <w:num w:numId="32">
    <w:abstractNumId w:val="16"/>
  </w:num>
  <w:num w:numId="33">
    <w:abstractNumId w:val="19"/>
  </w:num>
  <w:num w:numId="34">
    <w:abstractNumId w:val="20"/>
  </w:num>
  <w:num w:numId="35">
    <w:abstractNumId w:val="15"/>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672489"/>
    <w:rsid w:val="0008520D"/>
    <w:rsid w:val="00140C7B"/>
    <w:rsid w:val="001E637A"/>
    <w:rsid w:val="001E74B9"/>
    <w:rsid w:val="00217A5E"/>
    <w:rsid w:val="0026196C"/>
    <w:rsid w:val="00281DE6"/>
    <w:rsid w:val="002B2322"/>
    <w:rsid w:val="002B6282"/>
    <w:rsid w:val="002C3F01"/>
    <w:rsid w:val="002D07D8"/>
    <w:rsid w:val="0036394F"/>
    <w:rsid w:val="003A5C83"/>
    <w:rsid w:val="003E1E68"/>
    <w:rsid w:val="004004F1"/>
    <w:rsid w:val="005A712B"/>
    <w:rsid w:val="005C6278"/>
    <w:rsid w:val="00612C33"/>
    <w:rsid w:val="00617F2E"/>
    <w:rsid w:val="00672489"/>
    <w:rsid w:val="00696C47"/>
    <w:rsid w:val="0074413C"/>
    <w:rsid w:val="0077693B"/>
    <w:rsid w:val="007932D9"/>
    <w:rsid w:val="00830696"/>
    <w:rsid w:val="009B7440"/>
    <w:rsid w:val="00A61893"/>
    <w:rsid w:val="00AA571B"/>
    <w:rsid w:val="00B11C81"/>
    <w:rsid w:val="00B35B52"/>
    <w:rsid w:val="00C0365B"/>
    <w:rsid w:val="00CA6C44"/>
    <w:rsid w:val="00D42F7E"/>
    <w:rsid w:val="00D555B2"/>
    <w:rsid w:val="00DD57BF"/>
    <w:rsid w:val="00E82FA2"/>
    <w:rsid w:val="00FF67D5"/>
    <w:rsid w:val="00FF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8520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8520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8520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8520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8520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8520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8520D"/>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08520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8520D"/>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08520D"/>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08520D"/>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08520D"/>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08520D"/>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8520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8520D"/>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08520D"/>
    <w:rPr>
      <w:rFonts w:ascii="Century Schoolbook" w:eastAsia="Century Schoolbook" w:hAnsi="Century Schoolbook" w:cs="Century Schoolbook"/>
      <w:b/>
      <w:bCs/>
      <w:i w:val="0"/>
      <w:iCs w:val="0"/>
      <w:smallCaps w:val="0"/>
      <w:spacing w:val="-10"/>
      <w:sz w:val="22"/>
      <w:szCs w:val="22"/>
    </w:rPr>
  </w:style>
  <w:style w:type="character" w:customStyle="1" w:styleId="CharStyle4">
    <w:name w:val="CharStyle4"/>
    <w:basedOn w:val="DefaultParagraphFont"/>
    <w:rsid w:val="0008520D"/>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08520D"/>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08520D"/>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08520D"/>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08520D"/>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08520D"/>
    <w:rPr>
      <w:rFonts w:ascii="Century Schoolbook" w:eastAsia="Century Schoolbook" w:hAnsi="Century Schoolbook" w:cs="Century Schoolbook"/>
      <w:b w:val="0"/>
      <w:bCs w:val="0"/>
      <w:i/>
      <w:iCs/>
      <w:smallCaps w:val="0"/>
      <w:sz w:val="18"/>
      <w:szCs w:val="18"/>
    </w:rPr>
  </w:style>
  <w:style w:type="character" w:customStyle="1" w:styleId="CharStyle21">
    <w:name w:val="CharStyle21"/>
    <w:basedOn w:val="DefaultParagraphFont"/>
    <w:rsid w:val="0008520D"/>
    <w:rPr>
      <w:rFonts w:ascii="Century Schoolbook" w:eastAsia="Century Schoolbook" w:hAnsi="Century Schoolbook" w:cs="Century Schoolbook"/>
      <w:b/>
      <w:bCs/>
      <w:i w:val="0"/>
      <w:iCs w:val="0"/>
      <w:smallCaps w:val="0"/>
      <w:sz w:val="10"/>
      <w:szCs w:val="10"/>
    </w:rPr>
  </w:style>
  <w:style w:type="character" w:customStyle="1" w:styleId="CharStyle22">
    <w:name w:val="CharStyle22"/>
    <w:basedOn w:val="DefaultParagraphFont"/>
    <w:rsid w:val="0008520D"/>
    <w:rPr>
      <w:rFonts w:ascii="Bookman Old Style" w:eastAsia="Bookman Old Style" w:hAnsi="Bookman Old Style" w:cs="Bookman Old Style"/>
      <w:b/>
      <w:bCs/>
      <w:i w:val="0"/>
      <w:iCs w:val="0"/>
      <w:smallCaps w:val="0"/>
      <w:sz w:val="18"/>
      <w:szCs w:val="18"/>
    </w:rPr>
  </w:style>
  <w:style w:type="paragraph" w:customStyle="1" w:styleId="Style7">
    <w:name w:val="Style7"/>
    <w:basedOn w:val="Normal"/>
    <w:rsid w:val="00DD57BF"/>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DD57BF"/>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D57BF"/>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D57B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D57B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DD57B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D57BF"/>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DD57BF"/>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DD57BF"/>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DD57B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D57B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D57BF"/>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DD57BF"/>
    <w:pPr>
      <w:spacing w:after="0" w:line="240" w:lineRule="auto"/>
    </w:pPr>
    <w:rPr>
      <w:rFonts w:ascii="Times New Roman" w:eastAsia="Times New Roman" w:hAnsi="Times New Roman" w:cs="Times New Roman"/>
      <w:sz w:val="20"/>
      <w:szCs w:val="20"/>
    </w:rPr>
  </w:style>
  <w:style w:type="paragraph" w:customStyle="1" w:styleId="Style741">
    <w:name w:val="Style741"/>
    <w:basedOn w:val="Normal"/>
    <w:rsid w:val="00DD57BF"/>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DD57BF"/>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DD57BF"/>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DD57BF"/>
    <w:pPr>
      <w:spacing w:after="0" w:line="240" w:lineRule="auto"/>
    </w:pPr>
    <w:rPr>
      <w:rFonts w:ascii="Times New Roman" w:eastAsia="Times New Roman" w:hAnsi="Times New Roman" w:cs="Times New Roman"/>
      <w:sz w:val="20"/>
      <w:szCs w:val="20"/>
    </w:rPr>
  </w:style>
  <w:style w:type="paragraph" w:customStyle="1" w:styleId="Style1134">
    <w:name w:val="Style1134"/>
    <w:basedOn w:val="Normal"/>
    <w:rsid w:val="00DD57BF"/>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DD57BF"/>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DD57BF"/>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DD57BF"/>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DD57BF"/>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DD57BF"/>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DD57BF"/>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DD57BF"/>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DD57BF"/>
    <w:pPr>
      <w:spacing w:after="0" w:line="240" w:lineRule="auto"/>
    </w:pPr>
    <w:rPr>
      <w:rFonts w:ascii="Times New Roman" w:eastAsia="Times New Roman" w:hAnsi="Times New Roman" w:cs="Times New Roman"/>
      <w:sz w:val="20"/>
      <w:szCs w:val="20"/>
    </w:rPr>
  </w:style>
  <w:style w:type="paragraph" w:customStyle="1" w:styleId="Style768">
    <w:name w:val="Style768"/>
    <w:basedOn w:val="Normal"/>
    <w:rsid w:val="00DD57BF"/>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DD57BF"/>
    <w:pPr>
      <w:spacing w:after="0" w:line="240" w:lineRule="auto"/>
    </w:pPr>
    <w:rPr>
      <w:rFonts w:ascii="Times New Roman" w:eastAsia="Times New Roman" w:hAnsi="Times New Roman" w:cs="Times New Roman"/>
      <w:sz w:val="20"/>
      <w:szCs w:val="20"/>
    </w:rPr>
  </w:style>
  <w:style w:type="paragraph" w:customStyle="1" w:styleId="Style823">
    <w:name w:val="Style823"/>
    <w:basedOn w:val="Normal"/>
    <w:rsid w:val="00DD57BF"/>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DD57BF"/>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DD57BF"/>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DD57BF"/>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DD57BF"/>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DD57BF"/>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DD57BF"/>
    <w:pPr>
      <w:spacing w:after="0" w:line="240" w:lineRule="auto"/>
    </w:pPr>
    <w:rPr>
      <w:rFonts w:ascii="Times New Roman" w:eastAsia="Times New Roman" w:hAnsi="Times New Roman" w:cs="Times New Roman"/>
      <w:sz w:val="20"/>
      <w:szCs w:val="20"/>
    </w:rPr>
  </w:style>
  <w:style w:type="paragraph" w:customStyle="1" w:styleId="Style1136">
    <w:name w:val="Style1136"/>
    <w:basedOn w:val="Normal"/>
    <w:rsid w:val="00DD57BF"/>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DD57BF"/>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DD57BF"/>
    <w:pPr>
      <w:spacing w:after="0" w:line="240" w:lineRule="auto"/>
    </w:pPr>
    <w:rPr>
      <w:rFonts w:ascii="Times New Roman" w:eastAsia="Times New Roman" w:hAnsi="Times New Roman" w:cs="Times New Roman"/>
      <w:sz w:val="20"/>
      <w:szCs w:val="20"/>
    </w:rPr>
  </w:style>
  <w:style w:type="paragraph" w:customStyle="1" w:styleId="Style872">
    <w:name w:val="Style872"/>
    <w:basedOn w:val="Normal"/>
    <w:rsid w:val="00DD57BF"/>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rsid w:val="00DD57BF"/>
    <w:pPr>
      <w:spacing w:after="0" w:line="240" w:lineRule="auto"/>
    </w:pPr>
    <w:rPr>
      <w:rFonts w:ascii="Times New Roman" w:eastAsia="Times New Roman" w:hAnsi="Times New Roman" w:cs="Times New Roman"/>
      <w:sz w:val="20"/>
      <w:szCs w:val="20"/>
    </w:rPr>
  </w:style>
  <w:style w:type="paragraph" w:customStyle="1" w:styleId="Style773">
    <w:name w:val="Style773"/>
    <w:basedOn w:val="Normal"/>
    <w:rsid w:val="00DD57BF"/>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DD57BF"/>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DD57BF"/>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DD57BF"/>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DD57BF"/>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DD57BF"/>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DD57BF"/>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DD57BF"/>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DD57BF"/>
    <w:rPr>
      <w:rFonts w:ascii="Times New Roman" w:eastAsia="Times New Roman" w:hAnsi="Times New Roman" w:cs="Times New Roman"/>
      <w:b w:val="0"/>
      <w:bCs w:val="0"/>
      <w:i/>
      <w:iCs/>
      <w:smallCaps w:val="0"/>
      <w:sz w:val="24"/>
      <w:szCs w:val="24"/>
    </w:rPr>
  </w:style>
  <w:style w:type="character" w:customStyle="1" w:styleId="CharStyle15">
    <w:name w:val="CharStyle15"/>
    <w:basedOn w:val="DefaultParagraphFont"/>
    <w:rsid w:val="00DD57BF"/>
    <w:rPr>
      <w:rFonts w:ascii="Times New Roman" w:eastAsia="Times New Roman" w:hAnsi="Times New Roman" w:cs="Times New Roman"/>
      <w:b/>
      <w:bCs/>
      <w:i/>
      <w:iCs/>
      <w:smallCaps w:val="0"/>
      <w:sz w:val="10"/>
      <w:szCs w:val="10"/>
    </w:rPr>
  </w:style>
  <w:style w:type="character" w:customStyle="1" w:styleId="CharStyle25">
    <w:name w:val="CharStyle25"/>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58">
    <w:name w:val="CharStyle58"/>
    <w:basedOn w:val="DefaultParagraphFont"/>
    <w:rsid w:val="00DD57BF"/>
    <w:rPr>
      <w:rFonts w:ascii="Times New Roman" w:eastAsia="Times New Roman" w:hAnsi="Times New Roman" w:cs="Times New Roman"/>
      <w:b/>
      <w:bCs/>
      <w:i w:val="0"/>
      <w:iCs w:val="0"/>
      <w:smallCaps w:val="0"/>
      <w:sz w:val="12"/>
      <w:szCs w:val="12"/>
    </w:rPr>
  </w:style>
  <w:style w:type="character" w:customStyle="1" w:styleId="CharStyle75">
    <w:name w:val="CharStyle75"/>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97">
    <w:name w:val="CharStyle97"/>
    <w:basedOn w:val="DefaultParagraphFont"/>
    <w:rsid w:val="00DD57BF"/>
    <w:rPr>
      <w:rFonts w:ascii="Times New Roman" w:eastAsia="Times New Roman" w:hAnsi="Times New Roman" w:cs="Times New Roman"/>
      <w:b/>
      <w:bCs/>
      <w:i w:val="0"/>
      <w:iCs w:val="0"/>
      <w:smallCaps/>
      <w:sz w:val="18"/>
      <w:szCs w:val="18"/>
    </w:rPr>
  </w:style>
  <w:style w:type="character" w:customStyle="1" w:styleId="CharStyle113">
    <w:name w:val="CharStyle113"/>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116">
    <w:name w:val="CharStyle116"/>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141">
    <w:name w:val="CharStyle141"/>
    <w:basedOn w:val="DefaultParagraphFont"/>
    <w:rsid w:val="00DD57BF"/>
    <w:rPr>
      <w:rFonts w:ascii="Times New Roman" w:eastAsia="Times New Roman" w:hAnsi="Times New Roman" w:cs="Times New Roman"/>
      <w:b/>
      <w:bCs/>
      <w:i w:val="0"/>
      <w:iCs w:val="0"/>
      <w:smallCaps/>
      <w:sz w:val="18"/>
      <w:szCs w:val="18"/>
    </w:rPr>
  </w:style>
  <w:style w:type="character" w:customStyle="1" w:styleId="CharStyle162">
    <w:name w:val="CharStyle162"/>
    <w:basedOn w:val="DefaultParagraphFont"/>
    <w:rsid w:val="00DD57BF"/>
    <w:rPr>
      <w:rFonts w:ascii="Times New Roman" w:eastAsia="Times New Roman" w:hAnsi="Times New Roman" w:cs="Times New Roman"/>
      <w:b/>
      <w:bCs/>
      <w:i w:val="0"/>
      <w:iCs w:val="0"/>
      <w:smallCaps w:val="0"/>
      <w:sz w:val="12"/>
      <w:szCs w:val="12"/>
    </w:rPr>
  </w:style>
  <w:style w:type="character" w:customStyle="1" w:styleId="CharStyle189">
    <w:name w:val="CharStyle189"/>
    <w:basedOn w:val="DefaultParagraphFont"/>
    <w:rsid w:val="00DD57BF"/>
    <w:rPr>
      <w:rFonts w:ascii="Times New Roman" w:eastAsia="Times New Roman" w:hAnsi="Times New Roman" w:cs="Times New Roman"/>
      <w:b w:val="0"/>
      <w:bCs w:val="0"/>
      <w:i w:val="0"/>
      <w:iCs w:val="0"/>
      <w:smallCaps/>
      <w:sz w:val="18"/>
      <w:szCs w:val="18"/>
    </w:rPr>
  </w:style>
  <w:style w:type="character" w:customStyle="1" w:styleId="CharStyle195">
    <w:name w:val="CharStyle195"/>
    <w:basedOn w:val="DefaultParagraphFont"/>
    <w:rsid w:val="00DD57BF"/>
    <w:rPr>
      <w:rFonts w:ascii="Times New Roman" w:eastAsia="Times New Roman" w:hAnsi="Times New Roman" w:cs="Times New Roman"/>
      <w:b w:val="0"/>
      <w:bCs w:val="0"/>
      <w:i/>
      <w:iCs/>
      <w:smallCaps w:val="0"/>
      <w:sz w:val="10"/>
      <w:szCs w:val="10"/>
    </w:rPr>
  </w:style>
  <w:style w:type="character" w:customStyle="1" w:styleId="CharStyle219">
    <w:name w:val="CharStyle219"/>
    <w:basedOn w:val="DefaultParagraphFont"/>
    <w:rsid w:val="00DD57BF"/>
    <w:rPr>
      <w:rFonts w:ascii="Times New Roman" w:eastAsia="Times New Roman" w:hAnsi="Times New Roman" w:cs="Times New Roman"/>
      <w:b w:val="0"/>
      <w:bCs w:val="0"/>
      <w:i w:val="0"/>
      <w:iCs w:val="0"/>
      <w:smallCaps w:val="0"/>
      <w:sz w:val="18"/>
      <w:szCs w:val="18"/>
    </w:rPr>
  </w:style>
  <w:style w:type="character" w:customStyle="1" w:styleId="CharStyle260">
    <w:name w:val="CharStyle260"/>
    <w:basedOn w:val="DefaultParagraphFont"/>
    <w:rsid w:val="00DD57BF"/>
    <w:rPr>
      <w:rFonts w:ascii="Georgia" w:eastAsia="Georgia" w:hAnsi="Georgia" w:cs="Georgia"/>
      <w:b w:val="0"/>
      <w:bCs w:val="0"/>
      <w:i/>
      <w:iCs/>
      <w:smallCaps w:val="0"/>
      <w:spacing w:val="10"/>
      <w:sz w:val="16"/>
      <w:szCs w:val="16"/>
    </w:rPr>
  </w:style>
  <w:style w:type="character" w:customStyle="1" w:styleId="CharStyle262">
    <w:name w:val="CharStyle262"/>
    <w:basedOn w:val="DefaultParagraphFont"/>
    <w:rsid w:val="00DD57BF"/>
    <w:rPr>
      <w:rFonts w:ascii="Garamond" w:eastAsia="Garamond" w:hAnsi="Garamond" w:cs="Garamond"/>
      <w:b w:val="0"/>
      <w:bCs w:val="0"/>
      <w:i/>
      <w:iCs/>
      <w:smallCaps w:val="0"/>
      <w:spacing w:val="30"/>
      <w:sz w:val="22"/>
      <w:szCs w:val="22"/>
    </w:rPr>
  </w:style>
  <w:style w:type="character" w:customStyle="1" w:styleId="CharStyle268">
    <w:name w:val="CharStyle268"/>
    <w:basedOn w:val="DefaultParagraphFont"/>
    <w:rsid w:val="00DD57BF"/>
    <w:rPr>
      <w:rFonts w:ascii="Times New Roman" w:eastAsia="Times New Roman" w:hAnsi="Times New Roman" w:cs="Times New Roman"/>
      <w:b/>
      <w:bCs/>
      <w:i w:val="0"/>
      <w:iCs w:val="0"/>
      <w:smallCaps/>
      <w:sz w:val="16"/>
      <w:szCs w:val="16"/>
    </w:rPr>
  </w:style>
  <w:style w:type="character" w:customStyle="1" w:styleId="CharStyle271">
    <w:name w:val="CharStyle271"/>
    <w:basedOn w:val="DefaultParagraphFont"/>
    <w:rsid w:val="00DD57BF"/>
    <w:rPr>
      <w:rFonts w:ascii="Book Antiqua" w:eastAsia="Book Antiqua" w:hAnsi="Book Antiqua" w:cs="Book Antiqua"/>
      <w:b/>
      <w:bCs/>
      <w:i w:val="0"/>
      <w:iCs w:val="0"/>
      <w:smallCaps w:val="0"/>
      <w:sz w:val="16"/>
      <w:szCs w:val="16"/>
    </w:rPr>
  </w:style>
  <w:style w:type="character" w:customStyle="1" w:styleId="CharStyle272">
    <w:name w:val="CharStyle272"/>
    <w:basedOn w:val="DefaultParagraphFont"/>
    <w:rsid w:val="00DD57BF"/>
    <w:rPr>
      <w:rFonts w:ascii="Garamond" w:eastAsia="Garamond" w:hAnsi="Garamond" w:cs="Garamond"/>
      <w:b w:val="0"/>
      <w:bCs w:val="0"/>
      <w:i/>
      <w:iCs/>
      <w:smallCaps w:val="0"/>
      <w:sz w:val="14"/>
      <w:szCs w:val="14"/>
    </w:rPr>
  </w:style>
  <w:style w:type="character" w:customStyle="1" w:styleId="CharStyle274">
    <w:name w:val="CharStyle274"/>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296">
    <w:name w:val="CharStyle296"/>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297">
    <w:name w:val="CharStyle297"/>
    <w:basedOn w:val="DefaultParagraphFont"/>
    <w:rsid w:val="00DD57BF"/>
    <w:rPr>
      <w:rFonts w:ascii="Times New Roman" w:eastAsia="Times New Roman" w:hAnsi="Times New Roman" w:cs="Times New Roman"/>
      <w:b w:val="0"/>
      <w:bCs w:val="0"/>
      <w:i/>
      <w:iCs/>
      <w:smallCaps w:val="0"/>
      <w:sz w:val="18"/>
      <w:szCs w:val="18"/>
    </w:rPr>
  </w:style>
  <w:style w:type="character" w:customStyle="1" w:styleId="CharStyle312">
    <w:name w:val="CharStyle312"/>
    <w:basedOn w:val="DefaultParagraphFont"/>
    <w:rsid w:val="00DD57BF"/>
    <w:rPr>
      <w:rFonts w:ascii="Times New Roman" w:eastAsia="Times New Roman" w:hAnsi="Times New Roman" w:cs="Times New Roman"/>
      <w:b/>
      <w:bCs/>
      <w:i/>
      <w:iCs/>
      <w:smallCaps w:val="0"/>
      <w:sz w:val="14"/>
      <w:szCs w:val="14"/>
    </w:rPr>
  </w:style>
  <w:style w:type="character" w:customStyle="1" w:styleId="CharStyle316">
    <w:name w:val="CharStyle316"/>
    <w:basedOn w:val="DefaultParagraphFont"/>
    <w:rsid w:val="00DD57BF"/>
    <w:rPr>
      <w:rFonts w:ascii="Segoe UI" w:eastAsia="Segoe UI" w:hAnsi="Segoe UI" w:cs="Segoe UI"/>
      <w:b w:val="0"/>
      <w:bCs w:val="0"/>
      <w:i w:val="0"/>
      <w:iCs w:val="0"/>
      <w:smallCaps w:val="0"/>
      <w:sz w:val="14"/>
      <w:szCs w:val="14"/>
    </w:rPr>
  </w:style>
  <w:style w:type="character" w:customStyle="1" w:styleId="CharStyle319">
    <w:name w:val="CharStyle319"/>
    <w:basedOn w:val="DefaultParagraphFont"/>
    <w:rsid w:val="00DD57BF"/>
    <w:rPr>
      <w:rFonts w:ascii="Times New Roman" w:eastAsia="Times New Roman" w:hAnsi="Times New Roman" w:cs="Times New Roman"/>
      <w:b w:val="0"/>
      <w:bCs w:val="0"/>
      <w:i w:val="0"/>
      <w:iCs w:val="0"/>
      <w:smallCaps w:val="0"/>
      <w:sz w:val="14"/>
      <w:szCs w:val="14"/>
    </w:rPr>
  </w:style>
  <w:style w:type="character" w:customStyle="1" w:styleId="CharStyle340">
    <w:name w:val="CharStyle340"/>
    <w:basedOn w:val="DefaultParagraphFont"/>
    <w:rsid w:val="00DD57BF"/>
    <w:rPr>
      <w:rFonts w:ascii="Times New Roman" w:eastAsia="Times New Roman" w:hAnsi="Times New Roman" w:cs="Times New Roman"/>
      <w:b/>
      <w:bCs/>
      <w:i w:val="0"/>
      <w:iCs w:val="0"/>
      <w:smallCaps/>
      <w:sz w:val="10"/>
      <w:szCs w:val="10"/>
    </w:rPr>
  </w:style>
  <w:style w:type="character" w:customStyle="1" w:styleId="CharStyle355">
    <w:name w:val="CharStyle355"/>
    <w:basedOn w:val="DefaultParagraphFont"/>
    <w:rsid w:val="00DD57BF"/>
    <w:rPr>
      <w:rFonts w:ascii="Times New Roman" w:eastAsia="Times New Roman" w:hAnsi="Times New Roman" w:cs="Times New Roman"/>
      <w:b/>
      <w:bCs/>
      <w:i w:val="0"/>
      <w:iCs w:val="0"/>
      <w:smallCaps/>
      <w:sz w:val="14"/>
      <w:szCs w:val="14"/>
    </w:rPr>
  </w:style>
  <w:style w:type="paragraph" w:customStyle="1" w:styleId="Style9">
    <w:name w:val="Style9"/>
    <w:basedOn w:val="Normal"/>
    <w:rsid w:val="00DD57BF"/>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696C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6C47"/>
  </w:style>
  <w:style w:type="paragraph" w:styleId="Footer">
    <w:name w:val="footer"/>
    <w:basedOn w:val="Normal"/>
    <w:link w:val="FooterChar"/>
    <w:uiPriority w:val="99"/>
    <w:semiHidden/>
    <w:unhideWhenUsed/>
    <w:rsid w:val="00696C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6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55258F7-36A2-4A5F-BCC0-41F4A12C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45</cp:revision>
  <dcterms:created xsi:type="dcterms:W3CDTF">2017-04-13T06:21:00Z</dcterms:created>
  <dcterms:modified xsi:type="dcterms:W3CDTF">2018-01-30T22:06:00Z</dcterms:modified>
</cp:coreProperties>
</file>