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83" w:rsidRPr="00D4433E" w:rsidRDefault="00232583" w:rsidP="001158B8">
      <w:pPr>
        <w:spacing w:before="4000" w:after="0" w:line="240" w:lineRule="auto"/>
        <w:jc w:val="center"/>
        <w:rPr>
          <w:rFonts w:ascii="Times New Roman" w:hAnsi="Times New Roman" w:cs="Times New Roman"/>
          <w:sz w:val="36"/>
          <w:szCs w:val="36"/>
        </w:rPr>
      </w:pPr>
      <w:r w:rsidRPr="00D4433E">
        <w:rPr>
          <w:rFonts w:ascii="Times New Roman" w:hAnsi="Times New Roman" w:cs="Times New Roman"/>
          <w:sz w:val="36"/>
          <w:szCs w:val="36"/>
        </w:rPr>
        <w:t>NAVIGATION.</w:t>
      </w:r>
    </w:p>
    <w:p w:rsidR="00843D09" w:rsidRPr="00037261" w:rsidRDefault="00843D09" w:rsidP="00843D09">
      <w:pPr>
        <w:pBdr>
          <w:top w:val="single" w:sz="4" w:space="1" w:color="auto"/>
        </w:pBdr>
        <w:spacing w:before="120" w:after="0" w:line="240" w:lineRule="auto"/>
        <w:ind w:left="4032" w:right="4032"/>
        <w:jc w:val="center"/>
        <w:rPr>
          <w:rFonts w:ascii="Times New Roman" w:hAnsi="Times New Roman" w:cs="Times New Roman"/>
          <w:b/>
          <w:sz w:val="12"/>
          <w:szCs w:val="12"/>
        </w:rPr>
      </w:pPr>
    </w:p>
    <w:p w:rsidR="00232583" w:rsidRPr="00037261" w:rsidRDefault="00D82356" w:rsidP="00843D09">
      <w:pPr>
        <w:spacing w:after="0" w:line="240" w:lineRule="auto"/>
        <w:jc w:val="center"/>
        <w:rPr>
          <w:rFonts w:ascii="Times New Roman" w:hAnsi="Times New Roman" w:cs="Times New Roman"/>
          <w:sz w:val="28"/>
          <w:szCs w:val="24"/>
        </w:rPr>
      </w:pPr>
      <w:r w:rsidRPr="00037261">
        <w:rPr>
          <w:rFonts w:ascii="Times New Roman" w:hAnsi="Times New Roman" w:cs="Times New Roman"/>
          <w:b/>
          <w:sz w:val="28"/>
          <w:szCs w:val="24"/>
        </w:rPr>
        <w:t>No. 1 of 1943.</w:t>
      </w:r>
    </w:p>
    <w:p w:rsidR="00232583" w:rsidRPr="00D4433E" w:rsidRDefault="00232583" w:rsidP="002A7255">
      <w:pPr>
        <w:spacing w:before="120" w:after="0" w:line="240" w:lineRule="auto"/>
        <w:ind w:left="432" w:hanging="432"/>
        <w:rPr>
          <w:rFonts w:ascii="Times New Roman" w:hAnsi="Times New Roman" w:cs="Times New Roman"/>
          <w:sz w:val="26"/>
          <w:szCs w:val="26"/>
        </w:rPr>
      </w:pPr>
      <w:r w:rsidRPr="00D4433E">
        <w:rPr>
          <w:rFonts w:ascii="Times New Roman" w:hAnsi="Times New Roman" w:cs="Times New Roman"/>
          <w:sz w:val="26"/>
          <w:szCs w:val="26"/>
        </w:rPr>
        <w:t xml:space="preserve">An Act to amend Part IX. of the </w:t>
      </w:r>
      <w:r w:rsidR="00D82356" w:rsidRPr="00843D09">
        <w:rPr>
          <w:rFonts w:ascii="Times New Roman" w:hAnsi="Times New Roman" w:cs="Times New Roman"/>
          <w:i/>
          <w:sz w:val="26"/>
          <w:szCs w:val="26"/>
        </w:rPr>
        <w:t>Navigation Act</w:t>
      </w:r>
      <w:r w:rsidR="00C2220C">
        <w:rPr>
          <w:rFonts w:ascii="Times New Roman" w:hAnsi="Times New Roman" w:cs="Times New Roman"/>
          <w:smallCaps/>
          <w:sz w:val="26"/>
          <w:szCs w:val="26"/>
        </w:rPr>
        <w:t xml:space="preserve"> </w:t>
      </w:r>
      <w:r w:rsidRPr="00D4433E">
        <w:rPr>
          <w:rFonts w:ascii="Times New Roman" w:hAnsi="Times New Roman" w:cs="Times New Roman"/>
          <w:sz w:val="26"/>
          <w:szCs w:val="26"/>
        </w:rPr>
        <w:t>1912-1935 relating to Courts of Marine Inquiry.</w:t>
      </w:r>
    </w:p>
    <w:p w:rsidR="00232583" w:rsidRPr="00D4433E" w:rsidRDefault="00232583" w:rsidP="002A7255">
      <w:pPr>
        <w:spacing w:before="120" w:after="0" w:line="240" w:lineRule="auto"/>
        <w:jc w:val="right"/>
        <w:rPr>
          <w:rFonts w:ascii="Times New Roman" w:hAnsi="Times New Roman" w:cs="Times New Roman"/>
          <w:sz w:val="26"/>
          <w:szCs w:val="26"/>
        </w:rPr>
      </w:pPr>
      <w:r w:rsidRPr="00D4433E">
        <w:rPr>
          <w:rFonts w:ascii="Times New Roman" w:hAnsi="Times New Roman" w:cs="Times New Roman"/>
          <w:sz w:val="26"/>
          <w:szCs w:val="26"/>
        </w:rPr>
        <w:t>[Reserved for His Majesty</w:t>
      </w:r>
      <w:r w:rsidR="00C2220C">
        <w:rPr>
          <w:rFonts w:ascii="Times New Roman" w:hAnsi="Times New Roman" w:cs="Times New Roman"/>
          <w:sz w:val="26"/>
          <w:szCs w:val="26"/>
        </w:rPr>
        <w:t>’</w:t>
      </w:r>
      <w:r w:rsidRPr="00D4433E">
        <w:rPr>
          <w:rFonts w:ascii="Times New Roman" w:hAnsi="Times New Roman" w:cs="Times New Roman"/>
          <w:sz w:val="26"/>
          <w:szCs w:val="26"/>
        </w:rPr>
        <w:t>s pleasure, 12th June, 1942.]</w:t>
      </w:r>
    </w:p>
    <w:p w:rsidR="00232583" w:rsidRPr="002063CA" w:rsidRDefault="00232583" w:rsidP="00843D09">
      <w:pPr>
        <w:spacing w:after="0" w:line="240" w:lineRule="auto"/>
        <w:jc w:val="right"/>
        <w:rPr>
          <w:rFonts w:ascii="Times New Roman" w:hAnsi="Times New Roman" w:cs="Times New Roman"/>
        </w:rPr>
      </w:pPr>
      <w:r w:rsidRPr="00D4433E">
        <w:rPr>
          <w:rFonts w:ascii="Times New Roman" w:hAnsi="Times New Roman" w:cs="Times New Roman"/>
          <w:sz w:val="26"/>
          <w:szCs w:val="26"/>
        </w:rPr>
        <w:t>[Royal Assent proclaimed, 10th February, 1943.]</w:t>
      </w:r>
    </w:p>
    <w:p w:rsidR="00232583" w:rsidRPr="00310FFC" w:rsidRDefault="00232583" w:rsidP="007E6113">
      <w:pPr>
        <w:spacing w:before="120" w:after="0" w:line="240" w:lineRule="auto"/>
        <w:jc w:val="both"/>
        <w:rPr>
          <w:rFonts w:ascii="Times New Roman" w:hAnsi="Times New Roman" w:cs="Times New Roman"/>
        </w:rPr>
      </w:pPr>
      <w:r w:rsidRPr="00310FFC">
        <w:rPr>
          <w:rFonts w:ascii="Times New Roman" w:hAnsi="Times New Roman" w:cs="Times New Roman"/>
        </w:rPr>
        <w:t>BE it enacted by the King</w:t>
      </w:r>
      <w:r w:rsidR="00C2220C" w:rsidRPr="00310FFC">
        <w:rPr>
          <w:rFonts w:ascii="Times New Roman" w:hAnsi="Times New Roman" w:cs="Times New Roman"/>
        </w:rPr>
        <w:t>’</w:t>
      </w:r>
      <w:r w:rsidRPr="00310FFC">
        <w:rPr>
          <w:rFonts w:ascii="Times New Roman" w:hAnsi="Times New Roman" w:cs="Times New Roman"/>
        </w:rPr>
        <w:t>s Most Excellent Majesty, the Senate, and the House of Representatives of the Commonwealth of Australia, as follows:—</w:t>
      </w:r>
    </w:p>
    <w:p w:rsidR="00232583" w:rsidRPr="002A7255" w:rsidRDefault="00D82356" w:rsidP="007E6113">
      <w:pPr>
        <w:spacing w:before="120" w:after="60" w:line="240" w:lineRule="auto"/>
        <w:jc w:val="both"/>
        <w:rPr>
          <w:rFonts w:ascii="Times New Roman" w:hAnsi="Times New Roman" w:cs="Times New Roman"/>
          <w:b/>
          <w:sz w:val="20"/>
        </w:rPr>
      </w:pPr>
      <w:r w:rsidRPr="002A7255">
        <w:rPr>
          <w:rFonts w:ascii="Times New Roman" w:hAnsi="Times New Roman" w:cs="Times New Roman"/>
          <w:b/>
          <w:sz w:val="20"/>
        </w:rPr>
        <w:t>Short title and citation.</w:t>
      </w:r>
    </w:p>
    <w:p w:rsidR="00232583" w:rsidRPr="002063CA" w:rsidRDefault="00D82356" w:rsidP="007E6113">
      <w:pPr>
        <w:tabs>
          <w:tab w:val="left" w:pos="1170"/>
        </w:tabs>
        <w:spacing w:after="0" w:line="240" w:lineRule="auto"/>
        <w:ind w:firstLine="288"/>
        <w:jc w:val="both"/>
        <w:rPr>
          <w:rFonts w:ascii="Times New Roman" w:hAnsi="Times New Roman" w:cs="Times New Roman"/>
        </w:rPr>
      </w:pPr>
      <w:r w:rsidRPr="002063CA">
        <w:rPr>
          <w:rFonts w:ascii="Times New Roman" w:hAnsi="Times New Roman" w:cs="Times New Roman"/>
          <w:b/>
        </w:rPr>
        <w:t>1.</w:t>
      </w:r>
      <w:r w:rsidR="00232583" w:rsidRPr="002063CA">
        <w:rPr>
          <w:rFonts w:ascii="Times New Roman" w:hAnsi="Times New Roman" w:cs="Times New Roman"/>
        </w:rPr>
        <w:t>—(1.)</w:t>
      </w:r>
      <w:r w:rsidR="002A7255">
        <w:rPr>
          <w:rFonts w:ascii="Times New Roman" w:hAnsi="Times New Roman" w:cs="Times New Roman"/>
        </w:rPr>
        <w:tab/>
      </w:r>
      <w:r w:rsidR="00232583" w:rsidRPr="002063CA">
        <w:rPr>
          <w:rFonts w:ascii="Times New Roman" w:hAnsi="Times New Roman" w:cs="Times New Roman"/>
        </w:rPr>
        <w:t xml:space="preserve">This Act may be cited as the </w:t>
      </w:r>
      <w:r w:rsidRPr="002A7255">
        <w:rPr>
          <w:rFonts w:ascii="Times New Roman" w:hAnsi="Times New Roman" w:cs="Times New Roman"/>
          <w:i/>
        </w:rPr>
        <w:t>Navigation Act</w:t>
      </w:r>
      <w:r w:rsidR="00C2220C">
        <w:rPr>
          <w:rFonts w:ascii="Times New Roman" w:hAnsi="Times New Roman" w:cs="Times New Roman"/>
          <w:smallCaps/>
        </w:rPr>
        <w:t xml:space="preserve"> </w:t>
      </w:r>
      <w:r w:rsidR="00232583" w:rsidRPr="002063CA">
        <w:rPr>
          <w:rFonts w:ascii="Times New Roman" w:hAnsi="Times New Roman" w:cs="Times New Roman"/>
        </w:rPr>
        <w:t>1942.</w:t>
      </w:r>
    </w:p>
    <w:p w:rsidR="00232583" w:rsidRPr="002063CA" w:rsidRDefault="00232583" w:rsidP="007E6113">
      <w:pPr>
        <w:spacing w:after="0" w:line="240" w:lineRule="auto"/>
        <w:ind w:firstLine="288"/>
        <w:jc w:val="both"/>
        <w:rPr>
          <w:rFonts w:ascii="Times New Roman" w:hAnsi="Times New Roman" w:cs="Times New Roman"/>
        </w:rPr>
      </w:pPr>
      <w:r w:rsidRPr="002063CA">
        <w:rPr>
          <w:rFonts w:ascii="Times New Roman" w:hAnsi="Times New Roman" w:cs="Times New Roman"/>
        </w:rPr>
        <w:t>(2.)</w:t>
      </w:r>
      <w:r w:rsidR="00037261">
        <w:rPr>
          <w:rFonts w:ascii="Times New Roman" w:hAnsi="Times New Roman" w:cs="Times New Roman"/>
        </w:rPr>
        <w:tab/>
      </w:r>
      <w:r w:rsidRPr="002063CA">
        <w:rPr>
          <w:rFonts w:ascii="Times New Roman" w:hAnsi="Times New Roman" w:cs="Times New Roman"/>
        </w:rPr>
        <w:t xml:space="preserve">The </w:t>
      </w:r>
      <w:r w:rsidR="00310FFC">
        <w:rPr>
          <w:rFonts w:ascii="Times New Roman" w:hAnsi="Times New Roman" w:cs="Times New Roman"/>
          <w:i/>
        </w:rPr>
        <w:t>Navigation A</w:t>
      </w:r>
      <w:r w:rsidR="002A7255" w:rsidRPr="002A7255">
        <w:rPr>
          <w:rFonts w:ascii="Times New Roman" w:hAnsi="Times New Roman" w:cs="Times New Roman"/>
          <w:i/>
        </w:rPr>
        <w:t>ct</w:t>
      </w:r>
      <w:r w:rsidR="00C2220C">
        <w:rPr>
          <w:rFonts w:ascii="Times New Roman" w:hAnsi="Times New Roman" w:cs="Times New Roman"/>
          <w:i/>
          <w:smallCaps/>
        </w:rPr>
        <w:t xml:space="preserve"> </w:t>
      </w:r>
      <w:r w:rsidR="00310FFC">
        <w:rPr>
          <w:rFonts w:ascii="Times New Roman" w:hAnsi="Times New Roman" w:cs="Times New Roman"/>
        </w:rPr>
        <w:t>1912-1935</w:t>
      </w:r>
      <w:r w:rsidRPr="002063CA">
        <w:rPr>
          <w:rFonts w:ascii="Times New Roman" w:hAnsi="Times New Roman" w:cs="Times New Roman"/>
        </w:rPr>
        <w:t xml:space="preserve"> is in this Act referred to as the Principal Act.</w:t>
      </w:r>
    </w:p>
    <w:p w:rsidR="00232583" w:rsidRPr="002063CA" w:rsidRDefault="00232583" w:rsidP="007E6113">
      <w:pPr>
        <w:spacing w:after="0" w:line="240" w:lineRule="auto"/>
        <w:ind w:firstLine="288"/>
        <w:jc w:val="both"/>
        <w:rPr>
          <w:rFonts w:ascii="Times New Roman" w:hAnsi="Times New Roman" w:cs="Times New Roman"/>
        </w:rPr>
      </w:pPr>
      <w:r w:rsidRPr="002063CA">
        <w:rPr>
          <w:rFonts w:ascii="Times New Roman" w:hAnsi="Times New Roman" w:cs="Times New Roman"/>
        </w:rPr>
        <w:t>(3.)</w:t>
      </w:r>
      <w:r w:rsidR="00037261">
        <w:rPr>
          <w:rFonts w:ascii="Times New Roman" w:hAnsi="Times New Roman" w:cs="Times New Roman"/>
        </w:rPr>
        <w:tab/>
      </w:r>
      <w:r w:rsidRPr="002063CA">
        <w:rPr>
          <w:rFonts w:ascii="Times New Roman" w:hAnsi="Times New Roman" w:cs="Times New Roman"/>
        </w:rPr>
        <w:t xml:space="preserve">The Principal Act, as amended by this Act, may be cited as the </w:t>
      </w:r>
      <w:r w:rsidR="00D82356" w:rsidRPr="002A7255">
        <w:rPr>
          <w:rFonts w:ascii="Times New Roman" w:hAnsi="Times New Roman" w:cs="Times New Roman"/>
          <w:i/>
        </w:rPr>
        <w:t>Navigation Act</w:t>
      </w:r>
      <w:r w:rsidR="00C2220C">
        <w:rPr>
          <w:rFonts w:ascii="Times New Roman" w:hAnsi="Times New Roman" w:cs="Times New Roman"/>
          <w:i/>
        </w:rPr>
        <w:t xml:space="preserve"> </w:t>
      </w:r>
      <w:r w:rsidRPr="002063CA">
        <w:rPr>
          <w:rFonts w:ascii="Times New Roman" w:hAnsi="Times New Roman" w:cs="Times New Roman"/>
        </w:rPr>
        <w:t>1912-1942.</w:t>
      </w:r>
    </w:p>
    <w:p w:rsidR="00232583" w:rsidRPr="002A7255" w:rsidRDefault="00D82356" w:rsidP="007E6113">
      <w:pPr>
        <w:spacing w:before="120" w:after="60" w:line="240" w:lineRule="auto"/>
        <w:jc w:val="both"/>
        <w:rPr>
          <w:rFonts w:ascii="Times New Roman" w:hAnsi="Times New Roman" w:cs="Times New Roman"/>
          <w:b/>
          <w:sz w:val="20"/>
        </w:rPr>
      </w:pPr>
      <w:r w:rsidRPr="002A7255">
        <w:rPr>
          <w:rFonts w:ascii="Times New Roman" w:hAnsi="Times New Roman" w:cs="Times New Roman"/>
          <w:b/>
          <w:sz w:val="20"/>
        </w:rPr>
        <w:t>Commencement.</w:t>
      </w:r>
    </w:p>
    <w:p w:rsidR="00232583" w:rsidRPr="002063CA" w:rsidRDefault="00D82356" w:rsidP="007E6113">
      <w:pPr>
        <w:tabs>
          <w:tab w:val="left" w:pos="630"/>
        </w:tabs>
        <w:spacing w:after="0" w:line="240" w:lineRule="auto"/>
        <w:ind w:firstLine="288"/>
        <w:jc w:val="both"/>
        <w:rPr>
          <w:rFonts w:ascii="Times New Roman" w:hAnsi="Times New Roman" w:cs="Times New Roman"/>
        </w:rPr>
      </w:pPr>
      <w:r w:rsidRPr="002063CA">
        <w:rPr>
          <w:rFonts w:ascii="Times New Roman" w:hAnsi="Times New Roman" w:cs="Times New Roman"/>
          <w:b/>
        </w:rPr>
        <w:t>2.</w:t>
      </w:r>
      <w:r w:rsidR="002A7255">
        <w:rPr>
          <w:rFonts w:ascii="Times New Roman" w:hAnsi="Times New Roman" w:cs="Times New Roman"/>
          <w:b/>
        </w:rPr>
        <w:tab/>
      </w:r>
      <w:r w:rsidR="00232583" w:rsidRPr="002063CA">
        <w:rPr>
          <w:rFonts w:ascii="Times New Roman" w:hAnsi="Times New Roman" w:cs="Times New Roman"/>
        </w:rPr>
        <w:t>This Act shall commence on a date to be fixed by Proclamation after the King</w:t>
      </w:r>
      <w:r w:rsidR="00C2220C">
        <w:rPr>
          <w:rFonts w:ascii="Times New Roman" w:hAnsi="Times New Roman" w:cs="Times New Roman"/>
        </w:rPr>
        <w:t>’</w:t>
      </w:r>
      <w:r w:rsidR="00232583" w:rsidRPr="002063CA">
        <w:rPr>
          <w:rFonts w:ascii="Times New Roman" w:hAnsi="Times New Roman" w:cs="Times New Roman"/>
        </w:rPr>
        <w:t>s approval thereto has been proclaimed in the Commonwealth.</w:t>
      </w:r>
    </w:p>
    <w:p w:rsidR="00232583" w:rsidRPr="002A7255" w:rsidRDefault="00D82356" w:rsidP="007E6113">
      <w:pPr>
        <w:spacing w:before="120" w:after="60" w:line="240" w:lineRule="auto"/>
        <w:jc w:val="both"/>
        <w:rPr>
          <w:rFonts w:ascii="Times New Roman" w:hAnsi="Times New Roman" w:cs="Times New Roman"/>
          <w:b/>
          <w:sz w:val="20"/>
        </w:rPr>
      </w:pPr>
      <w:r w:rsidRPr="002A7255">
        <w:rPr>
          <w:rFonts w:ascii="Times New Roman" w:hAnsi="Times New Roman" w:cs="Times New Roman"/>
          <w:b/>
          <w:sz w:val="20"/>
        </w:rPr>
        <w:t>Appointment of assessors.</w:t>
      </w:r>
    </w:p>
    <w:p w:rsidR="00232583" w:rsidRPr="002063CA" w:rsidRDefault="00D82356" w:rsidP="007E6113">
      <w:pPr>
        <w:tabs>
          <w:tab w:val="left" w:pos="630"/>
        </w:tabs>
        <w:spacing w:after="0" w:line="240" w:lineRule="auto"/>
        <w:ind w:firstLine="288"/>
        <w:jc w:val="both"/>
        <w:rPr>
          <w:rFonts w:ascii="Times New Roman" w:hAnsi="Times New Roman" w:cs="Times New Roman"/>
        </w:rPr>
      </w:pPr>
      <w:r w:rsidRPr="002063CA">
        <w:rPr>
          <w:rFonts w:ascii="Times New Roman" w:hAnsi="Times New Roman" w:cs="Times New Roman"/>
          <w:b/>
        </w:rPr>
        <w:t>3.</w:t>
      </w:r>
      <w:r w:rsidR="002A7255">
        <w:rPr>
          <w:rFonts w:ascii="Times New Roman" w:hAnsi="Times New Roman" w:cs="Times New Roman"/>
          <w:b/>
        </w:rPr>
        <w:tab/>
      </w:r>
      <w:r w:rsidR="00232583" w:rsidRPr="002063CA">
        <w:rPr>
          <w:rFonts w:ascii="Times New Roman" w:hAnsi="Times New Roman" w:cs="Times New Roman"/>
        </w:rPr>
        <w:t>Section three hundred and sixty of the Principal Act is amended by adding at the end thereof the following sub-section:—</w:t>
      </w:r>
    </w:p>
    <w:p w:rsidR="00232583" w:rsidRDefault="00C2220C" w:rsidP="007E6113">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(2.)</w:t>
      </w:r>
      <w:r w:rsidR="002A7255">
        <w:rPr>
          <w:rFonts w:ascii="Times New Roman" w:hAnsi="Times New Roman" w:cs="Times New Roman"/>
        </w:rPr>
        <w:tab/>
      </w:r>
      <w:r w:rsidR="00232583" w:rsidRPr="002063CA">
        <w:rPr>
          <w:rFonts w:ascii="Times New Roman" w:hAnsi="Times New Roman" w:cs="Times New Roman"/>
        </w:rPr>
        <w:t>In cases where a Court of Marine Inquiry has been requested to make an inquiry under this Act, and for any reason a sufficiency of assessors duly appointed by the Governor-General is not available,</w:t>
      </w:r>
    </w:p>
    <w:p w:rsidR="002A7255" w:rsidRDefault="002A7255">
      <w:pPr>
        <w:rPr>
          <w:rFonts w:ascii="Times New Roman" w:hAnsi="Times New Roman" w:cs="Times New Roman"/>
        </w:rPr>
      </w:pPr>
      <w:r>
        <w:rPr>
          <w:rFonts w:ascii="Times New Roman" w:hAnsi="Times New Roman" w:cs="Times New Roman"/>
        </w:rPr>
        <w:br w:type="page"/>
      </w:r>
    </w:p>
    <w:p w:rsidR="00232583" w:rsidRPr="002063CA" w:rsidRDefault="00232583" w:rsidP="007E6113">
      <w:pPr>
        <w:spacing w:after="0" w:line="240" w:lineRule="auto"/>
        <w:jc w:val="both"/>
        <w:rPr>
          <w:rFonts w:ascii="Times New Roman" w:hAnsi="Times New Roman" w:cs="Times New Roman"/>
        </w:rPr>
      </w:pPr>
      <w:r w:rsidRPr="002063CA">
        <w:rPr>
          <w:rFonts w:ascii="Times New Roman" w:hAnsi="Times New Roman" w:cs="Times New Roman"/>
        </w:rPr>
        <w:lastRenderedPageBreak/>
        <w:t>the Court may appoint as its assessors. for the purpose of the inquiry, one or more persons who are, or have been, masters of British ships or, where the inquiry involves, or is likely to involve, any question as to the cancellation or suspension of the certificate of an engineer, who are, or have been, chief engineers of British ships, but so that, in every case, there shall be not less than two assessors to assist the Court:</w:t>
      </w:r>
    </w:p>
    <w:p w:rsidR="00232583" w:rsidRPr="002063CA" w:rsidRDefault="00232583" w:rsidP="007E6113">
      <w:pPr>
        <w:spacing w:before="60" w:after="0" w:line="240" w:lineRule="auto"/>
        <w:ind w:firstLine="288"/>
        <w:jc w:val="both"/>
        <w:rPr>
          <w:rFonts w:ascii="Times New Roman" w:hAnsi="Times New Roman" w:cs="Times New Roman"/>
        </w:rPr>
      </w:pPr>
      <w:r w:rsidRPr="002063CA">
        <w:rPr>
          <w:rFonts w:ascii="Times New Roman" w:hAnsi="Times New Roman" w:cs="Times New Roman"/>
        </w:rPr>
        <w:t>Provided that in no case shall any person belonging to the ship to which the person complaining or complained against belongs be so appointed.</w:t>
      </w:r>
      <w:r w:rsidR="00C2220C">
        <w:rPr>
          <w:rFonts w:ascii="Times New Roman" w:hAnsi="Times New Roman" w:cs="Times New Roman"/>
        </w:rPr>
        <w:t>”</w:t>
      </w:r>
      <w:r w:rsidRPr="002063CA">
        <w:rPr>
          <w:rFonts w:ascii="Times New Roman" w:hAnsi="Times New Roman" w:cs="Times New Roman"/>
        </w:rPr>
        <w:t>.</w:t>
      </w:r>
    </w:p>
    <w:p w:rsidR="00232583" w:rsidRPr="00037261" w:rsidRDefault="00D82356" w:rsidP="007E6113">
      <w:pPr>
        <w:spacing w:before="120" w:after="60" w:line="240" w:lineRule="auto"/>
        <w:jc w:val="both"/>
        <w:rPr>
          <w:rFonts w:ascii="Times New Roman" w:hAnsi="Times New Roman" w:cs="Times New Roman"/>
          <w:b/>
          <w:sz w:val="20"/>
        </w:rPr>
      </w:pPr>
      <w:r w:rsidRPr="00037261">
        <w:rPr>
          <w:rFonts w:ascii="Times New Roman" w:hAnsi="Times New Roman" w:cs="Times New Roman"/>
          <w:b/>
          <w:sz w:val="20"/>
        </w:rPr>
        <w:t>Powers of Court.</w:t>
      </w:r>
    </w:p>
    <w:p w:rsidR="00232583" w:rsidRPr="002063CA" w:rsidRDefault="00D82356" w:rsidP="007E6113">
      <w:pPr>
        <w:tabs>
          <w:tab w:val="left" w:pos="630"/>
        </w:tabs>
        <w:spacing w:after="0" w:line="240" w:lineRule="auto"/>
        <w:ind w:firstLine="288"/>
        <w:jc w:val="both"/>
        <w:rPr>
          <w:rFonts w:ascii="Times New Roman" w:hAnsi="Times New Roman" w:cs="Times New Roman"/>
        </w:rPr>
      </w:pPr>
      <w:r w:rsidRPr="002063CA">
        <w:rPr>
          <w:rFonts w:ascii="Times New Roman" w:hAnsi="Times New Roman" w:cs="Times New Roman"/>
          <w:b/>
        </w:rPr>
        <w:t>4.</w:t>
      </w:r>
      <w:r w:rsidR="00037261">
        <w:rPr>
          <w:rFonts w:ascii="Times New Roman" w:hAnsi="Times New Roman" w:cs="Times New Roman"/>
          <w:b/>
        </w:rPr>
        <w:tab/>
      </w:r>
      <w:r w:rsidR="00232583" w:rsidRPr="002063CA">
        <w:rPr>
          <w:rFonts w:ascii="Times New Roman" w:hAnsi="Times New Roman" w:cs="Times New Roman"/>
        </w:rPr>
        <w:t>Section three hundred and sixty-four of the Principal Act is amended—</w:t>
      </w:r>
    </w:p>
    <w:p w:rsidR="00232583" w:rsidRPr="002063CA"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00D82356" w:rsidRPr="002A7255">
        <w:rPr>
          <w:rFonts w:ascii="Times New Roman" w:hAnsi="Times New Roman" w:cs="Times New Roman"/>
          <w:i/>
        </w:rPr>
        <w:t>a</w:t>
      </w:r>
      <w:r w:rsidR="000D756E">
        <w:rPr>
          <w:rFonts w:ascii="Times New Roman" w:hAnsi="Times New Roman" w:cs="Times New Roman"/>
          <w:smallCaps/>
        </w:rPr>
        <w:t xml:space="preserve">) </w:t>
      </w:r>
      <w:r w:rsidRPr="002063CA">
        <w:rPr>
          <w:rFonts w:ascii="Times New Roman" w:hAnsi="Times New Roman" w:cs="Times New Roman"/>
        </w:rPr>
        <w:t xml:space="preserve">by omitting from sub-section (1.) the words </w:t>
      </w:r>
      <w:r w:rsidR="00C2220C">
        <w:rPr>
          <w:rFonts w:ascii="Times New Roman" w:hAnsi="Times New Roman" w:cs="Times New Roman"/>
        </w:rPr>
        <w:t>“</w:t>
      </w:r>
      <w:r w:rsidRPr="002063CA">
        <w:rPr>
          <w:rFonts w:ascii="Times New Roman" w:hAnsi="Times New Roman" w:cs="Times New Roman"/>
        </w:rPr>
        <w:t>causing loss of life on or from ships, and as to charges of incompetency or misconduct on the part of masters or officers</w:t>
      </w:r>
      <w:r w:rsidR="00C2220C">
        <w:rPr>
          <w:rFonts w:ascii="Times New Roman" w:hAnsi="Times New Roman" w:cs="Times New Roman"/>
        </w:rPr>
        <w:t>”</w:t>
      </w:r>
      <w:r w:rsidRPr="002063CA">
        <w:rPr>
          <w:rFonts w:ascii="Times New Roman" w:hAnsi="Times New Roman" w:cs="Times New Roman"/>
        </w:rPr>
        <w:t xml:space="preserve"> and inserting in their stead the words </w:t>
      </w:r>
      <w:r w:rsidR="00C2220C">
        <w:rPr>
          <w:rFonts w:ascii="Times New Roman" w:hAnsi="Times New Roman" w:cs="Times New Roman"/>
        </w:rPr>
        <w:t>“</w:t>
      </w:r>
      <w:r w:rsidRPr="002063CA">
        <w:rPr>
          <w:rFonts w:ascii="Times New Roman" w:hAnsi="Times New Roman" w:cs="Times New Roman"/>
        </w:rPr>
        <w:t>entailing loss of life on or from ships, and as to charges of incompetency or misconduct, or of failure of duty in regard to any collision or in any matter relating to the navigation, management or working of a ship, on the part of masters, mates or engineers</w:t>
      </w:r>
      <w:r w:rsidR="00C2220C">
        <w:rPr>
          <w:rFonts w:ascii="Times New Roman" w:hAnsi="Times New Roman" w:cs="Times New Roman"/>
        </w:rPr>
        <w:t>”</w:t>
      </w:r>
      <w:r w:rsidRPr="002063CA">
        <w:rPr>
          <w:rFonts w:ascii="Times New Roman" w:hAnsi="Times New Roman" w:cs="Times New Roman"/>
        </w:rPr>
        <w:t>:</w:t>
      </w:r>
    </w:p>
    <w:p w:rsidR="00232583" w:rsidRPr="002063CA"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00D82356" w:rsidRPr="002A7255">
        <w:rPr>
          <w:rFonts w:ascii="Times New Roman" w:hAnsi="Times New Roman" w:cs="Times New Roman"/>
          <w:i/>
        </w:rPr>
        <w:t>b</w:t>
      </w:r>
      <w:r w:rsidR="000D756E">
        <w:rPr>
          <w:rFonts w:ascii="Times New Roman" w:hAnsi="Times New Roman" w:cs="Times New Roman"/>
          <w:smallCaps/>
        </w:rPr>
        <w:t xml:space="preserve">) </w:t>
      </w:r>
      <w:r w:rsidRPr="002063CA">
        <w:rPr>
          <w:rFonts w:ascii="Times New Roman" w:hAnsi="Times New Roman" w:cs="Times New Roman"/>
        </w:rPr>
        <w:t>by inserting in paragraph (</w:t>
      </w:r>
      <w:r w:rsidR="00D82356" w:rsidRPr="002A7255">
        <w:rPr>
          <w:rFonts w:ascii="Times New Roman" w:hAnsi="Times New Roman" w:cs="Times New Roman"/>
          <w:i/>
        </w:rPr>
        <w:t>e</w:t>
      </w:r>
      <w:r w:rsidR="000D756E">
        <w:rPr>
          <w:rFonts w:ascii="Times New Roman" w:hAnsi="Times New Roman" w:cs="Times New Roman"/>
          <w:smallCaps/>
        </w:rPr>
        <w:t xml:space="preserve">) </w:t>
      </w:r>
      <w:r w:rsidRPr="002063CA">
        <w:rPr>
          <w:rFonts w:ascii="Times New Roman" w:hAnsi="Times New Roman" w:cs="Times New Roman"/>
        </w:rPr>
        <w:t xml:space="preserve">of sub-section (1.), after the word </w:t>
      </w:r>
      <w:r w:rsidR="00C2220C">
        <w:rPr>
          <w:rFonts w:ascii="Times New Roman" w:hAnsi="Times New Roman" w:cs="Times New Roman"/>
        </w:rPr>
        <w:t>“</w:t>
      </w:r>
      <w:r w:rsidRPr="002063CA">
        <w:rPr>
          <w:rFonts w:ascii="Times New Roman" w:hAnsi="Times New Roman" w:cs="Times New Roman"/>
        </w:rPr>
        <w:t>misconduct</w:t>
      </w:r>
      <w:r w:rsidR="00C2220C">
        <w:rPr>
          <w:rFonts w:ascii="Times New Roman" w:hAnsi="Times New Roman" w:cs="Times New Roman"/>
        </w:rPr>
        <w:t>”</w:t>
      </w:r>
      <w:r w:rsidRPr="002063CA">
        <w:rPr>
          <w:rFonts w:ascii="Times New Roman" w:hAnsi="Times New Roman" w:cs="Times New Roman"/>
        </w:rPr>
        <w:t xml:space="preserve">, the words </w:t>
      </w:r>
      <w:r w:rsidR="00C2220C">
        <w:rPr>
          <w:rFonts w:ascii="Times New Roman" w:hAnsi="Times New Roman" w:cs="Times New Roman"/>
        </w:rPr>
        <w:t>“</w:t>
      </w:r>
      <w:r w:rsidRPr="002063CA">
        <w:rPr>
          <w:rFonts w:ascii="Times New Roman" w:hAnsi="Times New Roman" w:cs="Times New Roman"/>
        </w:rPr>
        <w:t>or failure of duty</w:t>
      </w:r>
      <w:r w:rsidR="00C2220C">
        <w:rPr>
          <w:rFonts w:ascii="Times New Roman" w:hAnsi="Times New Roman" w:cs="Times New Roman"/>
        </w:rPr>
        <w:t>”</w:t>
      </w:r>
      <w:r w:rsidRPr="002063CA">
        <w:rPr>
          <w:rFonts w:ascii="Times New Roman" w:hAnsi="Times New Roman" w:cs="Times New Roman"/>
        </w:rPr>
        <w:t>;</w:t>
      </w:r>
    </w:p>
    <w:p w:rsidR="00232583" w:rsidRPr="002063CA"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00D82356" w:rsidRPr="002A7255">
        <w:rPr>
          <w:rFonts w:ascii="Times New Roman" w:hAnsi="Times New Roman" w:cs="Times New Roman"/>
          <w:i/>
        </w:rPr>
        <w:t>c</w:t>
      </w:r>
      <w:r w:rsidR="000D756E">
        <w:rPr>
          <w:rFonts w:ascii="Times New Roman" w:hAnsi="Times New Roman" w:cs="Times New Roman"/>
          <w:smallCaps/>
        </w:rPr>
        <w:t xml:space="preserve">) </w:t>
      </w:r>
      <w:r w:rsidRPr="002063CA">
        <w:rPr>
          <w:rFonts w:ascii="Times New Roman" w:hAnsi="Times New Roman" w:cs="Times New Roman"/>
        </w:rPr>
        <w:t>by inserting in paragraph (</w:t>
      </w:r>
      <w:r w:rsidR="00D82356" w:rsidRPr="002A7255">
        <w:rPr>
          <w:rFonts w:ascii="Times New Roman" w:hAnsi="Times New Roman" w:cs="Times New Roman"/>
          <w:i/>
        </w:rPr>
        <w:t>a</w:t>
      </w:r>
      <w:r w:rsidR="000D756E">
        <w:rPr>
          <w:rFonts w:ascii="Times New Roman" w:hAnsi="Times New Roman" w:cs="Times New Roman"/>
          <w:smallCaps/>
        </w:rPr>
        <w:t xml:space="preserve">) </w:t>
      </w:r>
      <w:r w:rsidRPr="002063CA">
        <w:rPr>
          <w:rFonts w:ascii="Times New Roman" w:hAnsi="Times New Roman" w:cs="Times New Roman"/>
        </w:rPr>
        <w:t xml:space="preserve">of sub-section (2.), after the word </w:t>
      </w:r>
      <w:r w:rsidR="00C2220C">
        <w:rPr>
          <w:rFonts w:ascii="Times New Roman" w:hAnsi="Times New Roman" w:cs="Times New Roman"/>
        </w:rPr>
        <w:t>“</w:t>
      </w:r>
      <w:r w:rsidRPr="002063CA">
        <w:rPr>
          <w:rFonts w:ascii="Times New Roman" w:hAnsi="Times New Roman" w:cs="Times New Roman"/>
        </w:rPr>
        <w:t>dominions</w:t>
      </w:r>
      <w:r w:rsidR="00C2220C">
        <w:rPr>
          <w:rFonts w:ascii="Times New Roman" w:hAnsi="Times New Roman" w:cs="Times New Roman"/>
        </w:rPr>
        <w:t>”</w:t>
      </w:r>
      <w:r w:rsidRPr="002063CA">
        <w:rPr>
          <w:rFonts w:ascii="Times New Roman" w:hAnsi="Times New Roman" w:cs="Times New Roman"/>
        </w:rPr>
        <w:t xml:space="preserve">, the words </w:t>
      </w:r>
      <w:r w:rsidR="00C2220C">
        <w:rPr>
          <w:rFonts w:ascii="Times New Roman" w:hAnsi="Times New Roman" w:cs="Times New Roman"/>
        </w:rPr>
        <w:t>“</w:t>
      </w:r>
      <w:r w:rsidRPr="002063CA">
        <w:rPr>
          <w:rFonts w:ascii="Times New Roman" w:hAnsi="Times New Roman" w:cs="Times New Roman"/>
        </w:rPr>
        <w:t>outside Australia</w:t>
      </w:r>
      <w:r w:rsidR="00C2220C">
        <w:rPr>
          <w:rFonts w:ascii="Times New Roman" w:hAnsi="Times New Roman" w:cs="Times New Roman"/>
        </w:rPr>
        <w:t>”</w:t>
      </w:r>
      <w:r w:rsidRPr="002063CA">
        <w:rPr>
          <w:rFonts w:ascii="Times New Roman" w:hAnsi="Times New Roman" w:cs="Times New Roman"/>
        </w:rPr>
        <w:t>; and</w:t>
      </w:r>
    </w:p>
    <w:p w:rsidR="00232583" w:rsidRPr="002063CA"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2A7255">
        <w:rPr>
          <w:rFonts w:ascii="Times New Roman" w:hAnsi="Times New Roman" w:cs="Times New Roman"/>
          <w:i/>
        </w:rPr>
        <w:t>d</w:t>
      </w:r>
      <w:r w:rsidRPr="002063CA">
        <w:rPr>
          <w:rFonts w:ascii="Times New Roman" w:hAnsi="Times New Roman" w:cs="Times New Roman"/>
        </w:rPr>
        <w:t>)</w:t>
      </w:r>
      <w:r w:rsidR="00C2220C">
        <w:rPr>
          <w:rFonts w:ascii="Times New Roman" w:hAnsi="Times New Roman" w:cs="Times New Roman"/>
          <w:smallCaps/>
        </w:rPr>
        <w:t xml:space="preserve"> </w:t>
      </w:r>
      <w:r w:rsidRPr="002063CA">
        <w:rPr>
          <w:rFonts w:ascii="Times New Roman" w:hAnsi="Times New Roman" w:cs="Times New Roman"/>
        </w:rPr>
        <w:t>by inserting at the end of sub-section (2.) the following word and paragraph:—</w:t>
      </w:r>
    </w:p>
    <w:p w:rsidR="00232583" w:rsidRPr="002063CA" w:rsidRDefault="00C2220C" w:rsidP="007E6113">
      <w:pPr>
        <w:spacing w:before="60" w:after="0" w:line="240" w:lineRule="auto"/>
        <w:ind w:left="1728" w:hanging="576"/>
        <w:jc w:val="both"/>
        <w:rPr>
          <w:rFonts w:ascii="Times New Roman" w:hAnsi="Times New Roman" w:cs="Times New Roman"/>
        </w:rPr>
      </w:pPr>
      <w:r>
        <w:rPr>
          <w:rFonts w:ascii="Times New Roman" w:hAnsi="Times New Roman" w:cs="Times New Roman"/>
        </w:rPr>
        <w:t>“</w:t>
      </w:r>
      <w:r w:rsidR="00DD0125">
        <w:rPr>
          <w:rFonts w:ascii="Times New Roman" w:hAnsi="Times New Roman" w:cs="Times New Roman"/>
        </w:rPr>
        <w:t>;</w:t>
      </w:r>
      <w:r w:rsidR="00B461FB">
        <w:rPr>
          <w:rFonts w:ascii="Times New Roman" w:hAnsi="Times New Roman" w:cs="Times New Roman"/>
        </w:rPr>
        <w:t xml:space="preserve"> </w:t>
      </w:r>
      <w:r w:rsidR="00232583" w:rsidRPr="002063CA">
        <w:rPr>
          <w:rFonts w:ascii="Times New Roman" w:hAnsi="Times New Roman" w:cs="Times New Roman"/>
        </w:rPr>
        <w:t>or (</w:t>
      </w:r>
      <w:r w:rsidR="00D82356" w:rsidRPr="002A7255">
        <w:rPr>
          <w:rFonts w:ascii="Times New Roman" w:hAnsi="Times New Roman" w:cs="Times New Roman"/>
          <w:i/>
        </w:rPr>
        <w:t>d</w:t>
      </w:r>
      <w:r w:rsidR="000D756E">
        <w:rPr>
          <w:rFonts w:ascii="Times New Roman" w:hAnsi="Times New Roman" w:cs="Times New Roman"/>
          <w:smallCaps/>
        </w:rPr>
        <w:t xml:space="preserve">) </w:t>
      </w:r>
      <w:r w:rsidR="00232583" w:rsidRPr="002063CA">
        <w:rPr>
          <w:rFonts w:ascii="Times New Roman" w:hAnsi="Times New Roman" w:cs="Times New Roman"/>
        </w:rPr>
        <w:t>in respect of a shipwreck or casualty occurring to a ship registered in any part of the King</w:t>
      </w:r>
      <w:r>
        <w:rPr>
          <w:rFonts w:ascii="Times New Roman" w:hAnsi="Times New Roman" w:cs="Times New Roman"/>
        </w:rPr>
        <w:t>’</w:t>
      </w:r>
      <w:r w:rsidR="00232583" w:rsidRPr="002063CA">
        <w:rPr>
          <w:rFonts w:ascii="Times New Roman" w:hAnsi="Times New Roman" w:cs="Times New Roman"/>
        </w:rPr>
        <w:t>s dominions outside Australia unless—</w:t>
      </w:r>
    </w:p>
    <w:p w:rsidR="00232583" w:rsidRPr="002063CA" w:rsidRDefault="00232583" w:rsidP="007E6113">
      <w:pPr>
        <w:spacing w:before="60" w:after="0" w:line="240" w:lineRule="auto"/>
        <w:ind w:left="2016"/>
        <w:jc w:val="both"/>
        <w:rPr>
          <w:rFonts w:ascii="Times New Roman" w:hAnsi="Times New Roman" w:cs="Times New Roman"/>
        </w:rPr>
      </w:pPr>
      <w:r w:rsidRPr="002063CA">
        <w:rPr>
          <w:rFonts w:ascii="Times New Roman" w:hAnsi="Times New Roman" w:cs="Times New Roman"/>
        </w:rPr>
        <w:t>(</w:t>
      </w:r>
      <w:proofErr w:type="spellStart"/>
      <w:r w:rsidRPr="002063CA">
        <w:rPr>
          <w:rFonts w:ascii="Times New Roman" w:hAnsi="Times New Roman" w:cs="Times New Roman"/>
        </w:rPr>
        <w:t>i</w:t>
      </w:r>
      <w:proofErr w:type="spellEnd"/>
      <w:r w:rsidRPr="002063CA">
        <w:rPr>
          <w:rFonts w:ascii="Times New Roman" w:hAnsi="Times New Roman" w:cs="Times New Roman"/>
        </w:rPr>
        <w:t xml:space="preserve">) at the </w:t>
      </w:r>
      <w:r w:rsidRPr="00DE214F">
        <w:rPr>
          <w:rFonts w:ascii="Times New Roman" w:hAnsi="Times New Roman" w:cs="Times New Roman"/>
        </w:rPr>
        <w:t>request</w:t>
      </w:r>
      <w:r w:rsidRPr="002063CA">
        <w:rPr>
          <w:rFonts w:ascii="Times New Roman" w:hAnsi="Times New Roman" w:cs="Times New Roman"/>
        </w:rPr>
        <w:t xml:space="preserve"> or with the consent of the government of that part;</w:t>
      </w:r>
    </w:p>
    <w:p w:rsidR="00232583" w:rsidRPr="002063CA" w:rsidRDefault="00232583" w:rsidP="007E6113">
      <w:pPr>
        <w:spacing w:before="60" w:after="0" w:line="240" w:lineRule="auto"/>
        <w:ind w:left="2016"/>
        <w:jc w:val="both"/>
        <w:rPr>
          <w:rFonts w:ascii="Times New Roman" w:hAnsi="Times New Roman" w:cs="Times New Roman"/>
        </w:rPr>
      </w:pPr>
      <w:r w:rsidRPr="002063CA">
        <w:rPr>
          <w:rFonts w:ascii="Times New Roman" w:hAnsi="Times New Roman" w:cs="Times New Roman"/>
        </w:rPr>
        <w:t xml:space="preserve">(ii) the </w:t>
      </w:r>
      <w:r w:rsidRPr="00DE214F">
        <w:rPr>
          <w:rFonts w:ascii="Times New Roman" w:hAnsi="Times New Roman" w:cs="Times New Roman"/>
        </w:rPr>
        <w:t>shipwreck</w:t>
      </w:r>
      <w:r w:rsidRPr="002063CA">
        <w:rPr>
          <w:rFonts w:ascii="Times New Roman" w:hAnsi="Times New Roman" w:cs="Times New Roman"/>
        </w:rPr>
        <w:t xml:space="preserve"> or casualty occurs on or near the coast of Australia; or</w:t>
      </w:r>
    </w:p>
    <w:p w:rsidR="00232583" w:rsidRPr="002063CA" w:rsidRDefault="00232583" w:rsidP="007E6113">
      <w:pPr>
        <w:spacing w:before="60" w:after="0" w:line="240" w:lineRule="auto"/>
        <w:ind w:left="2016"/>
        <w:jc w:val="both"/>
        <w:rPr>
          <w:rFonts w:ascii="Times New Roman" w:hAnsi="Times New Roman" w:cs="Times New Roman"/>
        </w:rPr>
      </w:pPr>
      <w:r w:rsidRPr="002063CA">
        <w:rPr>
          <w:rFonts w:ascii="Times New Roman" w:hAnsi="Times New Roman" w:cs="Times New Roman"/>
        </w:rPr>
        <w:t xml:space="preserve">(iii) the </w:t>
      </w:r>
      <w:r w:rsidRPr="00DE214F">
        <w:rPr>
          <w:rFonts w:ascii="Times New Roman" w:hAnsi="Times New Roman" w:cs="Times New Roman"/>
        </w:rPr>
        <w:t xml:space="preserve">ship </w:t>
      </w:r>
      <w:r w:rsidRPr="002063CA">
        <w:rPr>
          <w:rFonts w:ascii="Times New Roman" w:hAnsi="Times New Roman" w:cs="Times New Roman"/>
        </w:rPr>
        <w:t>is wholly engaged in the coasting trade.</w:t>
      </w:r>
      <w:r w:rsidR="00C2220C">
        <w:rPr>
          <w:rFonts w:ascii="Times New Roman" w:hAnsi="Times New Roman" w:cs="Times New Roman"/>
        </w:rPr>
        <w:t>”</w:t>
      </w:r>
      <w:r w:rsidRPr="002063CA">
        <w:rPr>
          <w:rFonts w:ascii="Times New Roman" w:hAnsi="Times New Roman" w:cs="Times New Roman"/>
        </w:rPr>
        <w:t>.</w:t>
      </w:r>
    </w:p>
    <w:p w:rsidR="00232583" w:rsidRPr="00037261" w:rsidRDefault="00D82356" w:rsidP="007E6113">
      <w:pPr>
        <w:spacing w:before="120" w:after="60" w:line="240" w:lineRule="auto"/>
        <w:jc w:val="both"/>
        <w:rPr>
          <w:rFonts w:ascii="Times New Roman" w:hAnsi="Times New Roman" w:cs="Times New Roman"/>
          <w:b/>
          <w:sz w:val="20"/>
        </w:rPr>
      </w:pPr>
      <w:r w:rsidRPr="00037261">
        <w:rPr>
          <w:rFonts w:ascii="Times New Roman" w:hAnsi="Times New Roman" w:cs="Times New Roman"/>
          <w:b/>
          <w:sz w:val="20"/>
        </w:rPr>
        <w:t>Rehearing.</w:t>
      </w:r>
    </w:p>
    <w:p w:rsidR="00232583" w:rsidRPr="002063CA" w:rsidRDefault="00D82356" w:rsidP="007E6113">
      <w:pPr>
        <w:tabs>
          <w:tab w:val="left" w:pos="630"/>
        </w:tabs>
        <w:spacing w:after="0" w:line="240" w:lineRule="auto"/>
        <w:ind w:firstLine="288"/>
        <w:jc w:val="both"/>
        <w:rPr>
          <w:rFonts w:ascii="Times New Roman" w:hAnsi="Times New Roman" w:cs="Times New Roman"/>
        </w:rPr>
      </w:pPr>
      <w:r w:rsidRPr="002063CA">
        <w:rPr>
          <w:rFonts w:ascii="Times New Roman" w:hAnsi="Times New Roman" w:cs="Times New Roman"/>
          <w:b/>
        </w:rPr>
        <w:t>5.</w:t>
      </w:r>
      <w:r w:rsidR="00037261">
        <w:rPr>
          <w:rFonts w:ascii="Times New Roman" w:hAnsi="Times New Roman" w:cs="Times New Roman"/>
          <w:b/>
        </w:rPr>
        <w:tab/>
      </w:r>
      <w:r w:rsidR="00232583" w:rsidRPr="002063CA">
        <w:rPr>
          <w:rFonts w:ascii="Times New Roman" w:hAnsi="Times New Roman" w:cs="Times New Roman"/>
        </w:rPr>
        <w:t>Section three hundred and sixty-six of the Principal Act is amended by adding at the end thereof the following sub-section:—</w:t>
      </w:r>
    </w:p>
    <w:p w:rsidR="00037261" w:rsidRDefault="00C2220C" w:rsidP="007E611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(2.)</w:t>
      </w:r>
      <w:r w:rsidR="00037261">
        <w:rPr>
          <w:rFonts w:ascii="Times New Roman" w:hAnsi="Times New Roman" w:cs="Times New Roman"/>
        </w:rPr>
        <w:tab/>
      </w:r>
      <w:r w:rsidR="00232583" w:rsidRPr="002063CA">
        <w:rPr>
          <w:rFonts w:ascii="Times New Roman" w:hAnsi="Times New Roman" w:cs="Times New Roman"/>
        </w:rPr>
        <w:t>Nothing in sub-section (1.) of this section shall be construed as authorizing the re-opening or rehearing of an inquiry as to any shipwreck or casualty which has been the subject of investigation and inquiry, and which has been reported on, by a competent Court or tribunal in any part of the King</w:t>
      </w:r>
      <w:r>
        <w:rPr>
          <w:rFonts w:ascii="Times New Roman" w:hAnsi="Times New Roman" w:cs="Times New Roman"/>
        </w:rPr>
        <w:t>’</w:t>
      </w:r>
      <w:r w:rsidR="00232583" w:rsidRPr="002063CA">
        <w:rPr>
          <w:rFonts w:ascii="Times New Roman" w:hAnsi="Times New Roman" w:cs="Times New Roman"/>
        </w:rPr>
        <w:t>s dominions outside Australia.</w:t>
      </w:r>
      <w:r>
        <w:rPr>
          <w:rFonts w:ascii="Times New Roman" w:hAnsi="Times New Roman" w:cs="Times New Roman"/>
        </w:rPr>
        <w:t>”</w:t>
      </w:r>
      <w:r w:rsidR="00232583" w:rsidRPr="002063CA">
        <w:rPr>
          <w:rFonts w:ascii="Times New Roman" w:hAnsi="Times New Roman" w:cs="Times New Roman"/>
        </w:rPr>
        <w:t>.</w:t>
      </w:r>
    </w:p>
    <w:p w:rsidR="00037261" w:rsidRDefault="00037261">
      <w:pPr>
        <w:rPr>
          <w:rFonts w:ascii="Times New Roman" w:hAnsi="Times New Roman" w:cs="Times New Roman"/>
        </w:rPr>
      </w:pPr>
      <w:r>
        <w:rPr>
          <w:rFonts w:ascii="Times New Roman" w:hAnsi="Times New Roman" w:cs="Times New Roman"/>
        </w:rPr>
        <w:br w:type="page"/>
      </w:r>
    </w:p>
    <w:p w:rsidR="00232583" w:rsidRPr="002063CA" w:rsidRDefault="00D82356" w:rsidP="007E6113">
      <w:pPr>
        <w:tabs>
          <w:tab w:val="left" w:pos="630"/>
        </w:tabs>
        <w:spacing w:after="0" w:line="240" w:lineRule="auto"/>
        <w:ind w:firstLine="288"/>
        <w:jc w:val="both"/>
        <w:rPr>
          <w:rFonts w:ascii="Times New Roman" w:hAnsi="Times New Roman" w:cs="Times New Roman"/>
        </w:rPr>
      </w:pPr>
      <w:r w:rsidRPr="002063CA">
        <w:rPr>
          <w:rFonts w:ascii="Times New Roman" w:hAnsi="Times New Roman" w:cs="Times New Roman"/>
          <w:b/>
        </w:rPr>
        <w:lastRenderedPageBreak/>
        <w:t>6.</w:t>
      </w:r>
      <w:r w:rsidR="005A2D14">
        <w:rPr>
          <w:rFonts w:ascii="Times New Roman" w:hAnsi="Times New Roman" w:cs="Times New Roman"/>
          <w:b/>
        </w:rPr>
        <w:tab/>
      </w:r>
      <w:r w:rsidR="00232583" w:rsidRPr="002063CA">
        <w:rPr>
          <w:rFonts w:ascii="Times New Roman" w:hAnsi="Times New Roman" w:cs="Times New Roman"/>
        </w:rPr>
        <w:t>Section three hundred and seventy-two of the Principal Act is repealed and the following section inserted in its stead:—</w:t>
      </w:r>
    </w:p>
    <w:p w:rsidR="005A2D14" w:rsidRPr="005A2D14" w:rsidRDefault="005A2D14" w:rsidP="007E6113">
      <w:pPr>
        <w:spacing w:before="120" w:after="60" w:line="240" w:lineRule="auto"/>
        <w:jc w:val="both"/>
        <w:rPr>
          <w:rFonts w:ascii="Times New Roman" w:hAnsi="Times New Roman" w:cs="Times New Roman"/>
          <w:b/>
          <w:sz w:val="20"/>
        </w:rPr>
      </w:pPr>
      <w:r w:rsidRPr="005A2D14">
        <w:rPr>
          <w:rFonts w:ascii="Times New Roman" w:hAnsi="Times New Roman" w:cs="Times New Roman"/>
          <w:b/>
          <w:sz w:val="20"/>
        </w:rPr>
        <w:t>Power to cancel or suspend certificate.</w:t>
      </w:r>
    </w:p>
    <w:p w:rsidR="00232583" w:rsidRPr="002063CA" w:rsidRDefault="00C2220C" w:rsidP="007E611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372.</w:t>
      </w:r>
      <w:r w:rsidR="005A2D14">
        <w:rPr>
          <w:rFonts w:ascii="Times New Roman" w:hAnsi="Times New Roman" w:cs="Times New Roman"/>
        </w:rPr>
        <w:tab/>
      </w:r>
      <w:r w:rsidR="00232583" w:rsidRPr="002063CA">
        <w:rPr>
          <w:rFonts w:ascii="Times New Roman" w:hAnsi="Times New Roman" w:cs="Times New Roman"/>
        </w:rPr>
        <w:t>A Court of Marine Inquiry holding any inquiry within its jurisdiction under this Act may—</w:t>
      </w:r>
    </w:p>
    <w:p w:rsidR="00232583" w:rsidRPr="002063CA"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00D82356" w:rsidRPr="005A2D14">
        <w:rPr>
          <w:rFonts w:ascii="Times New Roman" w:hAnsi="Times New Roman" w:cs="Times New Roman"/>
          <w:i/>
        </w:rPr>
        <w:t>a</w:t>
      </w:r>
      <w:r w:rsidR="000D756E">
        <w:rPr>
          <w:rFonts w:ascii="Times New Roman" w:hAnsi="Times New Roman" w:cs="Times New Roman"/>
          <w:smallCaps/>
        </w:rPr>
        <w:t xml:space="preserve">) </w:t>
      </w:r>
      <w:r w:rsidRPr="002063CA">
        <w:rPr>
          <w:rFonts w:ascii="Times New Roman" w:hAnsi="Times New Roman" w:cs="Times New Roman"/>
        </w:rPr>
        <w:t>cancel or suspend the certificate of competency of any master or ship</w:t>
      </w:r>
      <w:r w:rsidR="00C2220C">
        <w:rPr>
          <w:rFonts w:ascii="Times New Roman" w:hAnsi="Times New Roman" w:cs="Times New Roman"/>
        </w:rPr>
        <w:t>’</w:t>
      </w:r>
      <w:r w:rsidRPr="002063CA">
        <w:rPr>
          <w:rFonts w:ascii="Times New Roman" w:hAnsi="Times New Roman" w:cs="Times New Roman"/>
        </w:rPr>
        <w:t>s officer which was granted in Australia; or</w:t>
      </w:r>
    </w:p>
    <w:p w:rsidR="00232583" w:rsidRPr="002063CA"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00D82356" w:rsidRPr="005A2D14">
        <w:rPr>
          <w:rFonts w:ascii="Times New Roman" w:hAnsi="Times New Roman" w:cs="Times New Roman"/>
          <w:i/>
        </w:rPr>
        <w:t>b</w:t>
      </w:r>
      <w:r w:rsidR="000D756E">
        <w:rPr>
          <w:rFonts w:ascii="Times New Roman" w:hAnsi="Times New Roman" w:cs="Times New Roman"/>
          <w:smallCaps/>
        </w:rPr>
        <w:t xml:space="preserve">) </w:t>
      </w:r>
      <w:r w:rsidRPr="002063CA">
        <w:rPr>
          <w:rFonts w:ascii="Times New Roman" w:hAnsi="Times New Roman" w:cs="Times New Roman"/>
        </w:rPr>
        <w:t>cancel or suspend, insofar as concerns its validity in Australia, the certificate of competency of any master or ship</w:t>
      </w:r>
      <w:r w:rsidR="00C2220C">
        <w:rPr>
          <w:rFonts w:ascii="Times New Roman" w:hAnsi="Times New Roman" w:cs="Times New Roman"/>
        </w:rPr>
        <w:t>’</w:t>
      </w:r>
      <w:r w:rsidRPr="002063CA">
        <w:rPr>
          <w:rFonts w:ascii="Times New Roman" w:hAnsi="Times New Roman" w:cs="Times New Roman"/>
        </w:rPr>
        <w:t>s officer which was granted in any part of the King</w:t>
      </w:r>
      <w:r w:rsidR="00C2220C">
        <w:rPr>
          <w:rFonts w:ascii="Times New Roman" w:hAnsi="Times New Roman" w:cs="Times New Roman"/>
        </w:rPr>
        <w:t>’</w:t>
      </w:r>
      <w:r w:rsidRPr="002063CA">
        <w:rPr>
          <w:rFonts w:ascii="Times New Roman" w:hAnsi="Times New Roman" w:cs="Times New Roman"/>
        </w:rPr>
        <w:t>s dominions outside Australia,</w:t>
      </w:r>
    </w:p>
    <w:p w:rsidR="00232583" w:rsidRPr="002063CA" w:rsidRDefault="00232583" w:rsidP="007E6113">
      <w:pPr>
        <w:spacing w:before="60" w:after="0" w:line="240" w:lineRule="auto"/>
        <w:jc w:val="both"/>
        <w:rPr>
          <w:rFonts w:ascii="Times New Roman" w:hAnsi="Times New Roman" w:cs="Times New Roman"/>
        </w:rPr>
      </w:pPr>
      <w:r w:rsidRPr="002063CA">
        <w:rPr>
          <w:rFonts w:ascii="Times New Roman" w:hAnsi="Times New Roman" w:cs="Times New Roman"/>
        </w:rPr>
        <w:t>if it finds that the master or officer is incompetent or that he has been found guilty of misconduct or that he has failed in his duty in regard to any collision or in any matter relating to the navigation, management or working of a ship.</w:t>
      </w:r>
      <w:r w:rsidR="00C2220C">
        <w:rPr>
          <w:rFonts w:ascii="Times New Roman" w:hAnsi="Times New Roman" w:cs="Times New Roman"/>
        </w:rPr>
        <w:t>”</w:t>
      </w:r>
      <w:r w:rsidRPr="002063CA">
        <w:rPr>
          <w:rFonts w:ascii="Times New Roman" w:hAnsi="Times New Roman" w:cs="Times New Roman"/>
        </w:rPr>
        <w:t>.</w:t>
      </w:r>
    </w:p>
    <w:p w:rsidR="00232583" w:rsidRPr="002063CA" w:rsidRDefault="00D82356" w:rsidP="007E6113">
      <w:pPr>
        <w:tabs>
          <w:tab w:val="left" w:pos="630"/>
        </w:tabs>
        <w:spacing w:before="120" w:after="0" w:line="240" w:lineRule="auto"/>
        <w:ind w:firstLine="288"/>
        <w:jc w:val="both"/>
        <w:rPr>
          <w:rFonts w:ascii="Times New Roman" w:hAnsi="Times New Roman" w:cs="Times New Roman"/>
        </w:rPr>
      </w:pPr>
      <w:r w:rsidRPr="002063CA">
        <w:rPr>
          <w:rFonts w:ascii="Times New Roman" w:hAnsi="Times New Roman" w:cs="Times New Roman"/>
          <w:b/>
        </w:rPr>
        <w:t>7.</w:t>
      </w:r>
      <w:r w:rsidR="005A2D14">
        <w:rPr>
          <w:rFonts w:ascii="Times New Roman" w:hAnsi="Times New Roman" w:cs="Times New Roman"/>
          <w:b/>
        </w:rPr>
        <w:tab/>
      </w:r>
      <w:r w:rsidR="00232583" w:rsidRPr="002063CA">
        <w:rPr>
          <w:rFonts w:ascii="Times New Roman" w:hAnsi="Times New Roman" w:cs="Times New Roman"/>
        </w:rPr>
        <w:t>Section three hundred and seventy-three of the Principal Act is repealed and the following section inserted in its stead:—</w:t>
      </w:r>
    </w:p>
    <w:p w:rsidR="001914E1" w:rsidRPr="00104FAF" w:rsidRDefault="002950D9" w:rsidP="007E6113">
      <w:pPr>
        <w:spacing w:before="120" w:after="60" w:line="240" w:lineRule="auto"/>
        <w:jc w:val="both"/>
        <w:rPr>
          <w:rFonts w:ascii="Times New Roman" w:hAnsi="Times New Roman" w:cs="Times New Roman"/>
          <w:b/>
          <w:sz w:val="20"/>
        </w:rPr>
      </w:pPr>
      <w:r>
        <w:rPr>
          <w:rFonts w:ascii="Times New Roman" w:hAnsi="Times New Roman" w:cs="Times New Roman"/>
          <w:b/>
          <w:sz w:val="20"/>
        </w:rPr>
        <w:t>Notice to person charged.</w:t>
      </w:r>
    </w:p>
    <w:p w:rsidR="00232583" w:rsidRPr="002063CA" w:rsidRDefault="00C2220C" w:rsidP="007E611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373.</w:t>
      </w:r>
      <w:r w:rsidR="005A2D14">
        <w:rPr>
          <w:rFonts w:ascii="Times New Roman" w:hAnsi="Times New Roman" w:cs="Times New Roman"/>
        </w:rPr>
        <w:tab/>
      </w:r>
      <w:r w:rsidR="00232583" w:rsidRPr="002063CA">
        <w:rPr>
          <w:rFonts w:ascii="Times New Roman" w:hAnsi="Times New Roman" w:cs="Times New Roman"/>
        </w:rPr>
        <w:t>A Court of Marine Inquiry shall not cancel or suspend a certificate unless a copy of the report or statement of the case on which the inquiry has been ordered has been furnished to the holder of the certificate before the commencement of the inquiry.</w:t>
      </w:r>
      <w:r>
        <w:rPr>
          <w:rFonts w:ascii="Times New Roman" w:hAnsi="Times New Roman" w:cs="Times New Roman"/>
        </w:rPr>
        <w:t>”</w:t>
      </w:r>
      <w:r w:rsidR="00232583" w:rsidRPr="002063CA">
        <w:rPr>
          <w:rFonts w:ascii="Times New Roman" w:hAnsi="Times New Roman" w:cs="Times New Roman"/>
        </w:rPr>
        <w:t>.</w:t>
      </w:r>
    </w:p>
    <w:p w:rsidR="00232583" w:rsidRPr="005A2D14" w:rsidRDefault="00D82356" w:rsidP="007E6113">
      <w:pPr>
        <w:spacing w:before="120" w:after="60" w:line="240" w:lineRule="auto"/>
        <w:jc w:val="both"/>
        <w:rPr>
          <w:rFonts w:ascii="Times New Roman" w:hAnsi="Times New Roman" w:cs="Times New Roman"/>
          <w:b/>
          <w:sz w:val="20"/>
        </w:rPr>
      </w:pPr>
      <w:r w:rsidRPr="005A2D14">
        <w:rPr>
          <w:rFonts w:ascii="Times New Roman" w:hAnsi="Times New Roman" w:cs="Times New Roman"/>
          <w:b/>
          <w:sz w:val="20"/>
        </w:rPr>
        <w:t>Delivery up of certificate.</w:t>
      </w:r>
    </w:p>
    <w:p w:rsidR="00232583" w:rsidRPr="002063CA" w:rsidRDefault="00D82356" w:rsidP="007E6113">
      <w:pPr>
        <w:tabs>
          <w:tab w:val="left" w:pos="630"/>
        </w:tabs>
        <w:spacing w:after="0" w:line="240" w:lineRule="auto"/>
        <w:ind w:firstLine="288"/>
        <w:jc w:val="both"/>
        <w:rPr>
          <w:rFonts w:ascii="Times New Roman" w:hAnsi="Times New Roman" w:cs="Times New Roman"/>
        </w:rPr>
      </w:pPr>
      <w:r w:rsidRPr="002063CA">
        <w:rPr>
          <w:rFonts w:ascii="Times New Roman" w:hAnsi="Times New Roman" w:cs="Times New Roman"/>
          <w:b/>
        </w:rPr>
        <w:t>8.</w:t>
      </w:r>
      <w:r w:rsidR="005A2D14">
        <w:rPr>
          <w:rFonts w:ascii="Times New Roman" w:hAnsi="Times New Roman" w:cs="Times New Roman"/>
          <w:b/>
        </w:rPr>
        <w:tab/>
      </w:r>
      <w:r w:rsidR="00232583" w:rsidRPr="002063CA">
        <w:rPr>
          <w:rFonts w:ascii="Times New Roman" w:hAnsi="Times New Roman" w:cs="Times New Roman"/>
        </w:rPr>
        <w:t xml:space="preserve">Section three hundred and seventy-four of the Principal Act is amended by inserting, after the word </w:t>
      </w:r>
      <w:r w:rsidR="00C2220C">
        <w:rPr>
          <w:rFonts w:ascii="Times New Roman" w:hAnsi="Times New Roman" w:cs="Times New Roman"/>
        </w:rPr>
        <w:t>“</w:t>
      </w:r>
      <w:r w:rsidR="00232583" w:rsidRPr="002063CA">
        <w:rPr>
          <w:rFonts w:ascii="Times New Roman" w:hAnsi="Times New Roman" w:cs="Times New Roman"/>
        </w:rPr>
        <w:t>directs.</w:t>
      </w:r>
      <w:r w:rsidR="00C2220C">
        <w:rPr>
          <w:rFonts w:ascii="Times New Roman" w:hAnsi="Times New Roman" w:cs="Times New Roman"/>
        </w:rPr>
        <w:t>”</w:t>
      </w:r>
      <w:r w:rsidR="00232583" w:rsidRPr="002063CA">
        <w:rPr>
          <w:rFonts w:ascii="Times New Roman" w:hAnsi="Times New Roman" w:cs="Times New Roman"/>
        </w:rPr>
        <w:t>, the following sub-sections:—</w:t>
      </w:r>
    </w:p>
    <w:p w:rsidR="00232583" w:rsidRPr="002063CA" w:rsidRDefault="00C2220C" w:rsidP="007E611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(2.)</w:t>
      </w:r>
      <w:r w:rsidR="00595D44">
        <w:rPr>
          <w:rFonts w:ascii="Times New Roman" w:hAnsi="Times New Roman" w:cs="Times New Roman"/>
        </w:rPr>
        <w:tab/>
      </w:r>
      <w:r w:rsidR="00232583" w:rsidRPr="002063CA">
        <w:rPr>
          <w:rFonts w:ascii="Times New Roman" w:hAnsi="Times New Roman" w:cs="Times New Roman"/>
        </w:rPr>
        <w:t>Where a competent Court or tribunal in any part of the King</w:t>
      </w:r>
      <w:r>
        <w:rPr>
          <w:rFonts w:ascii="Times New Roman" w:hAnsi="Times New Roman" w:cs="Times New Roman"/>
        </w:rPr>
        <w:t>’</w:t>
      </w:r>
      <w:r w:rsidR="00232583" w:rsidRPr="002063CA">
        <w:rPr>
          <w:rFonts w:ascii="Times New Roman" w:hAnsi="Times New Roman" w:cs="Times New Roman"/>
        </w:rPr>
        <w:t>s dominions outside Australia, after investigation or inquiry into any shipwreck or casualty, orders the cancellation or suspension of any certificate granted in Australia, the Minister, by notice in writing served upon the master, mate or engineer, may demand that the master, mate or engineer deliver his certificate to the Minister or as the Minister directs.</w:t>
      </w:r>
    </w:p>
    <w:p w:rsidR="00232583" w:rsidRPr="002063CA" w:rsidRDefault="00C2220C" w:rsidP="007E611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(3.)</w:t>
      </w:r>
      <w:r w:rsidR="00595D44">
        <w:rPr>
          <w:rFonts w:ascii="Times New Roman" w:hAnsi="Times New Roman" w:cs="Times New Roman"/>
        </w:rPr>
        <w:tab/>
      </w:r>
      <w:r w:rsidR="00232583" w:rsidRPr="002063CA">
        <w:rPr>
          <w:rFonts w:ascii="Times New Roman" w:hAnsi="Times New Roman" w:cs="Times New Roman"/>
        </w:rPr>
        <w:t>Any master, mate or engineer who fails to deliver his certificate in accordance with sub-section (1.) of this section or, when the Minister so demands, in accordance with sub-section (2.) of this section, shall be guilty of an offence.</w:t>
      </w:r>
      <w:r>
        <w:rPr>
          <w:rFonts w:ascii="Times New Roman" w:hAnsi="Times New Roman" w:cs="Times New Roman"/>
        </w:rPr>
        <w:t>”</w:t>
      </w:r>
      <w:r w:rsidR="00232583" w:rsidRPr="002063CA">
        <w:rPr>
          <w:rFonts w:ascii="Times New Roman" w:hAnsi="Times New Roman" w:cs="Times New Roman"/>
        </w:rPr>
        <w:t>.</w:t>
      </w:r>
    </w:p>
    <w:p w:rsidR="00232583" w:rsidRPr="002063CA" w:rsidRDefault="00D82356" w:rsidP="007E6113">
      <w:pPr>
        <w:tabs>
          <w:tab w:val="left" w:pos="630"/>
        </w:tabs>
        <w:spacing w:before="120" w:after="0" w:line="240" w:lineRule="auto"/>
        <w:ind w:firstLine="288"/>
        <w:jc w:val="both"/>
        <w:rPr>
          <w:rFonts w:ascii="Times New Roman" w:hAnsi="Times New Roman" w:cs="Times New Roman"/>
        </w:rPr>
      </w:pPr>
      <w:r w:rsidRPr="002063CA">
        <w:rPr>
          <w:rFonts w:ascii="Times New Roman" w:hAnsi="Times New Roman" w:cs="Times New Roman"/>
          <w:b/>
        </w:rPr>
        <w:t>9.</w:t>
      </w:r>
      <w:r w:rsidR="005A2D14">
        <w:rPr>
          <w:rFonts w:ascii="Times New Roman" w:hAnsi="Times New Roman" w:cs="Times New Roman"/>
          <w:b/>
        </w:rPr>
        <w:tab/>
      </w:r>
      <w:r w:rsidR="00232583" w:rsidRPr="002063CA">
        <w:rPr>
          <w:rFonts w:ascii="Times New Roman" w:hAnsi="Times New Roman" w:cs="Times New Roman"/>
        </w:rPr>
        <w:t>After section three hundred and seventy-five of the Principal Act the following sections are inserted:—</w:t>
      </w:r>
    </w:p>
    <w:p w:rsidR="00895BCC" w:rsidRPr="005A2D14" w:rsidRDefault="00895BCC" w:rsidP="007E6113">
      <w:pPr>
        <w:spacing w:before="120" w:after="60" w:line="240" w:lineRule="auto"/>
        <w:jc w:val="both"/>
        <w:rPr>
          <w:rFonts w:ascii="Times New Roman" w:hAnsi="Times New Roman" w:cs="Times New Roman"/>
          <w:b/>
          <w:sz w:val="20"/>
        </w:rPr>
      </w:pPr>
      <w:r w:rsidRPr="005A2D14">
        <w:rPr>
          <w:rFonts w:ascii="Times New Roman" w:hAnsi="Times New Roman" w:cs="Times New Roman"/>
          <w:b/>
          <w:sz w:val="20"/>
        </w:rPr>
        <w:t>Grant of certificate when local certificate cancelled or suspended.</w:t>
      </w:r>
    </w:p>
    <w:p w:rsidR="00232583" w:rsidRPr="002063CA" w:rsidRDefault="00C2220C" w:rsidP="007E6113">
      <w:pPr>
        <w:tabs>
          <w:tab w:val="left" w:pos="1620"/>
        </w:tabs>
        <w:spacing w:after="0" w:line="240" w:lineRule="auto"/>
        <w:ind w:firstLine="288"/>
        <w:jc w:val="both"/>
        <w:rPr>
          <w:rFonts w:ascii="Times New Roman" w:hAnsi="Times New Roman" w:cs="Times New Roman"/>
        </w:rPr>
      </w:pPr>
      <w:r>
        <w:rPr>
          <w:rFonts w:ascii="Times New Roman" w:hAnsi="Times New Roman" w:cs="Times New Roman"/>
        </w:rPr>
        <w:t>“</w:t>
      </w:r>
      <w:r w:rsidR="00232583" w:rsidRPr="002063CA">
        <w:rPr>
          <w:rFonts w:ascii="Times New Roman" w:hAnsi="Times New Roman" w:cs="Times New Roman"/>
        </w:rPr>
        <w:t>375</w:t>
      </w:r>
      <w:r w:rsidR="00D82356" w:rsidRPr="002063CA">
        <w:rPr>
          <w:rFonts w:ascii="Times New Roman" w:hAnsi="Times New Roman" w:cs="Times New Roman"/>
          <w:smallCaps/>
        </w:rPr>
        <w:t xml:space="preserve">a.— </w:t>
      </w:r>
      <w:r w:rsidR="00232583" w:rsidRPr="002063CA">
        <w:rPr>
          <w:rFonts w:ascii="Times New Roman" w:hAnsi="Times New Roman" w:cs="Times New Roman"/>
        </w:rPr>
        <w:t>(1.)</w:t>
      </w:r>
      <w:r w:rsidR="005A2D14">
        <w:rPr>
          <w:rFonts w:ascii="Times New Roman" w:hAnsi="Times New Roman" w:cs="Times New Roman"/>
        </w:rPr>
        <w:tab/>
      </w:r>
      <w:r w:rsidR="00232583" w:rsidRPr="002063CA">
        <w:rPr>
          <w:rFonts w:ascii="Times New Roman" w:hAnsi="Times New Roman" w:cs="Times New Roman"/>
        </w:rPr>
        <w:t>Where a local certificate has been cancelled or suspended by a Court of Marine Inquiry, the Minister, after full investigation of all the circumstances, may, if he thinks the justice of the case requires it—</w:t>
      </w:r>
    </w:p>
    <w:p w:rsidR="00232583" w:rsidRDefault="00232583"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00D82356" w:rsidRPr="002A7255">
        <w:rPr>
          <w:rFonts w:ascii="Times New Roman" w:hAnsi="Times New Roman" w:cs="Times New Roman"/>
          <w:i/>
        </w:rPr>
        <w:t>a</w:t>
      </w:r>
      <w:r w:rsidR="000D756E">
        <w:rPr>
          <w:rFonts w:ascii="Times New Roman" w:hAnsi="Times New Roman" w:cs="Times New Roman"/>
          <w:smallCaps/>
        </w:rPr>
        <w:t xml:space="preserve">) </w:t>
      </w:r>
      <w:r w:rsidRPr="002063CA">
        <w:rPr>
          <w:rFonts w:ascii="Times New Roman" w:hAnsi="Times New Roman" w:cs="Times New Roman"/>
        </w:rPr>
        <w:t>in the case of a cancelled certificate, re-issue and return the certificate;</w:t>
      </w:r>
    </w:p>
    <w:p w:rsidR="00AF4A25" w:rsidRDefault="00AF4A25">
      <w:pPr>
        <w:rPr>
          <w:rFonts w:ascii="Times New Roman" w:hAnsi="Times New Roman" w:cs="Times New Roman"/>
        </w:rPr>
      </w:pPr>
      <w:r>
        <w:rPr>
          <w:rFonts w:ascii="Times New Roman" w:hAnsi="Times New Roman" w:cs="Times New Roman"/>
        </w:rPr>
        <w:br w:type="page"/>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lastRenderedPageBreak/>
        <w:t>(</w:t>
      </w:r>
      <w:r w:rsidRPr="002A7255">
        <w:rPr>
          <w:rFonts w:ascii="Times New Roman" w:hAnsi="Times New Roman" w:cs="Times New Roman"/>
          <w:i/>
        </w:rPr>
        <w:t>b</w:t>
      </w:r>
      <w:r w:rsidR="000D756E">
        <w:rPr>
          <w:rFonts w:ascii="Times New Roman" w:hAnsi="Times New Roman" w:cs="Times New Roman"/>
          <w:smallCaps/>
        </w:rPr>
        <w:t xml:space="preserve">) </w:t>
      </w:r>
      <w:r w:rsidRPr="002063CA">
        <w:rPr>
          <w:rFonts w:ascii="Times New Roman" w:hAnsi="Times New Roman" w:cs="Times New Roman"/>
        </w:rPr>
        <w:t>in the case of a suspended certificate, shorten the time for which it is suspended and return or re-issue it; or</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2A7255">
        <w:rPr>
          <w:rFonts w:ascii="Times New Roman" w:hAnsi="Times New Roman" w:cs="Times New Roman"/>
          <w:i/>
        </w:rPr>
        <w:t>c</w:t>
      </w:r>
      <w:r w:rsidR="000D756E">
        <w:rPr>
          <w:rFonts w:ascii="Times New Roman" w:hAnsi="Times New Roman" w:cs="Times New Roman"/>
          <w:smallCaps/>
        </w:rPr>
        <w:t xml:space="preserve">) </w:t>
      </w:r>
      <w:r w:rsidRPr="002063CA">
        <w:rPr>
          <w:rFonts w:ascii="Times New Roman" w:hAnsi="Times New Roman" w:cs="Times New Roman"/>
        </w:rPr>
        <w:t>grant a certificate of a lower grade in place of the certificate which has been cancelled or suspended.</w:t>
      </w:r>
    </w:p>
    <w:p w:rsidR="00AF4A25" w:rsidRPr="002063CA" w:rsidRDefault="00C2220C" w:rsidP="007E6113">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AF4A25" w:rsidRPr="002063CA">
        <w:rPr>
          <w:rFonts w:ascii="Times New Roman" w:hAnsi="Times New Roman" w:cs="Times New Roman"/>
        </w:rPr>
        <w:t>(2.)</w:t>
      </w:r>
      <w:r w:rsidR="00595D44">
        <w:rPr>
          <w:rFonts w:ascii="Times New Roman" w:hAnsi="Times New Roman" w:cs="Times New Roman"/>
        </w:rPr>
        <w:tab/>
      </w:r>
      <w:r w:rsidR="00AF4A25" w:rsidRPr="002063CA">
        <w:rPr>
          <w:rFonts w:ascii="Times New Roman" w:hAnsi="Times New Roman" w:cs="Times New Roman"/>
        </w:rPr>
        <w:t xml:space="preserve">In this section </w:t>
      </w:r>
      <w:r>
        <w:rPr>
          <w:rFonts w:ascii="Times New Roman" w:hAnsi="Times New Roman" w:cs="Times New Roman"/>
        </w:rPr>
        <w:t>‘</w:t>
      </w:r>
      <w:r w:rsidR="00AF4A25" w:rsidRPr="002063CA">
        <w:rPr>
          <w:rFonts w:ascii="Times New Roman" w:hAnsi="Times New Roman" w:cs="Times New Roman"/>
        </w:rPr>
        <w:t>local certificate</w:t>
      </w:r>
      <w:r>
        <w:rPr>
          <w:rFonts w:ascii="Times New Roman" w:hAnsi="Times New Roman" w:cs="Times New Roman"/>
        </w:rPr>
        <w:t>’</w:t>
      </w:r>
      <w:r w:rsidR="00AF4A25" w:rsidRPr="002063CA">
        <w:rPr>
          <w:rFonts w:ascii="Times New Roman" w:hAnsi="Times New Roman" w:cs="Times New Roman"/>
        </w:rPr>
        <w:t xml:space="preserve"> means a certificate of competency as master, mate, engineer or marine engine-driver of a ship, granted under this or any State Act, and valid within the Commonwealth or a State only.</w:t>
      </w:r>
    </w:p>
    <w:p w:rsidR="00AF4A25" w:rsidRPr="00595D44" w:rsidRDefault="00AF4A25" w:rsidP="007E6113">
      <w:pPr>
        <w:spacing w:before="120" w:after="60" w:line="240" w:lineRule="auto"/>
        <w:jc w:val="both"/>
        <w:rPr>
          <w:rFonts w:ascii="Times New Roman" w:hAnsi="Times New Roman" w:cs="Times New Roman"/>
          <w:b/>
          <w:sz w:val="20"/>
        </w:rPr>
      </w:pPr>
      <w:r w:rsidRPr="00595D44">
        <w:rPr>
          <w:rFonts w:ascii="Times New Roman" w:hAnsi="Times New Roman" w:cs="Times New Roman"/>
          <w:b/>
          <w:sz w:val="20"/>
        </w:rPr>
        <w:t>Appeals against cancellation or suspension of certificate.</w:t>
      </w:r>
    </w:p>
    <w:p w:rsidR="00AF4A25" w:rsidRPr="002063CA" w:rsidRDefault="00C2220C" w:rsidP="007E6113">
      <w:pPr>
        <w:tabs>
          <w:tab w:val="left" w:pos="1620"/>
        </w:tabs>
        <w:spacing w:after="0" w:line="240" w:lineRule="auto"/>
        <w:ind w:firstLine="288"/>
        <w:jc w:val="both"/>
        <w:rPr>
          <w:rFonts w:ascii="Times New Roman" w:hAnsi="Times New Roman" w:cs="Times New Roman"/>
        </w:rPr>
      </w:pPr>
      <w:r>
        <w:rPr>
          <w:rFonts w:ascii="Times New Roman" w:hAnsi="Times New Roman" w:cs="Times New Roman"/>
        </w:rPr>
        <w:t>“</w:t>
      </w:r>
      <w:r w:rsidR="00AF4A25" w:rsidRPr="002063CA">
        <w:rPr>
          <w:rFonts w:ascii="Times New Roman" w:hAnsi="Times New Roman" w:cs="Times New Roman"/>
        </w:rPr>
        <w:t>375</w:t>
      </w:r>
      <w:r w:rsidR="00AF4A25" w:rsidRPr="002063CA">
        <w:rPr>
          <w:rFonts w:ascii="Times New Roman" w:hAnsi="Times New Roman" w:cs="Times New Roman"/>
          <w:smallCaps/>
        </w:rPr>
        <w:t xml:space="preserve">b.— </w:t>
      </w:r>
      <w:r w:rsidR="00AF4A25" w:rsidRPr="002063CA">
        <w:rPr>
          <w:rFonts w:ascii="Times New Roman" w:hAnsi="Times New Roman" w:cs="Times New Roman"/>
        </w:rPr>
        <w:t>(1.)</w:t>
      </w:r>
      <w:r w:rsidR="00595D44">
        <w:rPr>
          <w:rFonts w:ascii="Times New Roman" w:hAnsi="Times New Roman" w:cs="Times New Roman"/>
        </w:rPr>
        <w:tab/>
      </w:r>
      <w:r w:rsidR="00AF4A25" w:rsidRPr="002063CA">
        <w:rPr>
          <w:rFonts w:ascii="Times New Roman" w:hAnsi="Times New Roman" w:cs="Times New Roman"/>
        </w:rPr>
        <w:t>Where a Court of Marine Inquiry has cancelled or suspended the certificate of a master or ship</w:t>
      </w:r>
      <w:r>
        <w:rPr>
          <w:rFonts w:ascii="Times New Roman" w:hAnsi="Times New Roman" w:cs="Times New Roman"/>
        </w:rPr>
        <w:t>’</w:t>
      </w:r>
      <w:r w:rsidR="00AF4A25" w:rsidRPr="002063CA">
        <w:rPr>
          <w:rFonts w:ascii="Times New Roman" w:hAnsi="Times New Roman" w:cs="Times New Roman"/>
        </w:rPr>
        <w:t>s officer and the inquiry out of which the cancellation or suspension arose has not been reheard in pursuance of section three hundred and sixty-six of this Act, the master or officer may, within one month, appeal to the Supreme Court of the State in which the inquiry was held, and the Supreme Court shall have jurisdiction to entertain the appeal and to confirm, revoke or vary the cancellation or suspension.</w:t>
      </w:r>
    </w:p>
    <w:p w:rsidR="00AF4A25" w:rsidRPr="002063CA" w:rsidRDefault="00C2220C" w:rsidP="007E611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AF4A25" w:rsidRPr="002063CA">
        <w:rPr>
          <w:rFonts w:ascii="Times New Roman" w:hAnsi="Times New Roman" w:cs="Times New Roman"/>
        </w:rPr>
        <w:t>(2.)</w:t>
      </w:r>
      <w:r w:rsidR="00595D44">
        <w:rPr>
          <w:rFonts w:ascii="Times New Roman" w:hAnsi="Times New Roman" w:cs="Times New Roman"/>
        </w:rPr>
        <w:tab/>
      </w:r>
      <w:r w:rsidR="00AF4A25" w:rsidRPr="002063CA">
        <w:rPr>
          <w:rFonts w:ascii="Times New Roman" w:hAnsi="Times New Roman" w:cs="Times New Roman"/>
        </w:rPr>
        <w:t>In hearing any appeal lodged in pursuance of this section, a Supreme Court shall have the assistance of not less than two assessors appointed by the Governor-General under section three hundred and sixty of this Act.</w:t>
      </w:r>
      <w:r>
        <w:rPr>
          <w:rFonts w:ascii="Times New Roman" w:hAnsi="Times New Roman" w:cs="Times New Roman"/>
        </w:rPr>
        <w:t>”</w:t>
      </w:r>
      <w:r w:rsidR="00AF4A25" w:rsidRPr="002063CA">
        <w:rPr>
          <w:rFonts w:ascii="Times New Roman" w:hAnsi="Times New Roman" w:cs="Times New Roman"/>
        </w:rPr>
        <w:t>.</w:t>
      </w:r>
    </w:p>
    <w:p w:rsidR="00AF4A25" w:rsidRPr="002063CA" w:rsidRDefault="00AF4A25" w:rsidP="007E6113">
      <w:pPr>
        <w:spacing w:before="120" w:after="0" w:line="240" w:lineRule="auto"/>
        <w:ind w:firstLine="288"/>
        <w:jc w:val="both"/>
        <w:rPr>
          <w:rFonts w:ascii="Times New Roman" w:hAnsi="Times New Roman" w:cs="Times New Roman"/>
        </w:rPr>
      </w:pPr>
      <w:r w:rsidRPr="002063CA">
        <w:rPr>
          <w:rFonts w:ascii="Times New Roman" w:hAnsi="Times New Roman" w:cs="Times New Roman"/>
          <w:b/>
        </w:rPr>
        <w:t>10.</w:t>
      </w:r>
      <w:r w:rsidR="00595D44">
        <w:rPr>
          <w:rFonts w:ascii="Times New Roman" w:hAnsi="Times New Roman" w:cs="Times New Roman"/>
          <w:b/>
        </w:rPr>
        <w:tab/>
      </w:r>
      <w:r w:rsidRPr="002063CA">
        <w:rPr>
          <w:rFonts w:ascii="Times New Roman" w:hAnsi="Times New Roman" w:cs="Times New Roman"/>
        </w:rPr>
        <w:t>After section three hundred and seventy-seven of the Principal Act, the following section is inserted in Part IX.:—</w:t>
      </w:r>
    </w:p>
    <w:p w:rsidR="00595D44" w:rsidRDefault="00595D44" w:rsidP="007E6113">
      <w:pPr>
        <w:spacing w:before="120" w:after="60" w:line="240" w:lineRule="auto"/>
        <w:jc w:val="both"/>
        <w:rPr>
          <w:rFonts w:ascii="Times New Roman" w:hAnsi="Times New Roman" w:cs="Times New Roman"/>
        </w:rPr>
      </w:pPr>
      <w:r w:rsidRPr="00595D44">
        <w:rPr>
          <w:rFonts w:ascii="Times New Roman" w:hAnsi="Times New Roman" w:cs="Times New Roman"/>
          <w:b/>
          <w:sz w:val="20"/>
        </w:rPr>
        <w:t>Preliminary Investigation by Deputy Director or other person.</w:t>
      </w:r>
    </w:p>
    <w:p w:rsidR="00AF4A25" w:rsidRPr="002063CA" w:rsidRDefault="00C2220C" w:rsidP="007E6113">
      <w:pPr>
        <w:tabs>
          <w:tab w:val="left" w:pos="1620"/>
        </w:tabs>
        <w:spacing w:after="0" w:line="240" w:lineRule="auto"/>
        <w:ind w:firstLine="288"/>
        <w:jc w:val="both"/>
        <w:rPr>
          <w:rFonts w:ascii="Times New Roman" w:hAnsi="Times New Roman" w:cs="Times New Roman"/>
        </w:rPr>
      </w:pPr>
      <w:r>
        <w:rPr>
          <w:rFonts w:ascii="Times New Roman" w:hAnsi="Times New Roman" w:cs="Times New Roman"/>
        </w:rPr>
        <w:t>“</w:t>
      </w:r>
      <w:r w:rsidR="00AF4A25" w:rsidRPr="002063CA">
        <w:rPr>
          <w:rFonts w:ascii="Times New Roman" w:hAnsi="Times New Roman" w:cs="Times New Roman"/>
        </w:rPr>
        <w:t>377</w:t>
      </w:r>
      <w:r w:rsidR="00AF4A25" w:rsidRPr="002063CA">
        <w:rPr>
          <w:rFonts w:ascii="Times New Roman" w:hAnsi="Times New Roman" w:cs="Times New Roman"/>
          <w:smallCaps/>
        </w:rPr>
        <w:t>a.—</w:t>
      </w:r>
      <w:r w:rsidR="00AF4A25" w:rsidRPr="002063CA">
        <w:rPr>
          <w:rFonts w:ascii="Times New Roman" w:hAnsi="Times New Roman" w:cs="Times New Roman"/>
        </w:rPr>
        <w:t>(1.)</w:t>
      </w:r>
      <w:r w:rsidR="008C3B01">
        <w:rPr>
          <w:rFonts w:ascii="Times New Roman" w:hAnsi="Times New Roman" w:cs="Times New Roman"/>
        </w:rPr>
        <w:tab/>
      </w:r>
      <w:r w:rsidR="00AF4A25" w:rsidRPr="002063CA">
        <w:rPr>
          <w:rFonts w:ascii="Times New Roman" w:hAnsi="Times New Roman" w:cs="Times New Roman"/>
        </w:rPr>
        <w:t>A Deputy Director, or other person appointed for the purpose by the Minister, may make a preliminary investigation respecting any casualty affecting a ship or entailing loss of life on or from a ship and for the purpose of any such preliminary investigation may—</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595D44">
        <w:rPr>
          <w:rFonts w:ascii="Times New Roman" w:hAnsi="Times New Roman" w:cs="Times New Roman"/>
          <w:i/>
        </w:rPr>
        <w:t>a</w:t>
      </w:r>
      <w:r w:rsidRPr="002063CA">
        <w:rPr>
          <w:rFonts w:ascii="Times New Roman" w:hAnsi="Times New Roman" w:cs="Times New Roman"/>
        </w:rPr>
        <w:t>) go on board any ship at any time and inspect the hull, boilers and machinery, equipment, or any articles on board or connected with the ship;</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595D44">
        <w:rPr>
          <w:rFonts w:ascii="Times New Roman" w:hAnsi="Times New Roman" w:cs="Times New Roman"/>
          <w:i/>
        </w:rPr>
        <w:t>b</w:t>
      </w:r>
      <w:r w:rsidRPr="002063CA">
        <w:rPr>
          <w:rFonts w:ascii="Times New Roman" w:hAnsi="Times New Roman" w:cs="Times New Roman"/>
        </w:rPr>
        <w:t>)</w:t>
      </w:r>
      <w:r w:rsidR="00C2220C">
        <w:rPr>
          <w:rFonts w:ascii="Times New Roman" w:hAnsi="Times New Roman" w:cs="Times New Roman"/>
          <w:smallCaps/>
        </w:rPr>
        <w:t xml:space="preserve"> </w:t>
      </w:r>
      <w:r w:rsidRPr="002063CA">
        <w:rPr>
          <w:rFonts w:ascii="Times New Roman" w:hAnsi="Times New Roman" w:cs="Times New Roman"/>
        </w:rPr>
        <w:t>summon any persons before him and require them to answer</w:t>
      </w:r>
      <w:r w:rsidR="008C3B01">
        <w:rPr>
          <w:rFonts w:ascii="Times New Roman" w:hAnsi="Times New Roman" w:cs="Times New Roman"/>
        </w:rPr>
        <w:t xml:space="preserve"> </w:t>
      </w:r>
      <w:r w:rsidRPr="002063CA">
        <w:rPr>
          <w:rFonts w:ascii="Times New Roman" w:hAnsi="Times New Roman" w:cs="Times New Roman"/>
        </w:rPr>
        <w:t>questions;</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595D44">
        <w:rPr>
          <w:rFonts w:ascii="Times New Roman" w:hAnsi="Times New Roman" w:cs="Times New Roman"/>
          <w:i/>
        </w:rPr>
        <w:t>c</w:t>
      </w:r>
      <w:r w:rsidRPr="002063CA">
        <w:rPr>
          <w:rFonts w:ascii="Times New Roman" w:hAnsi="Times New Roman" w:cs="Times New Roman"/>
        </w:rPr>
        <w:t>) administer oaths</w:t>
      </w:r>
      <w:r w:rsidR="000E73EC">
        <w:rPr>
          <w:rFonts w:ascii="Times New Roman" w:hAnsi="Times New Roman" w:cs="Times New Roman"/>
        </w:rPr>
        <w:t>;</w:t>
      </w:r>
      <w:r w:rsidRPr="002063CA">
        <w:rPr>
          <w:rFonts w:ascii="Times New Roman" w:hAnsi="Times New Roman" w:cs="Times New Roman"/>
        </w:rPr>
        <w:t xml:space="preserve"> and</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595D44">
        <w:rPr>
          <w:rFonts w:ascii="Times New Roman" w:hAnsi="Times New Roman" w:cs="Times New Roman"/>
          <w:i/>
        </w:rPr>
        <w:t>d</w:t>
      </w:r>
      <w:r w:rsidRPr="002063CA">
        <w:rPr>
          <w:rFonts w:ascii="Times New Roman" w:hAnsi="Times New Roman" w:cs="Times New Roman"/>
        </w:rPr>
        <w:t>)</w:t>
      </w:r>
      <w:r w:rsidR="00C2220C">
        <w:rPr>
          <w:rFonts w:ascii="Times New Roman" w:hAnsi="Times New Roman" w:cs="Times New Roman"/>
          <w:smallCaps/>
        </w:rPr>
        <w:t xml:space="preserve"> </w:t>
      </w:r>
      <w:r w:rsidRPr="002063CA">
        <w:rPr>
          <w:rFonts w:ascii="Times New Roman" w:hAnsi="Times New Roman" w:cs="Times New Roman"/>
        </w:rPr>
        <w:t>require the production of documents by any person.</w:t>
      </w:r>
      <w:bookmarkStart w:id="0" w:name="_GoBack"/>
      <w:bookmarkEnd w:id="0"/>
    </w:p>
    <w:p w:rsidR="00AF4A25" w:rsidRPr="002063CA" w:rsidRDefault="00C2220C" w:rsidP="007E6113">
      <w:pPr>
        <w:spacing w:before="60" w:after="0" w:line="240" w:lineRule="auto"/>
        <w:ind w:firstLine="288"/>
        <w:jc w:val="both"/>
        <w:rPr>
          <w:rFonts w:ascii="Times New Roman" w:hAnsi="Times New Roman" w:cs="Times New Roman"/>
        </w:rPr>
      </w:pPr>
      <w:r>
        <w:rPr>
          <w:rFonts w:ascii="Times New Roman" w:hAnsi="Times New Roman" w:cs="Times New Roman"/>
        </w:rPr>
        <w:t>“</w:t>
      </w:r>
      <w:r w:rsidR="00AF4A25" w:rsidRPr="002063CA">
        <w:rPr>
          <w:rFonts w:ascii="Times New Roman" w:hAnsi="Times New Roman" w:cs="Times New Roman"/>
        </w:rPr>
        <w:t>(2.) No person who has been lawfully summoned to appear before the Deputy Director or other person in pursuance of the last preceding sub-section shall, without lawful excuse—</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E65C1F">
        <w:rPr>
          <w:rFonts w:ascii="Times New Roman" w:hAnsi="Times New Roman" w:cs="Times New Roman"/>
          <w:i/>
        </w:rPr>
        <w:t>a</w:t>
      </w:r>
      <w:r w:rsidR="000D756E">
        <w:rPr>
          <w:rFonts w:ascii="Times New Roman" w:hAnsi="Times New Roman" w:cs="Times New Roman"/>
          <w:smallCaps/>
        </w:rPr>
        <w:t xml:space="preserve">) </w:t>
      </w:r>
      <w:r w:rsidRPr="002063CA">
        <w:rPr>
          <w:rFonts w:ascii="Times New Roman" w:hAnsi="Times New Roman" w:cs="Times New Roman"/>
        </w:rPr>
        <w:t>fail to appear in obedience to the summons;</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E65C1F">
        <w:rPr>
          <w:rFonts w:ascii="Times New Roman" w:hAnsi="Times New Roman" w:cs="Times New Roman"/>
          <w:i/>
        </w:rPr>
        <w:t>b</w:t>
      </w:r>
      <w:r w:rsidR="000D756E">
        <w:rPr>
          <w:rFonts w:ascii="Times New Roman" w:hAnsi="Times New Roman" w:cs="Times New Roman"/>
          <w:smallCaps/>
        </w:rPr>
        <w:t xml:space="preserve">) </w:t>
      </w:r>
      <w:r w:rsidRPr="002063CA">
        <w:rPr>
          <w:rFonts w:ascii="Times New Roman" w:hAnsi="Times New Roman" w:cs="Times New Roman"/>
        </w:rPr>
        <w:t>refuse to be sworn;</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0D756E">
        <w:rPr>
          <w:rFonts w:ascii="Times New Roman" w:hAnsi="Times New Roman" w:cs="Times New Roman"/>
          <w:i/>
        </w:rPr>
        <w:t>c</w:t>
      </w:r>
      <w:r w:rsidRPr="002063CA">
        <w:rPr>
          <w:rFonts w:ascii="Times New Roman" w:hAnsi="Times New Roman" w:cs="Times New Roman"/>
        </w:rPr>
        <w:t>) fail to answer any question which he is lawfully required by the Deputy Director or other person to answer; or</w:t>
      </w:r>
    </w:p>
    <w:p w:rsidR="00AF4A25" w:rsidRPr="002063CA" w:rsidRDefault="00AF4A25" w:rsidP="000D756E">
      <w:pPr>
        <w:spacing w:before="60" w:after="0" w:line="240" w:lineRule="auto"/>
        <w:ind w:left="1008" w:hanging="576"/>
        <w:jc w:val="both"/>
        <w:rPr>
          <w:rFonts w:ascii="Times New Roman" w:hAnsi="Times New Roman" w:cs="Times New Roman"/>
        </w:rPr>
      </w:pPr>
      <w:r w:rsidRPr="002063CA">
        <w:rPr>
          <w:rFonts w:ascii="Times New Roman" w:hAnsi="Times New Roman" w:cs="Times New Roman"/>
        </w:rPr>
        <w:t>(</w:t>
      </w:r>
      <w:r w:rsidRPr="00E65C1F">
        <w:rPr>
          <w:rFonts w:ascii="Times New Roman" w:hAnsi="Times New Roman" w:cs="Times New Roman"/>
          <w:i/>
        </w:rPr>
        <w:t>d</w:t>
      </w:r>
      <w:r w:rsidR="000D756E">
        <w:rPr>
          <w:rFonts w:ascii="Times New Roman" w:hAnsi="Times New Roman" w:cs="Times New Roman"/>
          <w:smallCaps/>
        </w:rPr>
        <w:t xml:space="preserve">) </w:t>
      </w:r>
      <w:r w:rsidRPr="002063CA">
        <w:rPr>
          <w:rFonts w:ascii="Times New Roman" w:hAnsi="Times New Roman" w:cs="Times New Roman"/>
        </w:rPr>
        <w:t>fail to produce any documents which he is lawfully required by the Deputy Director or other person to produce.</w:t>
      </w:r>
    </w:p>
    <w:p w:rsidR="00AF4A25" w:rsidRPr="002063CA" w:rsidRDefault="00AF4A25" w:rsidP="007E6113">
      <w:pPr>
        <w:spacing w:before="60" w:after="0" w:line="240" w:lineRule="auto"/>
        <w:ind w:firstLine="288"/>
        <w:jc w:val="both"/>
        <w:rPr>
          <w:rFonts w:ascii="Times New Roman" w:hAnsi="Times New Roman" w:cs="Times New Roman"/>
        </w:rPr>
      </w:pPr>
      <w:r w:rsidRPr="002063CA">
        <w:rPr>
          <w:rFonts w:ascii="Times New Roman" w:hAnsi="Times New Roman" w:cs="Times New Roman"/>
        </w:rPr>
        <w:t>Penalty: Fifty pounds.</w:t>
      </w:r>
      <w:r w:rsidR="00C2220C">
        <w:rPr>
          <w:rFonts w:ascii="Times New Roman" w:hAnsi="Times New Roman" w:cs="Times New Roman"/>
        </w:rPr>
        <w:t>”</w:t>
      </w:r>
      <w:r w:rsidRPr="002063CA">
        <w:rPr>
          <w:rFonts w:ascii="Times New Roman" w:hAnsi="Times New Roman" w:cs="Times New Roman"/>
        </w:rPr>
        <w:t>.</w:t>
      </w:r>
    </w:p>
    <w:sectPr w:rsidR="00AF4A25" w:rsidRPr="002063CA" w:rsidSect="009D4E76">
      <w:headerReference w:type="even" r:id="rId7"/>
      <w:headerReference w:type="default" r:id="rId8"/>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AA" w:rsidRDefault="00C678AA" w:rsidP="00037261">
      <w:pPr>
        <w:spacing w:after="0" w:line="240" w:lineRule="auto"/>
      </w:pPr>
      <w:r>
        <w:separator/>
      </w:r>
    </w:p>
  </w:endnote>
  <w:endnote w:type="continuationSeparator" w:id="0">
    <w:p w:rsidR="00C678AA" w:rsidRDefault="00C678AA" w:rsidP="0003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AA" w:rsidRDefault="00C678AA" w:rsidP="00037261">
      <w:pPr>
        <w:spacing w:after="0" w:line="240" w:lineRule="auto"/>
      </w:pPr>
      <w:r>
        <w:separator/>
      </w:r>
    </w:p>
  </w:footnote>
  <w:footnote w:type="continuationSeparator" w:id="0">
    <w:p w:rsidR="00C678AA" w:rsidRDefault="00C678AA" w:rsidP="00037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261" w:rsidRPr="00037261" w:rsidRDefault="00037261" w:rsidP="00037261">
    <w:pPr>
      <w:tabs>
        <w:tab w:val="left" w:pos="4320"/>
        <w:tab w:val="left" w:pos="8820"/>
      </w:tabs>
      <w:spacing w:after="0" w:line="240" w:lineRule="auto"/>
      <w:jc w:val="both"/>
      <w:rPr>
        <w:rFonts w:ascii="Times New Roman" w:hAnsi="Times New Roman" w:cs="Times New Roman"/>
        <w:sz w:val="20"/>
      </w:rPr>
    </w:pPr>
    <w:r w:rsidRPr="00037261">
      <w:rPr>
        <w:rFonts w:ascii="Times New Roman" w:hAnsi="Times New Roman" w:cs="Times New Roman"/>
        <w:sz w:val="20"/>
      </w:rPr>
      <w:t>No. 1.</w:t>
    </w:r>
    <w:r>
      <w:rPr>
        <w:rFonts w:ascii="Times New Roman" w:hAnsi="Times New Roman" w:cs="Times New Roman"/>
        <w:sz w:val="20"/>
      </w:rPr>
      <w:tab/>
    </w:r>
    <w:r w:rsidRPr="00037261">
      <w:rPr>
        <w:rFonts w:ascii="Times New Roman" w:hAnsi="Times New Roman" w:cs="Times New Roman"/>
        <w:i/>
        <w:sz w:val="20"/>
      </w:rPr>
      <w:t>Navigation.</w:t>
    </w:r>
    <w:r>
      <w:rPr>
        <w:rFonts w:ascii="Times New Roman" w:hAnsi="Times New Roman" w:cs="Times New Roman"/>
        <w:smallCaps/>
        <w:sz w:val="20"/>
      </w:rPr>
      <w:tab/>
    </w:r>
    <w:r w:rsidRPr="00037261">
      <w:rPr>
        <w:rFonts w:ascii="Times New Roman" w:hAnsi="Times New Roman" w:cs="Times New Roman"/>
        <w:sz w:val="20"/>
      </w:rPr>
      <w:t>1943.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261" w:rsidRPr="00037261" w:rsidRDefault="00037261" w:rsidP="00037261">
    <w:pPr>
      <w:tabs>
        <w:tab w:val="left" w:pos="4320"/>
        <w:tab w:val="left" w:pos="8820"/>
      </w:tabs>
      <w:spacing w:after="0" w:line="240" w:lineRule="auto"/>
      <w:jc w:val="both"/>
      <w:rPr>
        <w:rFonts w:ascii="Times New Roman" w:hAnsi="Times New Roman" w:cs="Times New Roman"/>
        <w:sz w:val="20"/>
      </w:rPr>
    </w:pPr>
    <w:r w:rsidRPr="00037261">
      <w:rPr>
        <w:rFonts w:ascii="Times New Roman" w:hAnsi="Times New Roman" w:cs="Times New Roman"/>
        <w:sz w:val="20"/>
      </w:rPr>
      <w:t>1943.</w:t>
    </w:r>
    <w:r>
      <w:rPr>
        <w:rFonts w:ascii="Times New Roman" w:hAnsi="Times New Roman" w:cs="Times New Roman"/>
        <w:sz w:val="20"/>
      </w:rPr>
      <w:tab/>
    </w:r>
    <w:r w:rsidRPr="00037261">
      <w:rPr>
        <w:rFonts w:ascii="Times New Roman" w:hAnsi="Times New Roman" w:cs="Times New Roman"/>
        <w:i/>
        <w:sz w:val="20"/>
      </w:rPr>
      <w:t>Navigation.</w:t>
    </w:r>
    <w:r>
      <w:rPr>
        <w:rFonts w:ascii="Times New Roman" w:hAnsi="Times New Roman" w:cs="Times New Roman"/>
        <w:smallCaps/>
        <w:sz w:val="20"/>
      </w:rPr>
      <w:tab/>
    </w:r>
    <w:r w:rsidRPr="00037261">
      <w:rPr>
        <w:rFonts w:ascii="Times New Roman" w:hAnsi="Times New Roman" w:cs="Times New Roman"/>
        <w:sz w:val="20"/>
      </w:rPr>
      <w:t>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232583"/>
    <w:rsid w:val="000040C7"/>
    <w:rsid w:val="00035485"/>
    <w:rsid w:val="00037261"/>
    <w:rsid w:val="000D756E"/>
    <w:rsid w:val="000E5FB2"/>
    <w:rsid w:val="000E73EC"/>
    <w:rsid w:val="00104FAF"/>
    <w:rsid w:val="001158B8"/>
    <w:rsid w:val="00126AF0"/>
    <w:rsid w:val="00175601"/>
    <w:rsid w:val="001914E1"/>
    <w:rsid w:val="002063CA"/>
    <w:rsid w:val="00232583"/>
    <w:rsid w:val="002950D9"/>
    <w:rsid w:val="002A7255"/>
    <w:rsid w:val="00310FFC"/>
    <w:rsid w:val="0035236C"/>
    <w:rsid w:val="00595D44"/>
    <w:rsid w:val="005A2D14"/>
    <w:rsid w:val="005A4337"/>
    <w:rsid w:val="00661B80"/>
    <w:rsid w:val="006B7AF2"/>
    <w:rsid w:val="007341E3"/>
    <w:rsid w:val="007E6113"/>
    <w:rsid w:val="008351B5"/>
    <w:rsid w:val="00843D09"/>
    <w:rsid w:val="00895BCC"/>
    <w:rsid w:val="008C3B01"/>
    <w:rsid w:val="009701B2"/>
    <w:rsid w:val="00990DB9"/>
    <w:rsid w:val="009D4E76"/>
    <w:rsid w:val="009F5E6D"/>
    <w:rsid w:val="00A840A2"/>
    <w:rsid w:val="00AB4057"/>
    <w:rsid w:val="00AF4A25"/>
    <w:rsid w:val="00B26244"/>
    <w:rsid w:val="00B422C6"/>
    <w:rsid w:val="00B461FB"/>
    <w:rsid w:val="00C0158C"/>
    <w:rsid w:val="00C2220C"/>
    <w:rsid w:val="00C32F2C"/>
    <w:rsid w:val="00C54658"/>
    <w:rsid w:val="00C678AA"/>
    <w:rsid w:val="00D4433E"/>
    <w:rsid w:val="00D748D3"/>
    <w:rsid w:val="00D82356"/>
    <w:rsid w:val="00DB464D"/>
    <w:rsid w:val="00DD0125"/>
    <w:rsid w:val="00DE214F"/>
    <w:rsid w:val="00E65C1F"/>
    <w:rsid w:val="00F12F2F"/>
    <w:rsid w:val="00F2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258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258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3258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3258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3258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3258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3258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3258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3258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32583"/>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32583"/>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23258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32583"/>
    <w:rPr>
      <w:rFonts w:ascii="Tahoma" w:eastAsia="Tahoma" w:hAnsi="Tahoma" w:cs="Tahoma"/>
      <w:b w:val="0"/>
      <w:bCs w:val="0"/>
      <w:i w:val="0"/>
      <w:iCs w:val="0"/>
      <w:smallCaps w:val="0"/>
      <w:sz w:val="32"/>
      <w:szCs w:val="32"/>
    </w:rPr>
  </w:style>
  <w:style w:type="character" w:customStyle="1" w:styleId="CharStyle1">
    <w:name w:val="CharStyle1"/>
    <w:basedOn w:val="DefaultParagraphFont"/>
    <w:rsid w:val="00232583"/>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232583"/>
    <w:rPr>
      <w:rFonts w:ascii="Times New Roman" w:eastAsia="Times New Roman" w:hAnsi="Times New Roman" w:cs="Times New Roman"/>
      <w:b/>
      <w:bCs/>
      <w:i/>
      <w:iCs/>
      <w:smallCaps w:val="0"/>
      <w:spacing w:val="10"/>
      <w:sz w:val="24"/>
      <w:szCs w:val="24"/>
    </w:rPr>
  </w:style>
  <w:style w:type="character" w:customStyle="1" w:styleId="CharStyle6">
    <w:name w:val="CharStyle6"/>
    <w:basedOn w:val="DefaultParagraphFont"/>
    <w:rsid w:val="00232583"/>
    <w:rPr>
      <w:rFonts w:ascii="Times New Roman" w:eastAsia="Times New Roman" w:hAnsi="Times New Roman" w:cs="Times New Roman"/>
      <w:b w:val="0"/>
      <w:bCs w:val="0"/>
      <w:i w:val="0"/>
      <w:iCs w:val="0"/>
      <w:smallCaps w:val="0"/>
      <w:spacing w:val="10"/>
      <w:sz w:val="24"/>
      <w:szCs w:val="24"/>
    </w:rPr>
  </w:style>
  <w:style w:type="character" w:customStyle="1" w:styleId="CharStyle7">
    <w:name w:val="CharStyle7"/>
    <w:basedOn w:val="DefaultParagraphFont"/>
    <w:rsid w:val="00232583"/>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232583"/>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232583"/>
    <w:rPr>
      <w:rFonts w:ascii="Times New Roman" w:eastAsia="Times New Roman" w:hAnsi="Times New Roman" w:cs="Times New Roman"/>
      <w:b w:val="0"/>
      <w:bCs w:val="0"/>
      <w:i w:val="0"/>
      <w:iCs w:val="0"/>
      <w:smallCaps w:val="0"/>
      <w:sz w:val="56"/>
      <w:szCs w:val="56"/>
    </w:rPr>
  </w:style>
  <w:style w:type="character" w:customStyle="1" w:styleId="CharStyle12">
    <w:name w:val="CharStyle12"/>
    <w:basedOn w:val="DefaultParagraphFont"/>
    <w:rsid w:val="00232583"/>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232583"/>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232583"/>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232583"/>
    <w:rPr>
      <w:rFonts w:ascii="Times New Roman" w:eastAsia="Times New Roman" w:hAnsi="Times New Roman" w:cs="Times New Roman"/>
      <w:b/>
      <w:bCs/>
      <w:i w:val="0"/>
      <w:iCs w:val="0"/>
      <w:smallCaps w:val="0"/>
      <w:sz w:val="20"/>
      <w:szCs w:val="20"/>
    </w:rPr>
  </w:style>
  <w:style w:type="character" w:customStyle="1" w:styleId="CharStyle43">
    <w:name w:val="CharStyle43"/>
    <w:basedOn w:val="DefaultParagraphFont"/>
    <w:rsid w:val="00232583"/>
    <w:rPr>
      <w:rFonts w:ascii="Times New Roman" w:eastAsia="Times New Roman" w:hAnsi="Times New Roman" w:cs="Times New Roman"/>
      <w:b/>
      <w:bCs/>
      <w:i w:val="0"/>
      <w:iCs w:val="0"/>
      <w:smallCaps/>
      <w:spacing w:val="10"/>
      <w:sz w:val="16"/>
      <w:szCs w:val="16"/>
    </w:rPr>
  </w:style>
  <w:style w:type="paragraph" w:styleId="Header">
    <w:name w:val="header"/>
    <w:basedOn w:val="Normal"/>
    <w:link w:val="HeaderChar"/>
    <w:uiPriority w:val="99"/>
    <w:unhideWhenUsed/>
    <w:rsid w:val="00037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61"/>
  </w:style>
  <w:style w:type="paragraph" w:styleId="Footer">
    <w:name w:val="footer"/>
    <w:basedOn w:val="Normal"/>
    <w:link w:val="FooterChar"/>
    <w:uiPriority w:val="99"/>
    <w:semiHidden/>
    <w:unhideWhenUsed/>
    <w:rsid w:val="000372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58</cp:revision>
  <dcterms:created xsi:type="dcterms:W3CDTF">2017-04-14T03:44:00Z</dcterms:created>
  <dcterms:modified xsi:type="dcterms:W3CDTF">2018-01-23T20:28:00Z</dcterms:modified>
</cp:coreProperties>
</file>