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0F" w:rsidRPr="009915F0" w:rsidRDefault="00B8780F" w:rsidP="008C32AB">
      <w:pPr>
        <w:spacing w:before="8360" w:after="0" w:line="240" w:lineRule="auto"/>
        <w:jc w:val="center"/>
        <w:rPr>
          <w:rFonts w:ascii="Times New Roman" w:hAnsi="Times New Roman" w:cs="Times New Roman"/>
          <w:sz w:val="36"/>
        </w:rPr>
      </w:pPr>
      <w:r w:rsidRPr="009915F0">
        <w:rPr>
          <w:rFonts w:ascii="Times New Roman" w:hAnsi="Times New Roman" w:cs="Times New Roman"/>
          <w:sz w:val="36"/>
        </w:rPr>
        <w:t>DAIRYING INDUSTRY ASSISTANCE.</w:t>
      </w:r>
    </w:p>
    <w:p w:rsidR="009915F0" w:rsidRPr="009915F0" w:rsidRDefault="009915F0" w:rsidP="00D31CA0">
      <w:pPr>
        <w:pBdr>
          <w:bottom w:val="single" w:sz="4" w:space="1" w:color="auto"/>
        </w:pBdr>
        <w:spacing w:after="60" w:line="240" w:lineRule="auto"/>
        <w:ind w:left="4032" w:right="4032"/>
        <w:jc w:val="center"/>
        <w:rPr>
          <w:rFonts w:ascii="Times New Roman" w:hAnsi="Times New Roman" w:cs="Times New Roman"/>
          <w:b/>
          <w:sz w:val="12"/>
          <w:szCs w:val="12"/>
        </w:rPr>
      </w:pPr>
    </w:p>
    <w:p w:rsidR="00B8780F" w:rsidRPr="009915F0" w:rsidRDefault="0078158B" w:rsidP="009915F0">
      <w:pPr>
        <w:spacing w:after="0" w:line="240" w:lineRule="auto"/>
        <w:jc w:val="center"/>
        <w:rPr>
          <w:rFonts w:ascii="Times New Roman" w:hAnsi="Times New Roman" w:cs="Times New Roman"/>
          <w:sz w:val="28"/>
        </w:rPr>
      </w:pPr>
      <w:r w:rsidRPr="009915F0">
        <w:rPr>
          <w:rFonts w:ascii="Times New Roman" w:hAnsi="Times New Roman" w:cs="Times New Roman"/>
          <w:b/>
          <w:sz w:val="28"/>
        </w:rPr>
        <w:t>No. 58 of 1942.</w:t>
      </w:r>
    </w:p>
    <w:p w:rsidR="00B8780F" w:rsidRPr="009915F0" w:rsidRDefault="00B8780F" w:rsidP="009915F0">
      <w:pPr>
        <w:spacing w:before="120" w:after="0" w:line="240" w:lineRule="auto"/>
        <w:ind w:left="432" w:hanging="432"/>
        <w:rPr>
          <w:rFonts w:ascii="Times New Roman" w:hAnsi="Times New Roman" w:cs="Times New Roman"/>
          <w:sz w:val="26"/>
        </w:rPr>
      </w:pPr>
      <w:r w:rsidRPr="009915F0">
        <w:rPr>
          <w:rFonts w:ascii="Times New Roman" w:hAnsi="Times New Roman" w:cs="Times New Roman"/>
          <w:sz w:val="26"/>
        </w:rPr>
        <w:t>An Act to provide for the granting of Assistance to the Dairying Industry with the object of aiding the Prosecution of the War, and for other purposes.</w:t>
      </w:r>
    </w:p>
    <w:p w:rsidR="00B8780F" w:rsidRPr="009915F0" w:rsidRDefault="00B8780F" w:rsidP="009915F0">
      <w:pPr>
        <w:spacing w:before="120" w:after="0" w:line="240" w:lineRule="auto"/>
        <w:jc w:val="right"/>
        <w:rPr>
          <w:rFonts w:ascii="Times New Roman" w:hAnsi="Times New Roman" w:cs="Times New Roman"/>
          <w:sz w:val="26"/>
        </w:rPr>
      </w:pPr>
      <w:bookmarkStart w:id="0" w:name="_GoBack"/>
      <w:r w:rsidRPr="009915F0">
        <w:rPr>
          <w:rFonts w:ascii="Times New Roman" w:hAnsi="Times New Roman" w:cs="Times New Roman"/>
          <w:sz w:val="26"/>
        </w:rPr>
        <w:t>[Assented to 13th October, 1942.]</w:t>
      </w:r>
    </w:p>
    <w:bookmarkEnd w:id="0"/>
    <w:p w:rsidR="00B8780F" w:rsidRPr="009915F0" w:rsidRDefault="0078158B" w:rsidP="009915F0">
      <w:pPr>
        <w:spacing w:before="120" w:after="60" w:line="240" w:lineRule="auto"/>
        <w:rPr>
          <w:rFonts w:ascii="Times New Roman" w:hAnsi="Times New Roman" w:cs="Times New Roman"/>
          <w:b/>
          <w:sz w:val="20"/>
        </w:rPr>
      </w:pPr>
      <w:r w:rsidRPr="009915F0">
        <w:rPr>
          <w:rFonts w:ascii="Times New Roman" w:hAnsi="Times New Roman" w:cs="Times New Roman"/>
          <w:b/>
          <w:sz w:val="20"/>
        </w:rPr>
        <w:t>Preamble.</w:t>
      </w:r>
    </w:p>
    <w:p w:rsidR="00B8780F" w:rsidRPr="00C564CC" w:rsidRDefault="00B8780F" w:rsidP="009915F0">
      <w:pPr>
        <w:spacing w:after="0" w:line="240" w:lineRule="auto"/>
        <w:jc w:val="both"/>
        <w:rPr>
          <w:rFonts w:ascii="Times New Roman" w:hAnsi="Times New Roman" w:cs="Times New Roman"/>
        </w:rPr>
      </w:pPr>
      <w:r w:rsidRPr="00C564CC">
        <w:rPr>
          <w:rFonts w:ascii="Times New Roman" w:hAnsi="Times New Roman" w:cs="Times New Roman"/>
        </w:rPr>
        <w:t>BE it enacted by the King</w:t>
      </w:r>
      <w:r w:rsidR="00431043" w:rsidRPr="00C564CC">
        <w:rPr>
          <w:rFonts w:ascii="Times New Roman" w:hAnsi="Times New Roman" w:cs="Times New Roman"/>
        </w:rPr>
        <w:t>’</w:t>
      </w:r>
      <w:r w:rsidRPr="00C564CC">
        <w:rPr>
          <w:rFonts w:ascii="Times New Roman" w:hAnsi="Times New Roman" w:cs="Times New Roman"/>
        </w:rPr>
        <w:t>s Most Excellent Majesty, the Senate and the House of Representatives of the Commonwealth of Australia, for the purpose of appropriating the grant originated in the House of Representatives, as follows:—</w:t>
      </w:r>
    </w:p>
    <w:p w:rsidR="00B8780F" w:rsidRPr="009915F0" w:rsidRDefault="0078158B" w:rsidP="009915F0">
      <w:pPr>
        <w:spacing w:before="120" w:after="60" w:line="240" w:lineRule="auto"/>
        <w:rPr>
          <w:rFonts w:ascii="Times New Roman" w:hAnsi="Times New Roman" w:cs="Times New Roman"/>
          <w:b/>
          <w:sz w:val="20"/>
        </w:rPr>
      </w:pPr>
      <w:r w:rsidRPr="009915F0">
        <w:rPr>
          <w:rFonts w:ascii="Times New Roman" w:hAnsi="Times New Roman" w:cs="Times New Roman"/>
          <w:b/>
          <w:sz w:val="20"/>
        </w:rPr>
        <w:t>Short title.</w:t>
      </w:r>
    </w:p>
    <w:p w:rsidR="009915F0" w:rsidRDefault="0078158B" w:rsidP="009915F0">
      <w:pPr>
        <w:tabs>
          <w:tab w:val="left" w:pos="630"/>
        </w:tabs>
        <w:spacing w:after="0" w:line="240" w:lineRule="auto"/>
        <w:ind w:firstLine="288"/>
        <w:rPr>
          <w:rFonts w:ascii="Times New Roman" w:hAnsi="Times New Roman" w:cs="Times New Roman"/>
        </w:rPr>
      </w:pPr>
      <w:r w:rsidRPr="0095586C">
        <w:rPr>
          <w:rFonts w:ascii="Times New Roman" w:hAnsi="Times New Roman" w:cs="Times New Roman"/>
          <w:b/>
        </w:rPr>
        <w:t>1.</w:t>
      </w:r>
      <w:r w:rsidR="009915F0">
        <w:rPr>
          <w:rFonts w:ascii="Times New Roman" w:hAnsi="Times New Roman" w:cs="Times New Roman"/>
        </w:rPr>
        <w:tab/>
      </w:r>
      <w:r w:rsidR="00B8780F" w:rsidRPr="0095586C">
        <w:rPr>
          <w:rFonts w:ascii="Times New Roman" w:hAnsi="Times New Roman" w:cs="Times New Roman"/>
        </w:rPr>
        <w:t xml:space="preserve">This Act may be cited as the </w:t>
      </w:r>
      <w:r w:rsidRPr="0095586C">
        <w:rPr>
          <w:rFonts w:ascii="Times New Roman" w:hAnsi="Times New Roman" w:cs="Times New Roman"/>
          <w:i/>
        </w:rPr>
        <w:t xml:space="preserve">Dairying Industry Assistance Act </w:t>
      </w:r>
      <w:r w:rsidR="00B8780F" w:rsidRPr="0095586C">
        <w:rPr>
          <w:rFonts w:ascii="Times New Roman" w:hAnsi="Times New Roman" w:cs="Times New Roman"/>
        </w:rPr>
        <w:t>1942.</w:t>
      </w:r>
    </w:p>
    <w:p w:rsidR="009915F0" w:rsidRDefault="009915F0">
      <w:pPr>
        <w:rPr>
          <w:rFonts w:ascii="Times New Roman" w:hAnsi="Times New Roman" w:cs="Times New Roman"/>
        </w:rPr>
      </w:pPr>
      <w:r>
        <w:rPr>
          <w:rFonts w:ascii="Times New Roman" w:hAnsi="Times New Roman" w:cs="Times New Roman"/>
        </w:rPr>
        <w:br w:type="page"/>
      </w:r>
    </w:p>
    <w:p w:rsidR="00B8780F" w:rsidRPr="00E83D7F" w:rsidRDefault="0078158B" w:rsidP="005C767F">
      <w:pPr>
        <w:spacing w:before="120" w:after="60" w:line="240" w:lineRule="auto"/>
        <w:jc w:val="both"/>
        <w:rPr>
          <w:rFonts w:ascii="Times New Roman" w:hAnsi="Times New Roman" w:cs="Times New Roman"/>
          <w:b/>
          <w:sz w:val="20"/>
        </w:rPr>
      </w:pPr>
      <w:r w:rsidRPr="00E83D7F">
        <w:rPr>
          <w:rFonts w:ascii="Times New Roman" w:hAnsi="Times New Roman" w:cs="Times New Roman"/>
          <w:b/>
          <w:sz w:val="20"/>
        </w:rPr>
        <w:lastRenderedPageBreak/>
        <w:t>Commencement.</w:t>
      </w:r>
    </w:p>
    <w:p w:rsidR="00B8780F" w:rsidRPr="0095586C" w:rsidRDefault="0078158B" w:rsidP="005C767F">
      <w:pPr>
        <w:tabs>
          <w:tab w:val="left" w:pos="630"/>
        </w:tabs>
        <w:spacing w:after="0" w:line="240" w:lineRule="auto"/>
        <w:ind w:firstLine="288"/>
        <w:jc w:val="both"/>
        <w:rPr>
          <w:rFonts w:ascii="Times New Roman" w:hAnsi="Times New Roman" w:cs="Times New Roman"/>
        </w:rPr>
      </w:pPr>
      <w:r w:rsidRPr="0095586C">
        <w:rPr>
          <w:rFonts w:ascii="Times New Roman" w:hAnsi="Times New Roman" w:cs="Times New Roman"/>
          <w:b/>
        </w:rPr>
        <w:t>2.</w:t>
      </w:r>
      <w:r w:rsidR="00E83D7F">
        <w:rPr>
          <w:rFonts w:ascii="Times New Roman" w:hAnsi="Times New Roman" w:cs="Times New Roman"/>
        </w:rPr>
        <w:tab/>
      </w:r>
      <w:r w:rsidR="00B8780F" w:rsidRPr="0095586C">
        <w:rPr>
          <w:rFonts w:ascii="Times New Roman" w:hAnsi="Times New Roman" w:cs="Times New Roman"/>
        </w:rPr>
        <w:t>This Act shall come into operation on the day on which it receives the Royal Assent.</w:t>
      </w:r>
    </w:p>
    <w:p w:rsidR="00B8780F" w:rsidRPr="00E83D7F" w:rsidRDefault="0078158B" w:rsidP="005C767F">
      <w:pPr>
        <w:spacing w:before="120" w:after="60" w:line="240" w:lineRule="auto"/>
        <w:jc w:val="both"/>
        <w:rPr>
          <w:rFonts w:ascii="Times New Roman" w:hAnsi="Times New Roman" w:cs="Times New Roman"/>
          <w:b/>
          <w:sz w:val="20"/>
        </w:rPr>
      </w:pPr>
      <w:r w:rsidRPr="00E83D7F">
        <w:rPr>
          <w:rFonts w:ascii="Times New Roman" w:hAnsi="Times New Roman" w:cs="Times New Roman"/>
          <w:b/>
          <w:sz w:val="20"/>
        </w:rPr>
        <w:t>Definitions.</w:t>
      </w:r>
    </w:p>
    <w:p w:rsidR="00B8780F" w:rsidRPr="0095586C" w:rsidRDefault="0078158B" w:rsidP="005C767F">
      <w:pPr>
        <w:tabs>
          <w:tab w:val="left" w:pos="630"/>
        </w:tabs>
        <w:spacing w:after="0" w:line="240" w:lineRule="auto"/>
        <w:ind w:firstLine="288"/>
        <w:jc w:val="both"/>
        <w:rPr>
          <w:rFonts w:ascii="Times New Roman" w:hAnsi="Times New Roman" w:cs="Times New Roman"/>
        </w:rPr>
      </w:pPr>
      <w:r w:rsidRPr="0095586C">
        <w:rPr>
          <w:rFonts w:ascii="Times New Roman" w:hAnsi="Times New Roman" w:cs="Times New Roman"/>
          <w:b/>
        </w:rPr>
        <w:t>3.</w:t>
      </w:r>
      <w:r w:rsidR="00E83D7F">
        <w:rPr>
          <w:rFonts w:ascii="Times New Roman" w:hAnsi="Times New Roman" w:cs="Times New Roman"/>
        </w:rPr>
        <w:tab/>
      </w:r>
      <w:r w:rsidR="00B8780F" w:rsidRPr="0095586C">
        <w:rPr>
          <w:rFonts w:ascii="Times New Roman" w:hAnsi="Times New Roman" w:cs="Times New Roman"/>
        </w:rPr>
        <w:t>In this Act</w:t>
      </w:r>
      <w:r w:rsidR="00A7191C" w:rsidRPr="009915F0">
        <w:rPr>
          <w:rFonts w:ascii="Times New Roman" w:hAnsi="Times New Roman" w:cs="Times New Roman"/>
          <w:sz w:val="24"/>
        </w:rPr>
        <w:t>—</w:t>
      </w:r>
    </w:p>
    <w:p w:rsidR="00B8780F" w:rsidRPr="0095586C" w:rsidRDefault="00431043" w:rsidP="005C767F">
      <w:pPr>
        <w:spacing w:after="0" w:line="240" w:lineRule="auto"/>
        <w:ind w:left="1008" w:hanging="576"/>
        <w:jc w:val="both"/>
        <w:rPr>
          <w:rFonts w:ascii="Times New Roman" w:hAnsi="Times New Roman" w:cs="Times New Roman"/>
        </w:rPr>
      </w:pPr>
      <w:r>
        <w:rPr>
          <w:rFonts w:ascii="Times New Roman" w:hAnsi="Times New Roman" w:cs="Times New Roman"/>
        </w:rPr>
        <w:t>“</w:t>
      </w:r>
      <w:r w:rsidR="00B8780F" w:rsidRPr="0095586C">
        <w:rPr>
          <w:rFonts w:ascii="Times New Roman" w:hAnsi="Times New Roman" w:cs="Times New Roman"/>
        </w:rPr>
        <w:t>dairy produce</w:t>
      </w:r>
      <w:r>
        <w:rPr>
          <w:rFonts w:ascii="Times New Roman" w:hAnsi="Times New Roman" w:cs="Times New Roman"/>
        </w:rPr>
        <w:t>”</w:t>
      </w:r>
      <w:r w:rsidR="00B8780F" w:rsidRPr="0095586C">
        <w:rPr>
          <w:rFonts w:ascii="Times New Roman" w:hAnsi="Times New Roman" w:cs="Times New Roman"/>
        </w:rPr>
        <w:t xml:space="preserve"> means cows</w:t>
      </w:r>
      <w:r>
        <w:rPr>
          <w:rFonts w:ascii="Times New Roman" w:hAnsi="Times New Roman" w:cs="Times New Roman"/>
        </w:rPr>
        <w:t>’</w:t>
      </w:r>
      <w:r w:rsidR="00B8780F" w:rsidRPr="0095586C">
        <w:rPr>
          <w:rFonts w:ascii="Times New Roman" w:hAnsi="Times New Roman" w:cs="Times New Roman"/>
        </w:rPr>
        <w:t xml:space="preserve"> milk, or any produce derived from cows</w:t>
      </w:r>
      <w:r>
        <w:rPr>
          <w:rFonts w:ascii="Times New Roman" w:hAnsi="Times New Roman" w:cs="Times New Roman"/>
        </w:rPr>
        <w:t>’</w:t>
      </w:r>
      <w:r w:rsidR="00B8780F" w:rsidRPr="0095586C">
        <w:rPr>
          <w:rFonts w:ascii="Times New Roman" w:hAnsi="Times New Roman" w:cs="Times New Roman"/>
        </w:rPr>
        <w:t xml:space="preserve"> milk, which is to be processed into butter or cheese; and</w:t>
      </w:r>
    </w:p>
    <w:p w:rsidR="00B8780F" w:rsidRPr="0095586C" w:rsidRDefault="00431043" w:rsidP="005C767F">
      <w:pPr>
        <w:spacing w:after="0" w:line="240" w:lineRule="auto"/>
        <w:ind w:left="1008" w:hanging="576"/>
        <w:jc w:val="both"/>
        <w:rPr>
          <w:rFonts w:ascii="Times New Roman" w:hAnsi="Times New Roman" w:cs="Times New Roman"/>
        </w:rPr>
      </w:pPr>
      <w:r>
        <w:rPr>
          <w:rFonts w:ascii="Times New Roman" w:hAnsi="Times New Roman" w:cs="Times New Roman"/>
        </w:rPr>
        <w:t>“</w:t>
      </w:r>
      <w:r w:rsidR="00B8780F" w:rsidRPr="0095586C">
        <w:rPr>
          <w:rFonts w:ascii="Times New Roman" w:hAnsi="Times New Roman" w:cs="Times New Roman"/>
        </w:rPr>
        <w:t>primary producer</w:t>
      </w:r>
      <w:r>
        <w:rPr>
          <w:rFonts w:ascii="Times New Roman" w:hAnsi="Times New Roman" w:cs="Times New Roman"/>
        </w:rPr>
        <w:t>”</w:t>
      </w:r>
      <w:r w:rsidR="00B8780F" w:rsidRPr="0095586C">
        <w:rPr>
          <w:rFonts w:ascii="Times New Roman" w:hAnsi="Times New Roman" w:cs="Times New Roman"/>
        </w:rPr>
        <w:t xml:space="preserve"> means a person who produces dairy produce, and, where dairy produce is produced in pursuance of a share-farming agreement, includes every party to the agreement.</w:t>
      </w:r>
    </w:p>
    <w:p w:rsidR="00B8780F" w:rsidRPr="0037447E" w:rsidRDefault="0078158B" w:rsidP="005C767F">
      <w:pPr>
        <w:spacing w:before="120" w:after="60" w:line="240" w:lineRule="auto"/>
        <w:jc w:val="both"/>
        <w:rPr>
          <w:rFonts w:ascii="Times New Roman" w:hAnsi="Times New Roman" w:cs="Times New Roman"/>
          <w:b/>
          <w:sz w:val="20"/>
        </w:rPr>
      </w:pPr>
      <w:r w:rsidRPr="0037447E">
        <w:rPr>
          <w:rFonts w:ascii="Times New Roman" w:hAnsi="Times New Roman" w:cs="Times New Roman"/>
          <w:b/>
          <w:sz w:val="20"/>
        </w:rPr>
        <w:t>Financial assistance.</w:t>
      </w:r>
    </w:p>
    <w:p w:rsidR="00B8780F" w:rsidRPr="0095586C" w:rsidRDefault="0078158B" w:rsidP="005C767F">
      <w:pPr>
        <w:tabs>
          <w:tab w:val="left" w:pos="630"/>
        </w:tabs>
        <w:spacing w:after="0" w:line="240" w:lineRule="auto"/>
        <w:ind w:firstLine="288"/>
        <w:jc w:val="both"/>
        <w:rPr>
          <w:rFonts w:ascii="Times New Roman" w:hAnsi="Times New Roman" w:cs="Times New Roman"/>
        </w:rPr>
      </w:pPr>
      <w:r w:rsidRPr="0095586C">
        <w:rPr>
          <w:rFonts w:ascii="Times New Roman" w:hAnsi="Times New Roman" w:cs="Times New Roman"/>
          <w:b/>
        </w:rPr>
        <w:t>4.</w:t>
      </w:r>
      <w:r w:rsidR="0037447E">
        <w:rPr>
          <w:rFonts w:ascii="Times New Roman" w:hAnsi="Times New Roman" w:cs="Times New Roman"/>
        </w:rPr>
        <w:tab/>
      </w:r>
      <w:r w:rsidR="00B8780F" w:rsidRPr="0095586C">
        <w:rPr>
          <w:rFonts w:ascii="Times New Roman" w:hAnsi="Times New Roman" w:cs="Times New Roman"/>
        </w:rPr>
        <w:t xml:space="preserve">With the object of promoting the production of dairy produce required for the effectual prosecution of the war, there shall be payable, in respect of the financial year ending on the thirtieth day of June, One thousand nine hundred and forty-three, out of the Consolidated Revenue Fund, which is hereby appropriated accordingly, the sum of One million five hundred </w:t>
      </w:r>
      <w:r w:rsidR="00431043">
        <w:rPr>
          <w:rFonts w:ascii="Times New Roman" w:hAnsi="Times New Roman" w:cs="Times New Roman"/>
        </w:rPr>
        <w:t>“</w:t>
      </w:r>
      <w:r w:rsidR="00B8780F" w:rsidRPr="0095586C">
        <w:rPr>
          <w:rFonts w:ascii="Times New Roman" w:hAnsi="Times New Roman" w:cs="Times New Roman"/>
        </w:rPr>
        <w:t>thousand pounds for the purpose of providing financial assistance to primary producers.</w:t>
      </w:r>
    </w:p>
    <w:p w:rsidR="00B8780F" w:rsidRPr="0037447E" w:rsidRDefault="0078158B" w:rsidP="005C767F">
      <w:pPr>
        <w:spacing w:before="120" w:after="60" w:line="240" w:lineRule="auto"/>
        <w:jc w:val="both"/>
        <w:rPr>
          <w:rFonts w:ascii="Times New Roman" w:hAnsi="Times New Roman" w:cs="Times New Roman"/>
          <w:b/>
          <w:sz w:val="20"/>
        </w:rPr>
      </w:pPr>
      <w:r w:rsidRPr="0037447E">
        <w:rPr>
          <w:rFonts w:ascii="Times New Roman" w:hAnsi="Times New Roman" w:cs="Times New Roman"/>
          <w:b/>
          <w:sz w:val="20"/>
        </w:rPr>
        <w:t>Application of moneys.</w:t>
      </w:r>
    </w:p>
    <w:p w:rsidR="00B8780F" w:rsidRPr="0095586C" w:rsidRDefault="0078158B" w:rsidP="005C767F">
      <w:pPr>
        <w:tabs>
          <w:tab w:val="left" w:pos="630"/>
        </w:tabs>
        <w:spacing w:after="0" w:line="240" w:lineRule="auto"/>
        <w:ind w:firstLine="288"/>
        <w:jc w:val="both"/>
        <w:rPr>
          <w:rFonts w:ascii="Times New Roman" w:hAnsi="Times New Roman" w:cs="Times New Roman"/>
        </w:rPr>
      </w:pPr>
      <w:r w:rsidRPr="0095586C">
        <w:rPr>
          <w:rFonts w:ascii="Times New Roman" w:hAnsi="Times New Roman" w:cs="Times New Roman"/>
          <w:b/>
        </w:rPr>
        <w:t>5.</w:t>
      </w:r>
      <w:r w:rsidR="0037447E">
        <w:rPr>
          <w:rFonts w:ascii="Times New Roman" w:hAnsi="Times New Roman" w:cs="Times New Roman"/>
        </w:rPr>
        <w:tab/>
      </w:r>
      <w:r w:rsidR="00B8780F" w:rsidRPr="0095586C">
        <w:rPr>
          <w:rFonts w:ascii="Times New Roman" w:hAnsi="Times New Roman" w:cs="Times New Roman"/>
        </w:rPr>
        <w:t>The amount appropriated by this Act shall be applied, in accordance with the regulations, in making payments to primary producers.</w:t>
      </w:r>
    </w:p>
    <w:p w:rsidR="00B8780F" w:rsidRPr="0037447E" w:rsidRDefault="0078158B" w:rsidP="005C767F">
      <w:pPr>
        <w:spacing w:before="120" w:after="60" w:line="240" w:lineRule="auto"/>
        <w:jc w:val="both"/>
        <w:rPr>
          <w:rFonts w:ascii="Times New Roman" w:hAnsi="Times New Roman" w:cs="Times New Roman"/>
          <w:b/>
          <w:sz w:val="20"/>
        </w:rPr>
      </w:pPr>
      <w:r w:rsidRPr="0037447E">
        <w:rPr>
          <w:rFonts w:ascii="Times New Roman" w:hAnsi="Times New Roman" w:cs="Times New Roman"/>
          <w:b/>
          <w:sz w:val="20"/>
        </w:rPr>
        <w:t>Investigation by Tariff Board.</w:t>
      </w:r>
    </w:p>
    <w:p w:rsidR="00B8780F" w:rsidRPr="0095586C" w:rsidRDefault="0078158B" w:rsidP="005C767F">
      <w:pPr>
        <w:tabs>
          <w:tab w:val="left" w:pos="1170"/>
        </w:tabs>
        <w:spacing w:after="0" w:line="240" w:lineRule="auto"/>
        <w:ind w:firstLine="288"/>
        <w:jc w:val="both"/>
        <w:rPr>
          <w:rFonts w:ascii="Times New Roman" w:hAnsi="Times New Roman" w:cs="Times New Roman"/>
        </w:rPr>
      </w:pPr>
      <w:r w:rsidRPr="0095586C">
        <w:rPr>
          <w:rFonts w:ascii="Times New Roman" w:hAnsi="Times New Roman" w:cs="Times New Roman"/>
          <w:b/>
        </w:rPr>
        <w:t>6.</w:t>
      </w:r>
      <w:r w:rsidR="00B8780F" w:rsidRPr="0095586C">
        <w:rPr>
          <w:rFonts w:ascii="Times New Roman" w:hAnsi="Times New Roman" w:cs="Times New Roman"/>
        </w:rPr>
        <w:t>—(1.)</w:t>
      </w:r>
      <w:r w:rsidR="0037447E">
        <w:rPr>
          <w:rFonts w:ascii="Times New Roman" w:hAnsi="Times New Roman" w:cs="Times New Roman"/>
        </w:rPr>
        <w:tab/>
      </w:r>
      <w:r w:rsidR="00B8780F" w:rsidRPr="0095586C">
        <w:rPr>
          <w:rFonts w:ascii="Times New Roman" w:hAnsi="Times New Roman" w:cs="Times New Roman"/>
        </w:rPr>
        <w:t>With a view of determining the manner in which the amount appropriated by this Act should be allocated, the Tariff Board may make such inquiries and investigations as it thinks necessary with respect to the factors and circumstances affecting the dairying industry, and shall make, to the Minister of State for Trade and Customs, recommendations as to the allocation to be made.</w:t>
      </w:r>
    </w:p>
    <w:p w:rsidR="00B8780F" w:rsidRPr="0095586C" w:rsidRDefault="00B8780F" w:rsidP="005C767F">
      <w:pPr>
        <w:spacing w:after="0" w:line="240" w:lineRule="auto"/>
        <w:ind w:firstLine="288"/>
        <w:jc w:val="both"/>
        <w:rPr>
          <w:rFonts w:ascii="Times New Roman" w:hAnsi="Times New Roman" w:cs="Times New Roman"/>
        </w:rPr>
      </w:pPr>
      <w:r w:rsidRPr="0095586C">
        <w:rPr>
          <w:rFonts w:ascii="Times New Roman" w:hAnsi="Times New Roman" w:cs="Times New Roman"/>
        </w:rPr>
        <w:t>(2.)</w:t>
      </w:r>
      <w:r w:rsidR="0037447E">
        <w:rPr>
          <w:rFonts w:ascii="Times New Roman" w:hAnsi="Times New Roman" w:cs="Times New Roman"/>
        </w:rPr>
        <w:tab/>
      </w:r>
      <w:r w:rsidRPr="0095586C">
        <w:rPr>
          <w:rFonts w:ascii="Times New Roman" w:hAnsi="Times New Roman" w:cs="Times New Roman"/>
        </w:rPr>
        <w:t>In making recommendations under the last preceding subsection the Tariff Board shall have regard to the existence in any area of conditions of drought, to any disabilities of primary producers arising out of circumstances attributable to the war, and to any terms and conditions of employment prescribed by the Commonwealth Court of Conciliation and Arbitration in relation to the dairying industry or any part thereof.</w:t>
      </w:r>
    </w:p>
    <w:p w:rsidR="00B8780F" w:rsidRPr="0095586C" w:rsidRDefault="00B8780F" w:rsidP="005C767F">
      <w:pPr>
        <w:spacing w:after="0" w:line="240" w:lineRule="auto"/>
        <w:ind w:firstLine="288"/>
        <w:jc w:val="both"/>
        <w:rPr>
          <w:rFonts w:ascii="Times New Roman" w:hAnsi="Times New Roman" w:cs="Times New Roman"/>
        </w:rPr>
      </w:pPr>
      <w:r w:rsidRPr="0095586C">
        <w:rPr>
          <w:rFonts w:ascii="Times New Roman" w:hAnsi="Times New Roman" w:cs="Times New Roman"/>
        </w:rPr>
        <w:t>(3.)</w:t>
      </w:r>
      <w:r w:rsidR="00A34562">
        <w:rPr>
          <w:rFonts w:ascii="Times New Roman" w:hAnsi="Times New Roman" w:cs="Times New Roman"/>
        </w:rPr>
        <w:tab/>
      </w:r>
      <w:r w:rsidRPr="0095586C">
        <w:rPr>
          <w:rFonts w:ascii="Times New Roman" w:hAnsi="Times New Roman" w:cs="Times New Roman"/>
        </w:rPr>
        <w:t xml:space="preserve">The Governor-General may appoint (in addition to the members of the Tariff Board appointed under the </w:t>
      </w:r>
      <w:r w:rsidR="0078158B" w:rsidRPr="0095586C">
        <w:rPr>
          <w:rFonts w:ascii="Times New Roman" w:hAnsi="Times New Roman" w:cs="Times New Roman"/>
          <w:i/>
        </w:rPr>
        <w:t xml:space="preserve">Tariff Board Act </w:t>
      </w:r>
      <w:r w:rsidRPr="0095586C">
        <w:rPr>
          <w:rFonts w:ascii="Times New Roman" w:hAnsi="Times New Roman" w:cs="Times New Roman"/>
        </w:rPr>
        <w:t>1921-1934), to be a member of the Board when it is exercising its powers under this section, a person who has wide knowledge of the dairying industry.</w:t>
      </w:r>
    </w:p>
    <w:p w:rsidR="00B8780F" w:rsidRPr="0095586C" w:rsidRDefault="00B8780F" w:rsidP="005C767F">
      <w:pPr>
        <w:spacing w:after="0" w:line="240" w:lineRule="auto"/>
        <w:ind w:firstLine="288"/>
        <w:jc w:val="both"/>
        <w:rPr>
          <w:rFonts w:ascii="Times New Roman" w:hAnsi="Times New Roman" w:cs="Times New Roman"/>
        </w:rPr>
      </w:pPr>
      <w:r w:rsidRPr="0095586C">
        <w:rPr>
          <w:rFonts w:ascii="Times New Roman" w:hAnsi="Times New Roman" w:cs="Times New Roman"/>
        </w:rPr>
        <w:t>(4.)</w:t>
      </w:r>
      <w:r w:rsidR="0037447E">
        <w:rPr>
          <w:rFonts w:ascii="Times New Roman" w:hAnsi="Times New Roman" w:cs="Times New Roman"/>
        </w:rPr>
        <w:tab/>
      </w:r>
      <w:r w:rsidRPr="0095586C">
        <w:rPr>
          <w:rFonts w:ascii="Times New Roman" w:hAnsi="Times New Roman" w:cs="Times New Roman"/>
        </w:rPr>
        <w:t xml:space="preserve">The provisions of the </w:t>
      </w:r>
      <w:r w:rsidR="0078158B" w:rsidRPr="0095586C">
        <w:rPr>
          <w:rFonts w:ascii="Times New Roman" w:hAnsi="Times New Roman" w:cs="Times New Roman"/>
          <w:i/>
        </w:rPr>
        <w:t xml:space="preserve">Tariff Board Act </w:t>
      </w:r>
      <w:r w:rsidRPr="0095586C">
        <w:rPr>
          <w:rFonts w:ascii="Times New Roman" w:hAnsi="Times New Roman" w:cs="Times New Roman"/>
        </w:rPr>
        <w:t>1921-1934 in relation to members of the Tariff Board (other than the provisions as to the term of the appointment) shall apply in relation to a person appointed under this section in like manner as if he were appointed to be a member of that Board under that Act.</w:t>
      </w:r>
    </w:p>
    <w:p w:rsidR="00B8780F" w:rsidRDefault="00B8780F" w:rsidP="005C767F">
      <w:pPr>
        <w:spacing w:after="0" w:line="240" w:lineRule="auto"/>
        <w:ind w:firstLine="288"/>
        <w:jc w:val="both"/>
        <w:rPr>
          <w:rFonts w:ascii="Times New Roman" w:hAnsi="Times New Roman" w:cs="Times New Roman"/>
        </w:rPr>
      </w:pPr>
      <w:r w:rsidRPr="0095586C">
        <w:rPr>
          <w:rFonts w:ascii="Times New Roman" w:hAnsi="Times New Roman" w:cs="Times New Roman"/>
        </w:rPr>
        <w:t>(5.)</w:t>
      </w:r>
      <w:r w:rsidR="0037447E">
        <w:rPr>
          <w:rFonts w:ascii="Times New Roman" w:hAnsi="Times New Roman" w:cs="Times New Roman"/>
        </w:rPr>
        <w:tab/>
      </w:r>
      <w:r w:rsidRPr="0095586C">
        <w:rPr>
          <w:rFonts w:ascii="Times New Roman" w:hAnsi="Times New Roman" w:cs="Times New Roman"/>
        </w:rPr>
        <w:t xml:space="preserve">The provisions of the </w:t>
      </w:r>
      <w:r w:rsidR="0078158B" w:rsidRPr="0095586C">
        <w:rPr>
          <w:rFonts w:ascii="Times New Roman" w:hAnsi="Times New Roman" w:cs="Times New Roman"/>
          <w:i/>
        </w:rPr>
        <w:t xml:space="preserve">Tariff Board Act </w:t>
      </w:r>
      <w:r w:rsidRPr="0095586C">
        <w:rPr>
          <w:rFonts w:ascii="Times New Roman" w:hAnsi="Times New Roman" w:cs="Times New Roman"/>
        </w:rPr>
        <w:t>1921-1934 shall apply in relation to inquiries and investigations under this section in like manner as they apply in relation to inquiries by the Tariff Board under that Act.</w:t>
      </w:r>
    </w:p>
    <w:p w:rsidR="0095586C" w:rsidRDefault="0095586C">
      <w:pPr>
        <w:rPr>
          <w:rFonts w:ascii="Times New Roman" w:hAnsi="Times New Roman" w:cs="Times New Roman"/>
        </w:rPr>
      </w:pPr>
      <w:r>
        <w:rPr>
          <w:rFonts w:ascii="Times New Roman" w:hAnsi="Times New Roman" w:cs="Times New Roman"/>
        </w:rPr>
        <w:br w:type="page"/>
      </w:r>
    </w:p>
    <w:p w:rsidR="0095586C" w:rsidRPr="008854F2" w:rsidRDefault="0095586C" w:rsidP="005C767F">
      <w:pPr>
        <w:spacing w:before="120" w:after="60" w:line="240" w:lineRule="auto"/>
        <w:jc w:val="both"/>
        <w:rPr>
          <w:rFonts w:ascii="Times New Roman" w:hAnsi="Times New Roman" w:cs="Times New Roman"/>
          <w:b/>
          <w:sz w:val="20"/>
        </w:rPr>
      </w:pPr>
      <w:r w:rsidRPr="008854F2">
        <w:rPr>
          <w:rFonts w:ascii="Times New Roman" w:hAnsi="Times New Roman" w:cs="Times New Roman"/>
          <w:b/>
          <w:sz w:val="20"/>
        </w:rPr>
        <w:lastRenderedPageBreak/>
        <w:t>Terms and conditions of employment in the dairying industry.</w:t>
      </w:r>
    </w:p>
    <w:p w:rsidR="0095586C" w:rsidRPr="0095586C" w:rsidRDefault="0095586C" w:rsidP="005C767F">
      <w:pPr>
        <w:tabs>
          <w:tab w:val="left" w:pos="1170"/>
        </w:tabs>
        <w:spacing w:after="0" w:line="240" w:lineRule="auto"/>
        <w:ind w:firstLine="288"/>
        <w:jc w:val="both"/>
        <w:rPr>
          <w:rFonts w:ascii="Times New Roman" w:hAnsi="Times New Roman" w:cs="Times New Roman"/>
        </w:rPr>
      </w:pPr>
      <w:r w:rsidRPr="0095586C">
        <w:rPr>
          <w:rFonts w:ascii="Times New Roman" w:hAnsi="Times New Roman" w:cs="Times New Roman"/>
          <w:b/>
        </w:rPr>
        <w:t>7.</w:t>
      </w:r>
      <w:r w:rsidRPr="0095586C">
        <w:rPr>
          <w:rFonts w:ascii="Times New Roman" w:hAnsi="Times New Roman" w:cs="Times New Roman"/>
        </w:rPr>
        <w:t>—(1.)</w:t>
      </w:r>
      <w:r w:rsidR="008854F2">
        <w:rPr>
          <w:rFonts w:ascii="Times New Roman" w:hAnsi="Times New Roman" w:cs="Times New Roman"/>
        </w:rPr>
        <w:tab/>
      </w:r>
      <w:r w:rsidRPr="0095586C">
        <w:rPr>
          <w:rFonts w:ascii="Times New Roman" w:hAnsi="Times New Roman" w:cs="Times New Roman"/>
        </w:rPr>
        <w:t>With the object of ensuring an adequate supply of dairy produce during the war, the Minister or the Attorney-General may request the Commonwealth Court of Conciliation and Arbitration to determine any matters with respect to the terms and conditions of employment to be observed in relation to persons employed in the dairying industry or any part thereof.</w:t>
      </w:r>
    </w:p>
    <w:p w:rsidR="0095586C" w:rsidRPr="0095586C" w:rsidRDefault="0095586C" w:rsidP="005C767F">
      <w:pPr>
        <w:spacing w:before="60" w:after="0" w:line="240" w:lineRule="auto"/>
        <w:ind w:firstLine="288"/>
        <w:jc w:val="both"/>
        <w:rPr>
          <w:rFonts w:ascii="Times New Roman" w:hAnsi="Times New Roman" w:cs="Times New Roman"/>
        </w:rPr>
      </w:pPr>
      <w:r w:rsidRPr="0095586C">
        <w:rPr>
          <w:rFonts w:ascii="Times New Roman" w:hAnsi="Times New Roman" w:cs="Times New Roman"/>
        </w:rPr>
        <w:t>(2.)</w:t>
      </w:r>
      <w:r w:rsidR="003646D2">
        <w:rPr>
          <w:rFonts w:ascii="Times New Roman" w:hAnsi="Times New Roman" w:cs="Times New Roman"/>
        </w:rPr>
        <w:tab/>
      </w:r>
      <w:r w:rsidRPr="0095586C">
        <w:rPr>
          <w:rFonts w:ascii="Times New Roman" w:hAnsi="Times New Roman" w:cs="Times New Roman"/>
        </w:rPr>
        <w:t xml:space="preserve">Upon a request to the Court under this section in respect of any matter, the Court may, notwithstanding that an industrial dispute within the meaning of the </w:t>
      </w:r>
      <w:r w:rsidRPr="0095586C">
        <w:rPr>
          <w:rFonts w:ascii="Times New Roman" w:hAnsi="Times New Roman" w:cs="Times New Roman"/>
          <w:i/>
        </w:rPr>
        <w:t xml:space="preserve">Commonwealth Conciliation and Arbitration Act </w:t>
      </w:r>
      <w:r w:rsidRPr="0095586C">
        <w:rPr>
          <w:rFonts w:ascii="Times New Roman" w:hAnsi="Times New Roman" w:cs="Times New Roman"/>
        </w:rPr>
        <w:t>1904-1934 affecting the matter does not exist, proceed to hear and determine the matter in like manner as if it were such an industrial dispute.</w:t>
      </w:r>
    </w:p>
    <w:p w:rsidR="0095586C" w:rsidRPr="0095586C" w:rsidRDefault="0095586C" w:rsidP="005C767F">
      <w:pPr>
        <w:spacing w:before="60" w:after="0" w:line="240" w:lineRule="auto"/>
        <w:ind w:firstLine="288"/>
        <w:jc w:val="both"/>
        <w:rPr>
          <w:rFonts w:ascii="Times New Roman" w:hAnsi="Times New Roman" w:cs="Times New Roman"/>
        </w:rPr>
      </w:pPr>
      <w:r w:rsidRPr="0095586C">
        <w:rPr>
          <w:rFonts w:ascii="Times New Roman" w:hAnsi="Times New Roman" w:cs="Times New Roman"/>
        </w:rPr>
        <w:t>(3.)</w:t>
      </w:r>
      <w:r w:rsidR="003646D2">
        <w:rPr>
          <w:rFonts w:ascii="Times New Roman" w:hAnsi="Times New Roman" w:cs="Times New Roman"/>
        </w:rPr>
        <w:tab/>
      </w:r>
      <w:r w:rsidRPr="0095586C">
        <w:rPr>
          <w:rFonts w:ascii="Times New Roman" w:hAnsi="Times New Roman" w:cs="Times New Roman"/>
        </w:rPr>
        <w:t>Any rates of wages prescribed by the Court in pursuance of the powers conferred by this section shall operate from such date, not earlier than the first day of October, One thousand nine hundred and forty-two, as</w:t>
      </w:r>
      <w:r w:rsidR="00431043">
        <w:rPr>
          <w:rFonts w:ascii="Times New Roman" w:hAnsi="Times New Roman" w:cs="Times New Roman"/>
          <w:smallCaps/>
        </w:rPr>
        <w:t xml:space="preserve"> </w:t>
      </w:r>
      <w:r w:rsidRPr="0095586C">
        <w:rPr>
          <w:rFonts w:ascii="Times New Roman" w:hAnsi="Times New Roman" w:cs="Times New Roman"/>
        </w:rPr>
        <w:t>the Court determines.</w:t>
      </w:r>
    </w:p>
    <w:p w:rsidR="0095586C" w:rsidRPr="0095586C" w:rsidRDefault="0095586C" w:rsidP="005C767F">
      <w:pPr>
        <w:spacing w:before="60" w:after="0" w:line="240" w:lineRule="auto"/>
        <w:ind w:firstLine="288"/>
        <w:jc w:val="both"/>
        <w:rPr>
          <w:rFonts w:ascii="Times New Roman" w:hAnsi="Times New Roman" w:cs="Times New Roman"/>
        </w:rPr>
      </w:pPr>
      <w:r w:rsidRPr="0095586C">
        <w:rPr>
          <w:rFonts w:ascii="Times New Roman" w:hAnsi="Times New Roman" w:cs="Times New Roman"/>
        </w:rPr>
        <w:t>(4.)</w:t>
      </w:r>
      <w:r w:rsidR="003646D2">
        <w:rPr>
          <w:rFonts w:ascii="Times New Roman" w:hAnsi="Times New Roman" w:cs="Times New Roman"/>
        </w:rPr>
        <w:tab/>
      </w:r>
      <w:r w:rsidRPr="0095586C">
        <w:rPr>
          <w:rFonts w:ascii="Times New Roman" w:hAnsi="Times New Roman" w:cs="Times New Roman"/>
        </w:rPr>
        <w:t xml:space="preserve">Any award, order or determination made by the Court in pursuance of the powers conferred by this section shall have the like force and effects, and the provisions of the Commonwealth </w:t>
      </w:r>
      <w:r w:rsidRPr="0095586C">
        <w:rPr>
          <w:rFonts w:ascii="Times New Roman" w:hAnsi="Times New Roman" w:cs="Times New Roman"/>
          <w:i/>
        </w:rPr>
        <w:t xml:space="preserve">Conciliation and Arbitration Act </w:t>
      </w:r>
      <w:r w:rsidRPr="0095586C">
        <w:rPr>
          <w:rFonts w:ascii="Times New Roman" w:hAnsi="Times New Roman" w:cs="Times New Roman"/>
        </w:rPr>
        <w:t>1904-1934 shall apply, in relation thereto, in like manner, as if it were made in pursuance of the powers conferred by that Act.</w:t>
      </w:r>
    </w:p>
    <w:p w:rsidR="0095586C" w:rsidRPr="008854F2" w:rsidRDefault="0095586C" w:rsidP="005C767F">
      <w:pPr>
        <w:spacing w:before="120" w:after="60" w:line="240" w:lineRule="auto"/>
        <w:jc w:val="both"/>
        <w:rPr>
          <w:rFonts w:ascii="Times New Roman" w:hAnsi="Times New Roman" w:cs="Times New Roman"/>
          <w:b/>
          <w:sz w:val="20"/>
        </w:rPr>
      </w:pPr>
      <w:r w:rsidRPr="008854F2">
        <w:rPr>
          <w:rFonts w:ascii="Times New Roman" w:hAnsi="Times New Roman" w:cs="Times New Roman"/>
          <w:b/>
          <w:sz w:val="20"/>
        </w:rPr>
        <w:t>Offences.</w:t>
      </w:r>
    </w:p>
    <w:p w:rsidR="0095586C" w:rsidRPr="0095586C" w:rsidRDefault="0095586C" w:rsidP="005C767F">
      <w:pPr>
        <w:tabs>
          <w:tab w:val="left" w:pos="630"/>
        </w:tabs>
        <w:spacing w:after="0" w:line="240" w:lineRule="auto"/>
        <w:ind w:firstLine="288"/>
        <w:jc w:val="both"/>
        <w:rPr>
          <w:rFonts w:ascii="Times New Roman" w:hAnsi="Times New Roman" w:cs="Times New Roman"/>
        </w:rPr>
      </w:pPr>
      <w:r w:rsidRPr="0095586C">
        <w:rPr>
          <w:rFonts w:ascii="Times New Roman" w:hAnsi="Times New Roman" w:cs="Times New Roman"/>
          <w:b/>
        </w:rPr>
        <w:t>8.</w:t>
      </w:r>
      <w:r w:rsidR="008854F2">
        <w:rPr>
          <w:rFonts w:ascii="Times New Roman" w:hAnsi="Times New Roman" w:cs="Times New Roman"/>
        </w:rPr>
        <w:tab/>
      </w:r>
      <w:r w:rsidRPr="0095586C">
        <w:rPr>
          <w:rFonts w:ascii="Times New Roman" w:hAnsi="Times New Roman" w:cs="Times New Roman"/>
        </w:rPr>
        <w:t>A person shall not—</w:t>
      </w:r>
    </w:p>
    <w:p w:rsidR="0095586C" w:rsidRPr="0095586C" w:rsidRDefault="0095586C" w:rsidP="005C767F">
      <w:pPr>
        <w:spacing w:before="60" w:after="0" w:line="240" w:lineRule="auto"/>
        <w:ind w:left="1008" w:hanging="576"/>
        <w:jc w:val="both"/>
        <w:rPr>
          <w:rFonts w:ascii="Times New Roman" w:hAnsi="Times New Roman" w:cs="Times New Roman"/>
        </w:rPr>
      </w:pPr>
      <w:r w:rsidRPr="0095586C">
        <w:rPr>
          <w:rFonts w:ascii="Times New Roman" w:hAnsi="Times New Roman" w:cs="Times New Roman"/>
        </w:rPr>
        <w:t>(</w:t>
      </w:r>
      <w:r w:rsidRPr="0095586C">
        <w:rPr>
          <w:rFonts w:ascii="Times New Roman" w:hAnsi="Times New Roman" w:cs="Times New Roman"/>
          <w:i/>
        </w:rPr>
        <w:t>a</w:t>
      </w:r>
      <w:r w:rsidRPr="0095586C">
        <w:rPr>
          <w:rFonts w:ascii="Times New Roman" w:hAnsi="Times New Roman" w:cs="Times New Roman"/>
        </w:rPr>
        <w:t>)</w:t>
      </w:r>
      <w:r w:rsidRPr="0095586C">
        <w:rPr>
          <w:rFonts w:ascii="Times New Roman" w:hAnsi="Times New Roman" w:cs="Times New Roman"/>
          <w:i/>
        </w:rPr>
        <w:t xml:space="preserve"> </w:t>
      </w:r>
      <w:r w:rsidRPr="0095586C">
        <w:rPr>
          <w:rFonts w:ascii="Times New Roman" w:hAnsi="Times New Roman" w:cs="Times New Roman"/>
        </w:rPr>
        <w:t>obtain any payment under this Act by means of any false or misleading statement; or</w:t>
      </w:r>
    </w:p>
    <w:p w:rsidR="0095586C" w:rsidRPr="0095586C" w:rsidRDefault="0095586C" w:rsidP="005C767F">
      <w:pPr>
        <w:spacing w:before="60" w:after="0" w:line="240" w:lineRule="auto"/>
        <w:ind w:left="1008" w:hanging="576"/>
        <w:jc w:val="both"/>
        <w:rPr>
          <w:rFonts w:ascii="Times New Roman" w:hAnsi="Times New Roman" w:cs="Times New Roman"/>
        </w:rPr>
      </w:pPr>
      <w:r w:rsidRPr="0095586C">
        <w:rPr>
          <w:rFonts w:ascii="Times New Roman" w:hAnsi="Times New Roman" w:cs="Times New Roman"/>
        </w:rPr>
        <w:t>(</w:t>
      </w:r>
      <w:r w:rsidRPr="0095586C">
        <w:rPr>
          <w:rFonts w:ascii="Times New Roman" w:hAnsi="Times New Roman" w:cs="Times New Roman"/>
          <w:i/>
        </w:rPr>
        <w:t>b</w:t>
      </w:r>
      <w:r w:rsidRPr="0095586C">
        <w:rPr>
          <w:rFonts w:ascii="Times New Roman" w:hAnsi="Times New Roman" w:cs="Times New Roman"/>
        </w:rPr>
        <w:t>)</w:t>
      </w:r>
      <w:r w:rsidRPr="0095586C">
        <w:rPr>
          <w:rFonts w:ascii="Times New Roman" w:hAnsi="Times New Roman" w:cs="Times New Roman"/>
          <w:i/>
        </w:rPr>
        <w:t xml:space="preserve"> </w:t>
      </w:r>
      <w:r w:rsidRPr="0095586C">
        <w:rPr>
          <w:rFonts w:ascii="Times New Roman" w:hAnsi="Times New Roman" w:cs="Times New Roman"/>
        </w:rPr>
        <w:t>present, to any officer or other person doing duty in relation to this Act or the regulations, any document, or make to any such officer or person any statement, which is false in any particular.</w:t>
      </w:r>
    </w:p>
    <w:p w:rsidR="0095586C" w:rsidRPr="0095586C" w:rsidRDefault="0095586C" w:rsidP="005C767F">
      <w:pPr>
        <w:spacing w:before="60" w:after="0" w:line="240" w:lineRule="auto"/>
        <w:ind w:firstLine="288"/>
        <w:jc w:val="both"/>
        <w:rPr>
          <w:rFonts w:ascii="Times New Roman" w:hAnsi="Times New Roman" w:cs="Times New Roman"/>
        </w:rPr>
      </w:pPr>
      <w:r w:rsidRPr="0095586C">
        <w:rPr>
          <w:rFonts w:ascii="Times New Roman" w:hAnsi="Times New Roman" w:cs="Times New Roman"/>
        </w:rPr>
        <w:t>Penalty: Five hundred pounds. or imprisonment for two years.</w:t>
      </w:r>
    </w:p>
    <w:p w:rsidR="0095586C" w:rsidRPr="008854F2" w:rsidRDefault="0095586C" w:rsidP="005C767F">
      <w:pPr>
        <w:spacing w:before="120" w:after="60" w:line="240" w:lineRule="auto"/>
        <w:jc w:val="both"/>
        <w:rPr>
          <w:rFonts w:ascii="Times New Roman" w:hAnsi="Times New Roman" w:cs="Times New Roman"/>
          <w:b/>
          <w:sz w:val="20"/>
        </w:rPr>
      </w:pPr>
      <w:r w:rsidRPr="008854F2">
        <w:rPr>
          <w:rFonts w:ascii="Times New Roman" w:hAnsi="Times New Roman" w:cs="Times New Roman"/>
          <w:b/>
          <w:sz w:val="20"/>
        </w:rPr>
        <w:t>Regulations.</w:t>
      </w:r>
    </w:p>
    <w:p w:rsidR="0095586C" w:rsidRPr="0095586C" w:rsidRDefault="0095586C" w:rsidP="005C767F">
      <w:pPr>
        <w:tabs>
          <w:tab w:val="left" w:pos="630"/>
        </w:tabs>
        <w:spacing w:after="0" w:line="240" w:lineRule="auto"/>
        <w:ind w:firstLine="288"/>
        <w:jc w:val="both"/>
        <w:rPr>
          <w:rFonts w:ascii="Times New Roman" w:hAnsi="Times New Roman" w:cs="Times New Roman"/>
        </w:rPr>
      </w:pPr>
      <w:r w:rsidRPr="0095586C">
        <w:rPr>
          <w:rFonts w:ascii="Times New Roman" w:hAnsi="Times New Roman" w:cs="Times New Roman"/>
          <w:b/>
        </w:rPr>
        <w:t>9.</w:t>
      </w:r>
      <w:r w:rsidR="008854F2">
        <w:rPr>
          <w:rFonts w:ascii="Times New Roman" w:hAnsi="Times New Roman" w:cs="Times New Roman"/>
        </w:rPr>
        <w:tab/>
      </w:r>
      <w:r w:rsidRPr="0095586C">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w:t>
      </w:r>
    </w:p>
    <w:p w:rsidR="0095586C" w:rsidRPr="0095586C" w:rsidRDefault="0095586C" w:rsidP="005C767F">
      <w:pPr>
        <w:spacing w:before="60" w:after="0" w:line="240" w:lineRule="auto"/>
        <w:ind w:left="1008" w:hanging="576"/>
        <w:jc w:val="both"/>
        <w:rPr>
          <w:rFonts w:ascii="Times New Roman" w:hAnsi="Times New Roman" w:cs="Times New Roman"/>
        </w:rPr>
      </w:pPr>
      <w:r w:rsidRPr="0095586C">
        <w:rPr>
          <w:rFonts w:ascii="Times New Roman" w:hAnsi="Times New Roman" w:cs="Times New Roman"/>
        </w:rPr>
        <w:t>(</w:t>
      </w:r>
      <w:r w:rsidRPr="0095586C">
        <w:rPr>
          <w:rFonts w:ascii="Times New Roman" w:hAnsi="Times New Roman" w:cs="Times New Roman"/>
          <w:i/>
        </w:rPr>
        <w:t>a</w:t>
      </w:r>
      <w:r w:rsidRPr="0095586C">
        <w:rPr>
          <w:rFonts w:ascii="Times New Roman" w:hAnsi="Times New Roman" w:cs="Times New Roman"/>
        </w:rPr>
        <w:t>)</w:t>
      </w:r>
      <w:r w:rsidRPr="0095586C">
        <w:rPr>
          <w:rFonts w:ascii="Times New Roman" w:hAnsi="Times New Roman" w:cs="Times New Roman"/>
          <w:i/>
        </w:rPr>
        <w:t xml:space="preserve"> </w:t>
      </w:r>
      <w:r w:rsidRPr="0095586C">
        <w:rPr>
          <w:rFonts w:ascii="Times New Roman" w:hAnsi="Times New Roman" w:cs="Times New Roman"/>
        </w:rPr>
        <w:t>the manner of allocating the amount appropriated by this Act;</w:t>
      </w:r>
    </w:p>
    <w:p w:rsidR="0095586C" w:rsidRPr="0095586C" w:rsidRDefault="0095586C" w:rsidP="005C767F">
      <w:pPr>
        <w:spacing w:before="60" w:after="0" w:line="240" w:lineRule="auto"/>
        <w:ind w:left="1008" w:hanging="576"/>
        <w:jc w:val="both"/>
        <w:rPr>
          <w:rFonts w:ascii="Times New Roman" w:hAnsi="Times New Roman" w:cs="Times New Roman"/>
        </w:rPr>
      </w:pPr>
      <w:r w:rsidRPr="0095586C">
        <w:rPr>
          <w:rFonts w:ascii="Times New Roman" w:hAnsi="Times New Roman" w:cs="Times New Roman"/>
        </w:rPr>
        <w:t>(</w:t>
      </w:r>
      <w:r w:rsidRPr="0095586C">
        <w:rPr>
          <w:rFonts w:ascii="Times New Roman" w:hAnsi="Times New Roman" w:cs="Times New Roman"/>
          <w:i/>
        </w:rPr>
        <w:t>b</w:t>
      </w:r>
      <w:r w:rsidRPr="0095586C">
        <w:rPr>
          <w:rFonts w:ascii="Times New Roman" w:hAnsi="Times New Roman" w:cs="Times New Roman"/>
        </w:rPr>
        <w:t>)</w:t>
      </w:r>
      <w:r w:rsidRPr="0095586C">
        <w:rPr>
          <w:rFonts w:ascii="Times New Roman" w:hAnsi="Times New Roman" w:cs="Times New Roman"/>
          <w:i/>
        </w:rPr>
        <w:t xml:space="preserve"> </w:t>
      </w:r>
      <w:r w:rsidRPr="0095586C">
        <w:rPr>
          <w:rFonts w:ascii="Times New Roman" w:hAnsi="Times New Roman" w:cs="Times New Roman"/>
        </w:rPr>
        <w:t>the primary producers to whom payments may be made under this Act;</w:t>
      </w:r>
    </w:p>
    <w:p w:rsidR="0095586C" w:rsidRPr="0095586C" w:rsidRDefault="0095586C" w:rsidP="005C767F">
      <w:pPr>
        <w:spacing w:before="60" w:after="0" w:line="240" w:lineRule="auto"/>
        <w:ind w:left="1008" w:hanging="576"/>
        <w:jc w:val="both"/>
        <w:rPr>
          <w:rFonts w:ascii="Times New Roman" w:hAnsi="Times New Roman" w:cs="Times New Roman"/>
        </w:rPr>
      </w:pPr>
      <w:r w:rsidRPr="0095586C">
        <w:rPr>
          <w:rFonts w:ascii="Times New Roman" w:hAnsi="Times New Roman" w:cs="Times New Roman"/>
        </w:rPr>
        <w:t>(</w:t>
      </w:r>
      <w:r w:rsidRPr="0095586C">
        <w:rPr>
          <w:rFonts w:ascii="Times New Roman" w:hAnsi="Times New Roman" w:cs="Times New Roman"/>
          <w:i/>
        </w:rPr>
        <w:t>c</w:t>
      </w:r>
      <w:r w:rsidRPr="0095586C">
        <w:rPr>
          <w:rFonts w:ascii="Times New Roman" w:hAnsi="Times New Roman" w:cs="Times New Roman"/>
        </w:rPr>
        <w:t>) the conditions subject to which payments shall be made to primary producers; and</w:t>
      </w:r>
    </w:p>
    <w:p w:rsidR="0095586C" w:rsidRPr="0095586C" w:rsidRDefault="0095586C" w:rsidP="005C767F">
      <w:pPr>
        <w:spacing w:before="60" w:after="0" w:line="240" w:lineRule="auto"/>
        <w:ind w:left="1008" w:hanging="576"/>
        <w:jc w:val="both"/>
        <w:rPr>
          <w:rFonts w:ascii="Times New Roman" w:hAnsi="Times New Roman" w:cs="Times New Roman"/>
        </w:rPr>
      </w:pPr>
      <w:r w:rsidRPr="0095586C">
        <w:rPr>
          <w:rFonts w:ascii="Times New Roman" w:hAnsi="Times New Roman" w:cs="Times New Roman"/>
        </w:rPr>
        <w:t>(</w:t>
      </w:r>
      <w:r w:rsidRPr="0095586C">
        <w:rPr>
          <w:rFonts w:ascii="Times New Roman" w:hAnsi="Times New Roman" w:cs="Times New Roman"/>
          <w:i/>
        </w:rPr>
        <w:t>d</w:t>
      </w:r>
      <w:r w:rsidRPr="0095586C">
        <w:rPr>
          <w:rFonts w:ascii="Times New Roman" w:hAnsi="Times New Roman" w:cs="Times New Roman"/>
        </w:rPr>
        <w:t>)</w:t>
      </w:r>
      <w:r w:rsidRPr="0095586C">
        <w:rPr>
          <w:rFonts w:ascii="Times New Roman" w:hAnsi="Times New Roman" w:cs="Times New Roman"/>
          <w:i/>
        </w:rPr>
        <w:t xml:space="preserve"> </w:t>
      </w:r>
      <w:r w:rsidRPr="0095586C">
        <w:rPr>
          <w:rFonts w:ascii="Times New Roman" w:hAnsi="Times New Roman" w:cs="Times New Roman"/>
        </w:rPr>
        <w:t>penalties not exceeding a fine of Fifty pounds or imprisonment for a period not exceeding three months for any breach of the regulations.</w:t>
      </w:r>
    </w:p>
    <w:sectPr w:rsidR="0095586C" w:rsidRPr="0095586C" w:rsidSect="00D14D1A">
      <w:headerReference w:type="even" r:id="rId7"/>
      <w:headerReference w:type="default" r:id="rId8"/>
      <w:pgSz w:w="11909" w:h="16834" w:code="9"/>
      <w:pgMar w:top="1440"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4AE" w:rsidRDefault="004824AE" w:rsidP="009915F0">
      <w:pPr>
        <w:spacing w:after="0" w:line="240" w:lineRule="auto"/>
      </w:pPr>
      <w:r>
        <w:separator/>
      </w:r>
    </w:p>
  </w:endnote>
  <w:endnote w:type="continuationSeparator" w:id="0">
    <w:p w:rsidR="004824AE" w:rsidRDefault="004824AE" w:rsidP="0099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4AE" w:rsidRDefault="004824AE" w:rsidP="009915F0">
      <w:pPr>
        <w:spacing w:after="0" w:line="240" w:lineRule="auto"/>
      </w:pPr>
      <w:r>
        <w:separator/>
      </w:r>
    </w:p>
  </w:footnote>
  <w:footnote w:type="continuationSeparator" w:id="0">
    <w:p w:rsidR="004824AE" w:rsidRDefault="004824AE" w:rsidP="00991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F0" w:rsidRPr="004D1B70" w:rsidRDefault="009915F0" w:rsidP="009915F0">
    <w:pPr>
      <w:tabs>
        <w:tab w:val="left" w:pos="3780"/>
        <w:tab w:val="left" w:pos="8820"/>
      </w:tabs>
      <w:spacing w:after="0" w:line="240" w:lineRule="auto"/>
      <w:jc w:val="both"/>
      <w:rPr>
        <w:rFonts w:ascii="Times New Roman" w:hAnsi="Times New Roman" w:cs="Times New Roman"/>
        <w:sz w:val="20"/>
        <w:szCs w:val="20"/>
      </w:rPr>
    </w:pPr>
    <w:r w:rsidRPr="004D1B70">
      <w:rPr>
        <w:rFonts w:ascii="Times New Roman" w:hAnsi="Times New Roman" w:cs="Times New Roman"/>
        <w:sz w:val="20"/>
        <w:szCs w:val="20"/>
      </w:rPr>
      <w:t>No. 58</w:t>
    </w:r>
    <w:r w:rsidRPr="004D1B70">
      <w:rPr>
        <w:rFonts w:ascii="Times New Roman" w:hAnsi="Times New Roman" w:cs="Times New Roman"/>
        <w:i/>
        <w:sz w:val="20"/>
        <w:szCs w:val="20"/>
      </w:rPr>
      <w:t>.</w:t>
    </w:r>
    <w:r w:rsidRPr="004D1B70">
      <w:rPr>
        <w:rFonts w:ascii="Times New Roman" w:hAnsi="Times New Roman" w:cs="Times New Roman"/>
        <w:i/>
        <w:sz w:val="20"/>
        <w:szCs w:val="20"/>
      </w:rPr>
      <w:tab/>
      <w:t>Dairying Industry Assistance.</w:t>
    </w:r>
    <w:r w:rsidRPr="004D1B70">
      <w:rPr>
        <w:rFonts w:ascii="Times New Roman" w:hAnsi="Times New Roman" w:cs="Times New Roman"/>
        <w:i/>
        <w:sz w:val="20"/>
        <w:szCs w:val="20"/>
      </w:rPr>
      <w:tab/>
    </w:r>
    <w:r w:rsidRPr="004D1B70">
      <w:rPr>
        <w:rFonts w:ascii="Times New Roman" w:hAnsi="Times New Roman" w:cs="Times New Roman"/>
        <w:sz w:val="20"/>
        <w:szCs w:val="20"/>
      </w:rPr>
      <w:t>1942.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F0" w:rsidRPr="004D1B70" w:rsidRDefault="009915F0" w:rsidP="009915F0">
    <w:pPr>
      <w:tabs>
        <w:tab w:val="left" w:pos="3780"/>
        <w:tab w:val="left" w:pos="8730"/>
      </w:tabs>
      <w:spacing w:after="0" w:line="240" w:lineRule="auto"/>
      <w:jc w:val="both"/>
      <w:rPr>
        <w:rFonts w:ascii="Times New Roman" w:hAnsi="Times New Roman" w:cs="Times New Roman"/>
        <w:sz w:val="20"/>
        <w:szCs w:val="20"/>
      </w:rPr>
    </w:pPr>
    <w:r w:rsidRPr="004D1B70">
      <w:rPr>
        <w:rFonts w:ascii="Times New Roman" w:hAnsi="Times New Roman" w:cs="Times New Roman"/>
        <w:sz w:val="20"/>
        <w:szCs w:val="20"/>
      </w:rPr>
      <w:t>1942.</w:t>
    </w:r>
    <w:r w:rsidRPr="004D1B70">
      <w:rPr>
        <w:rFonts w:ascii="Times New Roman" w:hAnsi="Times New Roman" w:cs="Times New Roman"/>
        <w:i/>
        <w:sz w:val="20"/>
        <w:szCs w:val="20"/>
      </w:rPr>
      <w:tab/>
      <w:t>Dairying Industry Assistance.</w:t>
    </w:r>
    <w:r w:rsidRPr="004D1B70">
      <w:rPr>
        <w:rFonts w:ascii="Times New Roman" w:hAnsi="Times New Roman" w:cs="Times New Roman"/>
        <w:i/>
        <w:sz w:val="20"/>
        <w:szCs w:val="20"/>
      </w:rPr>
      <w:tab/>
    </w:r>
    <w:r w:rsidRPr="004D1B70">
      <w:rPr>
        <w:rFonts w:ascii="Times New Roman" w:hAnsi="Times New Roman" w:cs="Times New Roman"/>
        <w:sz w:val="20"/>
        <w:szCs w:val="20"/>
      </w:rPr>
      <w:t>No. 58</w:t>
    </w:r>
    <w:r w:rsidRPr="004D1B70">
      <w:rPr>
        <w:rFonts w:ascii="Times New Roman" w:hAnsi="Times New Roman" w:cs="Times New Roman"/>
        <w:i/>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B8780F"/>
    <w:rsid w:val="0000420D"/>
    <w:rsid w:val="0008053E"/>
    <w:rsid w:val="001179F9"/>
    <w:rsid w:val="0012421C"/>
    <w:rsid w:val="001D5D78"/>
    <w:rsid w:val="00217E39"/>
    <w:rsid w:val="003646D2"/>
    <w:rsid w:val="0037447E"/>
    <w:rsid w:val="00380281"/>
    <w:rsid w:val="00431043"/>
    <w:rsid w:val="004824AE"/>
    <w:rsid w:val="004D1B70"/>
    <w:rsid w:val="005C767F"/>
    <w:rsid w:val="005E736E"/>
    <w:rsid w:val="006B0F0D"/>
    <w:rsid w:val="0078158B"/>
    <w:rsid w:val="008854F2"/>
    <w:rsid w:val="008C32AB"/>
    <w:rsid w:val="0095586C"/>
    <w:rsid w:val="009915F0"/>
    <w:rsid w:val="009B0C62"/>
    <w:rsid w:val="00A34562"/>
    <w:rsid w:val="00A7191C"/>
    <w:rsid w:val="00B8780F"/>
    <w:rsid w:val="00C564CC"/>
    <w:rsid w:val="00D14D1A"/>
    <w:rsid w:val="00D30D11"/>
    <w:rsid w:val="00D31CA0"/>
    <w:rsid w:val="00D9159A"/>
    <w:rsid w:val="00E8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8780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8780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8780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8780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8780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8780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8780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8780F"/>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B8780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B8780F"/>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B8780F"/>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8780F"/>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8780F"/>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B8780F"/>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B8780F"/>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B8780F"/>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8780F"/>
    <w:rPr>
      <w:rFonts w:ascii="Times New Roman" w:eastAsia="Times New Roman" w:hAnsi="Times New Roman" w:cs="Times New Roman"/>
      <w:b/>
      <w:bCs/>
      <w:i w:val="0"/>
      <w:iCs w:val="0"/>
      <w:smallCaps w:val="0"/>
      <w:sz w:val="28"/>
      <w:szCs w:val="28"/>
    </w:rPr>
  </w:style>
  <w:style w:type="character" w:customStyle="1" w:styleId="CharStyle1">
    <w:name w:val="CharStyle1"/>
    <w:basedOn w:val="DefaultParagraphFont"/>
    <w:rsid w:val="00B8780F"/>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B8780F"/>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B8780F"/>
    <w:rPr>
      <w:rFonts w:ascii="Times New Roman" w:eastAsia="Times New Roman" w:hAnsi="Times New Roman" w:cs="Times New Roman"/>
      <w:b/>
      <w:bCs/>
      <w:i w:val="0"/>
      <w:iCs w:val="0"/>
      <w:smallCaps w:val="0"/>
      <w:sz w:val="20"/>
      <w:szCs w:val="20"/>
    </w:rPr>
  </w:style>
  <w:style w:type="character" w:customStyle="1" w:styleId="CharStyle4">
    <w:name w:val="CharStyle4"/>
    <w:basedOn w:val="DefaultParagraphFont"/>
    <w:rsid w:val="00B8780F"/>
    <w:rPr>
      <w:rFonts w:ascii="Times New Roman" w:eastAsia="Times New Roman" w:hAnsi="Times New Roman" w:cs="Times New Roman"/>
      <w:b w:val="0"/>
      <w:bCs w:val="0"/>
      <w:i w:val="0"/>
      <w:iCs w:val="0"/>
      <w:smallCaps w:val="0"/>
      <w:sz w:val="22"/>
      <w:szCs w:val="22"/>
    </w:rPr>
  </w:style>
  <w:style w:type="character" w:customStyle="1" w:styleId="CharStyle5">
    <w:name w:val="CharStyle5"/>
    <w:basedOn w:val="DefaultParagraphFont"/>
    <w:rsid w:val="00B8780F"/>
    <w:rPr>
      <w:rFonts w:ascii="Times New Roman" w:eastAsia="Times New Roman" w:hAnsi="Times New Roman" w:cs="Times New Roman"/>
      <w:b w:val="0"/>
      <w:bCs w:val="0"/>
      <w:i w:val="0"/>
      <w:iCs w:val="0"/>
      <w:smallCaps w:val="0"/>
      <w:sz w:val="56"/>
      <w:szCs w:val="56"/>
    </w:rPr>
  </w:style>
  <w:style w:type="character" w:customStyle="1" w:styleId="CharStyle16">
    <w:name w:val="CharStyle16"/>
    <w:basedOn w:val="DefaultParagraphFont"/>
    <w:rsid w:val="00B8780F"/>
    <w:rPr>
      <w:rFonts w:ascii="Times New Roman" w:eastAsia="Times New Roman" w:hAnsi="Times New Roman" w:cs="Times New Roman"/>
      <w:b/>
      <w:bCs/>
      <w:i w:val="0"/>
      <w:iCs w:val="0"/>
      <w:smallCaps w:val="0"/>
      <w:sz w:val="12"/>
      <w:szCs w:val="12"/>
    </w:rPr>
  </w:style>
  <w:style w:type="character" w:customStyle="1" w:styleId="CharStyle19">
    <w:name w:val="CharStyle19"/>
    <w:basedOn w:val="DefaultParagraphFont"/>
    <w:rsid w:val="00B8780F"/>
    <w:rPr>
      <w:rFonts w:ascii="Times New Roman" w:eastAsia="Times New Roman" w:hAnsi="Times New Roman" w:cs="Times New Roman"/>
      <w:b w:val="0"/>
      <w:bCs w:val="0"/>
      <w:i w:val="0"/>
      <w:iCs w:val="0"/>
      <w:smallCaps w:val="0"/>
      <w:sz w:val="20"/>
      <w:szCs w:val="20"/>
    </w:rPr>
  </w:style>
  <w:style w:type="character" w:customStyle="1" w:styleId="CharStyle20">
    <w:name w:val="CharStyle20"/>
    <w:basedOn w:val="DefaultParagraphFont"/>
    <w:rsid w:val="00B8780F"/>
    <w:rPr>
      <w:rFonts w:ascii="Times New Roman" w:eastAsia="Times New Roman" w:hAnsi="Times New Roman" w:cs="Times New Roman"/>
      <w:b/>
      <w:bCs/>
      <w:i w:val="0"/>
      <w:iCs w:val="0"/>
      <w:smallCaps w:val="0"/>
      <w:sz w:val="14"/>
      <w:szCs w:val="14"/>
    </w:rPr>
  </w:style>
  <w:style w:type="character" w:customStyle="1" w:styleId="CharStyle25">
    <w:name w:val="CharStyle25"/>
    <w:basedOn w:val="DefaultParagraphFont"/>
    <w:rsid w:val="00B8780F"/>
    <w:rPr>
      <w:rFonts w:ascii="Georgia" w:eastAsia="Georgia" w:hAnsi="Georgia" w:cs="Georgia"/>
      <w:b w:val="0"/>
      <w:bCs w:val="0"/>
      <w:i/>
      <w:iCs/>
      <w:smallCaps w:val="0"/>
      <w:sz w:val="16"/>
      <w:szCs w:val="16"/>
    </w:rPr>
  </w:style>
  <w:style w:type="character" w:customStyle="1" w:styleId="CharStyle26">
    <w:name w:val="CharStyle26"/>
    <w:basedOn w:val="DefaultParagraphFont"/>
    <w:rsid w:val="00B8780F"/>
    <w:rPr>
      <w:rFonts w:ascii="Verdana" w:eastAsia="Verdana" w:hAnsi="Verdana" w:cs="Verdana"/>
      <w:b/>
      <w:bCs/>
      <w:i w:val="0"/>
      <w:iCs w:val="0"/>
      <w:smallCaps/>
      <w:spacing w:val="20"/>
      <w:sz w:val="12"/>
      <w:szCs w:val="12"/>
    </w:rPr>
  </w:style>
  <w:style w:type="character" w:customStyle="1" w:styleId="CharStyle30">
    <w:name w:val="CharStyle30"/>
    <w:basedOn w:val="DefaultParagraphFont"/>
    <w:rsid w:val="00B8780F"/>
    <w:rPr>
      <w:rFonts w:ascii="Times New Roman" w:eastAsia="Times New Roman" w:hAnsi="Times New Roman" w:cs="Times New Roman"/>
      <w:b/>
      <w:bCs/>
      <w:i w:val="0"/>
      <w:iCs w:val="0"/>
      <w:smallCaps w:val="0"/>
      <w:sz w:val="12"/>
      <w:szCs w:val="12"/>
    </w:rPr>
  </w:style>
  <w:style w:type="character" w:customStyle="1" w:styleId="CharStyle33">
    <w:name w:val="CharStyle33"/>
    <w:basedOn w:val="DefaultParagraphFont"/>
    <w:rsid w:val="00B8780F"/>
    <w:rPr>
      <w:rFonts w:ascii="Times New Roman" w:eastAsia="Times New Roman" w:hAnsi="Times New Roman" w:cs="Times New Roman"/>
      <w:b/>
      <w:bCs/>
      <w:i w:val="0"/>
      <w:iCs w:val="0"/>
      <w:smallCaps w:val="0"/>
      <w:sz w:val="20"/>
      <w:szCs w:val="20"/>
    </w:rPr>
  </w:style>
  <w:style w:type="paragraph" w:styleId="ListParagraph">
    <w:name w:val="List Paragraph"/>
    <w:basedOn w:val="Normal"/>
    <w:uiPriority w:val="34"/>
    <w:qFormat/>
    <w:rsid w:val="009915F0"/>
    <w:pPr>
      <w:ind w:left="720"/>
      <w:contextualSpacing/>
    </w:pPr>
  </w:style>
  <w:style w:type="paragraph" w:styleId="Header">
    <w:name w:val="header"/>
    <w:basedOn w:val="Normal"/>
    <w:link w:val="HeaderChar"/>
    <w:uiPriority w:val="99"/>
    <w:unhideWhenUsed/>
    <w:rsid w:val="00991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5F0"/>
  </w:style>
  <w:style w:type="paragraph" w:styleId="Footer">
    <w:name w:val="footer"/>
    <w:basedOn w:val="Normal"/>
    <w:link w:val="FooterChar"/>
    <w:uiPriority w:val="99"/>
    <w:semiHidden/>
    <w:unhideWhenUsed/>
    <w:rsid w:val="009915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1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42</cp:revision>
  <dcterms:created xsi:type="dcterms:W3CDTF">2017-04-14T03:42:00Z</dcterms:created>
  <dcterms:modified xsi:type="dcterms:W3CDTF">2018-01-23T20:28:00Z</dcterms:modified>
</cp:coreProperties>
</file>