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C1" w:rsidRPr="004464F9" w:rsidRDefault="00604BC1" w:rsidP="004464F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4464F9">
        <w:rPr>
          <w:rFonts w:ascii="Times New Roman" w:hAnsi="Times New Roman"/>
          <w:sz w:val="36"/>
        </w:rPr>
        <w:t>SALES TAX (No. 4).</w:t>
      </w:r>
    </w:p>
    <w:p w:rsidR="004464F9" w:rsidRPr="005C1D50" w:rsidRDefault="004464F9" w:rsidP="005C1D50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2"/>
          <w:szCs w:val="2"/>
        </w:rPr>
      </w:pPr>
    </w:p>
    <w:p w:rsidR="00604BC1" w:rsidRPr="000B6B6E" w:rsidRDefault="00604BC1" w:rsidP="004464F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B6B6E">
        <w:rPr>
          <w:rFonts w:ascii="Times New Roman" w:hAnsi="Times New Roman"/>
          <w:b/>
          <w:sz w:val="28"/>
        </w:rPr>
        <w:t>No. 10 of 1942.</w:t>
      </w:r>
    </w:p>
    <w:p w:rsidR="00604BC1" w:rsidRPr="004464F9" w:rsidRDefault="00604BC1" w:rsidP="004464F9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4464F9">
        <w:rPr>
          <w:rFonts w:ascii="Times New Roman" w:hAnsi="Times New Roman"/>
          <w:sz w:val="26"/>
        </w:rPr>
        <w:t xml:space="preserve">An Act to amend the </w:t>
      </w:r>
      <w:r w:rsidRPr="004464F9">
        <w:rPr>
          <w:rFonts w:ascii="Times New Roman" w:hAnsi="Times New Roman"/>
          <w:i/>
          <w:sz w:val="26"/>
        </w:rPr>
        <w:t xml:space="preserve">Sales Tax Act </w:t>
      </w:r>
      <w:r w:rsidRPr="00E81DC5">
        <w:rPr>
          <w:rFonts w:ascii="Times New Roman" w:hAnsi="Times New Roman"/>
          <w:sz w:val="26"/>
        </w:rPr>
        <w:t>(</w:t>
      </w:r>
      <w:r w:rsidRPr="004464F9">
        <w:rPr>
          <w:rFonts w:ascii="Times New Roman" w:hAnsi="Times New Roman"/>
          <w:i/>
          <w:sz w:val="26"/>
        </w:rPr>
        <w:t xml:space="preserve">No. </w:t>
      </w:r>
      <w:r w:rsidRPr="004464F9">
        <w:rPr>
          <w:rFonts w:ascii="Times New Roman" w:hAnsi="Times New Roman"/>
          <w:sz w:val="26"/>
        </w:rPr>
        <w:t>4) 1930-1941.</w:t>
      </w:r>
    </w:p>
    <w:p w:rsidR="00604BC1" w:rsidRPr="007761EF" w:rsidRDefault="00604BC1" w:rsidP="004464F9">
      <w:pPr>
        <w:spacing w:before="120" w:after="120" w:line="240" w:lineRule="auto"/>
        <w:jc w:val="right"/>
        <w:rPr>
          <w:rFonts w:ascii="Times New Roman" w:hAnsi="Times New Roman"/>
        </w:rPr>
      </w:pPr>
      <w:r w:rsidRPr="004464F9">
        <w:rPr>
          <w:rFonts w:ascii="Times New Roman" w:hAnsi="Times New Roman"/>
          <w:sz w:val="26"/>
        </w:rPr>
        <w:t>[Assented to 18th May, 1942.]</w:t>
      </w:r>
    </w:p>
    <w:p w:rsidR="00604BC1" w:rsidRPr="00E81DC5" w:rsidRDefault="00604BC1" w:rsidP="004464F9">
      <w:pPr>
        <w:spacing w:before="120" w:after="120" w:line="240" w:lineRule="auto"/>
        <w:jc w:val="both"/>
        <w:rPr>
          <w:rFonts w:ascii="Times New Roman" w:hAnsi="Times New Roman"/>
        </w:rPr>
      </w:pPr>
      <w:r w:rsidRPr="00E81DC5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604BC1" w:rsidRPr="004464F9" w:rsidRDefault="00604BC1" w:rsidP="004464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464F9">
        <w:rPr>
          <w:rFonts w:ascii="Times New Roman" w:hAnsi="Times New Roman" w:cs="Times New Roman"/>
          <w:b/>
          <w:sz w:val="20"/>
        </w:rPr>
        <w:t>Short title and citation.</w:t>
      </w:r>
    </w:p>
    <w:p w:rsidR="004464F9" w:rsidRDefault="00604BC1" w:rsidP="004464F9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1.—</w:t>
      </w:r>
      <w:r w:rsidR="004464F9">
        <w:rPr>
          <w:rFonts w:ascii="Times New Roman" w:hAnsi="Times New Roman"/>
        </w:rPr>
        <w:t>(1.)</w:t>
      </w:r>
      <w:r w:rsidR="004464F9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This Act may be cited as the </w:t>
      </w:r>
      <w:r w:rsidRPr="007761EF">
        <w:rPr>
          <w:rFonts w:ascii="Times New Roman" w:hAnsi="Times New Roman"/>
          <w:i/>
        </w:rPr>
        <w:t xml:space="preserve">Sales Tax Act </w:t>
      </w:r>
      <w:r w:rsidRPr="00E81DC5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="004464F9">
        <w:rPr>
          <w:rFonts w:ascii="Times New Roman" w:hAnsi="Times New Roman"/>
        </w:rPr>
        <w:t>4) 1942.</w:t>
      </w:r>
    </w:p>
    <w:p w:rsidR="00604BC1" w:rsidRPr="007761EF" w:rsidRDefault="004464F9" w:rsidP="004464F9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604BC1" w:rsidRPr="007761EF">
        <w:rPr>
          <w:rFonts w:ascii="Times New Roman" w:hAnsi="Times New Roman"/>
        </w:rPr>
        <w:t xml:space="preserve">The </w:t>
      </w:r>
      <w:r w:rsidR="00604BC1" w:rsidRPr="007761EF">
        <w:rPr>
          <w:rFonts w:ascii="Times New Roman" w:hAnsi="Times New Roman"/>
          <w:i/>
        </w:rPr>
        <w:t xml:space="preserve">Sales Tax Act </w:t>
      </w:r>
      <w:r w:rsidR="00604BC1" w:rsidRPr="00E81DC5">
        <w:rPr>
          <w:rFonts w:ascii="Times New Roman" w:hAnsi="Times New Roman"/>
        </w:rPr>
        <w:t>(</w:t>
      </w:r>
      <w:r w:rsidR="00604BC1" w:rsidRPr="007761EF">
        <w:rPr>
          <w:rFonts w:ascii="Times New Roman" w:hAnsi="Times New Roman"/>
          <w:i/>
        </w:rPr>
        <w:t xml:space="preserve">No. </w:t>
      </w:r>
      <w:r w:rsidR="00E81DC5">
        <w:rPr>
          <w:rFonts w:ascii="Times New Roman" w:hAnsi="Times New Roman"/>
        </w:rPr>
        <w:t>4) 1930-1941</w:t>
      </w:r>
      <w:r w:rsidR="00604BC1" w:rsidRPr="007761EF">
        <w:rPr>
          <w:rFonts w:ascii="Times New Roman" w:hAnsi="Times New Roman"/>
        </w:rPr>
        <w:t xml:space="preserve">, as amended by this Act, may be cited as the </w:t>
      </w:r>
      <w:r w:rsidR="00604BC1" w:rsidRPr="007761EF">
        <w:rPr>
          <w:rFonts w:ascii="Times New Roman" w:hAnsi="Times New Roman"/>
          <w:i/>
        </w:rPr>
        <w:t xml:space="preserve">Sales Tax Act </w:t>
      </w:r>
      <w:r w:rsidR="00604BC1" w:rsidRPr="00E81DC5">
        <w:rPr>
          <w:rFonts w:ascii="Times New Roman" w:hAnsi="Times New Roman"/>
        </w:rPr>
        <w:t>(</w:t>
      </w:r>
      <w:r w:rsidR="00604BC1" w:rsidRPr="007761EF">
        <w:rPr>
          <w:rFonts w:ascii="Times New Roman" w:hAnsi="Times New Roman"/>
          <w:i/>
        </w:rPr>
        <w:t xml:space="preserve">No. </w:t>
      </w:r>
      <w:r w:rsidR="00604BC1" w:rsidRPr="007761EF">
        <w:rPr>
          <w:rFonts w:ascii="Times New Roman" w:hAnsi="Times New Roman"/>
        </w:rPr>
        <w:t>4) 1930-1942.</w:t>
      </w:r>
    </w:p>
    <w:p w:rsidR="00604BC1" w:rsidRPr="004464F9" w:rsidRDefault="00604BC1" w:rsidP="004464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464F9">
        <w:rPr>
          <w:rFonts w:ascii="Times New Roman" w:hAnsi="Times New Roman" w:cs="Times New Roman"/>
          <w:b/>
          <w:sz w:val="20"/>
        </w:rPr>
        <w:t>Commencement.</w:t>
      </w:r>
    </w:p>
    <w:p w:rsidR="00604BC1" w:rsidRPr="007761EF" w:rsidRDefault="00604BC1" w:rsidP="004464F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2.</w:t>
      </w:r>
      <w:r w:rsidR="004464F9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>This Act shall come into operation on the day on which it receives the Royal Assent.</w:t>
      </w:r>
    </w:p>
    <w:p w:rsidR="00604BC1" w:rsidRPr="004464F9" w:rsidRDefault="00604BC1" w:rsidP="004464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464F9">
        <w:rPr>
          <w:rFonts w:ascii="Times New Roman" w:hAnsi="Times New Roman" w:cs="Times New Roman"/>
          <w:b/>
          <w:sz w:val="20"/>
        </w:rPr>
        <w:t>Imposition of tax.</w:t>
      </w:r>
    </w:p>
    <w:p w:rsidR="00604BC1" w:rsidRPr="007761EF" w:rsidRDefault="00604BC1" w:rsidP="004464F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3.</w:t>
      </w:r>
      <w:r w:rsidR="004464F9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 xml:space="preserve">Section three of the </w:t>
      </w:r>
      <w:r w:rsidRPr="007761EF">
        <w:rPr>
          <w:rFonts w:ascii="Times New Roman" w:hAnsi="Times New Roman"/>
          <w:i/>
        </w:rPr>
        <w:t xml:space="preserve">Sales Tax Act (No. </w:t>
      </w:r>
      <w:r w:rsidRPr="007761EF">
        <w:rPr>
          <w:rFonts w:ascii="Times New Roman" w:hAnsi="Times New Roman"/>
        </w:rPr>
        <w:t>4) 1930-1941 is amended—</w:t>
      </w:r>
    </w:p>
    <w:p w:rsidR="00604BC1" w:rsidRPr="007761EF" w:rsidRDefault="00604BC1" w:rsidP="004464F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by omitting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30th October, 1941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 xml:space="preserve"> and inserting in their stead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during the period commencing on the 30th October, 1941, and terminating on the 30th April, 1942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; and</w:t>
      </w:r>
    </w:p>
    <w:p w:rsidR="00604BC1" w:rsidRPr="007761EF" w:rsidRDefault="00604BC1" w:rsidP="004464F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by adding at the end thereof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1st May, 1942—</w:t>
      </w:r>
    </w:p>
    <w:p w:rsidR="00604BC1" w:rsidRPr="007761EF" w:rsidRDefault="00604BC1" w:rsidP="001952F3">
      <w:pPr>
        <w:tabs>
          <w:tab w:val="left" w:leader="dot" w:pos="6660"/>
        </w:tabs>
        <w:spacing w:after="0" w:line="240" w:lineRule="auto"/>
        <w:ind w:left="1872" w:hanging="720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in respect of goods covered by the Third Schedule to the </w:t>
      </w:r>
      <w:r w:rsidRPr="007761EF">
        <w:rPr>
          <w:rFonts w:ascii="Times New Roman" w:hAnsi="Times New Roman"/>
          <w:i/>
        </w:rPr>
        <w:t xml:space="preserve">Sales Tax (Exemptions and Classifications) Act </w:t>
      </w:r>
      <w:r w:rsidRPr="007761EF">
        <w:rPr>
          <w:rFonts w:ascii="Times New Roman" w:hAnsi="Times New Roman"/>
        </w:rPr>
        <w:t xml:space="preserve">1935-1942 </w:t>
      </w:r>
      <w:r w:rsidR="004464F9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25 per centum; and</w:t>
      </w:r>
    </w:p>
    <w:p w:rsidR="000F480B" w:rsidRPr="00E81DC5" w:rsidRDefault="00604BC1" w:rsidP="00E81DC5">
      <w:pPr>
        <w:tabs>
          <w:tab w:val="left" w:leader="dot" w:pos="7470"/>
        </w:tabs>
        <w:spacing w:after="0" w:line="240" w:lineRule="auto"/>
        <w:ind w:left="1872" w:hanging="720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in respect of goods not covered by the Third Schedule to the </w:t>
      </w:r>
      <w:r w:rsidRPr="007761EF">
        <w:rPr>
          <w:rFonts w:ascii="Times New Roman" w:hAnsi="Times New Roman"/>
          <w:i/>
        </w:rPr>
        <w:t xml:space="preserve">Sales Tax (Exemptions and Classifications) Act </w:t>
      </w:r>
      <w:r w:rsidRPr="007761EF">
        <w:rPr>
          <w:rFonts w:ascii="Times New Roman" w:hAnsi="Times New Roman"/>
        </w:rPr>
        <w:t>1935-1942, and on the sale value of which it is not provided by that Act that sales tax shall not be payable</w:t>
      </w:r>
      <w:r w:rsidR="004464F9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12½ per centum.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.</w:t>
      </w:r>
      <w:bookmarkStart w:id="0" w:name="_GoBack"/>
      <w:bookmarkEnd w:id="0"/>
    </w:p>
    <w:sectPr w:rsidR="000F480B" w:rsidRPr="00E81DC5" w:rsidSect="00604BC1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54DC"/>
    <w:rsid w:val="000904FD"/>
    <w:rsid w:val="000B6B6E"/>
    <w:rsid w:val="000F480B"/>
    <w:rsid w:val="001952F3"/>
    <w:rsid w:val="001F6FBF"/>
    <w:rsid w:val="003537E3"/>
    <w:rsid w:val="003539CC"/>
    <w:rsid w:val="004464F9"/>
    <w:rsid w:val="005C1D50"/>
    <w:rsid w:val="00604BC1"/>
    <w:rsid w:val="00721418"/>
    <w:rsid w:val="007C4C5F"/>
    <w:rsid w:val="00821422"/>
    <w:rsid w:val="009D097B"/>
    <w:rsid w:val="00CC7272"/>
    <w:rsid w:val="00D754DC"/>
    <w:rsid w:val="00E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754D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3">
    <w:name w:val="CharStyle23"/>
    <w:basedOn w:val="DefaultParagraphFont"/>
    <w:rsid w:val="00D754D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4">
    <w:name w:val="CharStyle24"/>
    <w:basedOn w:val="DefaultParagraphFont"/>
    <w:rsid w:val="00D754D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5">
    <w:name w:val="CharStyle25"/>
    <w:basedOn w:val="DefaultParagraphFont"/>
    <w:rsid w:val="00D754D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26">
    <w:name w:val="CharStyle26"/>
    <w:basedOn w:val="DefaultParagraphFont"/>
    <w:rsid w:val="00D754D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28">
    <w:name w:val="CharStyle28"/>
    <w:basedOn w:val="DefaultParagraphFont"/>
    <w:rsid w:val="00D754D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D754D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0">
    <w:name w:val="CharStyle30"/>
    <w:basedOn w:val="DefaultParagraphFont"/>
    <w:rsid w:val="00D754D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D754D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4">
    <w:name w:val="CharStyle34"/>
    <w:basedOn w:val="DefaultParagraphFont"/>
    <w:rsid w:val="00D754D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7">
    <w:name w:val="CharStyle37"/>
    <w:basedOn w:val="DefaultParagraphFont"/>
    <w:rsid w:val="00D754D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2017-04-13T06:58:00Z</dcterms:created>
  <dcterms:modified xsi:type="dcterms:W3CDTF">2018-01-17T21:47:00Z</dcterms:modified>
</cp:coreProperties>
</file>