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96" w:rsidRPr="00931639" w:rsidRDefault="00D96F35" w:rsidP="0039747B">
      <w:pPr>
        <w:spacing w:before="7440" w:after="0" w:line="240" w:lineRule="auto"/>
        <w:rPr>
          <w:rFonts w:ascii="Times New Roman" w:hAnsi="Times New Roman" w:cs="Times New Roman"/>
          <w:sz w:val="36"/>
        </w:rPr>
      </w:pPr>
      <w:r w:rsidRPr="00931639">
        <w:rPr>
          <w:rFonts w:ascii="Times New Roman" w:hAnsi="Times New Roman" w:cs="Times New Roman"/>
          <w:sz w:val="36"/>
        </w:rPr>
        <w:t>SALES TAX (EXEMPTIONS AND CLASSIFICATIONS).</w:t>
      </w:r>
    </w:p>
    <w:p w:rsidR="00C217FD" w:rsidRPr="00C221A1" w:rsidRDefault="00C217FD" w:rsidP="00C217FD">
      <w:pPr>
        <w:pBdr>
          <w:top w:val="single" w:sz="4" w:space="1" w:color="auto"/>
        </w:pBdr>
        <w:spacing w:before="120" w:after="0" w:line="240" w:lineRule="auto"/>
        <w:ind w:left="4032" w:right="4032"/>
        <w:jc w:val="center"/>
        <w:rPr>
          <w:rFonts w:ascii="Times New Roman" w:hAnsi="Times New Roman" w:cs="Times New Roman"/>
          <w:b/>
        </w:rPr>
      </w:pPr>
    </w:p>
    <w:p w:rsidR="00737796" w:rsidRPr="00931639" w:rsidRDefault="00D96F35" w:rsidP="00931639">
      <w:pPr>
        <w:spacing w:after="0" w:line="240" w:lineRule="auto"/>
        <w:jc w:val="center"/>
        <w:rPr>
          <w:rFonts w:ascii="Times New Roman" w:hAnsi="Times New Roman" w:cs="Times New Roman"/>
          <w:sz w:val="28"/>
        </w:rPr>
      </w:pPr>
      <w:r w:rsidRPr="00931639">
        <w:rPr>
          <w:rFonts w:ascii="Times New Roman" w:hAnsi="Times New Roman" w:cs="Times New Roman"/>
          <w:b/>
          <w:sz w:val="28"/>
        </w:rPr>
        <w:t>No. 32 of 1941.</w:t>
      </w:r>
    </w:p>
    <w:p w:rsidR="00737796" w:rsidRPr="00931639" w:rsidRDefault="00D96F35" w:rsidP="00166E07">
      <w:pPr>
        <w:spacing w:before="120" w:after="0" w:line="240" w:lineRule="auto"/>
        <w:jc w:val="center"/>
        <w:rPr>
          <w:rFonts w:ascii="Times New Roman" w:hAnsi="Times New Roman" w:cs="Times New Roman"/>
          <w:sz w:val="26"/>
        </w:rPr>
      </w:pPr>
      <w:r w:rsidRPr="00931639">
        <w:rPr>
          <w:rFonts w:ascii="Times New Roman" w:hAnsi="Times New Roman" w:cs="Times New Roman"/>
          <w:sz w:val="26"/>
        </w:rPr>
        <w:t xml:space="preserve">An Act to amend the </w:t>
      </w:r>
      <w:r w:rsidRPr="00931639">
        <w:rPr>
          <w:rFonts w:ascii="Times New Roman" w:hAnsi="Times New Roman" w:cs="Times New Roman"/>
          <w:i/>
          <w:sz w:val="26"/>
        </w:rPr>
        <w:t xml:space="preserve">Sales Tax </w:t>
      </w:r>
      <w:r w:rsidRPr="00931639">
        <w:rPr>
          <w:rFonts w:ascii="Times New Roman" w:hAnsi="Times New Roman" w:cs="Times New Roman"/>
          <w:sz w:val="26"/>
        </w:rPr>
        <w:t>(</w:t>
      </w:r>
      <w:r w:rsidRPr="00931639">
        <w:rPr>
          <w:rFonts w:ascii="Times New Roman" w:hAnsi="Times New Roman" w:cs="Times New Roman"/>
          <w:i/>
          <w:sz w:val="26"/>
        </w:rPr>
        <w:t>Exemptions and Classifications</w:t>
      </w:r>
      <w:r w:rsidRPr="00931639">
        <w:rPr>
          <w:rFonts w:ascii="Times New Roman" w:hAnsi="Times New Roman" w:cs="Times New Roman"/>
          <w:sz w:val="26"/>
        </w:rPr>
        <w:t xml:space="preserve">) </w:t>
      </w:r>
      <w:r w:rsidRPr="00931639">
        <w:rPr>
          <w:rFonts w:ascii="Times New Roman" w:hAnsi="Times New Roman" w:cs="Times New Roman"/>
          <w:i/>
          <w:sz w:val="26"/>
        </w:rPr>
        <w:t xml:space="preserve">Act </w:t>
      </w:r>
      <w:r w:rsidRPr="00931639">
        <w:rPr>
          <w:rFonts w:ascii="Times New Roman" w:hAnsi="Times New Roman" w:cs="Times New Roman"/>
          <w:sz w:val="26"/>
        </w:rPr>
        <w:t>1935</w:t>
      </w:r>
      <w:r w:rsidR="00D14A1F">
        <w:rPr>
          <w:rFonts w:ascii="Times New Roman" w:hAnsi="Times New Roman" w:cs="Times New Roman"/>
          <w:sz w:val="26"/>
        </w:rPr>
        <w:t>–</w:t>
      </w:r>
      <w:r w:rsidRPr="00931639">
        <w:rPr>
          <w:rFonts w:ascii="Times New Roman" w:hAnsi="Times New Roman" w:cs="Times New Roman"/>
          <w:sz w:val="26"/>
        </w:rPr>
        <w:t>1940.</w:t>
      </w:r>
    </w:p>
    <w:p w:rsidR="00737796" w:rsidRPr="00931639" w:rsidRDefault="00D96F35" w:rsidP="00166E07">
      <w:pPr>
        <w:spacing w:before="120" w:after="0" w:line="240" w:lineRule="auto"/>
        <w:jc w:val="right"/>
        <w:rPr>
          <w:rFonts w:ascii="Times New Roman" w:hAnsi="Times New Roman" w:cs="Times New Roman"/>
          <w:sz w:val="26"/>
        </w:rPr>
      </w:pPr>
      <w:r w:rsidRPr="00931639">
        <w:rPr>
          <w:rFonts w:ascii="Times New Roman" w:hAnsi="Times New Roman" w:cs="Times New Roman"/>
          <w:sz w:val="26"/>
        </w:rPr>
        <w:t>[Assented to 25th November, 1941.]</w:t>
      </w:r>
    </w:p>
    <w:p w:rsidR="00737796" w:rsidRPr="003D5890" w:rsidRDefault="00D96F35" w:rsidP="00166E07">
      <w:pPr>
        <w:spacing w:before="120" w:after="0" w:line="240" w:lineRule="auto"/>
        <w:jc w:val="both"/>
        <w:rPr>
          <w:rFonts w:ascii="Times New Roman" w:hAnsi="Times New Roman" w:cs="Times New Roman"/>
        </w:rPr>
      </w:pPr>
      <w:r w:rsidRPr="003D5890">
        <w:rPr>
          <w:rFonts w:ascii="Times New Roman" w:hAnsi="Times New Roman" w:cs="Times New Roman"/>
        </w:rPr>
        <w:t>BE it enacted by the King</w:t>
      </w:r>
      <w:r w:rsidR="0014730B" w:rsidRPr="003D5890">
        <w:rPr>
          <w:rFonts w:ascii="Times New Roman" w:hAnsi="Times New Roman" w:cs="Times New Roman"/>
        </w:rPr>
        <w:t>’</w:t>
      </w:r>
      <w:r w:rsidRPr="003D5890">
        <w:rPr>
          <w:rFonts w:ascii="Times New Roman" w:hAnsi="Times New Roman" w:cs="Times New Roman"/>
        </w:rPr>
        <w:t>s Most Excellent Majesty, the Senate, and the House of Representatives of the Commonwealth of Australia, as follows:—</w:t>
      </w:r>
    </w:p>
    <w:p w:rsidR="00737796" w:rsidRPr="00166E07" w:rsidRDefault="00D96F35" w:rsidP="00166E07">
      <w:pPr>
        <w:spacing w:before="120" w:after="60" w:line="240" w:lineRule="auto"/>
        <w:rPr>
          <w:rFonts w:ascii="Times New Roman" w:hAnsi="Times New Roman" w:cs="Times New Roman"/>
          <w:b/>
          <w:sz w:val="20"/>
        </w:rPr>
      </w:pPr>
      <w:r w:rsidRPr="00166E07">
        <w:rPr>
          <w:rFonts w:ascii="Times New Roman" w:hAnsi="Times New Roman" w:cs="Times New Roman"/>
          <w:b/>
          <w:sz w:val="20"/>
        </w:rPr>
        <w:t>Short title and citation.</w:t>
      </w:r>
    </w:p>
    <w:p w:rsidR="00737796" w:rsidRPr="00931639" w:rsidRDefault="00D96F35" w:rsidP="00166E07">
      <w:pPr>
        <w:tabs>
          <w:tab w:val="left" w:pos="1080"/>
        </w:tabs>
        <w:spacing w:after="0" w:line="240" w:lineRule="auto"/>
        <w:ind w:firstLine="288"/>
        <w:rPr>
          <w:rFonts w:ascii="Times New Roman" w:hAnsi="Times New Roman" w:cs="Times New Roman"/>
        </w:rPr>
      </w:pPr>
      <w:r w:rsidRPr="00931639">
        <w:rPr>
          <w:rFonts w:ascii="Times New Roman" w:hAnsi="Times New Roman" w:cs="Times New Roman"/>
          <w:b/>
        </w:rPr>
        <w:t>1.</w:t>
      </w:r>
      <w:r w:rsidRPr="00931639">
        <w:rPr>
          <w:rFonts w:ascii="Times New Roman" w:hAnsi="Times New Roman" w:cs="Times New Roman"/>
        </w:rPr>
        <w:t>—(1.)</w:t>
      </w:r>
      <w:r w:rsidR="00166E07">
        <w:rPr>
          <w:rFonts w:ascii="Times New Roman" w:hAnsi="Times New Roman" w:cs="Times New Roman"/>
        </w:rPr>
        <w:tab/>
      </w:r>
      <w:r w:rsidRPr="00931639">
        <w:rPr>
          <w:rFonts w:ascii="Times New Roman" w:hAnsi="Times New Roman" w:cs="Times New Roman"/>
        </w:rPr>
        <w:t xml:space="preserve">This Act may be cited as the </w:t>
      </w:r>
      <w:r w:rsidRPr="00931639">
        <w:rPr>
          <w:rFonts w:ascii="Times New Roman" w:hAnsi="Times New Roman" w:cs="Times New Roman"/>
          <w:i/>
        </w:rPr>
        <w:t xml:space="preserve">Sales Tax </w:t>
      </w:r>
      <w:r w:rsidRPr="00931639">
        <w:rPr>
          <w:rFonts w:ascii="Times New Roman" w:hAnsi="Times New Roman" w:cs="Times New Roman"/>
        </w:rPr>
        <w:t>(</w:t>
      </w:r>
      <w:r w:rsidRPr="00931639">
        <w:rPr>
          <w:rFonts w:ascii="Times New Roman" w:hAnsi="Times New Roman" w:cs="Times New Roman"/>
          <w:i/>
        </w:rPr>
        <w:t>Exemptions and Classifications</w:t>
      </w:r>
      <w:r w:rsidRPr="00931639">
        <w:rPr>
          <w:rFonts w:ascii="Times New Roman" w:hAnsi="Times New Roman" w:cs="Times New Roman"/>
        </w:rPr>
        <w:t xml:space="preserve">) </w:t>
      </w:r>
      <w:r w:rsidRPr="00931639">
        <w:rPr>
          <w:rFonts w:ascii="Times New Roman" w:hAnsi="Times New Roman" w:cs="Times New Roman"/>
          <w:i/>
        </w:rPr>
        <w:t xml:space="preserve">Act </w:t>
      </w:r>
      <w:r w:rsidRPr="00931639">
        <w:rPr>
          <w:rFonts w:ascii="Times New Roman" w:hAnsi="Times New Roman" w:cs="Times New Roman"/>
        </w:rPr>
        <w:t>1941.</w:t>
      </w:r>
    </w:p>
    <w:p w:rsidR="00737796" w:rsidRDefault="00D96F35" w:rsidP="00166E07">
      <w:pPr>
        <w:spacing w:before="40" w:after="0" w:line="240" w:lineRule="auto"/>
        <w:ind w:firstLine="288"/>
        <w:rPr>
          <w:rFonts w:ascii="Times New Roman" w:hAnsi="Times New Roman" w:cs="Times New Roman"/>
        </w:rPr>
      </w:pPr>
      <w:r w:rsidRPr="00931639">
        <w:rPr>
          <w:rFonts w:ascii="Times New Roman" w:hAnsi="Times New Roman" w:cs="Times New Roman"/>
        </w:rPr>
        <w:t>(2.)</w:t>
      </w:r>
      <w:r w:rsidR="00166E07">
        <w:rPr>
          <w:rFonts w:ascii="Times New Roman" w:hAnsi="Times New Roman" w:cs="Times New Roman"/>
        </w:rPr>
        <w:tab/>
      </w:r>
      <w:r w:rsidRPr="00931639">
        <w:rPr>
          <w:rFonts w:ascii="Times New Roman" w:hAnsi="Times New Roman" w:cs="Times New Roman"/>
        </w:rPr>
        <w:t xml:space="preserve">The </w:t>
      </w:r>
      <w:r w:rsidRPr="00931639">
        <w:rPr>
          <w:rFonts w:ascii="Times New Roman" w:hAnsi="Times New Roman" w:cs="Times New Roman"/>
          <w:i/>
        </w:rPr>
        <w:t xml:space="preserve">Sales Tax </w:t>
      </w:r>
      <w:r w:rsidRPr="00931639">
        <w:rPr>
          <w:rFonts w:ascii="Times New Roman" w:hAnsi="Times New Roman" w:cs="Times New Roman"/>
        </w:rPr>
        <w:t>(</w:t>
      </w:r>
      <w:r w:rsidRPr="00931639">
        <w:rPr>
          <w:rFonts w:ascii="Times New Roman" w:hAnsi="Times New Roman" w:cs="Times New Roman"/>
          <w:i/>
        </w:rPr>
        <w:t>Exemptions and Classifications</w:t>
      </w:r>
      <w:r w:rsidRPr="00931639">
        <w:rPr>
          <w:rFonts w:ascii="Times New Roman" w:hAnsi="Times New Roman" w:cs="Times New Roman"/>
        </w:rPr>
        <w:t xml:space="preserve">) </w:t>
      </w:r>
      <w:r w:rsidRPr="00931639">
        <w:rPr>
          <w:rFonts w:ascii="Times New Roman" w:hAnsi="Times New Roman" w:cs="Times New Roman"/>
          <w:i/>
        </w:rPr>
        <w:t xml:space="preserve">Act </w:t>
      </w:r>
      <w:r w:rsidRPr="00931639">
        <w:rPr>
          <w:rFonts w:ascii="Times New Roman" w:hAnsi="Times New Roman" w:cs="Times New Roman"/>
        </w:rPr>
        <w:t>1935</w:t>
      </w:r>
      <w:r w:rsidR="00D14A1F">
        <w:rPr>
          <w:rFonts w:ascii="Times New Roman" w:hAnsi="Times New Roman" w:cs="Times New Roman"/>
        </w:rPr>
        <w:t>–</w:t>
      </w:r>
      <w:r w:rsidR="003D5890">
        <w:rPr>
          <w:rFonts w:ascii="Times New Roman" w:hAnsi="Times New Roman" w:cs="Times New Roman"/>
        </w:rPr>
        <w:t>1940</w:t>
      </w:r>
      <w:r w:rsidRPr="00931639">
        <w:rPr>
          <w:rFonts w:ascii="Times New Roman" w:hAnsi="Times New Roman" w:cs="Times New Roman"/>
        </w:rPr>
        <w:t>, is in this Act referred to as the Principal Act.</w:t>
      </w:r>
    </w:p>
    <w:p w:rsidR="00166E07" w:rsidRDefault="00166E07">
      <w:pPr>
        <w:rPr>
          <w:rFonts w:ascii="Times New Roman" w:hAnsi="Times New Roman" w:cs="Times New Roman"/>
        </w:rPr>
      </w:pPr>
      <w:r>
        <w:rPr>
          <w:rFonts w:ascii="Times New Roman" w:hAnsi="Times New Roman" w:cs="Times New Roman"/>
        </w:rPr>
        <w:br w:type="page"/>
      </w:r>
    </w:p>
    <w:p w:rsidR="00737796" w:rsidRPr="00931639" w:rsidRDefault="00D96F35" w:rsidP="004169DA">
      <w:pPr>
        <w:spacing w:after="0" w:line="240" w:lineRule="auto"/>
        <w:ind w:firstLine="288"/>
        <w:jc w:val="both"/>
        <w:rPr>
          <w:rFonts w:ascii="Times New Roman" w:hAnsi="Times New Roman" w:cs="Times New Roman"/>
        </w:rPr>
      </w:pPr>
      <w:r w:rsidRPr="00931639">
        <w:rPr>
          <w:rFonts w:ascii="Times New Roman" w:hAnsi="Times New Roman" w:cs="Times New Roman"/>
        </w:rPr>
        <w:lastRenderedPageBreak/>
        <w:t>(3.)</w:t>
      </w:r>
      <w:r w:rsidR="005E2177">
        <w:rPr>
          <w:rFonts w:ascii="Times New Roman" w:hAnsi="Times New Roman" w:cs="Times New Roman"/>
        </w:rPr>
        <w:tab/>
      </w:r>
      <w:r w:rsidRPr="00931639">
        <w:rPr>
          <w:rFonts w:ascii="Times New Roman" w:hAnsi="Times New Roman" w:cs="Times New Roman"/>
        </w:rPr>
        <w:t xml:space="preserve">The Principal Act, as amended by this Act, may be cited as the </w:t>
      </w:r>
      <w:r w:rsidRPr="00931639">
        <w:rPr>
          <w:rFonts w:ascii="Times New Roman" w:hAnsi="Times New Roman" w:cs="Times New Roman"/>
          <w:i/>
        </w:rPr>
        <w:t xml:space="preserve">Sales Tax </w:t>
      </w:r>
      <w:r w:rsidRPr="00931639">
        <w:rPr>
          <w:rFonts w:ascii="Times New Roman" w:hAnsi="Times New Roman" w:cs="Times New Roman"/>
        </w:rPr>
        <w:t>(</w:t>
      </w:r>
      <w:r w:rsidRPr="00931639">
        <w:rPr>
          <w:rFonts w:ascii="Times New Roman" w:hAnsi="Times New Roman" w:cs="Times New Roman"/>
          <w:i/>
        </w:rPr>
        <w:t>Exemptions and Classifications</w:t>
      </w:r>
      <w:r w:rsidRPr="00931639">
        <w:rPr>
          <w:rFonts w:ascii="Times New Roman" w:hAnsi="Times New Roman" w:cs="Times New Roman"/>
        </w:rPr>
        <w:t xml:space="preserve">) </w:t>
      </w:r>
      <w:r w:rsidRPr="00931639">
        <w:rPr>
          <w:rFonts w:ascii="Times New Roman" w:hAnsi="Times New Roman" w:cs="Times New Roman"/>
          <w:i/>
        </w:rPr>
        <w:t xml:space="preserve">Act </w:t>
      </w:r>
      <w:r w:rsidRPr="00931639">
        <w:rPr>
          <w:rFonts w:ascii="Times New Roman" w:hAnsi="Times New Roman" w:cs="Times New Roman"/>
        </w:rPr>
        <w:t>1935</w:t>
      </w:r>
      <w:r w:rsidR="00D14A1F">
        <w:rPr>
          <w:rFonts w:ascii="Times New Roman" w:hAnsi="Times New Roman" w:cs="Times New Roman"/>
        </w:rPr>
        <w:t>–</w:t>
      </w:r>
      <w:r w:rsidRPr="00931639">
        <w:rPr>
          <w:rFonts w:ascii="Times New Roman" w:hAnsi="Times New Roman" w:cs="Times New Roman"/>
        </w:rPr>
        <w:t>1941.</w:t>
      </w:r>
    </w:p>
    <w:p w:rsidR="00737796" w:rsidRPr="005E2177" w:rsidRDefault="00D96F35" w:rsidP="004169DA">
      <w:pPr>
        <w:spacing w:before="120" w:after="60" w:line="240" w:lineRule="auto"/>
        <w:jc w:val="both"/>
        <w:rPr>
          <w:rFonts w:ascii="Times New Roman" w:hAnsi="Times New Roman" w:cs="Times New Roman"/>
          <w:b/>
          <w:sz w:val="20"/>
        </w:rPr>
      </w:pPr>
      <w:r w:rsidRPr="005E2177">
        <w:rPr>
          <w:rFonts w:ascii="Times New Roman" w:hAnsi="Times New Roman" w:cs="Times New Roman"/>
          <w:b/>
          <w:sz w:val="20"/>
        </w:rPr>
        <w:t>Commencement.</w:t>
      </w:r>
    </w:p>
    <w:p w:rsidR="00737796" w:rsidRPr="00931639" w:rsidRDefault="00D96F35" w:rsidP="004169DA">
      <w:pPr>
        <w:tabs>
          <w:tab w:val="left" w:pos="630"/>
        </w:tabs>
        <w:spacing w:after="0" w:line="240" w:lineRule="auto"/>
        <w:ind w:firstLine="288"/>
        <w:jc w:val="both"/>
        <w:rPr>
          <w:rFonts w:ascii="Times New Roman" w:hAnsi="Times New Roman" w:cs="Times New Roman"/>
        </w:rPr>
      </w:pPr>
      <w:r w:rsidRPr="00931639">
        <w:rPr>
          <w:rFonts w:ascii="Times New Roman" w:hAnsi="Times New Roman" w:cs="Times New Roman"/>
          <w:b/>
        </w:rPr>
        <w:t>2.</w:t>
      </w:r>
      <w:r w:rsidR="005E2177">
        <w:rPr>
          <w:rFonts w:ascii="Times New Roman" w:hAnsi="Times New Roman" w:cs="Times New Roman"/>
          <w:b/>
        </w:rPr>
        <w:tab/>
      </w:r>
      <w:r w:rsidRPr="00931639">
        <w:rPr>
          <w:rFonts w:ascii="Times New Roman" w:hAnsi="Times New Roman" w:cs="Times New Roman"/>
        </w:rPr>
        <w:t>This Act shall be deemed to have come into operation on the Thirtieth day of October, One thousand nine hundred and forty-one.</w:t>
      </w:r>
    </w:p>
    <w:p w:rsidR="00737796" w:rsidRPr="005E2177" w:rsidRDefault="00D96F35" w:rsidP="005E2177">
      <w:pPr>
        <w:spacing w:before="120" w:after="60" w:line="240" w:lineRule="auto"/>
        <w:rPr>
          <w:rFonts w:ascii="Times New Roman" w:hAnsi="Times New Roman" w:cs="Times New Roman"/>
          <w:b/>
          <w:sz w:val="20"/>
        </w:rPr>
      </w:pPr>
      <w:r w:rsidRPr="005E2177">
        <w:rPr>
          <w:rFonts w:ascii="Times New Roman" w:hAnsi="Times New Roman" w:cs="Times New Roman"/>
          <w:b/>
          <w:sz w:val="20"/>
        </w:rPr>
        <w:t>Amendment of First Schedule.</w:t>
      </w:r>
    </w:p>
    <w:p w:rsidR="00737796" w:rsidRPr="00931639" w:rsidRDefault="00D96F35" w:rsidP="005E2177">
      <w:pPr>
        <w:tabs>
          <w:tab w:val="left" w:pos="1080"/>
        </w:tabs>
        <w:spacing w:after="60" w:line="240" w:lineRule="auto"/>
        <w:ind w:firstLine="288"/>
        <w:rPr>
          <w:rFonts w:ascii="Times New Roman" w:hAnsi="Times New Roman" w:cs="Times New Roman"/>
        </w:rPr>
      </w:pPr>
      <w:r w:rsidRPr="00931639">
        <w:rPr>
          <w:rFonts w:ascii="Times New Roman" w:hAnsi="Times New Roman" w:cs="Times New Roman"/>
          <w:b/>
        </w:rPr>
        <w:t>3.</w:t>
      </w:r>
      <w:r w:rsidRPr="00931639">
        <w:rPr>
          <w:rFonts w:ascii="Times New Roman" w:hAnsi="Times New Roman" w:cs="Times New Roman"/>
        </w:rPr>
        <w:t>—(1.)</w:t>
      </w:r>
      <w:r w:rsidR="005E2177">
        <w:rPr>
          <w:rFonts w:ascii="Times New Roman" w:hAnsi="Times New Roman" w:cs="Times New Roman"/>
        </w:rPr>
        <w:tab/>
      </w:r>
      <w:r w:rsidRPr="00931639">
        <w:rPr>
          <w:rFonts w:ascii="Times New Roman" w:hAnsi="Times New Roman" w:cs="Times New Roman"/>
        </w:rPr>
        <w:t>The First Schedule to the Principal Act is amended—</w:t>
      </w:r>
    </w:p>
    <w:tbl>
      <w:tblPr>
        <w:tblW w:w="5000" w:type="pct"/>
        <w:tblCellMar>
          <w:left w:w="40" w:type="dxa"/>
          <w:right w:w="40" w:type="dxa"/>
        </w:tblCellMar>
        <w:tblLook w:val="0000" w:firstRow="0" w:lastRow="0" w:firstColumn="0" w:lastColumn="0" w:noHBand="0" w:noVBand="0"/>
      </w:tblPr>
      <w:tblGrid>
        <w:gridCol w:w="5171"/>
        <w:gridCol w:w="4269"/>
      </w:tblGrid>
      <w:tr w:rsidR="00737796" w:rsidRPr="00931639" w:rsidTr="004169DA">
        <w:trPr>
          <w:trHeight w:val="20"/>
        </w:trPr>
        <w:tc>
          <w:tcPr>
            <w:tcW w:w="2739" w:type="pct"/>
          </w:tcPr>
          <w:p w:rsidR="00737796" w:rsidRPr="00931639" w:rsidRDefault="005E2177" w:rsidP="00923A36">
            <w:pPr>
              <w:spacing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w:t>
            </w:r>
            <w:r w:rsidRPr="00931639">
              <w:rPr>
                <w:rFonts w:ascii="Times New Roman" w:hAnsi="Times New Roman" w:cs="Times New Roman"/>
              </w:rPr>
              <w:t>) by inserting after Item 13 the following items:—</w:t>
            </w:r>
          </w:p>
        </w:tc>
        <w:tc>
          <w:tcPr>
            <w:tcW w:w="2261" w:type="pct"/>
            <w:tcBorders>
              <w:left w:val="nil"/>
            </w:tcBorders>
          </w:tcPr>
          <w:p w:rsidR="00737796" w:rsidRPr="00931639" w:rsidRDefault="001D5A27" w:rsidP="00931639">
            <w:pPr>
              <w:spacing w:after="0" w:line="240" w:lineRule="auto"/>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margin-left:0;margin-top:12.35pt;width:7.15pt;height:153.7pt;z-index:251658240;mso-position-horizontal-relative:text;mso-position-vertical-relative:text"/>
              </w:pict>
            </w:r>
          </w:p>
        </w:tc>
      </w:tr>
      <w:tr w:rsidR="005E2177" w:rsidRPr="00931639" w:rsidTr="004169DA">
        <w:trPr>
          <w:trHeight w:val="20"/>
        </w:trPr>
        <w:tc>
          <w:tcPr>
            <w:tcW w:w="2739" w:type="pct"/>
            <w:tcBorders>
              <w:right w:val="single" w:sz="6" w:space="0" w:color="auto"/>
            </w:tcBorders>
          </w:tcPr>
          <w:p w:rsidR="005E2177" w:rsidRPr="00931639" w:rsidRDefault="0014730B" w:rsidP="00C02513">
            <w:pPr>
              <w:spacing w:before="60" w:after="0" w:line="240" w:lineRule="auto"/>
              <w:ind w:left="1080" w:firstLine="288"/>
              <w:jc w:val="both"/>
              <w:rPr>
                <w:rFonts w:ascii="Times New Roman" w:hAnsi="Times New Roman" w:cs="Times New Roman"/>
              </w:rPr>
            </w:pPr>
            <w:r>
              <w:rPr>
                <w:rFonts w:ascii="Times New Roman" w:hAnsi="Times New Roman" w:cs="Times New Roman"/>
              </w:rPr>
              <w:t>“</w:t>
            </w:r>
            <w:r w:rsidR="005E2177" w:rsidRPr="00931639">
              <w:rPr>
                <w:rFonts w:ascii="Times New Roman" w:hAnsi="Times New Roman" w:cs="Times New Roman"/>
              </w:rPr>
              <w:t>19. Pumping and other machinery, implements and apparatus (and parts and fittings therefor), for use in agricultural industry, viz.:—</w:t>
            </w:r>
          </w:p>
          <w:p w:rsidR="005E2177" w:rsidRPr="00931639" w:rsidRDefault="005E2177" w:rsidP="00923A36">
            <w:pPr>
              <w:tabs>
                <w:tab w:val="left" w:pos="1530"/>
              </w:tabs>
              <w:spacing w:after="0" w:line="240" w:lineRule="auto"/>
              <w:ind w:left="1530"/>
              <w:jc w:val="both"/>
              <w:rPr>
                <w:rFonts w:ascii="Times New Roman" w:hAnsi="Times New Roman" w:cs="Times New Roman"/>
              </w:rPr>
            </w:pPr>
            <w:r w:rsidRPr="00931639">
              <w:rPr>
                <w:rFonts w:ascii="Times New Roman" w:hAnsi="Times New Roman" w:cs="Times New Roman"/>
              </w:rPr>
              <w:t>(1) Windmills and windmill towers</w:t>
            </w:r>
          </w:p>
          <w:p w:rsidR="005E2177" w:rsidRPr="00931639" w:rsidRDefault="005E2177" w:rsidP="00923A36">
            <w:pPr>
              <w:tabs>
                <w:tab w:val="left" w:pos="1530"/>
              </w:tabs>
              <w:spacing w:after="0" w:line="240" w:lineRule="auto"/>
              <w:ind w:left="1530"/>
              <w:jc w:val="both"/>
              <w:rPr>
                <w:rFonts w:ascii="Times New Roman" w:hAnsi="Times New Roman" w:cs="Times New Roman"/>
              </w:rPr>
            </w:pPr>
            <w:r w:rsidRPr="00931639">
              <w:rPr>
                <w:rFonts w:ascii="Times New Roman" w:hAnsi="Times New Roman" w:cs="Times New Roman"/>
              </w:rPr>
              <w:t>(2) Pumps</w:t>
            </w:r>
          </w:p>
          <w:p w:rsidR="005E2177" w:rsidRPr="00931639" w:rsidRDefault="005E2177" w:rsidP="00923A36">
            <w:pPr>
              <w:tabs>
                <w:tab w:val="left" w:pos="1530"/>
              </w:tabs>
              <w:spacing w:after="0" w:line="240" w:lineRule="auto"/>
              <w:ind w:left="1530"/>
              <w:jc w:val="both"/>
              <w:rPr>
                <w:rFonts w:ascii="Times New Roman" w:hAnsi="Times New Roman" w:cs="Times New Roman"/>
              </w:rPr>
            </w:pPr>
            <w:r w:rsidRPr="00931639">
              <w:rPr>
                <w:rFonts w:ascii="Times New Roman" w:hAnsi="Times New Roman" w:cs="Times New Roman"/>
              </w:rPr>
              <w:t>(3) Tanks and tank stands</w:t>
            </w:r>
          </w:p>
          <w:p w:rsidR="005E2177" w:rsidRPr="00931639" w:rsidRDefault="005E2177" w:rsidP="00923A36">
            <w:pPr>
              <w:tabs>
                <w:tab w:val="left" w:pos="1530"/>
              </w:tabs>
              <w:spacing w:after="0" w:line="240" w:lineRule="auto"/>
              <w:ind w:left="1530"/>
              <w:jc w:val="both"/>
              <w:rPr>
                <w:rFonts w:ascii="Times New Roman" w:hAnsi="Times New Roman" w:cs="Times New Roman"/>
              </w:rPr>
            </w:pPr>
            <w:r w:rsidRPr="00931639">
              <w:rPr>
                <w:rFonts w:ascii="Times New Roman" w:hAnsi="Times New Roman" w:cs="Times New Roman"/>
              </w:rPr>
              <w:t xml:space="preserve">(4) </w:t>
            </w:r>
            <w:proofErr w:type="spellStart"/>
            <w:r w:rsidRPr="00931639">
              <w:rPr>
                <w:rFonts w:ascii="Times New Roman" w:hAnsi="Times New Roman" w:cs="Times New Roman"/>
              </w:rPr>
              <w:t>Troughing</w:t>
            </w:r>
            <w:proofErr w:type="spellEnd"/>
          </w:p>
          <w:p w:rsidR="005E2177" w:rsidRPr="00931639" w:rsidRDefault="005E2177" w:rsidP="00923A36">
            <w:pPr>
              <w:tabs>
                <w:tab w:val="left" w:pos="1530"/>
              </w:tabs>
              <w:spacing w:after="0" w:line="240" w:lineRule="auto"/>
              <w:ind w:left="1530"/>
              <w:jc w:val="both"/>
              <w:rPr>
                <w:rFonts w:ascii="Times New Roman" w:hAnsi="Times New Roman" w:cs="Times New Roman"/>
              </w:rPr>
            </w:pPr>
            <w:r w:rsidRPr="00931639">
              <w:rPr>
                <w:rFonts w:ascii="Times New Roman" w:hAnsi="Times New Roman" w:cs="Times New Roman"/>
              </w:rPr>
              <w:t>(5) Water sprinklers</w:t>
            </w:r>
          </w:p>
          <w:p w:rsidR="005E2177" w:rsidRPr="00931639" w:rsidRDefault="005E2177" w:rsidP="00923A36">
            <w:pPr>
              <w:tabs>
                <w:tab w:val="left" w:pos="1530"/>
              </w:tabs>
              <w:spacing w:after="0" w:line="240" w:lineRule="auto"/>
              <w:ind w:left="2102" w:hanging="576"/>
              <w:jc w:val="both"/>
              <w:rPr>
                <w:rFonts w:ascii="Times New Roman" w:hAnsi="Times New Roman" w:cs="Times New Roman"/>
              </w:rPr>
            </w:pPr>
            <w:r w:rsidRPr="00931639">
              <w:rPr>
                <w:rFonts w:ascii="Times New Roman" w:hAnsi="Times New Roman" w:cs="Times New Roman"/>
              </w:rPr>
              <w:t>(6) Machinery,</w:t>
            </w:r>
            <w:r w:rsidR="0014730B">
              <w:rPr>
                <w:rFonts w:ascii="Times New Roman" w:hAnsi="Times New Roman" w:cs="Times New Roman"/>
              </w:rPr>
              <w:t xml:space="preserve"> </w:t>
            </w:r>
            <w:r w:rsidRPr="00931639">
              <w:rPr>
                <w:rFonts w:ascii="Times New Roman" w:hAnsi="Times New Roman" w:cs="Times New Roman"/>
              </w:rPr>
              <w:t>implements</w:t>
            </w:r>
            <w:r w:rsidR="0014730B">
              <w:rPr>
                <w:rFonts w:ascii="Times New Roman" w:hAnsi="Times New Roman" w:cs="Times New Roman"/>
              </w:rPr>
              <w:t xml:space="preserve"> </w:t>
            </w:r>
            <w:r w:rsidRPr="00931639">
              <w:rPr>
                <w:rFonts w:ascii="Times New Roman" w:hAnsi="Times New Roman" w:cs="Times New Roman"/>
              </w:rPr>
              <w:t>and apparatus,</w:t>
            </w:r>
            <w:r w:rsidR="00606A34">
              <w:rPr>
                <w:rFonts w:ascii="Times New Roman" w:hAnsi="Times New Roman" w:cs="Times New Roman"/>
              </w:rPr>
              <w:t xml:space="preserve"> </w:t>
            </w:r>
            <w:r w:rsidRPr="00931639">
              <w:rPr>
                <w:rFonts w:ascii="Times New Roman" w:hAnsi="Times New Roman" w:cs="Times New Roman"/>
              </w:rPr>
              <w:t>for</w:t>
            </w:r>
            <w:r w:rsidR="00606A34">
              <w:rPr>
                <w:rFonts w:ascii="Times New Roman" w:hAnsi="Times New Roman" w:cs="Times New Roman"/>
              </w:rPr>
              <w:t xml:space="preserve"> </w:t>
            </w:r>
            <w:r w:rsidRPr="00931639">
              <w:rPr>
                <w:rFonts w:ascii="Times New Roman" w:hAnsi="Times New Roman" w:cs="Times New Roman"/>
              </w:rPr>
              <w:t>pumping, water supply or irrigation purposes.</w:t>
            </w:r>
          </w:p>
        </w:tc>
        <w:tc>
          <w:tcPr>
            <w:tcW w:w="2261" w:type="pct"/>
            <w:tcBorders>
              <w:left w:val="single" w:sz="6" w:space="0" w:color="auto"/>
            </w:tcBorders>
            <w:vAlign w:val="center"/>
          </w:tcPr>
          <w:p w:rsidR="005E2177" w:rsidRPr="00931639" w:rsidRDefault="005E2177" w:rsidP="004169DA">
            <w:pPr>
              <w:spacing w:after="0" w:line="240" w:lineRule="auto"/>
              <w:ind w:left="202"/>
              <w:rPr>
                <w:rFonts w:ascii="Times New Roman" w:hAnsi="Times New Roman" w:cs="Times New Roman"/>
              </w:rPr>
            </w:pPr>
            <w:r w:rsidRPr="00931639">
              <w:rPr>
                <w:rFonts w:ascii="Times New Roman" w:hAnsi="Times New Roman" w:cs="Times New Roman"/>
              </w:rPr>
              <w:t>Nos. 1 to 9</w:t>
            </w:r>
            <w:r w:rsidR="0014730B">
              <w:rPr>
                <w:rFonts w:ascii="Times New Roman" w:hAnsi="Times New Roman" w:cs="Times New Roman"/>
              </w:rPr>
              <w:t>”</w:t>
            </w:r>
            <w:r w:rsidRPr="00931639">
              <w:rPr>
                <w:rFonts w:ascii="Times New Roman" w:hAnsi="Times New Roman" w:cs="Times New Roman"/>
              </w:rPr>
              <w:t>;</w:t>
            </w:r>
          </w:p>
        </w:tc>
      </w:tr>
      <w:tr w:rsidR="00C02513" w:rsidRPr="00931639" w:rsidTr="004169DA">
        <w:trPr>
          <w:trHeight w:val="20"/>
        </w:trPr>
        <w:tc>
          <w:tcPr>
            <w:tcW w:w="2739" w:type="pct"/>
          </w:tcPr>
          <w:p w:rsidR="00C02513" w:rsidRPr="00931639" w:rsidRDefault="00C02513" w:rsidP="00C02513">
            <w:pPr>
              <w:spacing w:after="0" w:line="240" w:lineRule="auto"/>
              <w:ind w:left="1080" w:firstLine="288"/>
              <w:jc w:val="both"/>
              <w:rPr>
                <w:rFonts w:ascii="Times New Roman" w:hAnsi="Times New Roman" w:cs="Times New Roman"/>
              </w:rPr>
            </w:pPr>
          </w:p>
        </w:tc>
        <w:tc>
          <w:tcPr>
            <w:tcW w:w="2261" w:type="pct"/>
            <w:tcBorders>
              <w:left w:val="nil"/>
            </w:tcBorders>
          </w:tcPr>
          <w:p w:rsidR="00C02513" w:rsidRDefault="001D5A27" w:rsidP="00C02513">
            <w:pPr>
              <w:spacing w:after="0" w:line="240" w:lineRule="auto"/>
              <w:rPr>
                <w:rFonts w:ascii="Times New Roman" w:hAnsi="Times New Roman" w:cs="Times New Roman"/>
                <w:noProof/>
              </w:rPr>
            </w:pPr>
            <w:r>
              <w:rPr>
                <w:rFonts w:ascii="Times New Roman" w:hAnsi="Times New Roman" w:cs="Times New Roman"/>
                <w:noProof/>
              </w:rPr>
              <w:pict>
                <v:shape id="_x0000_s1030" type="#_x0000_t88" style="position:absolute;margin-left:0;margin-top:12.7pt;width:7.15pt;height:67.05pt;z-index:251659264;mso-position-horizontal-relative:text;mso-position-vertical-relative:text"/>
              </w:pict>
            </w:r>
          </w:p>
        </w:tc>
      </w:tr>
      <w:tr w:rsidR="005E2177" w:rsidRPr="00931639" w:rsidTr="004169DA">
        <w:trPr>
          <w:trHeight w:val="20"/>
        </w:trPr>
        <w:tc>
          <w:tcPr>
            <w:tcW w:w="2739" w:type="pct"/>
            <w:tcBorders>
              <w:right w:val="single" w:sz="6" w:space="0" w:color="auto"/>
            </w:tcBorders>
          </w:tcPr>
          <w:p w:rsidR="005E2177" w:rsidRPr="00931639" w:rsidRDefault="0014730B" w:rsidP="00C02513">
            <w:pPr>
              <w:spacing w:after="0" w:line="240" w:lineRule="auto"/>
              <w:ind w:left="1080" w:firstLine="288"/>
              <w:jc w:val="both"/>
              <w:rPr>
                <w:rFonts w:ascii="Times New Roman" w:hAnsi="Times New Roman" w:cs="Times New Roman"/>
              </w:rPr>
            </w:pPr>
            <w:r>
              <w:rPr>
                <w:rFonts w:ascii="Times New Roman" w:hAnsi="Times New Roman" w:cs="Times New Roman"/>
              </w:rPr>
              <w:t>“</w:t>
            </w:r>
            <w:r w:rsidR="005E2177" w:rsidRPr="00931639">
              <w:rPr>
                <w:rFonts w:ascii="Times New Roman" w:hAnsi="Times New Roman" w:cs="Times New Roman"/>
              </w:rPr>
              <w:t>20.—(1) Water bore casings, and parts and fittings therefor</w:t>
            </w:r>
          </w:p>
          <w:p w:rsidR="005E2177" w:rsidRPr="00931639" w:rsidRDefault="005E2177" w:rsidP="00923A36">
            <w:pPr>
              <w:spacing w:after="0" w:line="240" w:lineRule="auto"/>
              <w:ind w:left="1080" w:firstLine="288"/>
              <w:jc w:val="both"/>
              <w:rPr>
                <w:rFonts w:ascii="Times New Roman" w:hAnsi="Times New Roman" w:cs="Times New Roman"/>
              </w:rPr>
            </w:pPr>
            <w:r w:rsidRPr="00931639">
              <w:rPr>
                <w:rFonts w:ascii="Times New Roman" w:hAnsi="Times New Roman" w:cs="Times New Roman"/>
              </w:rPr>
              <w:t>(2) Water boring plant and equipment (and parts therefor), and tools for use therewith.</w:t>
            </w:r>
          </w:p>
        </w:tc>
        <w:tc>
          <w:tcPr>
            <w:tcW w:w="2261" w:type="pct"/>
            <w:tcBorders>
              <w:left w:val="single" w:sz="6" w:space="0" w:color="auto"/>
            </w:tcBorders>
            <w:vAlign w:val="center"/>
          </w:tcPr>
          <w:p w:rsidR="005E2177" w:rsidRPr="00931639" w:rsidRDefault="005E2177" w:rsidP="004169DA">
            <w:pPr>
              <w:spacing w:after="0" w:line="240" w:lineRule="auto"/>
              <w:ind w:left="202"/>
              <w:rPr>
                <w:rFonts w:ascii="Times New Roman" w:hAnsi="Times New Roman" w:cs="Times New Roman"/>
              </w:rPr>
            </w:pPr>
            <w:r w:rsidRPr="00931639">
              <w:rPr>
                <w:rFonts w:ascii="Times New Roman" w:hAnsi="Times New Roman" w:cs="Times New Roman"/>
              </w:rPr>
              <w:t>Nos. 1 to 9</w:t>
            </w:r>
            <w:r w:rsidR="0014730B">
              <w:rPr>
                <w:rFonts w:ascii="Times New Roman" w:hAnsi="Times New Roman" w:cs="Times New Roman"/>
              </w:rPr>
              <w:t>”</w:t>
            </w:r>
            <w:r w:rsidRPr="00931639">
              <w:rPr>
                <w:rFonts w:ascii="Times New Roman" w:hAnsi="Times New Roman" w:cs="Times New Roman"/>
              </w:rPr>
              <w:t>;</w:t>
            </w:r>
          </w:p>
        </w:tc>
      </w:tr>
      <w:tr w:rsidR="005E2177" w:rsidRPr="00931639" w:rsidTr="005E2177">
        <w:trPr>
          <w:trHeight w:val="20"/>
        </w:trPr>
        <w:tc>
          <w:tcPr>
            <w:tcW w:w="5000" w:type="pct"/>
            <w:gridSpan w:val="2"/>
          </w:tcPr>
          <w:p w:rsidR="005E2177" w:rsidRPr="00931639" w:rsidRDefault="005E2177" w:rsidP="00137CF7">
            <w:pPr>
              <w:spacing w:before="12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b</w:t>
            </w:r>
            <w:r w:rsidRPr="00931639">
              <w:rPr>
                <w:rFonts w:ascii="Times New Roman" w:hAnsi="Times New Roman" w:cs="Times New Roman"/>
              </w:rPr>
              <w:t>) by inserting after Item 39 the following item:—</w:t>
            </w:r>
          </w:p>
        </w:tc>
      </w:tr>
      <w:tr w:rsidR="005E2177" w:rsidRPr="00931639" w:rsidTr="004169DA">
        <w:trPr>
          <w:trHeight w:val="20"/>
        </w:trPr>
        <w:tc>
          <w:tcPr>
            <w:tcW w:w="2739" w:type="pct"/>
            <w:tcBorders>
              <w:right w:val="single" w:sz="6" w:space="0" w:color="auto"/>
            </w:tcBorders>
          </w:tcPr>
          <w:p w:rsidR="005E2177" w:rsidRPr="00931639" w:rsidRDefault="001D5A27" w:rsidP="00C02513">
            <w:pPr>
              <w:spacing w:before="60" w:after="0" w:line="240" w:lineRule="auto"/>
              <w:ind w:left="1080" w:firstLine="288"/>
              <w:jc w:val="both"/>
              <w:rPr>
                <w:rFonts w:ascii="Times New Roman" w:hAnsi="Times New Roman" w:cs="Times New Roman"/>
              </w:rPr>
            </w:pPr>
            <w:r>
              <w:rPr>
                <w:rFonts w:ascii="Times New Roman" w:hAnsi="Times New Roman" w:cs="Times New Roman"/>
                <w:noProof/>
              </w:rPr>
              <w:pict>
                <v:shape id="_x0000_s1031" type="#_x0000_t88" style="position:absolute;left:0;text-align:left;margin-left:255.15pt;margin-top:1pt;width:10.55pt;height:217.1pt;z-index:251660288;mso-position-horizontal-relative:text;mso-position-vertical-relative:text"/>
              </w:pict>
            </w:r>
            <w:r w:rsidR="0014730B">
              <w:rPr>
                <w:rFonts w:ascii="Times New Roman" w:hAnsi="Times New Roman" w:cs="Times New Roman"/>
              </w:rPr>
              <w:t>“</w:t>
            </w:r>
            <w:r w:rsidR="005E2177" w:rsidRPr="00931639">
              <w:rPr>
                <w:rFonts w:ascii="Times New Roman" w:hAnsi="Times New Roman" w:cs="Times New Roman"/>
              </w:rPr>
              <w:t>42. Surgical appliances (and parts therefor), viz.:—</w:t>
            </w:r>
          </w:p>
          <w:p w:rsidR="005E2177" w:rsidRPr="00931639" w:rsidRDefault="005E2177" w:rsidP="00923A36">
            <w:pPr>
              <w:tabs>
                <w:tab w:val="left" w:pos="1530"/>
              </w:tabs>
              <w:spacing w:after="0" w:line="240" w:lineRule="auto"/>
              <w:ind w:left="1530"/>
              <w:jc w:val="both"/>
              <w:rPr>
                <w:rFonts w:ascii="Times New Roman" w:hAnsi="Times New Roman" w:cs="Times New Roman"/>
              </w:rPr>
            </w:pPr>
            <w:r w:rsidRPr="00931639">
              <w:rPr>
                <w:rFonts w:ascii="Times New Roman" w:hAnsi="Times New Roman" w:cs="Times New Roman"/>
              </w:rPr>
              <w:t>(1) Abdominal belts</w:t>
            </w:r>
          </w:p>
          <w:p w:rsidR="005E2177" w:rsidRPr="00931639" w:rsidRDefault="005E2177" w:rsidP="00923A36">
            <w:pPr>
              <w:tabs>
                <w:tab w:val="left" w:pos="1530"/>
              </w:tabs>
              <w:spacing w:after="0" w:line="240" w:lineRule="auto"/>
              <w:ind w:left="1530"/>
              <w:jc w:val="both"/>
              <w:rPr>
                <w:rFonts w:ascii="Times New Roman" w:hAnsi="Times New Roman" w:cs="Times New Roman"/>
              </w:rPr>
            </w:pPr>
            <w:r w:rsidRPr="00931639">
              <w:rPr>
                <w:rFonts w:ascii="Times New Roman" w:hAnsi="Times New Roman" w:cs="Times New Roman"/>
              </w:rPr>
              <w:t>(5) Artificial eyes</w:t>
            </w:r>
          </w:p>
          <w:p w:rsidR="005E2177" w:rsidRPr="00931639" w:rsidRDefault="005E2177" w:rsidP="00923A36">
            <w:pPr>
              <w:tabs>
                <w:tab w:val="left" w:pos="1530"/>
              </w:tabs>
              <w:spacing w:after="0" w:line="240" w:lineRule="auto"/>
              <w:ind w:left="1530"/>
              <w:jc w:val="both"/>
              <w:rPr>
                <w:rFonts w:ascii="Times New Roman" w:hAnsi="Times New Roman" w:cs="Times New Roman"/>
              </w:rPr>
            </w:pPr>
            <w:r w:rsidRPr="00931639">
              <w:rPr>
                <w:rFonts w:ascii="Times New Roman" w:hAnsi="Times New Roman" w:cs="Times New Roman"/>
              </w:rPr>
              <w:t>(6) Artificial limbs (8) Crutches</w:t>
            </w:r>
          </w:p>
          <w:p w:rsidR="005E2177" w:rsidRPr="00931639" w:rsidRDefault="005E2177" w:rsidP="00923A36">
            <w:pPr>
              <w:tabs>
                <w:tab w:val="left" w:pos="1530"/>
              </w:tabs>
              <w:spacing w:after="0" w:line="240" w:lineRule="auto"/>
              <w:ind w:left="2102" w:hanging="576"/>
              <w:jc w:val="both"/>
              <w:rPr>
                <w:rFonts w:ascii="Times New Roman" w:hAnsi="Times New Roman" w:cs="Times New Roman"/>
              </w:rPr>
            </w:pPr>
            <w:r w:rsidRPr="00931639">
              <w:rPr>
                <w:rFonts w:ascii="Times New Roman" w:hAnsi="Times New Roman" w:cs="Times New Roman"/>
              </w:rPr>
              <w:t>(10) Invalid chairs, invalid carrying chairs, invalid wheeled lounges and lounge chairs, invalid tricycles including motor propelled invalid wheel chairs and invalid tricycles; spinal carriages and other invalid hand carriages; wheeled beds of the kind used by invalids</w:t>
            </w:r>
          </w:p>
          <w:p w:rsidR="005E2177" w:rsidRPr="00931639" w:rsidRDefault="005E2177" w:rsidP="00923A36">
            <w:pPr>
              <w:tabs>
                <w:tab w:val="left" w:pos="1530"/>
              </w:tabs>
              <w:spacing w:after="0" w:line="240" w:lineRule="auto"/>
              <w:ind w:left="2102" w:hanging="576"/>
              <w:jc w:val="both"/>
              <w:rPr>
                <w:rFonts w:ascii="Times New Roman" w:hAnsi="Times New Roman" w:cs="Times New Roman"/>
              </w:rPr>
            </w:pPr>
            <w:r w:rsidRPr="00931639">
              <w:rPr>
                <w:rFonts w:ascii="Times New Roman" w:hAnsi="Times New Roman" w:cs="Times New Roman"/>
              </w:rPr>
              <w:t>(12) Surgical boots, braces and irons</w:t>
            </w:r>
          </w:p>
          <w:p w:rsidR="005E2177" w:rsidRPr="00931639" w:rsidRDefault="005E2177" w:rsidP="00923A36">
            <w:pPr>
              <w:tabs>
                <w:tab w:val="left" w:pos="1530"/>
              </w:tabs>
              <w:spacing w:after="0" w:line="240" w:lineRule="auto"/>
              <w:ind w:left="2102" w:hanging="576"/>
              <w:jc w:val="both"/>
              <w:rPr>
                <w:rFonts w:ascii="Times New Roman" w:hAnsi="Times New Roman" w:cs="Times New Roman"/>
              </w:rPr>
            </w:pPr>
            <w:r w:rsidRPr="00931639">
              <w:rPr>
                <w:rFonts w:ascii="Times New Roman" w:hAnsi="Times New Roman" w:cs="Times New Roman"/>
              </w:rPr>
              <w:t>(14) Trusses</w:t>
            </w:r>
          </w:p>
          <w:p w:rsidR="005E2177" w:rsidRPr="00931639" w:rsidRDefault="005E2177" w:rsidP="00923A36">
            <w:pPr>
              <w:tabs>
                <w:tab w:val="left" w:pos="1530"/>
              </w:tabs>
              <w:spacing w:after="0" w:line="240" w:lineRule="auto"/>
              <w:ind w:left="2102" w:hanging="576"/>
              <w:jc w:val="both"/>
              <w:rPr>
                <w:rFonts w:ascii="Times New Roman" w:hAnsi="Times New Roman" w:cs="Times New Roman"/>
              </w:rPr>
            </w:pPr>
            <w:r w:rsidRPr="00931639">
              <w:rPr>
                <w:rFonts w:ascii="Times New Roman" w:hAnsi="Times New Roman" w:cs="Times New Roman"/>
              </w:rPr>
              <w:t>(15) Umbilical belts</w:t>
            </w:r>
          </w:p>
        </w:tc>
        <w:tc>
          <w:tcPr>
            <w:tcW w:w="2261" w:type="pct"/>
            <w:tcBorders>
              <w:left w:val="single" w:sz="6" w:space="0" w:color="auto"/>
            </w:tcBorders>
          </w:tcPr>
          <w:p w:rsidR="005E2177" w:rsidRPr="00931639" w:rsidRDefault="005E2177" w:rsidP="004169DA">
            <w:pPr>
              <w:spacing w:before="2120" w:after="0" w:line="240" w:lineRule="auto"/>
              <w:ind w:left="202"/>
              <w:rPr>
                <w:rFonts w:ascii="Times New Roman" w:hAnsi="Times New Roman" w:cs="Times New Roman"/>
              </w:rPr>
            </w:pPr>
            <w:r w:rsidRPr="00931639">
              <w:rPr>
                <w:rFonts w:ascii="Times New Roman" w:hAnsi="Times New Roman" w:cs="Times New Roman"/>
              </w:rPr>
              <w:t>Nos. 1 to 9</w:t>
            </w:r>
            <w:r w:rsidR="0014730B">
              <w:rPr>
                <w:rFonts w:ascii="Times New Roman" w:hAnsi="Times New Roman" w:cs="Times New Roman"/>
              </w:rPr>
              <w:t>”</w:t>
            </w:r>
            <w:r w:rsidRPr="00931639">
              <w:rPr>
                <w:rFonts w:ascii="Times New Roman" w:hAnsi="Times New Roman" w:cs="Times New Roman"/>
              </w:rPr>
              <w:t>;</w:t>
            </w:r>
          </w:p>
        </w:tc>
      </w:tr>
    </w:tbl>
    <w:p w:rsidR="00923A36" w:rsidRDefault="00923A36">
      <w:pPr>
        <w:rPr>
          <w:rFonts w:ascii="Times New Roman" w:hAnsi="Times New Roman" w:cs="Times New Roman"/>
        </w:rPr>
      </w:pPr>
      <w:r>
        <w:rPr>
          <w:rFonts w:ascii="Times New Roman" w:hAnsi="Times New Roman" w:cs="Times New Roman"/>
        </w:rPr>
        <w:br w:type="page"/>
      </w:r>
    </w:p>
    <w:p w:rsidR="00737796" w:rsidRPr="00931639" w:rsidRDefault="00D96F35" w:rsidP="00593378">
      <w:pPr>
        <w:spacing w:after="0" w:line="240" w:lineRule="auto"/>
        <w:ind w:left="1008" w:hanging="576"/>
        <w:rPr>
          <w:rFonts w:ascii="Times New Roman" w:hAnsi="Times New Roman" w:cs="Times New Roman"/>
        </w:rPr>
      </w:pPr>
      <w:r w:rsidRPr="00931639">
        <w:rPr>
          <w:rFonts w:ascii="Times New Roman" w:hAnsi="Times New Roman" w:cs="Times New Roman"/>
        </w:rPr>
        <w:lastRenderedPageBreak/>
        <w:t>(</w:t>
      </w:r>
      <w:r w:rsidRPr="00931639">
        <w:rPr>
          <w:rFonts w:ascii="Times New Roman" w:hAnsi="Times New Roman" w:cs="Times New Roman"/>
          <w:i/>
        </w:rPr>
        <w:t>c</w:t>
      </w:r>
      <w:r w:rsidRPr="00931639">
        <w:rPr>
          <w:rFonts w:ascii="Times New Roman" w:hAnsi="Times New Roman" w:cs="Times New Roman"/>
        </w:rPr>
        <w:t xml:space="preserve">) by inserting in sub-item (4) of Item 52, after the figures </w:t>
      </w:r>
      <w:r w:rsidR="0014730B">
        <w:rPr>
          <w:rFonts w:ascii="Times New Roman" w:hAnsi="Times New Roman" w:cs="Times New Roman"/>
        </w:rPr>
        <w:t>“</w:t>
      </w:r>
      <w:r w:rsidRPr="00931639">
        <w:rPr>
          <w:rFonts w:ascii="Times New Roman" w:hAnsi="Times New Roman" w:cs="Times New Roman"/>
        </w:rPr>
        <w:t>51</w:t>
      </w:r>
      <w:r w:rsidR="0014730B">
        <w:rPr>
          <w:rFonts w:ascii="Times New Roman" w:hAnsi="Times New Roman" w:cs="Times New Roman"/>
        </w:rPr>
        <w:t>”</w:t>
      </w:r>
      <w:r w:rsidRPr="00931639">
        <w:rPr>
          <w:rFonts w:ascii="Times New Roman" w:hAnsi="Times New Roman" w:cs="Times New Roman"/>
        </w:rPr>
        <w:t xml:space="preserve"> the figures </w:t>
      </w:r>
      <w:r w:rsidR="0014730B">
        <w:rPr>
          <w:rFonts w:ascii="Times New Roman" w:hAnsi="Times New Roman" w:cs="Times New Roman"/>
        </w:rPr>
        <w:t>“</w:t>
      </w:r>
      <w:r w:rsidRPr="00931639">
        <w:rPr>
          <w:rFonts w:ascii="Times New Roman" w:hAnsi="Times New Roman" w:cs="Times New Roman"/>
        </w:rPr>
        <w:t>53</w:t>
      </w:r>
      <w:r w:rsidR="0014730B">
        <w:rPr>
          <w:rFonts w:ascii="Times New Roman" w:hAnsi="Times New Roman" w:cs="Times New Roman"/>
        </w:rPr>
        <w:t>”</w:t>
      </w:r>
      <w:r w:rsidRPr="00931639">
        <w:rPr>
          <w:rFonts w:ascii="Times New Roman" w:hAnsi="Times New Roman" w:cs="Times New Roman"/>
        </w:rPr>
        <w:t>;</w:t>
      </w:r>
    </w:p>
    <w:p w:rsidR="00737796" w:rsidRPr="00931639" w:rsidRDefault="001D5A27" w:rsidP="002F239D">
      <w:pPr>
        <w:spacing w:before="120" w:after="120" w:line="240" w:lineRule="auto"/>
        <w:ind w:left="1008" w:hanging="576"/>
        <w:rPr>
          <w:rFonts w:ascii="Times New Roman" w:hAnsi="Times New Roman" w:cs="Times New Roman"/>
        </w:rPr>
      </w:pPr>
      <w:r>
        <w:rPr>
          <w:rFonts w:ascii="Times New Roman" w:hAnsi="Times New Roman" w:cs="Times New Roman"/>
          <w:noProof/>
        </w:rPr>
        <w:pict>
          <v:shape id="_x0000_s1032" type="#_x0000_t88" style="position:absolute;left:0;text-align:left;margin-left:287.95pt;margin-top:23.95pt;width:7.15pt;height:17.7pt;z-index:251661312"/>
        </w:pict>
      </w:r>
      <w:r w:rsidR="00D96F35" w:rsidRPr="00931639">
        <w:rPr>
          <w:rFonts w:ascii="Times New Roman" w:hAnsi="Times New Roman" w:cs="Times New Roman"/>
        </w:rPr>
        <w:t>(</w:t>
      </w:r>
      <w:r w:rsidR="00D96F35" w:rsidRPr="00931639">
        <w:rPr>
          <w:rFonts w:ascii="Times New Roman" w:hAnsi="Times New Roman" w:cs="Times New Roman"/>
          <w:i/>
        </w:rPr>
        <w:t>d</w:t>
      </w:r>
      <w:r w:rsidR="00D96F35" w:rsidRPr="00931639">
        <w:rPr>
          <w:rFonts w:ascii="Times New Roman" w:hAnsi="Times New Roman" w:cs="Times New Roman"/>
        </w:rPr>
        <w:t>) by inserting after Item 52 the following Item:—</w:t>
      </w:r>
    </w:p>
    <w:tbl>
      <w:tblPr>
        <w:tblW w:w="3194" w:type="pct"/>
        <w:tblInd w:w="1480" w:type="dxa"/>
        <w:tblCellMar>
          <w:left w:w="40" w:type="dxa"/>
          <w:right w:w="40" w:type="dxa"/>
        </w:tblCellMar>
        <w:tblLook w:val="0000" w:firstRow="0" w:lastRow="0" w:firstColumn="0" w:lastColumn="0" w:noHBand="0" w:noVBand="0"/>
      </w:tblPr>
      <w:tblGrid>
        <w:gridCol w:w="4319"/>
        <w:gridCol w:w="1711"/>
      </w:tblGrid>
      <w:tr w:rsidR="00737796" w:rsidRPr="00931639" w:rsidTr="002F239D">
        <w:trPr>
          <w:trHeight w:val="365"/>
        </w:trPr>
        <w:tc>
          <w:tcPr>
            <w:tcW w:w="3581" w:type="pct"/>
            <w:tcBorders>
              <w:right w:val="single" w:sz="4" w:space="0" w:color="auto"/>
            </w:tcBorders>
          </w:tcPr>
          <w:p w:rsidR="00737796" w:rsidRPr="00931639" w:rsidRDefault="0014730B" w:rsidP="002F239D">
            <w:pPr>
              <w:spacing w:after="0" w:line="240" w:lineRule="auto"/>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53. Maps for use in universities and schools</w:t>
            </w:r>
          </w:p>
        </w:tc>
        <w:tc>
          <w:tcPr>
            <w:tcW w:w="1419" w:type="pct"/>
            <w:tcBorders>
              <w:left w:val="single" w:sz="4" w:space="0" w:color="auto"/>
            </w:tcBorders>
            <w:vAlign w:val="center"/>
          </w:tcPr>
          <w:p w:rsidR="00737796" w:rsidRPr="00931639" w:rsidRDefault="00D96F35" w:rsidP="002F239D">
            <w:pPr>
              <w:spacing w:after="0" w:line="240" w:lineRule="auto"/>
              <w:ind w:left="144"/>
              <w:rPr>
                <w:rFonts w:ascii="Times New Roman" w:hAnsi="Times New Roman" w:cs="Times New Roman"/>
              </w:rPr>
            </w:pPr>
            <w:r w:rsidRPr="00931639">
              <w:rPr>
                <w:rFonts w:ascii="Times New Roman" w:hAnsi="Times New Roman" w:cs="Times New Roman"/>
              </w:rPr>
              <w:t>Nos. 1 to 9</w:t>
            </w:r>
            <w:r w:rsidR="0014730B">
              <w:rPr>
                <w:rFonts w:ascii="Times New Roman" w:hAnsi="Times New Roman" w:cs="Times New Roman"/>
              </w:rPr>
              <w:t>”</w:t>
            </w:r>
            <w:r w:rsidRPr="00931639">
              <w:rPr>
                <w:rFonts w:ascii="Times New Roman" w:hAnsi="Times New Roman" w:cs="Times New Roman"/>
              </w:rPr>
              <w:t>;</w:t>
            </w:r>
          </w:p>
        </w:tc>
      </w:tr>
    </w:tbl>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e</w:t>
      </w:r>
      <w:r w:rsidRPr="00931639">
        <w:rPr>
          <w:rFonts w:ascii="Times New Roman" w:hAnsi="Times New Roman" w:cs="Times New Roman"/>
        </w:rPr>
        <w:t xml:space="preserve">) by adding, at the end of Item 74c, the words </w:t>
      </w:r>
      <w:r w:rsidR="0014730B">
        <w:rPr>
          <w:rFonts w:ascii="Times New Roman" w:hAnsi="Times New Roman" w:cs="Times New Roman"/>
        </w:rPr>
        <w:t>“</w:t>
      </w:r>
      <w:r w:rsidRPr="00931639">
        <w:rPr>
          <w:rFonts w:ascii="Times New Roman" w:hAnsi="Times New Roman" w:cs="Times New Roman"/>
        </w:rPr>
        <w:t xml:space="preserve">For the purposes of this item, </w:t>
      </w:r>
      <w:r w:rsidR="0014730B">
        <w:rPr>
          <w:rFonts w:ascii="Times New Roman" w:hAnsi="Times New Roman" w:cs="Times New Roman"/>
        </w:rPr>
        <w:t>‘</w:t>
      </w:r>
      <w:r w:rsidRPr="00931639">
        <w:rPr>
          <w:rFonts w:ascii="Times New Roman" w:hAnsi="Times New Roman" w:cs="Times New Roman"/>
        </w:rPr>
        <w:t>members of the Naval, Military and Air Forces of the Commonwealth</w:t>
      </w:r>
      <w:r w:rsidR="0014730B">
        <w:rPr>
          <w:rFonts w:ascii="Times New Roman" w:hAnsi="Times New Roman" w:cs="Times New Roman"/>
        </w:rPr>
        <w:t>’</w:t>
      </w:r>
      <w:r w:rsidRPr="00931639">
        <w:rPr>
          <w:rFonts w:ascii="Times New Roman" w:hAnsi="Times New Roman" w:cs="Times New Roman"/>
        </w:rPr>
        <w:t xml:space="preserve"> shall be deemed to include members of—</w:t>
      </w:r>
    </w:p>
    <w:p w:rsidR="00737796" w:rsidRPr="00931639" w:rsidRDefault="00D96F35" w:rsidP="001C5D62">
      <w:pPr>
        <w:spacing w:after="0" w:line="240" w:lineRule="auto"/>
        <w:ind w:left="1296"/>
        <w:jc w:val="both"/>
        <w:rPr>
          <w:rFonts w:ascii="Times New Roman" w:hAnsi="Times New Roman" w:cs="Times New Roman"/>
        </w:rPr>
      </w:pPr>
      <w:r w:rsidRPr="00931639">
        <w:rPr>
          <w:rFonts w:ascii="Times New Roman" w:hAnsi="Times New Roman" w:cs="Times New Roman"/>
        </w:rPr>
        <w:t>(</w:t>
      </w:r>
      <w:proofErr w:type="spellStart"/>
      <w:r w:rsidRPr="00931639">
        <w:rPr>
          <w:rFonts w:ascii="Times New Roman" w:hAnsi="Times New Roman" w:cs="Times New Roman"/>
        </w:rPr>
        <w:t>i</w:t>
      </w:r>
      <w:proofErr w:type="spellEnd"/>
      <w:r w:rsidRPr="00931639">
        <w:rPr>
          <w:rFonts w:ascii="Times New Roman" w:hAnsi="Times New Roman" w:cs="Times New Roman"/>
        </w:rPr>
        <w:t>) the Australian Army Nursing Service;</w:t>
      </w:r>
    </w:p>
    <w:p w:rsidR="00737796" w:rsidRPr="00931639" w:rsidRDefault="00D96F35" w:rsidP="001C5D62">
      <w:pPr>
        <w:spacing w:after="0" w:line="240" w:lineRule="auto"/>
        <w:ind w:left="1296"/>
        <w:jc w:val="both"/>
        <w:rPr>
          <w:rFonts w:ascii="Times New Roman" w:hAnsi="Times New Roman" w:cs="Times New Roman"/>
        </w:rPr>
      </w:pPr>
      <w:r w:rsidRPr="00931639">
        <w:rPr>
          <w:rFonts w:ascii="Times New Roman" w:hAnsi="Times New Roman" w:cs="Times New Roman"/>
        </w:rPr>
        <w:t>(ii) the Australian Women</w:t>
      </w:r>
      <w:r w:rsidR="0014730B">
        <w:rPr>
          <w:rFonts w:ascii="Times New Roman" w:hAnsi="Times New Roman" w:cs="Times New Roman"/>
        </w:rPr>
        <w:t>’</w:t>
      </w:r>
      <w:r w:rsidRPr="00931639">
        <w:rPr>
          <w:rFonts w:ascii="Times New Roman" w:hAnsi="Times New Roman" w:cs="Times New Roman"/>
        </w:rPr>
        <w:t>s Army Service;</w:t>
      </w:r>
    </w:p>
    <w:p w:rsidR="00737796" w:rsidRPr="00931639" w:rsidRDefault="00D96F35" w:rsidP="001C5D62">
      <w:pPr>
        <w:spacing w:after="0" w:line="240" w:lineRule="auto"/>
        <w:ind w:left="1296"/>
        <w:jc w:val="both"/>
        <w:rPr>
          <w:rFonts w:ascii="Times New Roman" w:hAnsi="Times New Roman" w:cs="Times New Roman"/>
        </w:rPr>
      </w:pPr>
      <w:r w:rsidRPr="00931639">
        <w:rPr>
          <w:rFonts w:ascii="Times New Roman" w:hAnsi="Times New Roman" w:cs="Times New Roman"/>
        </w:rPr>
        <w:t>(iii) the Women</w:t>
      </w:r>
      <w:r w:rsidR="0014730B">
        <w:rPr>
          <w:rFonts w:ascii="Times New Roman" w:hAnsi="Times New Roman" w:cs="Times New Roman"/>
        </w:rPr>
        <w:t>’</w:t>
      </w:r>
      <w:r w:rsidRPr="00931639">
        <w:rPr>
          <w:rFonts w:ascii="Times New Roman" w:hAnsi="Times New Roman" w:cs="Times New Roman"/>
        </w:rPr>
        <w:t>s Auxiliary Australian Air Force;</w:t>
      </w:r>
    </w:p>
    <w:p w:rsidR="00737796" w:rsidRPr="00931639" w:rsidRDefault="00D96F35" w:rsidP="001C5D62">
      <w:pPr>
        <w:spacing w:after="0" w:line="240" w:lineRule="auto"/>
        <w:ind w:left="2016" w:hanging="720"/>
        <w:jc w:val="both"/>
        <w:rPr>
          <w:rFonts w:ascii="Times New Roman" w:hAnsi="Times New Roman" w:cs="Times New Roman"/>
        </w:rPr>
      </w:pPr>
      <w:r w:rsidRPr="00931639">
        <w:rPr>
          <w:rFonts w:ascii="Times New Roman" w:hAnsi="Times New Roman" w:cs="Times New Roman"/>
        </w:rPr>
        <w:t>(iv) Voluntary Aid Detachments who have been called up for full-time service with those Forces; and</w:t>
      </w:r>
    </w:p>
    <w:p w:rsidR="00737796" w:rsidRPr="00931639" w:rsidRDefault="00D96F35" w:rsidP="001C5D62">
      <w:pPr>
        <w:spacing w:after="0" w:line="240" w:lineRule="auto"/>
        <w:ind w:left="1296"/>
        <w:jc w:val="both"/>
        <w:rPr>
          <w:rFonts w:ascii="Times New Roman" w:hAnsi="Times New Roman" w:cs="Times New Roman"/>
        </w:rPr>
      </w:pPr>
      <w:r w:rsidRPr="00931639">
        <w:rPr>
          <w:rFonts w:ascii="Times New Roman" w:hAnsi="Times New Roman" w:cs="Times New Roman"/>
        </w:rPr>
        <w:t>(v) such other organizations as are prescribed</w:t>
      </w:r>
      <w:r w:rsidR="0014730B">
        <w:rPr>
          <w:rFonts w:ascii="Times New Roman" w:hAnsi="Times New Roman" w:cs="Times New Roman"/>
        </w:rPr>
        <w:t>”</w:t>
      </w:r>
      <w:r w:rsidRPr="00931639">
        <w:rPr>
          <w:rFonts w:ascii="Times New Roman" w:hAnsi="Times New Roman" w:cs="Times New Roman"/>
        </w:rPr>
        <w:t>;</w:t>
      </w:r>
    </w:p>
    <w:p w:rsidR="00737796" w:rsidRPr="00931639" w:rsidRDefault="001D5A27" w:rsidP="00AC5231">
      <w:pPr>
        <w:spacing w:before="120" w:after="60" w:line="240" w:lineRule="auto"/>
        <w:ind w:left="1008" w:hanging="576"/>
        <w:rPr>
          <w:rFonts w:ascii="Times New Roman" w:hAnsi="Times New Roman" w:cs="Times New Roman"/>
        </w:rPr>
      </w:pPr>
      <w:r>
        <w:rPr>
          <w:rFonts w:ascii="Times New Roman" w:hAnsi="Times New Roman" w:cs="Times New Roman"/>
          <w:noProof/>
        </w:rPr>
        <w:pict>
          <v:shape id="_x0000_s1034" type="#_x0000_t88" style="position:absolute;left:0;text-align:left;margin-left:288.55pt;margin-top:21.35pt;width:7.15pt;height:68.8pt;z-index:251662336"/>
        </w:pict>
      </w:r>
      <w:r w:rsidR="00D96F35" w:rsidRPr="00931639">
        <w:rPr>
          <w:rFonts w:ascii="Times New Roman" w:hAnsi="Times New Roman" w:cs="Times New Roman"/>
        </w:rPr>
        <w:t>(</w:t>
      </w:r>
      <w:r w:rsidR="00D96F35" w:rsidRPr="00931639">
        <w:rPr>
          <w:rFonts w:ascii="Times New Roman" w:hAnsi="Times New Roman" w:cs="Times New Roman"/>
          <w:i/>
        </w:rPr>
        <w:t>f</w:t>
      </w:r>
      <w:r w:rsidR="00D96F35" w:rsidRPr="00931639">
        <w:rPr>
          <w:rFonts w:ascii="Times New Roman" w:hAnsi="Times New Roman" w:cs="Times New Roman"/>
        </w:rPr>
        <w:t>) by inserting, after Item 74c, the following item:—</w:t>
      </w:r>
    </w:p>
    <w:tbl>
      <w:tblPr>
        <w:tblW w:w="3432" w:type="pct"/>
        <w:tblInd w:w="1030" w:type="dxa"/>
        <w:tblCellMar>
          <w:left w:w="40" w:type="dxa"/>
          <w:right w:w="40" w:type="dxa"/>
        </w:tblCellMar>
        <w:tblLook w:val="0000" w:firstRow="0" w:lastRow="0" w:firstColumn="0" w:lastColumn="0" w:noHBand="0" w:noVBand="0"/>
      </w:tblPr>
      <w:tblGrid>
        <w:gridCol w:w="4771"/>
        <w:gridCol w:w="1709"/>
      </w:tblGrid>
      <w:tr w:rsidR="00737796" w:rsidRPr="00931639" w:rsidTr="00ED737F">
        <w:trPr>
          <w:trHeight w:val="1382"/>
        </w:trPr>
        <w:tc>
          <w:tcPr>
            <w:tcW w:w="3681" w:type="pct"/>
            <w:tcBorders>
              <w:right w:val="single" w:sz="6" w:space="0" w:color="auto"/>
            </w:tcBorders>
          </w:tcPr>
          <w:p w:rsidR="00737796" w:rsidRPr="00931639" w:rsidRDefault="0014730B" w:rsidP="00AC5231">
            <w:pPr>
              <w:tabs>
                <w:tab w:val="left" w:pos="344"/>
                <w:tab w:val="left" w:pos="517"/>
              </w:tabs>
              <w:spacing w:after="0" w:line="240" w:lineRule="auto"/>
              <w:ind w:firstLine="50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74</w:t>
            </w:r>
            <w:r w:rsidR="00D96F35" w:rsidRPr="00931639">
              <w:rPr>
                <w:rFonts w:ascii="Times New Roman" w:hAnsi="Times New Roman" w:cs="Times New Roman"/>
                <w:smallCaps/>
              </w:rPr>
              <w:t>d</w:t>
            </w:r>
            <w:r w:rsidR="00D96F35" w:rsidRPr="00931639">
              <w:rPr>
                <w:rFonts w:ascii="Times New Roman" w:hAnsi="Times New Roman" w:cs="Times New Roman"/>
              </w:rPr>
              <w:t>. Goods for use (whether as goods or in some other form) exclusively in air raid precautions services by public authorities which undertake those services in protection of the general public or of property publicly owned</w:t>
            </w:r>
          </w:p>
        </w:tc>
        <w:tc>
          <w:tcPr>
            <w:tcW w:w="1319" w:type="pct"/>
            <w:tcBorders>
              <w:left w:val="single" w:sz="6" w:space="0" w:color="auto"/>
            </w:tcBorders>
            <w:vAlign w:val="center"/>
          </w:tcPr>
          <w:p w:rsidR="00737796" w:rsidRPr="00931639" w:rsidRDefault="00ED737F" w:rsidP="00ED737F">
            <w:pPr>
              <w:spacing w:after="0" w:line="240" w:lineRule="auto"/>
              <w:ind w:left="144"/>
              <w:rPr>
                <w:rFonts w:ascii="Times New Roman" w:hAnsi="Times New Roman" w:cs="Times New Roman"/>
              </w:rPr>
            </w:pPr>
            <w:r w:rsidRPr="00931639">
              <w:rPr>
                <w:rFonts w:ascii="Times New Roman" w:hAnsi="Times New Roman" w:cs="Times New Roman"/>
              </w:rPr>
              <w:t>Nos. 1 to 9</w:t>
            </w:r>
            <w:r w:rsidR="0014730B">
              <w:rPr>
                <w:rFonts w:ascii="Times New Roman" w:hAnsi="Times New Roman" w:cs="Times New Roman"/>
              </w:rPr>
              <w:t>”</w:t>
            </w:r>
            <w:r w:rsidRPr="00931639">
              <w:rPr>
                <w:rFonts w:ascii="Times New Roman" w:hAnsi="Times New Roman" w:cs="Times New Roman"/>
              </w:rPr>
              <w:t>;</w:t>
            </w:r>
          </w:p>
        </w:tc>
      </w:tr>
    </w:tbl>
    <w:p w:rsidR="00737796" w:rsidRPr="00931639" w:rsidRDefault="00D96F35" w:rsidP="001C5D62">
      <w:pPr>
        <w:spacing w:before="60" w:after="6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g</w:t>
      </w:r>
      <w:r w:rsidRPr="00931639">
        <w:rPr>
          <w:rFonts w:ascii="Times New Roman" w:hAnsi="Times New Roman" w:cs="Times New Roman"/>
        </w:rPr>
        <w:t>) by adding, at the end of Item 81</w:t>
      </w:r>
      <w:r w:rsidRPr="00ED3C33">
        <w:rPr>
          <w:rFonts w:ascii="Times New Roman" w:hAnsi="Times New Roman" w:cs="Times New Roman"/>
          <w:smallCaps/>
        </w:rPr>
        <w:t>a</w:t>
      </w:r>
      <w:r w:rsidRPr="00931639">
        <w:rPr>
          <w:rFonts w:ascii="Times New Roman" w:hAnsi="Times New Roman" w:cs="Times New Roman"/>
        </w:rPr>
        <w:t xml:space="preserve">, the words </w:t>
      </w:r>
      <w:r w:rsidR="0014730B">
        <w:rPr>
          <w:rFonts w:ascii="Times New Roman" w:hAnsi="Times New Roman" w:cs="Times New Roman"/>
        </w:rPr>
        <w:t>“</w:t>
      </w:r>
      <w:r w:rsidRPr="00931639">
        <w:rPr>
          <w:rFonts w:ascii="Times New Roman" w:hAnsi="Times New Roman" w:cs="Times New Roman"/>
        </w:rPr>
        <w:t xml:space="preserve">For the purposes of this item, </w:t>
      </w:r>
      <w:r w:rsidR="0014730B">
        <w:rPr>
          <w:rFonts w:ascii="Times New Roman" w:hAnsi="Times New Roman" w:cs="Times New Roman"/>
        </w:rPr>
        <w:t>‘</w:t>
      </w:r>
      <w:r w:rsidRPr="00931639">
        <w:rPr>
          <w:rFonts w:ascii="Times New Roman" w:hAnsi="Times New Roman" w:cs="Times New Roman"/>
        </w:rPr>
        <w:t xml:space="preserve">members of the </w:t>
      </w:r>
      <w:proofErr w:type="spellStart"/>
      <w:r w:rsidRPr="00931639">
        <w:rPr>
          <w:rFonts w:ascii="Times New Roman" w:hAnsi="Times New Roman" w:cs="Times New Roman"/>
        </w:rPr>
        <w:t>Defence</w:t>
      </w:r>
      <w:proofErr w:type="spellEnd"/>
      <w:r w:rsidRPr="00931639">
        <w:rPr>
          <w:rFonts w:ascii="Times New Roman" w:hAnsi="Times New Roman" w:cs="Times New Roman"/>
        </w:rPr>
        <w:t xml:space="preserve"> Force of the Commonwealth</w:t>
      </w:r>
      <w:r w:rsidR="0014730B">
        <w:rPr>
          <w:rFonts w:ascii="Times New Roman" w:hAnsi="Times New Roman" w:cs="Times New Roman"/>
        </w:rPr>
        <w:t>’</w:t>
      </w:r>
      <w:r w:rsidRPr="00931639">
        <w:rPr>
          <w:rFonts w:ascii="Times New Roman" w:hAnsi="Times New Roman" w:cs="Times New Roman"/>
        </w:rPr>
        <w:t xml:space="preserve"> shall be deemed to include members of—</w:t>
      </w:r>
    </w:p>
    <w:p w:rsidR="00737796" w:rsidRPr="00931639" w:rsidRDefault="00D96F35" w:rsidP="001C5D62">
      <w:pPr>
        <w:spacing w:after="0" w:line="240" w:lineRule="auto"/>
        <w:ind w:left="1296"/>
        <w:jc w:val="both"/>
        <w:rPr>
          <w:rFonts w:ascii="Times New Roman" w:hAnsi="Times New Roman" w:cs="Times New Roman"/>
        </w:rPr>
      </w:pPr>
      <w:r w:rsidRPr="00931639">
        <w:rPr>
          <w:rFonts w:ascii="Times New Roman" w:hAnsi="Times New Roman" w:cs="Times New Roman"/>
        </w:rPr>
        <w:t>(</w:t>
      </w:r>
      <w:proofErr w:type="spellStart"/>
      <w:r w:rsidRPr="00931639">
        <w:rPr>
          <w:rFonts w:ascii="Times New Roman" w:hAnsi="Times New Roman" w:cs="Times New Roman"/>
        </w:rPr>
        <w:t>i</w:t>
      </w:r>
      <w:proofErr w:type="spellEnd"/>
      <w:r w:rsidRPr="00931639">
        <w:rPr>
          <w:rFonts w:ascii="Times New Roman" w:hAnsi="Times New Roman" w:cs="Times New Roman"/>
        </w:rPr>
        <w:t>) the Australian Army Nursing Service;</w:t>
      </w:r>
    </w:p>
    <w:p w:rsidR="00737796" w:rsidRPr="00931639" w:rsidRDefault="00D96F35" w:rsidP="001C5D62">
      <w:pPr>
        <w:spacing w:after="0" w:line="240" w:lineRule="auto"/>
        <w:ind w:left="1296"/>
        <w:jc w:val="both"/>
        <w:rPr>
          <w:rFonts w:ascii="Times New Roman" w:hAnsi="Times New Roman" w:cs="Times New Roman"/>
        </w:rPr>
      </w:pPr>
      <w:r w:rsidRPr="00931639">
        <w:rPr>
          <w:rFonts w:ascii="Times New Roman" w:hAnsi="Times New Roman" w:cs="Times New Roman"/>
        </w:rPr>
        <w:t>(ii) the Australian Women</w:t>
      </w:r>
      <w:r w:rsidR="0014730B">
        <w:rPr>
          <w:rFonts w:ascii="Times New Roman" w:hAnsi="Times New Roman" w:cs="Times New Roman"/>
        </w:rPr>
        <w:t>’</w:t>
      </w:r>
      <w:r w:rsidRPr="00931639">
        <w:rPr>
          <w:rFonts w:ascii="Times New Roman" w:hAnsi="Times New Roman" w:cs="Times New Roman"/>
        </w:rPr>
        <w:t>s Army Service;</w:t>
      </w:r>
    </w:p>
    <w:p w:rsidR="00737796" w:rsidRPr="00931639" w:rsidRDefault="00D96F35" w:rsidP="001C5D62">
      <w:pPr>
        <w:spacing w:after="0" w:line="240" w:lineRule="auto"/>
        <w:ind w:left="1296"/>
        <w:jc w:val="both"/>
        <w:rPr>
          <w:rFonts w:ascii="Times New Roman" w:hAnsi="Times New Roman" w:cs="Times New Roman"/>
        </w:rPr>
      </w:pPr>
      <w:r w:rsidRPr="00931639">
        <w:rPr>
          <w:rFonts w:ascii="Times New Roman" w:hAnsi="Times New Roman" w:cs="Times New Roman"/>
        </w:rPr>
        <w:t>(iii) the Women</w:t>
      </w:r>
      <w:r w:rsidR="0014730B">
        <w:rPr>
          <w:rFonts w:ascii="Times New Roman" w:hAnsi="Times New Roman" w:cs="Times New Roman"/>
        </w:rPr>
        <w:t>’</w:t>
      </w:r>
      <w:r w:rsidRPr="00931639">
        <w:rPr>
          <w:rFonts w:ascii="Times New Roman" w:hAnsi="Times New Roman" w:cs="Times New Roman"/>
        </w:rPr>
        <w:t>s Auxiliary Australian Air Force;</w:t>
      </w:r>
    </w:p>
    <w:p w:rsidR="00737796" w:rsidRPr="00931639" w:rsidRDefault="00D96F35" w:rsidP="001C5D62">
      <w:pPr>
        <w:spacing w:after="0" w:line="240" w:lineRule="auto"/>
        <w:ind w:left="2016" w:hanging="720"/>
        <w:jc w:val="both"/>
        <w:rPr>
          <w:rFonts w:ascii="Times New Roman" w:hAnsi="Times New Roman" w:cs="Times New Roman"/>
        </w:rPr>
      </w:pPr>
      <w:r w:rsidRPr="00931639">
        <w:rPr>
          <w:rFonts w:ascii="Times New Roman" w:hAnsi="Times New Roman" w:cs="Times New Roman"/>
        </w:rPr>
        <w:t>(iv) Voluntary Aid Detachments who have been called up for full-time service with that Force; and</w:t>
      </w:r>
    </w:p>
    <w:p w:rsidR="00737796" w:rsidRPr="00931639" w:rsidRDefault="00D96F35" w:rsidP="001C5D62">
      <w:pPr>
        <w:spacing w:after="120" w:line="240" w:lineRule="auto"/>
        <w:ind w:left="1296"/>
        <w:jc w:val="both"/>
        <w:rPr>
          <w:rFonts w:ascii="Times New Roman" w:hAnsi="Times New Roman" w:cs="Times New Roman"/>
        </w:rPr>
      </w:pPr>
      <w:r w:rsidRPr="00931639">
        <w:rPr>
          <w:rFonts w:ascii="Times New Roman" w:hAnsi="Times New Roman" w:cs="Times New Roman"/>
        </w:rPr>
        <w:t>(v) such other organizations as are prescribed</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h</w:t>
      </w:r>
      <w:r w:rsidRPr="00931639">
        <w:rPr>
          <w:rFonts w:ascii="Times New Roman" w:hAnsi="Times New Roman" w:cs="Times New Roman"/>
        </w:rPr>
        <w:t xml:space="preserve">) by omitting from sub-item (1) of Item 100 the words </w:t>
      </w:r>
      <w:r w:rsidR="0014730B">
        <w:rPr>
          <w:rFonts w:ascii="Times New Roman" w:hAnsi="Times New Roman" w:cs="Times New Roman"/>
        </w:rPr>
        <w:t>“</w:t>
      </w:r>
      <w:r w:rsidRPr="00931639">
        <w:rPr>
          <w:rFonts w:ascii="Times New Roman" w:hAnsi="Times New Roman" w:cs="Times New Roman"/>
        </w:rPr>
        <w:t>One thousand pounds</w:t>
      </w:r>
      <w:r w:rsidR="0014730B">
        <w:rPr>
          <w:rFonts w:ascii="Times New Roman" w:hAnsi="Times New Roman" w:cs="Times New Roman"/>
        </w:rPr>
        <w:t>”</w:t>
      </w:r>
      <w:r w:rsidRPr="00931639">
        <w:rPr>
          <w:rFonts w:ascii="Times New Roman" w:hAnsi="Times New Roman" w:cs="Times New Roman"/>
        </w:rPr>
        <w:t xml:space="preserve"> and inserting in their stead the words </w:t>
      </w:r>
      <w:r w:rsidR="0014730B">
        <w:rPr>
          <w:rFonts w:ascii="Times New Roman" w:hAnsi="Times New Roman" w:cs="Times New Roman"/>
        </w:rPr>
        <w:t>“</w:t>
      </w:r>
      <w:r w:rsidRPr="00931639">
        <w:rPr>
          <w:rFonts w:ascii="Times New Roman" w:hAnsi="Times New Roman" w:cs="Times New Roman"/>
        </w:rPr>
        <w:t>Seven hundred pounds</w:t>
      </w:r>
      <w:r w:rsidR="0014730B">
        <w:rPr>
          <w:rFonts w:ascii="Times New Roman" w:hAnsi="Times New Roman" w:cs="Times New Roman"/>
        </w:rPr>
        <w:t>”</w:t>
      </w:r>
      <w:r w:rsidRPr="00931639">
        <w:rPr>
          <w:rFonts w:ascii="Times New Roman" w:hAnsi="Times New Roman" w:cs="Times New Roman"/>
        </w:rPr>
        <w:t>; and</w:t>
      </w:r>
    </w:p>
    <w:p w:rsidR="00737796" w:rsidRPr="00931639" w:rsidRDefault="001D5A27" w:rsidP="001C5D62">
      <w:pPr>
        <w:spacing w:before="120" w:after="60" w:line="240" w:lineRule="auto"/>
        <w:ind w:left="1008" w:hanging="576"/>
        <w:jc w:val="both"/>
        <w:rPr>
          <w:rFonts w:ascii="Times New Roman" w:hAnsi="Times New Roman" w:cs="Times New Roman"/>
        </w:rPr>
      </w:pPr>
      <w:r>
        <w:rPr>
          <w:rFonts w:ascii="Times New Roman" w:hAnsi="Times New Roman" w:cs="Times New Roman"/>
          <w:noProof/>
        </w:rPr>
        <w:pict>
          <v:shape id="_x0000_s1035" type="#_x0000_t88" style="position:absolute;left:0;text-align:left;margin-left:289.25pt;margin-top:20.8pt;width:7.15pt;height:48.35pt;z-index:251663360"/>
        </w:pict>
      </w:r>
      <w:r w:rsidR="00D96F35" w:rsidRPr="00931639">
        <w:rPr>
          <w:rFonts w:ascii="Times New Roman" w:hAnsi="Times New Roman" w:cs="Times New Roman"/>
        </w:rPr>
        <w:t>(</w:t>
      </w:r>
      <w:proofErr w:type="spellStart"/>
      <w:r w:rsidR="00D96F35" w:rsidRPr="00931639">
        <w:rPr>
          <w:rFonts w:ascii="Times New Roman" w:hAnsi="Times New Roman" w:cs="Times New Roman"/>
          <w:i/>
        </w:rPr>
        <w:t>i</w:t>
      </w:r>
      <w:proofErr w:type="spellEnd"/>
      <w:r w:rsidR="00D96F35" w:rsidRPr="00931639">
        <w:rPr>
          <w:rFonts w:ascii="Times New Roman" w:hAnsi="Times New Roman" w:cs="Times New Roman"/>
        </w:rPr>
        <w:t>) by inserting, after Item 132, the following Item:—</w:t>
      </w:r>
    </w:p>
    <w:tbl>
      <w:tblPr>
        <w:tblW w:w="3432" w:type="pct"/>
        <w:tblInd w:w="1030" w:type="dxa"/>
        <w:tblCellMar>
          <w:left w:w="40" w:type="dxa"/>
          <w:right w:w="40" w:type="dxa"/>
        </w:tblCellMar>
        <w:tblLook w:val="0000" w:firstRow="0" w:lastRow="0" w:firstColumn="0" w:lastColumn="0" w:noHBand="0" w:noVBand="0"/>
      </w:tblPr>
      <w:tblGrid>
        <w:gridCol w:w="4771"/>
        <w:gridCol w:w="1709"/>
      </w:tblGrid>
      <w:tr w:rsidR="00737796" w:rsidRPr="00931639" w:rsidTr="00ED737F">
        <w:trPr>
          <w:trHeight w:val="965"/>
        </w:trPr>
        <w:tc>
          <w:tcPr>
            <w:tcW w:w="3681" w:type="pct"/>
            <w:tcBorders>
              <w:right w:val="single" w:sz="6" w:space="0" w:color="auto"/>
            </w:tcBorders>
          </w:tcPr>
          <w:p w:rsidR="00737796" w:rsidRPr="00931639" w:rsidRDefault="0014730B" w:rsidP="00AC5231">
            <w:pPr>
              <w:spacing w:after="0" w:line="240" w:lineRule="auto"/>
              <w:ind w:firstLine="50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133. Producer gas units (and parts and accessories therefor) for use in the production of fuel for land transport vehicles, including tractors</w:t>
            </w:r>
          </w:p>
        </w:tc>
        <w:tc>
          <w:tcPr>
            <w:tcW w:w="1319" w:type="pct"/>
            <w:tcBorders>
              <w:left w:val="single" w:sz="6" w:space="0" w:color="auto"/>
            </w:tcBorders>
            <w:vAlign w:val="center"/>
          </w:tcPr>
          <w:p w:rsidR="00737796" w:rsidRPr="00931639" w:rsidRDefault="00D96F35" w:rsidP="00ED737F">
            <w:pPr>
              <w:spacing w:after="0" w:line="240" w:lineRule="auto"/>
              <w:ind w:left="144"/>
              <w:rPr>
                <w:rFonts w:ascii="Times New Roman" w:hAnsi="Times New Roman" w:cs="Times New Roman"/>
              </w:rPr>
            </w:pPr>
            <w:r w:rsidRPr="00931639">
              <w:rPr>
                <w:rFonts w:ascii="Times New Roman" w:hAnsi="Times New Roman" w:cs="Times New Roman"/>
              </w:rPr>
              <w:t>Nos. 1 to 9</w:t>
            </w:r>
            <w:r w:rsidR="0014730B">
              <w:rPr>
                <w:rFonts w:ascii="Times New Roman" w:hAnsi="Times New Roman" w:cs="Times New Roman"/>
              </w:rPr>
              <w:t>”</w:t>
            </w:r>
            <w:r w:rsidRPr="00931639">
              <w:rPr>
                <w:rFonts w:ascii="Times New Roman" w:hAnsi="Times New Roman" w:cs="Times New Roman"/>
              </w:rPr>
              <w:t>.</w:t>
            </w:r>
          </w:p>
        </w:tc>
      </w:tr>
    </w:tbl>
    <w:p w:rsidR="00737796" w:rsidRDefault="00D96F35" w:rsidP="001C5D62">
      <w:pPr>
        <w:spacing w:after="0" w:line="240" w:lineRule="auto"/>
        <w:ind w:firstLine="288"/>
        <w:jc w:val="both"/>
        <w:rPr>
          <w:rFonts w:ascii="Times New Roman" w:hAnsi="Times New Roman" w:cs="Times New Roman"/>
        </w:rPr>
      </w:pPr>
      <w:r w:rsidRPr="00931639">
        <w:rPr>
          <w:rFonts w:ascii="Times New Roman" w:hAnsi="Times New Roman" w:cs="Times New Roman"/>
        </w:rPr>
        <w:t>(2.)</w:t>
      </w:r>
      <w:r w:rsidR="00AC5231">
        <w:rPr>
          <w:rFonts w:ascii="Times New Roman" w:hAnsi="Times New Roman" w:cs="Times New Roman"/>
        </w:rPr>
        <w:tab/>
      </w:r>
      <w:r w:rsidRPr="00931639">
        <w:rPr>
          <w:rFonts w:ascii="Times New Roman" w:hAnsi="Times New Roman" w:cs="Times New Roman"/>
        </w:rPr>
        <w:t>The amendment effected by paragraph (</w:t>
      </w:r>
      <w:r w:rsidRPr="00931639">
        <w:rPr>
          <w:rFonts w:ascii="Times New Roman" w:hAnsi="Times New Roman" w:cs="Times New Roman"/>
          <w:i/>
        </w:rPr>
        <w:t>e</w:t>
      </w:r>
      <w:r w:rsidRPr="00931639">
        <w:rPr>
          <w:rFonts w:ascii="Times New Roman" w:hAnsi="Times New Roman" w:cs="Times New Roman"/>
        </w:rPr>
        <w:t>) of sub-section (1.) of this section shall be deemed to have commenced on the first day of October, One thousand nine hundred and thirty-eight.</w:t>
      </w:r>
    </w:p>
    <w:p w:rsidR="00AC5231" w:rsidRDefault="00AC5231" w:rsidP="001C5D62">
      <w:pPr>
        <w:jc w:val="both"/>
        <w:rPr>
          <w:rFonts w:ascii="Times New Roman" w:hAnsi="Times New Roman" w:cs="Times New Roman"/>
        </w:rPr>
      </w:pPr>
      <w:r>
        <w:rPr>
          <w:rFonts w:ascii="Times New Roman" w:hAnsi="Times New Roman" w:cs="Times New Roman"/>
        </w:rPr>
        <w:br w:type="page"/>
      </w:r>
    </w:p>
    <w:p w:rsidR="00737796" w:rsidRPr="00931639" w:rsidRDefault="00D96F35" w:rsidP="001C5D62">
      <w:pPr>
        <w:spacing w:after="0" w:line="240" w:lineRule="auto"/>
        <w:ind w:firstLine="288"/>
        <w:jc w:val="both"/>
        <w:rPr>
          <w:rFonts w:ascii="Times New Roman" w:hAnsi="Times New Roman" w:cs="Times New Roman"/>
        </w:rPr>
      </w:pPr>
      <w:r w:rsidRPr="00931639">
        <w:rPr>
          <w:rFonts w:ascii="Times New Roman" w:hAnsi="Times New Roman" w:cs="Times New Roman"/>
        </w:rPr>
        <w:lastRenderedPageBreak/>
        <w:t>(3.)</w:t>
      </w:r>
      <w:r w:rsidR="001609F8">
        <w:rPr>
          <w:rFonts w:ascii="Times New Roman" w:hAnsi="Times New Roman" w:cs="Times New Roman"/>
        </w:rPr>
        <w:tab/>
      </w:r>
      <w:r w:rsidRPr="00931639">
        <w:rPr>
          <w:rFonts w:ascii="Times New Roman" w:hAnsi="Times New Roman" w:cs="Times New Roman"/>
        </w:rPr>
        <w:t>The amendment effected by paragraph (</w:t>
      </w:r>
      <w:r w:rsidRPr="00931639">
        <w:rPr>
          <w:rFonts w:ascii="Times New Roman" w:hAnsi="Times New Roman" w:cs="Times New Roman"/>
          <w:i/>
        </w:rPr>
        <w:t>f</w:t>
      </w:r>
      <w:r w:rsidRPr="00931639">
        <w:rPr>
          <w:rFonts w:ascii="Times New Roman" w:hAnsi="Times New Roman" w:cs="Times New Roman"/>
        </w:rPr>
        <w:t>) of sub-section (1.) of this section shall be deemed to have commenced on the first day of February, One thousand nine hundred and thirty-nine.</w:t>
      </w:r>
    </w:p>
    <w:p w:rsidR="00737796" w:rsidRPr="00931639" w:rsidRDefault="00D96F35" w:rsidP="001C5D62">
      <w:pPr>
        <w:spacing w:before="60" w:after="0" w:line="240" w:lineRule="auto"/>
        <w:ind w:firstLine="288"/>
        <w:jc w:val="both"/>
        <w:rPr>
          <w:rFonts w:ascii="Times New Roman" w:hAnsi="Times New Roman" w:cs="Times New Roman"/>
        </w:rPr>
      </w:pPr>
      <w:r w:rsidRPr="00931639">
        <w:rPr>
          <w:rFonts w:ascii="Times New Roman" w:hAnsi="Times New Roman" w:cs="Times New Roman"/>
        </w:rPr>
        <w:t>(4.)</w:t>
      </w:r>
      <w:r w:rsidR="001609F8">
        <w:rPr>
          <w:rFonts w:ascii="Times New Roman" w:hAnsi="Times New Roman" w:cs="Times New Roman"/>
        </w:rPr>
        <w:tab/>
      </w:r>
      <w:r w:rsidRPr="00931639">
        <w:rPr>
          <w:rFonts w:ascii="Times New Roman" w:hAnsi="Times New Roman" w:cs="Times New Roman"/>
        </w:rPr>
        <w:t>The amendment effected by paragraph (</w:t>
      </w:r>
      <w:r w:rsidRPr="00931639">
        <w:rPr>
          <w:rFonts w:ascii="Times New Roman" w:hAnsi="Times New Roman" w:cs="Times New Roman"/>
          <w:i/>
        </w:rPr>
        <w:t>h</w:t>
      </w:r>
      <w:r w:rsidRPr="00931639">
        <w:rPr>
          <w:rFonts w:ascii="Times New Roman" w:hAnsi="Times New Roman" w:cs="Times New Roman"/>
        </w:rPr>
        <w:t>) of sub-section (1.) of this section shall commence on the first day of December, One thousand nine hundred and forty-one.</w:t>
      </w:r>
    </w:p>
    <w:p w:rsidR="00737796" w:rsidRPr="00931639" w:rsidRDefault="00D96F35" w:rsidP="001C5D62">
      <w:pPr>
        <w:spacing w:before="60" w:after="0" w:line="240" w:lineRule="auto"/>
        <w:ind w:firstLine="288"/>
        <w:jc w:val="both"/>
        <w:rPr>
          <w:rFonts w:ascii="Times New Roman" w:hAnsi="Times New Roman" w:cs="Times New Roman"/>
        </w:rPr>
      </w:pPr>
      <w:r w:rsidRPr="00931639">
        <w:rPr>
          <w:rFonts w:ascii="Times New Roman" w:hAnsi="Times New Roman" w:cs="Times New Roman"/>
        </w:rPr>
        <w:t>(5.)</w:t>
      </w:r>
      <w:r w:rsidR="001609F8">
        <w:rPr>
          <w:rFonts w:ascii="Times New Roman" w:hAnsi="Times New Roman" w:cs="Times New Roman"/>
        </w:rPr>
        <w:tab/>
      </w:r>
      <w:r w:rsidRPr="00931639">
        <w:rPr>
          <w:rFonts w:ascii="Times New Roman" w:hAnsi="Times New Roman" w:cs="Times New Roman"/>
        </w:rPr>
        <w:t>The amendment effected by paragraph (</w:t>
      </w:r>
      <w:proofErr w:type="spellStart"/>
      <w:r w:rsidRPr="00ED3C33">
        <w:rPr>
          <w:rFonts w:ascii="Times New Roman" w:hAnsi="Times New Roman" w:cs="Times New Roman"/>
          <w:i/>
        </w:rPr>
        <w:t>i</w:t>
      </w:r>
      <w:proofErr w:type="spellEnd"/>
      <w:r w:rsidRPr="00931639">
        <w:rPr>
          <w:rFonts w:ascii="Times New Roman" w:hAnsi="Times New Roman" w:cs="Times New Roman"/>
        </w:rPr>
        <w:t>) of sub-section (1.) of this section shall be deemed to have commenced on the second day of June, One thousand nine hundred and forty-one.</w:t>
      </w:r>
    </w:p>
    <w:p w:rsidR="00737796" w:rsidRPr="001609F8" w:rsidRDefault="00D96F35" w:rsidP="001C5D62">
      <w:pPr>
        <w:spacing w:before="120" w:after="60" w:line="240" w:lineRule="auto"/>
        <w:jc w:val="both"/>
        <w:rPr>
          <w:rFonts w:ascii="Times New Roman" w:hAnsi="Times New Roman" w:cs="Times New Roman"/>
          <w:b/>
          <w:sz w:val="20"/>
        </w:rPr>
      </w:pPr>
      <w:r w:rsidRPr="001609F8">
        <w:rPr>
          <w:rFonts w:ascii="Times New Roman" w:hAnsi="Times New Roman" w:cs="Times New Roman"/>
          <w:b/>
          <w:sz w:val="20"/>
        </w:rPr>
        <w:t>Amendment of Second Schedule.</w:t>
      </w:r>
    </w:p>
    <w:p w:rsidR="00737796" w:rsidRPr="00931639" w:rsidRDefault="00D96F35" w:rsidP="001C5D62">
      <w:pPr>
        <w:tabs>
          <w:tab w:val="left" w:pos="630"/>
        </w:tabs>
        <w:spacing w:after="0" w:line="240" w:lineRule="auto"/>
        <w:ind w:firstLine="288"/>
        <w:jc w:val="both"/>
        <w:rPr>
          <w:rFonts w:ascii="Times New Roman" w:hAnsi="Times New Roman" w:cs="Times New Roman"/>
        </w:rPr>
      </w:pPr>
      <w:r w:rsidRPr="00931639">
        <w:rPr>
          <w:rFonts w:ascii="Times New Roman" w:hAnsi="Times New Roman" w:cs="Times New Roman"/>
          <w:b/>
        </w:rPr>
        <w:t>4.</w:t>
      </w:r>
      <w:r w:rsidR="001609F8">
        <w:rPr>
          <w:rFonts w:ascii="Times New Roman" w:hAnsi="Times New Roman" w:cs="Times New Roman"/>
        </w:rPr>
        <w:tab/>
      </w:r>
      <w:r w:rsidRPr="00931639">
        <w:rPr>
          <w:rFonts w:ascii="Times New Roman" w:hAnsi="Times New Roman" w:cs="Times New Roman"/>
        </w:rPr>
        <w:t>The Second Schedule to the Principal Act is amended by omitting Division I., Item 4, Divisions III. and IV., sub-items (1), (5), (6), (8), (10), (12), (14) and (15) of Item 19, Divisions VI. and VIII. and Items 38, 39, 41, 42, 45, 46, 47 and 48.</w:t>
      </w:r>
    </w:p>
    <w:p w:rsidR="00737796" w:rsidRPr="001609F8" w:rsidRDefault="00D96F35" w:rsidP="001C5D62">
      <w:pPr>
        <w:spacing w:before="120" w:after="60" w:line="240" w:lineRule="auto"/>
        <w:jc w:val="both"/>
        <w:rPr>
          <w:rFonts w:ascii="Times New Roman" w:hAnsi="Times New Roman" w:cs="Times New Roman"/>
          <w:b/>
          <w:sz w:val="20"/>
        </w:rPr>
      </w:pPr>
      <w:r w:rsidRPr="001609F8">
        <w:rPr>
          <w:rFonts w:ascii="Times New Roman" w:hAnsi="Times New Roman" w:cs="Times New Roman"/>
          <w:b/>
          <w:sz w:val="20"/>
        </w:rPr>
        <w:t>Amendment of Third Schedule.</w:t>
      </w:r>
    </w:p>
    <w:p w:rsidR="00737796" w:rsidRPr="00931639" w:rsidRDefault="00D96F35" w:rsidP="001C5D62">
      <w:pPr>
        <w:tabs>
          <w:tab w:val="left" w:pos="630"/>
        </w:tabs>
        <w:spacing w:after="0" w:line="240" w:lineRule="auto"/>
        <w:ind w:firstLine="288"/>
        <w:jc w:val="both"/>
        <w:rPr>
          <w:rFonts w:ascii="Times New Roman" w:hAnsi="Times New Roman" w:cs="Times New Roman"/>
        </w:rPr>
      </w:pPr>
      <w:r w:rsidRPr="00931639">
        <w:rPr>
          <w:rFonts w:ascii="Times New Roman" w:hAnsi="Times New Roman" w:cs="Times New Roman"/>
          <w:b/>
        </w:rPr>
        <w:t>5.</w:t>
      </w:r>
      <w:r w:rsidR="001609F8">
        <w:rPr>
          <w:rFonts w:ascii="Times New Roman" w:hAnsi="Times New Roman" w:cs="Times New Roman"/>
          <w:b/>
        </w:rPr>
        <w:tab/>
      </w:r>
      <w:r w:rsidRPr="00931639">
        <w:rPr>
          <w:rFonts w:ascii="Times New Roman" w:hAnsi="Times New Roman" w:cs="Times New Roman"/>
        </w:rPr>
        <w:t>The Third Schedule to the Principal Act is amended—</w:t>
      </w:r>
      <w:bookmarkStart w:id="0" w:name="_GoBack"/>
      <w:bookmarkEnd w:id="0"/>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w:t>
      </w:r>
      <w:r w:rsidRPr="00931639">
        <w:rPr>
          <w:rFonts w:ascii="Times New Roman" w:hAnsi="Times New Roman" w:cs="Times New Roman"/>
        </w:rPr>
        <w:t xml:space="preserve">) by inserting in sub-item (3) of Item 1, after the word </w:t>
      </w:r>
      <w:r w:rsidR="0014730B">
        <w:rPr>
          <w:rFonts w:ascii="Times New Roman" w:hAnsi="Times New Roman" w:cs="Times New Roman"/>
        </w:rPr>
        <w:t>“</w:t>
      </w:r>
      <w:r w:rsidRPr="00931639">
        <w:rPr>
          <w:rFonts w:ascii="Times New Roman" w:hAnsi="Times New Roman" w:cs="Times New Roman"/>
        </w:rPr>
        <w:t>movements</w:t>
      </w:r>
      <w:r w:rsidR="0014730B">
        <w:rPr>
          <w:rFonts w:ascii="Times New Roman" w:hAnsi="Times New Roman" w:cs="Times New Roman"/>
        </w:rPr>
        <w:t>”</w:t>
      </w:r>
      <w:r w:rsidRPr="00931639">
        <w:rPr>
          <w:rFonts w:ascii="Times New Roman" w:hAnsi="Times New Roman" w:cs="Times New Roman"/>
        </w:rPr>
        <w:t xml:space="preserve">, the words </w:t>
      </w:r>
      <w:r w:rsidR="0014730B">
        <w:rPr>
          <w:rFonts w:ascii="Times New Roman" w:hAnsi="Times New Roman" w:cs="Times New Roman"/>
        </w:rPr>
        <w:t>“</w:t>
      </w:r>
      <w:r w:rsidRPr="00931639">
        <w:rPr>
          <w:rFonts w:ascii="Times New Roman" w:hAnsi="Times New Roman" w:cs="Times New Roman"/>
        </w:rPr>
        <w:t>, parts and keys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b</w:t>
      </w:r>
      <w:r w:rsidRPr="00931639">
        <w:rPr>
          <w:rFonts w:ascii="Times New Roman" w:hAnsi="Times New Roman" w:cs="Times New Roman"/>
        </w:rPr>
        <w:t xml:space="preserve">) by omitting from sub-item (7) of Item 1 the words </w:t>
      </w:r>
      <w:r w:rsidR="0014730B">
        <w:rPr>
          <w:rFonts w:ascii="Times New Roman" w:hAnsi="Times New Roman" w:cs="Times New Roman"/>
        </w:rPr>
        <w:t>“</w:t>
      </w:r>
      <w:r w:rsidRPr="00931639">
        <w:rPr>
          <w:rFonts w:ascii="Times New Roman" w:hAnsi="Times New Roman" w:cs="Times New Roman"/>
        </w:rPr>
        <w:t xml:space="preserve">and </w:t>
      </w:r>
      <w:proofErr w:type="spellStart"/>
      <w:r w:rsidRPr="00931639">
        <w:rPr>
          <w:rFonts w:ascii="Times New Roman" w:hAnsi="Times New Roman" w:cs="Times New Roman"/>
        </w:rPr>
        <w:t>stylographs</w:t>
      </w:r>
      <w:proofErr w:type="spellEnd"/>
      <w:r w:rsidR="0014730B">
        <w:rPr>
          <w:rFonts w:ascii="Times New Roman" w:hAnsi="Times New Roman" w:cs="Times New Roman"/>
        </w:rPr>
        <w:t>”</w:t>
      </w:r>
      <w:r w:rsidRPr="00931639">
        <w:rPr>
          <w:rFonts w:ascii="Times New Roman" w:hAnsi="Times New Roman" w:cs="Times New Roman"/>
        </w:rPr>
        <w:t xml:space="preserve"> and inserting in their stead the words </w:t>
      </w:r>
      <w:r w:rsidR="0014730B">
        <w:rPr>
          <w:rFonts w:ascii="Times New Roman" w:hAnsi="Times New Roman" w:cs="Times New Roman"/>
        </w:rPr>
        <w:t>“</w:t>
      </w:r>
      <w:proofErr w:type="spellStart"/>
      <w:r w:rsidRPr="00931639">
        <w:rPr>
          <w:rFonts w:ascii="Times New Roman" w:hAnsi="Times New Roman" w:cs="Times New Roman"/>
        </w:rPr>
        <w:t>stylographs</w:t>
      </w:r>
      <w:proofErr w:type="spellEnd"/>
      <w:r w:rsidRPr="00931639">
        <w:rPr>
          <w:rFonts w:ascii="Times New Roman" w:hAnsi="Times New Roman" w:cs="Times New Roman"/>
        </w:rPr>
        <w:t>, and parts therefor; leads for propelling pencils.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c</w:t>
      </w:r>
      <w:r w:rsidRPr="00931639">
        <w:rPr>
          <w:rFonts w:ascii="Times New Roman" w:hAnsi="Times New Roman" w:cs="Times New Roman"/>
        </w:rPr>
        <w:t>) by omitting sub-item (8) of Item 1 and inserting in its stead the following sub-item:—</w:t>
      </w:r>
    </w:p>
    <w:p w:rsidR="00737796" w:rsidRPr="00931639" w:rsidRDefault="0014730B" w:rsidP="001C5D62">
      <w:pPr>
        <w:spacing w:before="60" w:after="0" w:line="240" w:lineRule="auto"/>
        <w:ind w:left="1800" w:hanging="576"/>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 xml:space="preserve">Serviette rings, book ends, book marks, ink-stands, ink-wells (but not including ink-wells of a kind used exclusively or primarily and principally in universities and schools), perpetual calendars and calendar stands, collar boxes, jewel boxes and cases, handkerchief boxes, stud boxes, brush boxes and cases, paper weights, paper knives, key chains and rings, fobs, sovereign and coin cases, picture frames, nut crackers, picnic hampers and outfits, vacuum flasks, jugs, cans and similar vacuum containers, hot-water bottles and bags, incense burners, art or decorative candles, candlesticks, tie boxes, bowls, torches and parts therefor, card cases, button hooks, glove stretchers, shoe horns and lifts, feather dusters, wool dusters; needlework sets in wallets, boxes, baskets and on cards; wallets, cards and folders of needles and threads; pin bowls and pin cushions, clothes hangers and presses, shoetrees. tie presses, trouser presses and holders, fancy-work baskets and cases, music cases and holders; trays, tea </w:t>
      </w:r>
      <w:proofErr w:type="spellStart"/>
      <w:r w:rsidR="00D96F35" w:rsidRPr="00931639">
        <w:rPr>
          <w:rFonts w:ascii="Times New Roman" w:hAnsi="Times New Roman" w:cs="Times New Roman"/>
        </w:rPr>
        <w:t>cosies</w:t>
      </w:r>
      <w:proofErr w:type="spellEnd"/>
      <w:r w:rsidR="00D96F35" w:rsidRPr="00931639">
        <w:rPr>
          <w:rFonts w:ascii="Times New Roman" w:hAnsi="Times New Roman" w:cs="Times New Roman"/>
        </w:rPr>
        <w:t>, table mats (but not including cloth table mats), gas lighters, cocktail picks and tooth picks.</w:t>
      </w:r>
      <w:r>
        <w:rPr>
          <w:rFonts w:ascii="Times New Roman" w:hAnsi="Times New Roman" w:cs="Times New Roman"/>
        </w:rPr>
        <w:t>”</w:t>
      </w:r>
      <w:r w:rsidR="00D96F35" w:rsidRPr="00931639">
        <w:rPr>
          <w:rFonts w:ascii="Times New Roman" w:hAnsi="Times New Roman" w:cs="Times New Roman"/>
        </w:rPr>
        <w:t>;</w:t>
      </w:r>
    </w:p>
    <w:p w:rsidR="00737796"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d</w:t>
      </w:r>
      <w:r w:rsidRPr="00931639">
        <w:rPr>
          <w:rFonts w:ascii="Times New Roman" w:hAnsi="Times New Roman" w:cs="Times New Roman"/>
        </w:rPr>
        <w:t xml:space="preserve">) by inserting in sub-item (9) of Item 1 after the word </w:t>
      </w:r>
      <w:r w:rsidR="0014730B">
        <w:rPr>
          <w:rFonts w:ascii="Times New Roman" w:hAnsi="Times New Roman" w:cs="Times New Roman"/>
        </w:rPr>
        <w:t>“</w:t>
      </w:r>
      <w:r w:rsidRPr="00931639">
        <w:rPr>
          <w:rFonts w:ascii="Times New Roman" w:hAnsi="Times New Roman" w:cs="Times New Roman"/>
        </w:rPr>
        <w:t>bone</w:t>
      </w:r>
      <w:r w:rsidR="0014730B">
        <w:rPr>
          <w:rFonts w:ascii="Times New Roman" w:hAnsi="Times New Roman" w:cs="Times New Roman"/>
        </w:rPr>
        <w:t>”</w:t>
      </w:r>
      <w:r w:rsidRPr="00931639">
        <w:rPr>
          <w:rFonts w:ascii="Times New Roman" w:hAnsi="Times New Roman" w:cs="Times New Roman"/>
        </w:rPr>
        <w:t xml:space="preserve"> the word </w:t>
      </w:r>
      <w:r w:rsidR="0014730B">
        <w:rPr>
          <w:rFonts w:ascii="Times New Roman" w:hAnsi="Times New Roman" w:cs="Times New Roman"/>
        </w:rPr>
        <w:t>“</w:t>
      </w:r>
      <w:r w:rsidRPr="00931639">
        <w:rPr>
          <w:rFonts w:ascii="Times New Roman" w:hAnsi="Times New Roman" w:cs="Times New Roman"/>
        </w:rPr>
        <w:t>wood</w:t>
      </w:r>
      <w:r w:rsidR="0014730B">
        <w:rPr>
          <w:rFonts w:ascii="Times New Roman" w:hAnsi="Times New Roman" w:cs="Times New Roman"/>
        </w:rPr>
        <w:t>”</w:t>
      </w:r>
      <w:r w:rsidRPr="00931639">
        <w:rPr>
          <w:rFonts w:ascii="Times New Roman" w:hAnsi="Times New Roman" w:cs="Times New Roman"/>
        </w:rPr>
        <w:t>.</w:t>
      </w:r>
    </w:p>
    <w:p w:rsidR="001609F8" w:rsidRDefault="001609F8">
      <w:pPr>
        <w:rPr>
          <w:rFonts w:ascii="Times New Roman" w:hAnsi="Times New Roman" w:cs="Times New Roman"/>
        </w:rPr>
      </w:pPr>
      <w:r>
        <w:rPr>
          <w:rFonts w:ascii="Times New Roman" w:hAnsi="Times New Roman" w:cs="Times New Roman"/>
        </w:rPr>
        <w:br w:type="page"/>
      </w:r>
    </w:p>
    <w:p w:rsidR="00737796" w:rsidRPr="00931639" w:rsidRDefault="00D96F35" w:rsidP="001C5D62">
      <w:pPr>
        <w:spacing w:after="0" w:line="240" w:lineRule="auto"/>
        <w:ind w:left="1008" w:hanging="576"/>
        <w:jc w:val="both"/>
        <w:rPr>
          <w:rFonts w:ascii="Times New Roman" w:hAnsi="Times New Roman" w:cs="Times New Roman"/>
        </w:rPr>
      </w:pPr>
      <w:r w:rsidRPr="00931639">
        <w:rPr>
          <w:rFonts w:ascii="Times New Roman" w:hAnsi="Times New Roman" w:cs="Times New Roman"/>
        </w:rPr>
        <w:lastRenderedPageBreak/>
        <w:t>(</w:t>
      </w:r>
      <w:r w:rsidRPr="00931639">
        <w:rPr>
          <w:rFonts w:ascii="Times New Roman" w:hAnsi="Times New Roman" w:cs="Times New Roman"/>
          <w:i/>
        </w:rPr>
        <w:t>e</w:t>
      </w:r>
      <w:r w:rsidRPr="00931639">
        <w:rPr>
          <w:rFonts w:ascii="Times New Roman" w:hAnsi="Times New Roman" w:cs="Times New Roman"/>
        </w:rPr>
        <w:t xml:space="preserve">) by omitting from Item 2 the words </w:t>
      </w:r>
      <w:r w:rsidR="0014730B">
        <w:rPr>
          <w:rFonts w:ascii="Times New Roman" w:hAnsi="Times New Roman" w:cs="Times New Roman"/>
        </w:rPr>
        <w:t>“</w:t>
      </w:r>
      <w:r w:rsidRPr="00931639">
        <w:rPr>
          <w:rFonts w:ascii="Times New Roman" w:hAnsi="Times New Roman" w:cs="Times New Roman"/>
        </w:rPr>
        <w:t>and floral tributes covered by Item 45 in the Second Schedule to this Act</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f</w:t>
      </w:r>
      <w:r w:rsidRPr="00931639">
        <w:rPr>
          <w:rFonts w:ascii="Times New Roman" w:hAnsi="Times New Roman" w:cs="Times New Roman"/>
        </w:rPr>
        <w:t xml:space="preserve">) by adding at the end of Item 3 the words </w:t>
      </w:r>
      <w:r w:rsidR="0014730B">
        <w:rPr>
          <w:rFonts w:ascii="Times New Roman" w:hAnsi="Times New Roman" w:cs="Times New Roman"/>
        </w:rPr>
        <w:t>“</w:t>
      </w:r>
      <w:r w:rsidRPr="00931639">
        <w:rPr>
          <w:rFonts w:ascii="Times New Roman" w:hAnsi="Times New Roman" w:cs="Times New Roman"/>
        </w:rPr>
        <w:t>; cabinets and cases for goods covered by this Item</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g</w:t>
      </w:r>
      <w:r w:rsidRPr="00931639">
        <w:rPr>
          <w:rFonts w:ascii="Times New Roman" w:hAnsi="Times New Roman" w:cs="Times New Roman"/>
        </w:rPr>
        <w:t xml:space="preserve">) by omitting from sub-item (1) of Item 5 the words </w:t>
      </w:r>
      <w:r w:rsidR="0014730B">
        <w:rPr>
          <w:rFonts w:ascii="Times New Roman" w:hAnsi="Times New Roman" w:cs="Times New Roman"/>
        </w:rPr>
        <w:t>“</w:t>
      </w:r>
      <w:r w:rsidRPr="00931639">
        <w:rPr>
          <w:rFonts w:ascii="Times New Roman" w:hAnsi="Times New Roman" w:cs="Times New Roman"/>
        </w:rPr>
        <w:t xml:space="preserve">whether hand-wrought, stamped or </w:t>
      </w:r>
      <w:proofErr w:type="spellStart"/>
      <w:r w:rsidRPr="00931639">
        <w:rPr>
          <w:rFonts w:ascii="Times New Roman" w:hAnsi="Times New Roman" w:cs="Times New Roman"/>
        </w:rPr>
        <w:t>moulded</w:t>
      </w:r>
      <w:proofErr w:type="spellEnd"/>
      <w:r w:rsidR="0014730B">
        <w:rPr>
          <w:rFonts w:ascii="Times New Roman" w:hAnsi="Times New Roman" w:cs="Times New Roman"/>
        </w:rPr>
        <w:t>”</w:t>
      </w:r>
      <w:r w:rsidRPr="00931639">
        <w:rPr>
          <w:rFonts w:ascii="Times New Roman" w:hAnsi="Times New Roman" w:cs="Times New Roman"/>
        </w:rPr>
        <w:t>, and paragraph (</w:t>
      </w:r>
      <w:r w:rsidRPr="00931639">
        <w:rPr>
          <w:rFonts w:ascii="Times New Roman" w:hAnsi="Times New Roman" w:cs="Times New Roman"/>
          <w:i/>
        </w:rPr>
        <w:t>a</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h</w:t>
      </w:r>
      <w:r w:rsidRPr="00931639">
        <w:rPr>
          <w:rFonts w:ascii="Times New Roman" w:hAnsi="Times New Roman" w:cs="Times New Roman"/>
        </w:rPr>
        <w:t>) by omitting sub-item (2) of Item 5 and inserting in its stead the following sub-item:—</w:t>
      </w:r>
    </w:p>
    <w:p w:rsidR="00737796" w:rsidRPr="00931639" w:rsidRDefault="0014730B" w:rsidP="001C5D62">
      <w:pPr>
        <w:spacing w:before="40" w:after="0" w:line="240" w:lineRule="auto"/>
        <w:ind w:firstLine="1296"/>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(2) Wrought metal panels, rails, balustrades, gates, doors and grilles.</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proofErr w:type="spellStart"/>
      <w:r w:rsidRPr="00931639">
        <w:rPr>
          <w:rFonts w:ascii="Times New Roman" w:hAnsi="Times New Roman" w:cs="Times New Roman"/>
          <w:i/>
        </w:rPr>
        <w:t>i</w:t>
      </w:r>
      <w:proofErr w:type="spellEnd"/>
      <w:r w:rsidRPr="00931639">
        <w:rPr>
          <w:rFonts w:ascii="Times New Roman" w:hAnsi="Times New Roman" w:cs="Times New Roman"/>
        </w:rPr>
        <w:t>) by adding after sub-item (2) of Item 5 the following sub-items:—</w:t>
      </w:r>
    </w:p>
    <w:p w:rsidR="00737796" w:rsidRPr="00931639" w:rsidRDefault="0014730B" w:rsidP="001C5D62">
      <w:pPr>
        <w:tabs>
          <w:tab w:val="left" w:pos="990"/>
        </w:tabs>
        <w:spacing w:before="40"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 xml:space="preserve">(3) Name plates, names, letters, </w:t>
      </w:r>
      <w:proofErr w:type="spellStart"/>
      <w:r w:rsidR="00D96F35" w:rsidRPr="00931639">
        <w:rPr>
          <w:rFonts w:ascii="Times New Roman" w:hAnsi="Times New Roman" w:cs="Times New Roman"/>
        </w:rPr>
        <w:t>numberplates</w:t>
      </w:r>
      <w:proofErr w:type="spellEnd"/>
      <w:r w:rsidR="00D96F35" w:rsidRPr="00931639">
        <w:rPr>
          <w:rFonts w:ascii="Times New Roman" w:hAnsi="Times New Roman" w:cs="Times New Roman"/>
        </w:rPr>
        <w:t xml:space="preserve"> and numbers, whether made of metal, glass, wood or any other material or combination of materials.</w:t>
      </w:r>
    </w:p>
    <w:p w:rsidR="00737796" w:rsidRPr="00931639" w:rsidRDefault="0014730B" w:rsidP="001C5D62">
      <w:pPr>
        <w:tabs>
          <w:tab w:val="left" w:pos="990"/>
        </w:tabs>
        <w:spacing w:after="0" w:line="240" w:lineRule="auto"/>
        <w:ind w:left="990"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 xml:space="preserve">(4) </w:t>
      </w:r>
      <w:proofErr w:type="spellStart"/>
      <w:r w:rsidR="00D96F35" w:rsidRPr="00931639">
        <w:rPr>
          <w:rFonts w:ascii="Times New Roman" w:hAnsi="Times New Roman" w:cs="Times New Roman"/>
        </w:rPr>
        <w:t>Firescreens</w:t>
      </w:r>
      <w:proofErr w:type="spellEnd"/>
      <w:r w:rsidR="00D96F35" w:rsidRPr="00931639">
        <w:rPr>
          <w:rFonts w:ascii="Times New Roman" w:hAnsi="Times New Roman" w:cs="Times New Roman"/>
        </w:rPr>
        <w:t xml:space="preserve">, spark screens, fireside boxes, </w:t>
      </w:r>
      <w:proofErr w:type="spellStart"/>
      <w:r w:rsidR="00D96F35" w:rsidRPr="00931639">
        <w:rPr>
          <w:rFonts w:ascii="Times New Roman" w:hAnsi="Times New Roman" w:cs="Times New Roman"/>
        </w:rPr>
        <w:t>kerbs</w:t>
      </w:r>
      <w:proofErr w:type="spellEnd"/>
      <w:r w:rsidR="00D96F35" w:rsidRPr="00931639">
        <w:rPr>
          <w:rFonts w:ascii="Times New Roman" w:hAnsi="Times New Roman" w:cs="Times New Roman"/>
        </w:rPr>
        <w:t>, fuel boxes, scuttles and briquette carriers, whether made of metal, or any other material or combination of materials; fire bellows of a kind used for household purposes.</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j</w:t>
      </w:r>
      <w:r w:rsidRPr="00931639">
        <w:rPr>
          <w:rFonts w:ascii="Times New Roman" w:hAnsi="Times New Roman" w:cs="Times New Roman"/>
        </w:rPr>
        <w:t xml:space="preserve">) by omitting from sub-item (1) of Item 6 the words </w:t>
      </w:r>
      <w:r w:rsidR="0014730B">
        <w:rPr>
          <w:rFonts w:ascii="Times New Roman" w:hAnsi="Times New Roman" w:cs="Times New Roman"/>
        </w:rPr>
        <w:t>“</w:t>
      </w:r>
      <w:r w:rsidRPr="00931639">
        <w:rPr>
          <w:rFonts w:ascii="Times New Roman" w:hAnsi="Times New Roman" w:cs="Times New Roman"/>
        </w:rPr>
        <w:t>baskets and picnic hampers</w:t>
      </w:r>
      <w:r w:rsidR="0014730B">
        <w:rPr>
          <w:rFonts w:ascii="Times New Roman" w:hAnsi="Times New Roman" w:cs="Times New Roman"/>
        </w:rPr>
        <w:t>”</w:t>
      </w:r>
      <w:r w:rsidRPr="00931639">
        <w:rPr>
          <w:rFonts w:ascii="Times New Roman" w:hAnsi="Times New Roman" w:cs="Times New Roman"/>
        </w:rPr>
        <w:t xml:space="preserve">, and by inserting in their stead the words </w:t>
      </w:r>
      <w:r w:rsidR="0014730B">
        <w:rPr>
          <w:rFonts w:ascii="Times New Roman" w:hAnsi="Times New Roman" w:cs="Times New Roman"/>
        </w:rPr>
        <w:t>“</w:t>
      </w:r>
      <w:r w:rsidRPr="00931639">
        <w:rPr>
          <w:rFonts w:ascii="Times New Roman" w:hAnsi="Times New Roman" w:cs="Times New Roman"/>
        </w:rPr>
        <w:t>sewing bags and cases, sleeping valises and bags,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k</w:t>
      </w:r>
      <w:r w:rsidRPr="00931639">
        <w:rPr>
          <w:rFonts w:ascii="Times New Roman" w:hAnsi="Times New Roman" w:cs="Times New Roman"/>
        </w:rPr>
        <w:t>) by omitting sub-item (2) of Item 6 and inserting in its stead the following sub-items:—</w:t>
      </w:r>
    </w:p>
    <w:p w:rsidR="00737796" w:rsidRPr="00931639" w:rsidRDefault="0014730B" w:rsidP="001C5D62">
      <w:pPr>
        <w:tabs>
          <w:tab w:val="left" w:pos="990"/>
        </w:tabs>
        <w:spacing w:before="40"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 xml:space="preserve">(2) Handbags, evening bags, purses, shopping bags, knitting bags, money belts, wallets and pouches, beach bags, cosmetic bags, cosmetic </w:t>
      </w:r>
      <w:proofErr w:type="spellStart"/>
      <w:r w:rsidR="00D96F35" w:rsidRPr="00931639">
        <w:rPr>
          <w:rFonts w:ascii="Times New Roman" w:hAnsi="Times New Roman" w:cs="Times New Roman"/>
        </w:rPr>
        <w:t>holdalls</w:t>
      </w:r>
      <w:proofErr w:type="spellEnd"/>
      <w:r w:rsidR="00D96F35" w:rsidRPr="00931639">
        <w:rPr>
          <w:rFonts w:ascii="Times New Roman" w:hAnsi="Times New Roman" w:cs="Times New Roman"/>
        </w:rPr>
        <w:t>, cosmetic capes, and similar goods made from cellulose sheeting or any other material whatsoever.</w:t>
      </w:r>
    </w:p>
    <w:p w:rsidR="00737796" w:rsidRPr="00931639" w:rsidRDefault="0014730B" w:rsidP="001C5D62">
      <w:pPr>
        <w:tabs>
          <w:tab w:val="left" w:pos="990"/>
        </w:tabs>
        <w:spacing w:after="0" w:line="240" w:lineRule="auto"/>
        <w:ind w:left="990"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 xml:space="preserve">(3) Baskets and hampers of a kind used for private, personal, domestic or office purposes, made of cane, wicker, seagrass, metal, wood, </w:t>
      </w:r>
      <w:proofErr w:type="spellStart"/>
      <w:r w:rsidR="00D96F35" w:rsidRPr="00931639">
        <w:rPr>
          <w:rFonts w:ascii="Times New Roman" w:hAnsi="Times New Roman" w:cs="Times New Roman"/>
        </w:rPr>
        <w:t>fibre</w:t>
      </w:r>
      <w:proofErr w:type="spellEnd"/>
      <w:r w:rsidR="00D96F35" w:rsidRPr="00931639">
        <w:rPr>
          <w:rFonts w:ascii="Times New Roman" w:hAnsi="Times New Roman" w:cs="Times New Roman"/>
        </w:rPr>
        <w:t xml:space="preserve"> or any other material, but not including bassinettes and other sleeping baskets for babies.</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l</w:t>
      </w:r>
      <w:r w:rsidRPr="00931639">
        <w:rPr>
          <w:rFonts w:ascii="Times New Roman" w:hAnsi="Times New Roman" w:cs="Times New Roman"/>
        </w:rPr>
        <w:t xml:space="preserve">) by inserting in sub-item (1) of Item 7, after the words </w:t>
      </w:r>
      <w:r w:rsidR="0014730B">
        <w:rPr>
          <w:rFonts w:ascii="Times New Roman" w:hAnsi="Times New Roman" w:cs="Times New Roman"/>
        </w:rPr>
        <w:t>“</w:t>
      </w:r>
      <w:r w:rsidRPr="00931639">
        <w:rPr>
          <w:rFonts w:ascii="Times New Roman" w:hAnsi="Times New Roman" w:cs="Times New Roman"/>
        </w:rPr>
        <w:t>umbrellas</w:t>
      </w:r>
      <w:r w:rsidR="0014730B">
        <w:rPr>
          <w:rFonts w:ascii="Times New Roman" w:hAnsi="Times New Roman" w:cs="Times New Roman"/>
        </w:rPr>
        <w:t>”</w:t>
      </w:r>
      <w:r w:rsidRPr="00931639">
        <w:rPr>
          <w:rFonts w:ascii="Times New Roman" w:hAnsi="Times New Roman" w:cs="Times New Roman"/>
        </w:rPr>
        <w:t xml:space="preserve"> the words </w:t>
      </w:r>
      <w:r w:rsidR="0014730B">
        <w:rPr>
          <w:rFonts w:ascii="Times New Roman" w:hAnsi="Times New Roman" w:cs="Times New Roman"/>
        </w:rPr>
        <w:t>“</w:t>
      </w:r>
      <w:r w:rsidRPr="00931639">
        <w:rPr>
          <w:rFonts w:ascii="Times New Roman" w:hAnsi="Times New Roman" w:cs="Times New Roman"/>
        </w:rPr>
        <w:t>umbrella sticks,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m</w:t>
      </w:r>
      <w:r w:rsidRPr="00931639">
        <w:rPr>
          <w:rFonts w:ascii="Times New Roman" w:hAnsi="Times New Roman" w:cs="Times New Roman"/>
        </w:rPr>
        <w:t>) by adding after sub-item (2) of Item 7 the following sub-item:—</w:t>
      </w:r>
    </w:p>
    <w:p w:rsidR="00737796" w:rsidRPr="00931639" w:rsidRDefault="0014730B" w:rsidP="001C5D62">
      <w:pPr>
        <w:tabs>
          <w:tab w:val="left" w:pos="990"/>
        </w:tabs>
        <w:spacing w:before="40"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(3) Hammocks, including awning hammocks,</w:t>
      </w:r>
      <w:r>
        <w:rPr>
          <w:rFonts w:ascii="Times New Roman" w:hAnsi="Times New Roman" w:cs="Times New Roman"/>
        </w:rPr>
        <w:t>”</w:t>
      </w:r>
      <w:r w:rsidR="00D96F35" w:rsidRPr="00931639">
        <w:rPr>
          <w:rFonts w:ascii="Times New Roman" w:hAnsi="Times New Roman" w:cs="Times New Roman"/>
        </w:rPr>
        <w:t>;</w:t>
      </w:r>
    </w:p>
    <w:p w:rsidR="001609F8"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n</w:t>
      </w:r>
      <w:r w:rsidRPr="00931639">
        <w:rPr>
          <w:rFonts w:ascii="Times New Roman" w:hAnsi="Times New Roman" w:cs="Times New Roman"/>
        </w:rPr>
        <w:t xml:space="preserve">) by inserting in sub-item (11) of Item 10, after the words </w:t>
      </w:r>
      <w:r w:rsidR="0014730B">
        <w:rPr>
          <w:rFonts w:ascii="Times New Roman" w:hAnsi="Times New Roman" w:cs="Times New Roman"/>
        </w:rPr>
        <w:t>“</w:t>
      </w:r>
      <w:r w:rsidRPr="00931639">
        <w:rPr>
          <w:rFonts w:ascii="Times New Roman" w:hAnsi="Times New Roman" w:cs="Times New Roman"/>
        </w:rPr>
        <w:t>artificial eye-lashes,</w:t>
      </w:r>
      <w:r w:rsidR="0014730B">
        <w:rPr>
          <w:rFonts w:ascii="Times New Roman" w:hAnsi="Times New Roman" w:cs="Times New Roman"/>
        </w:rPr>
        <w:t>”</w:t>
      </w:r>
      <w:r w:rsidRPr="00931639">
        <w:rPr>
          <w:rFonts w:ascii="Times New Roman" w:hAnsi="Times New Roman" w:cs="Times New Roman"/>
        </w:rPr>
        <w:t xml:space="preserve"> the words </w:t>
      </w:r>
      <w:r w:rsidR="0014730B">
        <w:rPr>
          <w:rFonts w:ascii="Times New Roman" w:hAnsi="Times New Roman" w:cs="Times New Roman"/>
        </w:rPr>
        <w:t>“</w:t>
      </w:r>
      <w:r w:rsidRPr="00931639">
        <w:rPr>
          <w:rFonts w:ascii="Times New Roman" w:hAnsi="Times New Roman" w:cs="Times New Roman"/>
        </w:rPr>
        <w:t>artificial eye-brows,</w:t>
      </w:r>
      <w:r w:rsidR="0014730B">
        <w:rPr>
          <w:rFonts w:ascii="Times New Roman" w:hAnsi="Times New Roman" w:cs="Times New Roman"/>
        </w:rPr>
        <w:t>”</w:t>
      </w:r>
      <w:r w:rsidRPr="00931639">
        <w:rPr>
          <w:rFonts w:ascii="Times New Roman" w:hAnsi="Times New Roman" w:cs="Times New Roman"/>
        </w:rPr>
        <w:t>;</w:t>
      </w:r>
    </w:p>
    <w:p w:rsidR="001609F8" w:rsidRDefault="001609F8" w:rsidP="001C5D62">
      <w:pPr>
        <w:jc w:val="both"/>
        <w:rPr>
          <w:rFonts w:ascii="Times New Roman" w:hAnsi="Times New Roman" w:cs="Times New Roman"/>
        </w:rPr>
      </w:pPr>
      <w:r>
        <w:rPr>
          <w:rFonts w:ascii="Times New Roman" w:hAnsi="Times New Roman" w:cs="Times New Roman"/>
        </w:rPr>
        <w:br w:type="page"/>
      </w:r>
    </w:p>
    <w:p w:rsidR="00737796" w:rsidRPr="00931639" w:rsidRDefault="00D96F35" w:rsidP="001C5D62">
      <w:pPr>
        <w:spacing w:after="0" w:line="240" w:lineRule="auto"/>
        <w:ind w:left="1008" w:hanging="576"/>
        <w:jc w:val="both"/>
        <w:rPr>
          <w:rFonts w:ascii="Times New Roman" w:hAnsi="Times New Roman" w:cs="Times New Roman"/>
        </w:rPr>
      </w:pPr>
      <w:r w:rsidRPr="00931639">
        <w:rPr>
          <w:rFonts w:ascii="Times New Roman" w:hAnsi="Times New Roman" w:cs="Times New Roman"/>
        </w:rPr>
        <w:lastRenderedPageBreak/>
        <w:t>(</w:t>
      </w:r>
      <w:r w:rsidRPr="00931639">
        <w:rPr>
          <w:rFonts w:ascii="Times New Roman" w:hAnsi="Times New Roman" w:cs="Times New Roman"/>
          <w:i/>
        </w:rPr>
        <w:t>o</w:t>
      </w:r>
      <w:r w:rsidRPr="00931639">
        <w:rPr>
          <w:rFonts w:ascii="Times New Roman" w:hAnsi="Times New Roman" w:cs="Times New Roman"/>
        </w:rPr>
        <w:t>) by adding after sub-item (11) of Item 10 the following sub-items:—</w:t>
      </w:r>
    </w:p>
    <w:p w:rsidR="00737796" w:rsidRPr="00931639" w:rsidRDefault="0014730B" w:rsidP="001C5D62">
      <w:pPr>
        <w:tabs>
          <w:tab w:val="left" w:pos="990"/>
        </w:tabs>
        <w:spacing w:after="0" w:line="240" w:lineRule="auto"/>
        <w:ind w:left="990"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(12) Tooth paste, dental paste, dental powder and other preparations of a kind used for the cleansing, sterilizing, fixing or holding of teeth or dentures.</w:t>
      </w:r>
    </w:p>
    <w:p w:rsidR="00737796" w:rsidRPr="00931639" w:rsidRDefault="0014730B" w:rsidP="001C5D62">
      <w:pPr>
        <w:tabs>
          <w:tab w:val="left" w:pos="1260"/>
        </w:tabs>
        <w:spacing w:after="0" w:line="240" w:lineRule="auto"/>
        <w:ind w:left="135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(13) Wigs, switches, artificial curls and pads.</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p</w:t>
      </w:r>
      <w:r w:rsidRPr="00931639">
        <w:rPr>
          <w:rFonts w:ascii="Times New Roman" w:hAnsi="Times New Roman" w:cs="Times New Roman"/>
        </w:rPr>
        <w:t xml:space="preserve">) by inserting in sub-item (5) of Item 12 after the word </w:t>
      </w:r>
      <w:r w:rsidR="0014730B">
        <w:rPr>
          <w:rFonts w:ascii="Times New Roman" w:hAnsi="Times New Roman" w:cs="Times New Roman"/>
        </w:rPr>
        <w:t>“</w:t>
      </w:r>
      <w:r w:rsidRPr="00931639">
        <w:rPr>
          <w:rFonts w:ascii="Times New Roman" w:hAnsi="Times New Roman" w:cs="Times New Roman"/>
        </w:rPr>
        <w:t>accessories</w:t>
      </w:r>
      <w:r w:rsidR="0014730B">
        <w:rPr>
          <w:rFonts w:ascii="Times New Roman" w:hAnsi="Times New Roman" w:cs="Times New Roman"/>
        </w:rPr>
        <w:t>”</w:t>
      </w:r>
      <w:r w:rsidRPr="00931639">
        <w:rPr>
          <w:rFonts w:ascii="Times New Roman" w:hAnsi="Times New Roman" w:cs="Times New Roman"/>
        </w:rPr>
        <w:t xml:space="preserve"> the words </w:t>
      </w:r>
      <w:r w:rsidR="0014730B">
        <w:rPr>
          <w:rFonts w:ascii="Times New Roman" w:hAnsi="Times New Roman" w:cs="Times New Roman"/>
        </w:rPr>
        <w:t>“</w:t>
      </w:r>
      <w:r w:rsidRPr="00931639">
        <w:rPr>
          <w:rFonts w:ascii="Times New Roman" w:hAnsi="Times New Roman" w:cs="Times New Roman"/>
        </w:rPr>
        <w:t>and parts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q</w:t>
      </w:r>
      <w:r w:rsidRPr="00931639">
        <w:rPr>
          <w:rFonts w:ascii="Times New Roman" w:hAnsi="Times New Roman" w:cs="Times New Roman"/>
        </w:rPr>
        <w:t>) by adding after sub-item (5) of Item 12 the following sub-items:—</w:t>
      </w:r>
    </w:p>
    <w:p w:rsidR="00737796" w:rsidRPr="00931639" w:rsidRDefault="0014730B" w:rsidP="001C5D62">
      <w:pPr>
        <w:tabs>
          <w:tab w:val="left" w:pos="990"/>
        </w:tabs>
        <w:spacing w:before="60"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(6) Telephones, telephonic equipment and similar goods (and parts and accessories therefor).</w:t>
      </w:r>
    </w:p>
    <w:p w:rsidR="00737796" w:rsidRPr="00931639" w:rsidRDefault="0014730B" w:rsidP="001C5D62">
      <w:pPr>
        <w:tabs>
          <w:tab w:val="left" w:pos="990"/>
        </w:tabs>
        <w:spacing w:after="0" w:line="240" w:lineRule="auto"/>
        <w:ind w:left="990"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(7) Public address equipment and paging equipment (and parts and accessories therefor).</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r</w:t>
      </w:r>
      <w:r w:rsidRPr="00931639">
        <w:rPr>
          <w:rFonts w:ascii="Times New Roman" w:hAnsi="Times New Roman" w:cs="Times New Roman"/>
        </w:rPr>
        <w:t xml:space="preserve">) by omitting from sub-items (1) and (4) of Item 13 the words </w:t>
      </w:r>
      <w:r w:rsidR="0014730B">
        <w:rPr>
          <w:rFonts w:ascii="Times New Roman" w:hAnsi="Times New Roman" w:cs="Times New Roman"/>
        </w:rPr>
        <w:t>“</w:t>
      </w:r>
      <w:r w:rsidRPr="00931639">
        <w:rPr>
          <w:rFonts w:ascii="Times New Roman" w:hAnsi="Times New Roman" w:cs="Times New Roman"/>
        </w:rPr>
        <w:t>or by Item 48 of the Second Schedule</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s</w:t>
      </w:r>
      <w:r w:rsidRPr="00931639">
        <w:rPr>
          <w:rFonts w:ascii="Times New Roman" w:hAnsi="Times New Roman" w:cs="Times New Roman"/>
        </w:rPr>
        <w:t>) by adding after sub-item (2) of Item 16 the following sub-item:—</w:t>
      </w:r>
    </w:p>
    <w:p w:rsidR="00737796" w:rsidRPr="00931639" w:rsidRDefault="0014730B" w:rsidP="001C5D62">
      <w:pPr>
        <w:tabs>
          <w:tab w:val="left" w:pos="1260"/>
        </w:tabs>
        <w:spacing w:before="60" w:after="0" w:line="240" w:lineRule="auto"/>
        <w:ind w:left="1354"/>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(3) Fur skins, tanned, dressed or otherwise processed.</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t</w:t>
      </w:r>
      <w:r w:rsidRPr="00931639">
        <w:rPr>
          <w:rFonts w:ascii="Times New Roman" w:hAnsi="Times New Roman" w:cs="Times New Roman"/>
        </w:rPr>
        <w:t>) by inserting in paragraph (</w:t>
      </w:r>
      <w:r w:rsidRPr="00931639">
        <w:rPr>
          <w:rFonts w:ascii="Times New Roman" w:hAnsi="Times New Roman" w:cs="Times New Roman"/>
          <w:i/>
        </w:rPr>
        <w:t>b</w:t>
      </w:r>
      <w:r w:rsidRPr="00931639">
        <w:rPr>
          <w:rFonts w:ascii="Times New Roman" w:hAnsi="Times New Roman" w:cs="Times New Roman"/>
        </w:rPr>
        <w:t xml:space="preserve">) of sub-item (3) of Item 18, after the word </w:t>
      </w:r>
      <w:r w:rsidR="0014730B">
        <w:rPr>
          <w:rFonts w:ascii="Times New Roman" w:hAnsi="Times New Roman" w:cs="Times New Roman"/>
        </w:rPr>
        <w:t>“</w:t>
      </w:r>
      <w:r w:rsidRPr="00931639">
        <w:rPr>
          <w:rFonts w:ascii="Times New Roman" w:hAnsi="Times New Roman" w:cs="Times New Roman"/>
        </w:rPr>
        <w:t>puzzles,</w:t>
      </w:r>
      <w:r w:rsidR="0014730B">
        <w:rPr>
          <w:rFonts w:ascii="Times New Roman" w:hAnsi="Times New Roman" w:cs="Times New Roman"/>
        </w:rPr>
        <w:t>”</w:t>
      </w:r>
      <w:r w:rsidRPr="00931639">
        <w:rPr>
          <w:rFonts w:ascii="Times New Roman" w:hAnsi="Times New Roman" w:cs="Times New Roman"/>
        </w:rPr>
        <w:t xml:space="preserve"> the words </w:t>
      </w:r>
      <w:r w:rsidR="0014730B">
        <w:rPr>
          <w:rFonts w:ascii="Times New Roman" w:hAnsi="Times New Roman" w:cs="Times New Roman"/>
        </w:rPr>
        <w:t>“</w:t>
      </w:r>
      <w:r w:rsidRPr="00931639">
        <w:rPr>
          <w:rFonts w:ascii="Times New Roman" w:hAnsi="Times New Roman" w:cs="Times New Roman"/>
        </w:rPr>
        <w:t>party decorations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u</w:t>
      </w:r>
      <w:r w:rsidRPr="00931639">
        <w:rPr>
          <w:rFonts w:ascii="Times New Roman" w:hAnsi="Times New Roman" w:cs="Times New Roman"/>
        </w:rPr>
        <w:t>) by adding after sub-item (4) of Item 18 the following sub-items:—</w:t>
      </w:r>
    </w:p>
    <w:p w:rsidR="00737796" w:rsidRPr="00931639" w:rsidRDefault="0014730B" w:rsidP="001C5D62">
      <w:pPr>
        <w:tabs>
          <w:tab w:val="left" w:pos="1260"/>
        </w:tabs>
        <w:spacing w:after="0" w:line="240" w:lineRule="auto"/>
        <w:ind w:left="135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(5) Card tables.</w:t>
      </w:r>
    </w:p>
    <w:p w:rsidR="00737796" w:rsidRPr="00931639" w:rsidRDefault="0014730B" w:rsidP="001C5D62">
      <w:pPr>
        <w:tabs>
          <w:tab w:val="left" w:pos="1260"/>
        </w:tabs>
        <w:spacing w:after="0" w:line="240" w:lineRule="auto"/>
        <w:ind w:left="135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(6) Sporting pennants.</w:t>
      </w:r>
    </w:p>
    <w:p w:rsidR="00737796" w:rsidRPr="00931639" w:rsidRDefault="0014730B" w:rsidP="001C5D62">
      <w:pPr>
        <w:tabs>
          <w:tab w:val="left" w:pos="990"/>
        </w:tabs>
        <w:spacing w:after="0" w:line="240" w:lineRule="auto"/>
        <w:ind w:left="990"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 xml:space="preserve">(7) Carnival and amusement equipment including merry-go-rounds, dodgems, </w:t>
      </w:r>
      <w:proofErr w:type="spellStart"/>
      <w:r w:rsidR="00D96F35" w:rsidRPr="00931639">
        <w:rPr>
          <w:rFonts w:ascii="Times New Roman" w:hAnsi="Times New Roman" w:cs="Times New Roman"/>
        </w:rPr>
        <w:t>scoota</w:t>
      </w:r>
      <w:proofErr w:type="spellEnd"/>
      <w:r w:rsidR="00D96F35" w:rsidRPr="00931639">
        <w:rPr>
          <w:rFonts w:ascii="Times New Roman" w:hAnsi="Times New Roman" w:cs="Times New Roman"/>
        </w:rPr>
        <w:t xml:space="preserve">-boats, miniature trains, miniature motor cars, swinging boats, slippery dips, </w:t>
      </w:r>
      <w:proofErr w:type="spellStart"/>
      <w:r w:rsidR="00D96F35" w:rsidRPr="00931639">
        <w:rPr>
          <w:rFonts w:ascii="Times New Roman" w:hAnsi="Times New Roman" w:cs="Times New Roman"/>
        </w:rPr>
        <w:t>ferris</w:t>
      </w:r>
      <w:proofErr w:type="spellEnd"/>
      <w:r w:rsidR="00D96F35" w:rsidRPr="00931639">
        <w:rPr>
          <w:rFonts w:ascii="Times New Roman" w:hAnsi="Times New Roman" w:cs="Times New Roman"/>
        </w:rPr>
        <w:t xml:space="preserve"> wheels, ocean waves, captive </w:t>
      </w:r>
      <w:proofErr w:type="spellStart"/>
      <w:r w:rsidR="00D96F35" w:rsidRPr="00931639">
        <w:rPr>
          <w:rFonts w:ascii="Times New Roman" w:hAnsi="Times New Roman" w:cs="Times New Roman"/>
        </w:rPr>
        <w:t>aeroplanes</w:t>
      </w:r>
      <w:proofErr w:type="spellEnd"/>
      <w:r w:rsidR="00D96F35" w:rsidRPr="00931639">
        <w:rPr>
          <w:rFonts w:ascii="Times New Roman" w:hAnsi="Times New Roman" w:cs="Times New Roman"/>
        </w:rPr>
        <w:t xml:space="preserve"> and goods of a similar nature.</w:t>
      </w:r>
    </w:p>
    <w:p w:rsidR="00737796" w:rsidRPr="00931639" w:rsidRDefault="0014730B" w:rsidP="001C5D62">
      <w:pPr>
        <w:tabs>
          <w:tab w:val="left" w:pos="1260"/>
        </w:tabs>
        <w:spacing w:before="60" w:after="0" w:line="240" w:lineRule="auto"/>
        <w:ind w:left="1354"/>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(8) Totalizators, totalizator equipment and parts therefor.</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v</w:t>
      </w:r>
      <w:r w:rsidRPr="00931639">
        <w:rPr>
          <w:rFonts w:ascii="Times New Roman" w:hAnsi="Times New Roman" w:cs="Times New Roman"/>
        </w:rPr>
        <w:t>) by adding after Item 19 the following sub-item:—</w:t>
      </w:r>
    </w:p>
    <w:p w:rsidR="00737796" w:rsidRPr="00931639" w:rsidRDefault="0014730B" w:rsidP="001C5D62">
      <w:pPr>
        <w:tabs>
          <w:tab w:val="left" w:pos="990"/>
        </w:tabs>
        <w:spacing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(2) Ice cream, ice blocks and similar frozen or semi-frozen comestibles, and mixtures from which these goods are made.</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w</w:t>
      </w:r>
      <w:r w:rsidRPr="00931639">
        <w:rPr>
          <w:rFonts w:ascii="Times New Roman" w:hAnsi="Times New Roman" w:cs="Times New Roman"/>
        </w:rPr>
        <w:t xml:space="preserve">) by omitting from sub-item (2) of Item 20 the words </w:t>
      </w:r>
      <w:r w:rsidR="0014730B">
        <w:rPr>
          <w:rFonts w:ascii="Times New Roman" w:hAnsi="Times New Roman" w:cs="Times New Roman"/>
        </w:rPr>
        <w:t>“</w:t>
      </w:r>
      <w:r w:rsidRPr="00931639">
        <w:rPr>
          <w:rFonts w:ascii="Times New Roman" w:hAnsi="Times New Roman" w:cs="Times New Roman"/>
        </w:rPr>
        <w:t>and ironing machines</w:t>
      </w:r>
      <w:r w:rsidR="0014730B">
        <w:rPr>
          <w:rFonts w:ascii="Times New Roman" w:hAnsi="Times New Roman" w:cs="Times New Roman"/>
        </w:rPr>
        <w:t>”</w:t>
      </w:r>
      <w:r w:rsidRPr="00931639">
        <w:rPr>
          <w:rFonts w:ascii="Times New Roman" w:hAnsi="Times New Roman" w:cs="Times New Roman"/>
        </w:rPr>
        <w:t xml:space="preserve">, and inserting in their stead the words </w:t>
      </w:r>
      <w:r w:rsidR="0014730B">
        <w:rPr>
          <w:rFonts w:ascii="Times New Roman" w:hAnsi="Times New Roman" w:cs="Times New Roman"/>
        </w:rPr>
        <w:t>“</w:t>
      </w:r>
      <w:r w:rsidRPr="00931639">
        <w:rPr>
          <w:rFonts w:ascii="Times New Roman" w:hAnsi="Times New Roman" w:cs="Times New Roman"/>
        </w:rPr>
        <w:t>ironing machines, clothes wringers and clothes mangles,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x</w:t>
      </w:r>
      <w:r w:rsidRPr="00931639">
        <w:rPr>
          <w:rFonts w:ascii="Times New Roman" w:hAnsi="Times New Roman" w:cs="Times New Roman"/>
        </w:rPr>
        <w:t xml:space="preserve">) by inserting in sub-item (3) of Item 20 after the words </w:t>
      </w:r>
      <w:r w:rsidR="0014730B">
        <w:rPr>
          <w:rFonts w:ascii="Times New Roman" w:hAnsi="Times New Roman" w:cs="Times New Roman"/>
        </w:rPr>
        <w:t>“</w:t>
      </w:r>
      <w:r w:rsidRPr="00931639">
        <w:rPr>
          <w:rFonts w:ascii="Times New Roman" w:hAnsi="Times New Roman" w:cs="Times New Roman"/>
        </w:rPr>
        <w:t>scrubbers</w:t>
      </w:r>
      <w:r w:rsidR="0014730B">
        <w:rPr>
          <w:rFonts w:ascii="Times New Roman" w:hAnsi="Times New Roman" w:cs="Times New Roman"/>
        </w:rPr>
        <w:t>”</w:t>
      </w:r>
      <w:r w:rsidRPr="00931639">
        <w:rPr>
          <w:rFonts w:ascii="Times New Roman" w:hAnsi="Times New Roman" w:cs="Times New Roman"/>
        </w:rPr>
        <w:t xml:space="preserve"> the words </w:t>
      </w:r>
      <w:r w:rsidR="0014730B">
        <w:rPr>
          <w:rFonts w:ascii="Times New Roman" w:hAnsi="Times New Roman" w:cs="Times New Roman"/>
        </w:rPr>
        <w:t>“</w:t>
      </w:r>
      <w:r w:rsidRPr="00931639">
        <w:rPr>
          <w:rFonts w:ascii="Times New Roman" w:hAnsi="Times New Roman" w:cs="Times New Roman"/>
        </w:rPr>
        <w:t>; carpet sweepers</w:t>
      </w:r>
      <w:r w:rsidR="0014730B">
        <w:rPr>
          <w:rFonts w:ascii="Times New Roman" w:hAnsi="Times New Roman" w:cs="Times New Roman"/>
        </w:rPr>
        <w:t>”</w:t>
      </w:r>
      <w:r w:rsidRPr="00931639">
        <w:rPr>
          <w:rFonts w:ascii="Times New Roman" w:hAnsi="Times New Roman" w:cs="Times New Roman"/>
        </w:rPr>
        <w:t>;</w:t>
      </w:r>
    </w:p>
    <w:p w:rsidR="00737796"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y</w:t>
      </w:r>
      <w:r w:rsidRPr="00931639">
        <w:rPr>
          <w:rFonts w:ascii="Times New Roman" w:hAnsi="Times New Roman" w:cs="Times New Roman"/>
        </w:rPr>
        <w:t xml:space="preserve">) by adding at the end of Item 21 the words </w:t>
      </w:r>
      <w:r w:rsidR="0014730B">
        <w:rPr>
          <w:rFonts w:ascii="Times New Roman" w:hAnsi="Times New Roman" w:cs="Times New Roman"/>
        </w:rPr>
        <w:t>“</w:t>
      </w:r>
      <w:r w:rsidRPr="00931639">
        <w:rPr>
          <w:rFonts w:ascii="Times New Roman" w:hAnsi="Times New Roman" w:cs="Times New Roman"/>
        </w:rPr>
        <w:t>of the wick burning, open flame type.</w:t>
      </w:r>
      <w:r w:rsidR="0014730B">
        <w:rPr>
          <w:rFonts w:ascii="Times New Roman" w:hAnsi="Times New Roman" w:cs="Times New Roman"/>
        </w:rPr>
        <w:t>”</w:t>
      </w:r>
      <w:r w:rsidRPr="00931639">
        <w:rPr>
          <w:rFonts w:ascii="Times New Roman" w:hAnsi="Times New Roman" w:cs="Times New Roman"/>
        </w:rPr>
        <w:t>;</w:t>
      </w:r>
    </w:p>
    <w:p w:rsidR="006D77F4" w:rsidRDefault="006D77F4" w:rsidP="001C5D62">
      <w:pPr>
        <w:jc w:val="both"/>
        <w:rPr>
          <w:rFonts w:ascii="Times New Roman" w:hAnsi="Times New Roman" w:cs="Times New Roman"/>
        </w:rPr>
      </w:pPr>
      <w:r>
        <w:rPr>
          <w:rFonts w:ascii="Times New Roman" w:hAnsi="Times New Roman" w:cs="Times New Roman"/>
        </w:rPr>
        <w:br w:type="page"/>
      </w:r>
    </w:p>
    <w:p w:rsidR="00737796" w:rsidRPr="00931639" w:rsidRDefault="00D96F35" w:rsidP="001C5D62">
      <w:pPr>
        <w:spacing w:after="0" w:line="240" w:lineRule="auto"/>
        <w:ind w:left="1008" w:hanging="576"/>
        <w:jc w:val="both"/>
        <w:rPr>
          <w:rFonts w:ascii="Times New Roman" w:hAnsi="Times New Roman" w:cs="Times New Roman"/>
        </w:rPr>
      </w:pPr>
      <w:r w:rsidRPr="00931639">
        <w:rPr>
          <w:rFonts w:ascii="Times New Roman" w:hAnsi="Times New Roman" w:cs="Times New Roman"/>
        </w:rPr>
        <w:lastRenderedPageBreak/>
        <w:t>(</w:t>
      </w:r>
      <w:r w:rsidRPr="00931639">
        <w:rPr>
          <w:rFonts w:ascii="Times New Roman" w:hAnsi="Times New Roman" w:cs="Times New Roman"/>
          <w:i/>
        </w:rPr>
        <w:t>z</w:t>
      </w:r>
      <w:r w:rsidRPr="00931639">
        <w:rPr>
          <w:rFonts w:ascii="Times New Roman" w:hAnsi="Times New Roman" w:cs="Times New Roman"/>
        </w:rPr>
        <w:t>) by adding at the end of Item 21 the following sub-item:—</w:t>
      </w:r>
    </w:p>
    <w:p w:rsidR="00737796" w:rsidRPr="00931639" w:rsidRDefault="0014730B" w:rsidP="001C5D62">
      <w:pPr>
        <w:tabs>
          <w:tab w:val="left" w:pos="990"/>
        </w:tabs>
        <w:spacing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(2) Storm and hurricane lamps and lanterns designed to burn liquid fuel (or the gas therefrom) under pressure.</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aa</w:t>
      </w:r>
      <w:r w:rsidRPr="00931639">
        <w:rPr>
          <w:rFonts w:ascii="Times New Roman" w:hAnsi="Times New Roman" w:cs="Times New Roman"/>
        </w:rPr>
        <w:t xml:space="preserve">) by adding at the end of sub-item (5) of Item 22 the words </w:t>
      </w:r>
      <w:r w:rsidR="0014730B">
        <w:rPr>
          <w:rFonts w:ascii="Times New Roman" w:hAnsi="Times New Roman" w:cs="Times New Roman"/>
        </w:rPr>
        <w:t>“</w:t>
      </w:r>
      <w:r w:rsidRPr="00931639">
        <w:rPr>
          <w:rFonts w:ascii="Times New Roman" w:hAnsi="Times New Roman" w:cs="Times New Roman"/>
        </w:rPr>
        <w:t>; coin testing, coin wrapping, coin counting and coin sorting machines and appliances.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F1DA4">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ab</w:t>
      </w:r>
      <w:r w:rsidRPr="00931639">
        <w:rPr>
          <w:rFonts w:ascii="Times New Roman" w:hAnsi="Times New Roman" w:cs="Times New Roman"/>
        </w:rPr>
        <w:t>) by adding at the end of sub-item (6) of Item 22 the words</w:t>
      </w:r>
      <w:r w:rsidR="001F1DA4">
        <w:rPr>
          <w:rFonts w:ascii="Times New Roman" w:hAnsi="Times New Roman" w:cs="Times New Roman"/>
        </w:rPr>
        <w:t xml:space="preserve"> </w:t>
      </w:r>
      <w:r w:rsidR="0014730B">
        <w:rPr>
          <w:rFonts w:ascii="Times New Roman" w:hAnsi="Times New Roman" w:cs="Times New Roman"/>
        </w:rPr>
        <w:t>“</w:t>
      </w:r>
      <w:r w:rsidRPr="00931639">
        <w:rPr>
          <w:rFonts w:ascii="Times New Roman" w:hAnsi="Times New Roman" w:cs="Times New Roman"/>
        </w:rPr>
        <w:t>and appliances; mechanical pencil sharpeners; perforators and punches of a kind used in offices.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ac</w:t>
      </w:r>
      <w:r w:rsidRPr="00931639">
        <w:rPr>
          <w:rFonts w:ascii="Times New Roman" w:hAnsi="Times New Roman" w:cs="Times New Roman"/>
        </w:rPr>
        <w:t>) by adding after sub-item (8) of Item 22 the following sub-items:—</w:t>
      </w:r>
    </w:p>
    <w:p w:rsidR="00737796" w:rsidRPr="00931639" w:rsidRDefault="0014730B" w:rsidP="001C5D62">
      <w:pPr>
        <w:tabs>
          <w:tab w:val="left" w:pos="1260"/>
        </w:tabs>
        <w:spacing w:before="60" w:after="0" w:line="240" w:lineRule="auto"/>
        <w:ind w:left="1354"/>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(9) Rubber stamps and stamp pads.</w:t>
      </w:r>
    </w:p>
    <w:p w:rsidR="00737796" w:rsidRPr="00931639" w:rsidRDefault="0014730B" w:rsidP="001C5D62">
      <w:pPr>
        <w:tabs>
          <w:tab w:val="left" w:pos="990"/>
        </w:tabs>
        <w:spacing w:before="60"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(10) Equipment and apparatus (and parts and accessories therefor) whether pneumatically operated or otherwise, of a kind used in shops or offices for the carriage or conveyance of cash or documents.</w:t>
      </w:r>
    </w:p>
    <w:p w:rsidR="00737796" w:rsidRPr="00931639" w:rsidRDefault="0014730B" w:rsidP="001C5D62">
      <w:pPr>
        <w:tabs>
          <w:tab w:val="left" w:pos="1260"/>
        </w:tabs>
        <w:spacing w:before="60" w:after="0" w:line="240" w:lineRule="auto"/>
        <w:ind w:left="1354"/>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(11) Filing cabinets.</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ad</w:t>
      </w:r>
      <w:r w:rsidRPr="00931639">
        <w:rPr>
          <w:rFonts w:ascii="Times New Roman" w:hAnsi="Times New Roman" w:cs="Times New Roman"/>
        </w:rPr>
        <w:t>) by omitting Item 23 and inserting in its stead the following Item:—</w:t>
      </w:r>
    </w:p>
    <w:p w:rsidR="00737796" w:rsidRPr="00931639" w:rsidRDefault="0014730B" w:rsidP="001C5D62">
      <w:pPr>
        <w:tabs>
          <w:tab w:val="left" w:pos="990"/>
        </w:tabs>
        <w:spacing w:before="60"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(23) Lawnmowers, mechanical lawn sweepers, edge clipping machines, garden rollers (spiked or plain), and parts, attachments and accessories therefor; garden seats, garden hose, garden arches, garden ornaments and garden furniture.</w:t>
      </w:r>
      <w:r>
        <w:rPr>
          <w:rFonts w:ascii="Times New Roman" w:hAnsi="Times New Roman" w:cs="Times New Roman"/>
        </w:rPr>
        <w:t>”</w:t>
      </w:r>
      <w:r w:rsidR="00D96F35"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ae</w:t>
      </w:r>
      <w:r w:rsidRPr="00931639">
        <w:rPr>
          <w:rFonts w:ascii="Times New Roman" w:hAnsi="Times New Roman" w:cs="Times New Roman"/>
        </w:rPr>
        <w:t>) by adding at the end of sub-item (2) of Item 25 the words</w:t>
      </w:r>
      <w:r w:rsidR="00513500">
        <w:rPr>
          <w:rFonts w:ascii="Times New Roman" w:hAnsi="Times New Roman" w:cs="Times New Roman"/>
        </w:rPr>
        <w:t xml:space="preserve"> </w:t>
      </w:r>
      <w:r w:rsidR="0014730B">
        <w:rPr>
          <w:rFonts w:ascii="Times New Roman" w:hAnsi="Times New Roman" w:cs="Times New Roman"/>
        </w:rPr>
        <w:t>“</w:t>
      </w:r>
      <w:r w:rsidRPr="00931639">
        <w:rPr>
          <w:rFonts w:ascii="Times New Roman" w:hAnsi="Times New Roman" w:cs="Times New Roman"/>
        </w:rPr>
        <w:t>; menu cards or sheets and wine lists.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proofErr w:type="spellStart"/>
      <w:r w:rsidRPr="00931639">
        <w:rPr>
          <w:rFonts w:ascii="Times New Roman" w:hAnsi="Times New Roman" w:cs="Times New Roman"/>
          <w:i/>
        </w:rPr>
        <w:t>af</w:t>
      </w:r>
      <w:proofErr w:type="spellEnd"/>
      <w:r w:rsidRPr="00931639">
        <w:rPr>
          <w:rFonts w:ascii="Times New Roman" w:hAnsi="Times New Roman" w:cs="Times New Roman"/>
        </w:rPr>
        <w:t xml:space="preserve">) by inserting in sub-item (5) of Item 25, after the words </w:t>
      </w:r>
      <w:r w:rsidR="0014730B">
        <w:rPr>
          <w:rFonts w:ascii="Times New Roman" w:hAnsi="Times New Roman" w:cs="Times New Roman"/>
        </w:rPr>
        <w:t>“</w:t>
      </w:r>
      <w:r w:rsidRPr="00931639">
        <w:rPr>
          <w:rFonts w:ascii="Times New Roman" w:hAnsi="Times New Roman" w:cs="Times New Roman"/>
        </w:rPr>
        <w:t>birthday books</w:t>
      </w:r>
      <w:r w:rsidR="0014730B">
        <w:rPr>
          <w:rFonts w:ascii="Times New Roman" w:hAnsi="Times New Roman" w:cs="Times New Roman"/>
        </w:rPr>
        <w:t>”</w:t>
      </w:r>
      <w:r w:rsidRPr="00931639">
        <w:rPr>
          <w:rFonts w:ascii="Times New Roman" w:hAnsi="Times New Roman" w:cs="Times New Roman"/>
        </w:rPr>
        <w:t>, the words address books, pocket note books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ag</w:t>
      </w:r>
      <w:r w:rsidRPr="00931639">
        <w:rPr>
          <w:rFonts w:ascii="Times New Roman" w:hAnsi="Times New Roman" w:cs="Times New Roman"/>
        </w:rPr>
        <w:t xml:space="preserve">) by adding at the end of sub-item (6) of Item 25 the words </w:t>
      </w:r>
      <w:r w:rsidR="0014730B">
        <w:rPr>
          <w:rFonts w:ascii="Times New Roman" w:hAnsi="Times New Roman" w:cs="Times New Roman"/>
        </w:rPr>
        <w:t>“</w:t>
      </w:r>
      <w:r w:rsidRPr="00931639">
        <w:rPr>
          <w:rFonts w:ascii="Times New Roman" w:hAnsi="Times New Roman" w:cs="Times New Roman"/>
        </w:rPr>
        <w:t xml:space="preserve">and other stationery specially designed or prepared for use in </w:t>
      </w:r>
      <w:proofErr w:type="spellStart"/>
      <w:r w:rsidRPr="00931639">
        <w:rPr>
          <w:rFonts w:ascii="Times New Roman" w:hAnsi="Times New Roman" w:cs="Times New Roman"/>
        </w:rPr>
        <w:t>connexion</w:t>
      </w:r>
      <w:proofErr w:type="spellEnd"/>
      <w:r w:rsidRPr="00931639">
        <w:rPr>
          <w:rFonts w:ascii="Times New Roman" w:hAnsi="Times New Roman" w:cs="Times New Roman"/>
        </w:rPr>
        <w:t xml:space="preserve"> with social events</w:t>
      </w:r>
      <w:r w:rsidR="0014730B">
        <w:rPr>
          <w:rFonts w:ascii="Times New Roman" w:hAnsi="Times New Roman" w:cs="Times New Roman"/>
        </w:rPr>
        <w:t>”</w:t>
      </w:r>
      <w:r w:rsidRPr="00931639">
        <w:rPr>
          <w:rFonts w:ascii="Times New Roman" w:hAnsi="Times New Roman" w:cs="Times New Roman"/>
        </w:rPr>
        <w:t>;</w:t>
      </w:r>
    </w:p>
    <w:p w:rsidR="00737796" w:rsidRPr="00931639" w:rsidRDefault="00D96F35" w:rsidP="001C5D62">
      <w:pPr>
        <w:spacing w:before="60" w:after="0" w:line="240" w:lineRule="auto"/>
        <w:ind w:left="1008" w:hanging="576"/>
        <w:jc w:val="both"/>
        <w:rPr>
          <w:rFonts w:ascii="Times New Roman" w:hAnsi="Times New Roman" w:cs="Times New Roman"/>
        </w:rPr>
      </w:pPr>
      <w:r w:rsidRPr="00931639">
        <w:rPr>
          <w:rFonts w:ascii="Times New Roman" w:hAnsi="Times New Roman" w:cs="Times New Roman"/>
        </w:rPr>
        <w:t>(</w:t>
      </w:r>
      <w:r w:rsidRPr="00931639">
        <w:rPr>
          <w:rFonts w:ascii="Times New Roman" w:hAnsi="Times New Roman" w:cs="Times New Roman"/>
          <w:i/>
        </w:rPr>
        <w:t>ah</w:t>
      </w:r>
      <w:r w:rsidRPr="00931639">
        <w:rPr>
          <w:rFonts w:ascii="Times New Roman" w:hAnsi="Times New Roman" w:cs="Times New Roman"/>
        </w:rPr>
        <w:t>) by adding after Item 26 the following items and Divisions:—</w:t>
      </w:r>
    </w:p>
    <w:p w:rsidR="00737796" w:rsidRPr="00931639" w:rsidRDefault="0014730B" w:rsidP="001C5D62">
      <w:pPr>
        <w:tabs>
          <w:tab w:val="left" w:pos="1260"/>
        </w:tabs>
        <w:spacing w:before="40" w:after="0" w:line="240" w:lineRule="auto"/>
        <w:ind w:left="135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27. Drinking straws made of paper or other materials.</w:t>
      </w:r>
    </w:p>
    <w:p w:rsidR="00737796" w:rsidRPr="00931639" w:rsidRDefault="0014730B" w:rsidP="001C5D62">
      <w:pPr>
        <w:tabs>
          <w:tab w:val="left" w:pos="1260"/>
        </w:tabs>
        <w:spacing w:before="40" w:after="0" w:line="240" w:lineRule="auto"/>
        <w:ind w:left="135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28. Kites and streamers of a kind used for advertising purposes.</w:t>
      </w:r>
    </w:p>
    <w:p w:rsidR="00737796" w:rsidRPr="00931639" w:rsidRDefault="0014730B" w:rsidP="001C5D62">
      <w:pPr>
        <w:tabs>
          <w:tab w:val="left" w:pos="990"/>
        </w:tabs>
        <w:spacing w:before="40"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29. Crepe paper.</w:t>
      </w:r>
    </w:p>
    <w:p w:rsidR="00737796" w:rsidRPr="00931639" w:rsidRDefault="0014730B" w:rsidP="001C5D62">
      <w:pPr>
        <w:tabs>
          <w:tab w:val="left" w:pos="990"/>
        </w:tabs>
        <w:spacing w:before="40" w:after="0" w:line="240" w:lineRule="auto"/>
        <w:ind w:left="994" w:firstLine="360"/>
        <w:jc w:val="both"/>
        <w:rPr>
          <w:rFonts w:ascii="Times New Roman" w:hAnsi="Times New Roman" w:cs="Times New Roman"/>
        </w:rPr>
      </w:pPr>
      <w:r>
        <w:rPr>
          <w:rFonts w:ascii="Times New Roman" w:hAnsi="Times New Roman" w:cs="Times New Roman"/>
        </w:rPr>
        <w:t>“</w:t>
      </w:r>
      <w:r w:rsidR="00D96F35" w:rsidRPr="00931639">
        <w:rPr>
          <w:rFonts w:ascii="Times New Roman" w:hAnsi="Times New Roman" w:cs="Times New Roman"/>
        </w:rPr>
        <w:t>30. Tickets of admission to entertainments, amusements, exhibitions, competitions or sporting events, including pass out checks.</w:t>
      </w:r>
    </w:p>
    <w:p w:rsidR="00513500" w:rsidRDefault="00513500" w:rsidP="001C5D62">
      <w:pPr>
        <w:jc w:val="both"/>
        <w:rPr>
          <w:rFonts w:ascii="Times New Roman" w:hAnsi="Times New Roman" w:cs="Times New Roman"/>
        </w:rPr>
      </w:pPr>
      <w:r>
        <w:rPr>
          <w:rFonts w:ascii="Times New Roman" w:hAnsi="Times New Roman" w:cs="Times New Roman"/>
        </w:rPr>
        <w:br w:type="page"/>
      </w:r>
    </w:p>
    <w:p w:rsidR="00923A36" w:rsidRPr="00931639" w:rsidRDefault="0014730B" w:rsidP="001C5D62">
      <w:pPr>
        <w:tabs>
          <w:tab w:val="left" w:pos="1260"/>
        </w:tabs>
        <w:spacing w:after="0" w:line="240" w:lineRule="auto"/>
        <w:ind w:firstLine="288"/>
        <w:rPr>
          <w:rFonts w:ascii="Times New Roman" w:hAnsi="Times New Roman" w:cs="Times New Roman"/>
        </w:rPr>
      </w:pPr>
      <w:r>
        <w:rPr>
          <w:rFonts w:ascii="Times New Roman" w:hAnsi="Times New Roman" w:cs="Times New Roman"/>
          <w:smallCaps/>
        </w:rPr>
        <w:lastRenderedPageBreak/>
        <w:t>“</w:t>
      </w:r>
      <w:r w:rsidR="00923A36" w:rsidRPr="00931639">
        <w:rPr>
          <w:rFonts w:ascii="Times New Roman" w:hAnsi="Times New Roman" w:cs="Times New Roman"/>
          <w:smallCaps/>
        </w:rPr>
        <w:t>31.—(1)</w:t>
      </w:r>
      <w:r w:rsidR="001C5D62">
        <w:rPr>
          <w:rFonts w:ascii="Times New Roman" w:hAnsi="Times New Roman" w:cs="Times New Roman"/>
          <w:smallCaps/>
        </w:rPr>
        <w:tab/>
      </w:r>
      <w:r w:rsidR="00923A36" w:rsidRPr="00931639">
        <w:rPr>
          <w:rFonts w:ascii="Times New Roman" w:hAnsi="Times New Roman" w:cs="Times New Roman"/>
        </w:rPr>
        <w:t>Price or descriptive tickets or cards; display or advertising cards, signs or posters; store notices, store signs and window backgrounds; advertising display units.</w:t>
      </w:r>
    </w:p>
    <w:p w:rsidR="00923A36" w:rsidRPr="00931639" w:rsidRDefault="00923A36" w:rsidP="001C5D62">
      <w:pPr>
        <w:tabs>
          <w:tab w:val="left" w:pos="630"/>
        </w:tabs>
        <w:spacing w:after="0" w:line="240" w:lineRule="auto"/>
        <w:ind w:firstLine="270"/>
        <w:rPr>
          <w:rFonts w:ascii="Times New Roman" w:hAnsi="Times New Roman" w:cs="Times New Roman"/>
        </w:rPr>
      </w:pPr>
      <w:r w:rsidRPr="001C5D62">
        <w:rPr>
          <w:rFonts w:ascii="Times New Roman" w:hAnsi="Times New Roman" w:cs="Times New Roman"/>
        </w:rPr>
        <w:t>(2)</w:t>
      </w:r>
      <w:r w:rsidR="001C5D62">
        <w:rPr>
          <w:rFonts w:ascii="Times New Roman" w:hAnsi="Times New Roman" w:cs="Times New Roman"/>
        </w:rPr>
        <w:tab/>
      </w:r>
      <w:r w:rsidRPr="001C5D62">
        <w:rPr>
          <w:rFonts w:ascii="Times New Roman" w:hAnsi="Times New Roman" w:cs="Times New Roman"/>
        </w:rPr>
        <w:t xml:space="preserve">Cut-out words, letters, numbers or designs, of a kind used with goods covered by sub-item (1) of </w:t>
      </w:r>
      <w:r w:rsidRPr="00931639">
        <w:rPr>
          <w:rFonts w:ascii="Times New Roman" w:hAnsi="Times New Roman" w:cs="Times New Roman"/>
        </w:rPr>
        <w:t>this Item.</w:t>
      </w:r>
    </w:p>
    <w:p w:rsidR="00923A36" w:rsidRPr="00931639" w:rsidRDefault="0014730B" w:rsidP="001C5D62">
      <w:pPr>
        <w:spacing w:before="240" w:after="0" w:line="240" w:lineRule="auto"/>
        <w:ind w:left="288" w:hanging="288"/>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Division</w:t>
      </w:r>
      <w:r w:rsidR="00923A36">
        <w:rPr>
          <w:rFonts w:ascii="Times New Roman" w:hAnsi="Times New Roman" w:cs="Times New Roman"/>
          <w:smallCaps/>
        </w:rPr>
        <w:t xml:space="preserve"> </w:t>
      </w:r>
      <w:r w:rsidR="00923A36" w:rsidRPr="00931639">
        <w:rPr>
          <w:rFonts w:ascii="Times New Roman" w:hAnsi="Times New Roman" w:cs="Times New Roman"/>
          <w:smallCaps/>
        </w:rPr>
        <w:t>XI.— Cooking,</w:t>
      </w:r>
      <w:r w:rsidR="00923A36">
        <w:rPr>
          <w:rFonts w:ascii="Times New Roman" w:hAnsi="Times New Roman" w:cs="Times New Roman"/>
          <w:smallCaps/>
        </w:rPr>
        <w:t xml:space="preserve"> </w:t>
      </w:r>
      <w:r w:rsidR="00923A36" w:rsidRPr="00931639">
        <w:rPr>
          <w:rFonts w:ascii="Times New Roman" w:hAnsi="Times New Roman" w:cs="Times New Roman"/>
          <w:smallCaps/>
        </w:rPr>
        <w:t>Heating</w:t>
      </w:r>
      <w:r w:rsidR="00923A36">
        <w:rPr>
          <w:rFonts w:ascii="Times New Roman" w:hAnsi="Times New Roman" w:cs="Times New Roman"/>
          <w:smallCaps/>
        </w:rPr>
        <w:t xml:space="preserve"> </w:t>
      </w:r>
      <w:r w:rsidR="00923A36" w:rsidRPr="00931639">
        <w:rPr>
          <w:rFonts w:ascii="Times New Roman" w:hAnsi="Times New Roman" w:cs="Times New Roman"/>
          <w:smallCaps/>
        </w:rPr>
        <w:t>and</w:t>
      </w:r>
      <w:r w:rsidR="00923A36">
        <w:rPr>
          <w:rFonts w:ascii="Times New Roman" w:hAnsi="Times New Roman" w:cs="Times New Roman"/>
          <w:smallCaps/>
        </w:rPr>
        <w:t xml:space="preserve"> </w:t>
      </w:r>
      <w:r w:rsidR="00923A36" w:rsidRPr="00931639">
        <w:rPr>
          <w:rFonts w:ascii="Times New Roman" w:hAnsi="Times New Roman" w:cs="Times New Roman"/>
          <w:smallCaps/>
        </w:rPr>
        <w:t>Warming</w:t>
      </w:r>
      <w:r w:rsidR="00923A36" w:rsidRPr="00931639">
        <w:rPr>
          <w:rFonts w:ascii="Times New Roman" w:hAnsi="Times New Roman" w:cs="Times New Roman"/>
        </w:rPr>
        <w:t xml:space="preserve"> </w:t>
      </w:r>
      <w:r w:rsidR="00923A36" w:rsidRPr="00931639">
        <w:rPr>
          <w:rFonts w:ascii="Times New Roman" w:hAnsi="Times New Roman" w:cs="Times New Roman"/>
          <w:smallCaps/>
        </w:rPr>
        <w:t>Appliances, Laundry Irons, Electric Fans, and</w:t>
      </w:r>
      <w:r w:rsidR="00923A36" w:rsidRPr="00931639">
        <w:rPr>
          <w:rFonts w:ascii="Times New Roman" w:hAnsi="Times New Roman" w:cs="Times New Roman"/>
        </w:rPr>
        <w:t xml:space="preserve"> </w:t>
      </w:r>
      <w:r w:rsidR="00923A36" w:rsidRPr="00931639">
        <w:rPr>
          <w:rFonts w:ascii="Times New Roman" w:hAnsi="Times New Roman" w:cs="Times New Roman"/>
          <w:smallCaps/>
        </w:rPr>
        <w:t>Similar Goods.</w:t>
      </w:r>
    </w:p>
    <w:p w:rsidR="00923A36" w:rsidRPr="00931639" w:rsidRDefault="0014730B" w:rsidP="001C5D62">
      <w:pPr>
        <w:spacing w:before="60" w:after="0" w:line="240" w:lineRule="auto"/>
        <w:ind w:firstLine="432"/>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 xml:space="preserve">32. </w:t>
      </w:r>
      <w:r w:rsidR="00923A36" w:rsidRPr="00931639">
        <w:rPr>
          <w:rFonts w:ascii="Times New Roman" w:hAnsi="Times New Roman" w:cs="Times New Roman"/>
        </w:rPr>
        <w:t>Appliances (and attachments and accessories therefor) operated by kerosene, petrol or other liquid fuel or by electricity or gas, viz.:—</w:t>
      </w:r>
    </w:p>
    <w:p w:rsidR="00923A36" w:rsidRPr="00931639" w:rsidRDefault="00923A36" w:rsidP="00ED668A">
      <w:pPr>
        <w:spacing w:before="60" w:after="0" w:line="240" w:lineRule="auto"/>
        <w:ind w:left="1080" w:hanging="576"/>
        <w:jc w:val="both"/>
        <w:rPr>
          <w:rFonts w:ascii="Times New Roman" w:hAnsi="Times New Roman" w:cs="Times New Roman"/>
        </w:rPr>
      </w:pPr>
      <w:r w:rsidRPr="00931639">
        <w:rPr>
          <w:rFonts w:ascii="Times New Roman" w:hAnsi="Times New Roman" w:cs="Times New Roman"/>
          <w:smallCaps/>
        </w:rPr>
        <w:t xml:space="preserve">(1) </w:t>
      </w:r>
      <w:r w:rsidRPr="00931639">
        <w:rPr>
          <w:rFonts w:ascii="Times New Roman" w:hAnsi="Times New Roman" w:cs="Times New Roman"/>
        </w:rPr>
        <w:t xml:space="preserve">Jugs, percolators, </w:t>
      </w:r>
      <w:proofErr w:type="spellStart"/>
      <w:r w:rsidRPr="00931639">
        <w:rPr>
          <w:rFonts w:ascii="Times New Roman" w:hAnsi="Times New Roman" w:cs="Times New Roman"/>
        </w:rPr>
        <w:t>dripolators</w:t>
      </w:r>
      <w:proofErr w:type="spellEnd"/>
      <w:r w:rsidRPr="00931639">
        <w:rPr>
          <w:rFonts w:ascii="Times New Roman" w:hAnsi="Times New Roman" w:cs="Times New Roman"/>
        </w:rPr>
        <w:t>, radiators, fires, room warmers, toasters, urns, bed warmers, foot warmers, dish washers, griddles, pie heaters, food warmers, fryers, hot tables, hot plates, boiling tables, plate warmers, waffle machines, waffle irons and waffle bakers drink mixers, portable immersion heaters; portable grillers, stoves, roasters, cookers and ranges;</w:t>
      </w:r>
    </w:p>
    <w:p w:rsidR="00923A36" w:rsidRPr="00931639" w:rsidRDefault="00923A36" w:rsidP="00ED668A">
      <w:pPr>
        <w:spacing w:before="60" w:after="0" w:line="240" w:lineRule="auto"/>
        <w:ind w:left="1080" w:hanging="576"/>
        <w:jc w:val="both"/>
        <w:rPr>
          <w:rFonts w:ascii="Times New Roman" w:hAnsi="Times New Roman" w:cs="Times New Roman"/>
        </w:rPr>
      </w:pPr>
      <w:r w:rsidRPr="00931639">
        <w:rPr>
          <w:rFonts w:ascii="Times New Roman" w:hAnsi="Times New Roman" w:cs="Times New Roman"/>
          <w:smallCaps/>
        </w:rPr>
        <w:t xml:space="preserve">(2) </w:t>
      </w:r>
      <w:r w:rsidRPr="001C5D62">
        <w:rPr>
          <w:rFonts w:ascii="Times New Roman" w:hAnsi="Times New Roman" w:cs="Times New Roman"/>
          <w:smallCaps/>
        </w:rPr>
        <w:t>K</w:t>
      </w:r>
      <w:r w:rsidR="001C5D62" w:rsidRPr="001C5D62">
        <w:rPr>
          <w:rFonts w:ascii="Times New Roman" w:hAnsi="Times New Roman" w:cs="Times New Roman"/>
        </w:rPr>
        <w:t>e</w:t>
      </w:r>
      <w:r w:rsidR="001C5D62">
        <w:rPr>
          <w:rFonts w:ascii="Times New Roman" w:hAnsi="Times New Roman" w:cs="Times New Roman"/>
        </w:rPr>
        <w:t>ttles</w:t>
      </w:r>
      <w:r w:rsidRPr="00931639">
        <w:rPr>
          <w:rFonts w:ascii="Times New Roman" w:hAnsi="Times New Roman" w:cs="Times New Roman"/>
        </w:rPr>
        <w:t>,</w:t>
      </w:r>
      <w:r w:rsidR="001C5D62">
        <w:rPr>
          <w:rFonts w:ascii="Times New Roman" w:hAnsi="Times New Roman" w:cs="Times New Roman"/>
        </w:rPr>
        <w:t xml:space="preserve"> </w:t>
      </w:r>
      <w:r w:rsidRPr="00931639">
        <w:rPr>
          <w:rFonts w:ascii="Times New Roman" w:hAnsi="Times New Roman" w:cs="Times New Roman"/>
        </w:rPr>
        <w:t>irons,</w:t>
      </w:r>
      <w:r w:rsidR="0014730B">
        <w:rPr>
          <w:rFonts w:ascii="Times New Roman" w:hAnsi="Times New Roman" w:cs="Times New Roman"/>
        </w:rPr>
        <w:t xml:space="preserve"> </w:t>
      </w:r>
      <w:r w:rsidRPr="00931639">
        <w:rPr>
          <w:rFonts w:ascii="Times New Roman" w:hAnsi="Times New Roman" w:cs="Times New Roman"/>
        </w:rPr>
        <w:t>wash boilers, coppers, mixing machines and similar appliances, of a kind used exclusively or primarily and principally for household purposes;</w:t>
      </w:r>
    </w:p>
    <w:p w:rsidR="00923A36" w:rsidRPr="00931639" w:rsidRDefault="00923A36" w:rsidP="00ED668A">
      <w:pPr>
        <w:spacing w:before="60" w:after="0" w:line="240" w:lineRule="auto"/>
        <w:ind w:left="1080" w:hanging="576"/>
        <w:jc w:val="both"/>
        <w:rPr>
          <w:rFonts w:ascii="Times New Roman" w:hAnsi="Times New Roman" w:cs="Times New Roman"/>
        </w:rPr>
      </w:pPr>
      <w:r w:rsidRPr="00931639">
        <w:rPr>
          <w:rFonts w:ascii="Times New Roman" w:hAnsi="Times New Roman" w:cs="Times New Roman"/>
          <w:smallCaps/>
        </w:rPr>
        <w:t xml:space="preserve">(3) </w:t>
      </w:r>
      <w:r w:rsidRPr="00931639">
        <w:rPr>
          <w:rFonts w:ascii="Times New Roman" w:hAnsi="Times New Roman" w:cs="Times New Roman"/>
        </w:rPr>
        <w:t>Fans</w:t>
      </w:r>
      <w:r w:rsidR="001C5D62">
        <w:rPr>
          <w:rFonts w:ascii="Times New Roman" w:hAnsi="Times New Roman" w:cs="Times New Roman"/>
        </w:rPr>
        <w:t>`</w:t>
      </w:r>
      <w:r w:rsidRPr="00931639">
        <w:rPr>
          <w:rFonts w:ascii="Times New Roman" w:hAnsi="Times New Roman" w:cs="Times New Roman"/>
        </w:rPr>
        <w:t>, water boilers, water heaters and water heating equipment, of a kind used exclusively or primarily and principally for household or office purposes.</w:t>
      </w:r>
    </w:p>
    <w:p w:rsidR="00923A36" w:rsidRPr="00931639" w:rsidRDefault="0014730B" w:rsidP="00D95C29">
      <w:pPr>
        <w:spacing w:before="60" w:after="0" w:line="240" w:lineRule="auto"/>
        <w:ind w:firstLine="432"/>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 xml:space="preserve">33. </w:t>
      </w:r>
      <w:r w:rsidR="00923A36" w:rsidRPr="00931639">
        <w:rPr>
          <w:rFonts w:ascii="Times New Roman" w:hAnsi="Times New Roman" w:cs="Times New Roman"/>
        </w:rPr>
        <w:t xml:space="preserve">Hot water radiators, steam radiators, and equipment and apparatus of a kind used exclusively or primarily and principally in </w:t>
      </w:r>
      <w:proofErr w:type="spellStart"/>
      <w:r w:rsidR="00923A36" w:rsidRPr="00931639">
        <w:rPr>
          <w:rFonts w:ascii="Times New Roman" w:hAnsi="Times New Roman" w:cs="Times New Roman"/>
        </w:rPr>
        <w:t>connexion</w:t>
      </w:r>
      <w:proofErr w:type="spellEnd"/>
      <w:r w:rsidR="00923A36" w:rsidRPr="00931639">
        <w:rPr>
          <w:rFonts w:ascii="Times New Roman" w:hAnsi="Times New Roman" w:cs="Times New Roman"/>
        </w:rPr>
        <w:t xml:space="preserve"> with hot water or steam heating systems.</w:t>
      </w:r>
    </w:p>
    <w:p w:rsidR="00923A36" w:rsidRPr="00931639" w:rsidRDefault="0014730B" w:rsidP="00D95C29">
      <w:pPr>
        <w:spacing w:before="60" w:after="0" w:line="240" w:lineRule="auto"/>
        <w:ind w:firstLine="432"/>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 xml:space="preserve">34. </w:t>
      </w:r>
      <w:r w:rsidR="00923A36" w:rsidRPr="00D95C29">
        <w:rPr>
          <w:rFonts w:ascii="Times New Roman" w:hAnsi="Times New Roman" w:cs="Times New Roman"/>
        </w:rPr>
        <w:t>Slow</w:t>
      </w:r>
      <w:r w:rsidR="00923A36" w:rsidRPr="00931639">
        <w:rPr>
          <w:rFonts w:ascii="Times New Roman" w:hAnsi="Times New Roman" w:cs="Times New Roman"/>
        </w:rPr>
        <w:t xml:space="preserve"> combustion stoves for heating purposes.</w:t>
      </w:r>
    </w:p>
    <w:p w:rsidR="00923A36" w:rsidRPr="00931639" w:rsidRDefault="0014730B" w:rsidP="00D95C29">
      <w:pPr>
        <w:spacing w:before="120" w:after="120" w:line="240" w:lineRule="auto"/>
        <w:jc w:val="center"/>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Division XII.—Floor Coverings.</w:t>
      </w:r>
    </w:p>
    <w:p w:rsidR="00923A36" w:rsidRPr="00931639" w:rsidRDefault="0014730B" w:rsidP="00D95C29">
      <w:pPr>
        <w:spacing w:before="60" w:after="0" w:line="240" w:lineRule="auto"/>
        <w:ind w:firstLine="432"/>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 xml:space="preserve">35. </w:t>
      </w:r>
      <w:r w:rsidR="00923A36" w:rsidRPr="00931639">
        <w:rPr>
          <w:rFonts w:ascii="Times New Roman" w:hAnsi="Times New Roman" w:cs="Times New Roman"/>
        </w:rPr>
        <w:t>Floor coverings, viz., carpets, carpeting and felt, and rugs, mats, matting and runners made of carpet or felt.</w:t>
      </w:r>
    </w:p>
    <w:p w:rsidR="00923A36" w:rsidRPr="00931639" w:rsidRDefault="0014730B" w:rsidP="00D95C29">
      <w:pPr>
        <w:spacing w:before="120" w:after="120" w:line="240" w:lineRule="auto"/>
        <w:jc w:val="center"/>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Division XIII.—Miscellaneous.</w:t>
      </w:r>
    </w:p>
    <w:p w:rsidR="00923A36" w:rsidRPr="00931639" w:rsidRDefault="0014730B" w:rsidP="00ED668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 xml:space="preserve">36. </w:t>
      </w:r>
      <w:proofErr w:type="spellStart"/>
      <w:r w:rsidR="00923A36" w:rsidRPr="00931639">
        <w:rPr>
          <w:rFonts w:ascii="Times New Roman" w:hAnsi="Times New Roman" w:cs="Times New Roman"/>
        </w:rPr>
        <w:t>Patentex</w:t>
      </w:r>
      <w:proofErr w:type="spellEnd"/>
      <w:r w:rsidR="00923A36" w:rsidRPr="00931639">
        <w:rPr>
          <w:rFonts w:ascii="Times New Roman" w:hAnsi="Times New Roman" w:cs="Times New Roman"/>
        </w:rPr>
        <w:t xml:space="preserve"> Cream, Ortho-</w:t>
      </w:r>
      <w:proofErr w:type="spellStart"/>
      <w:r w:rsidR="00923A36" w:rsidRPr="00931639">
        <w:rPr>
          <w:rFonts w:ascii="Times New Roman" w:hAnsi="Times New Roman" w:cs="Times New Roman"/>
        </w:rPr>
        <w:t>Gynol</w:t>
      </w:r>
      <w:proofErr w:type="spellEnd"/>
      <w:r w:rsidR="00923A36" w:rsidRPr="00931639">
        <w:rPr>
          <w:rFonts w:ascii="Times New Roman" w:hAnsi="Times New Roman" w:cs="Times New Roman"/>
        </w:rPr>
        <w:t xml:space="preserve"> Cream, </w:t>
      </w:r>
      <w:proofErr w:type="spellStart"/>
      <w:r w:rsidR="00923A36" w:rsidRPr="00931639">
        <w:rPr>
          <w:rFonts w:ascii="Times New Roman" w:hAnsi="Times New Roman" w:cs="Times New Roman"/>
        </w:rPr>
        <w:t>Resurin</w:t>
      </w:r>
      <w:proofErr w:type="spellEnd"/>
      <w:r w:rsidR="00923A36" w:rsidRPr="00931639">
        <w:rPr>
          <w:rFonts w:ascii="Times New Roman" w:hAnsi="Times New Roman" w:cs="Times New Roman"/>
        </w:rPr>
        <w:t xml:space="preserve"> Tablets, </w:t>
      </w:r>
      <w:proofErr w:type="spellStart"/>
      <w:r w:rsidR="00923A36" w:rsidRPr="00931639">
        <w:rPr>
          <w:rFonts w:ascii="Times New Roman" w:hAnsi="Times New Roman" w:cs="Times New Roman"/>
        </w:rPr>
        <w:t>Q.T</w:t>
      </w:r>
      <w:proofErr w:type="spellEnd"/>
      <w:r w:rsidR="00923A36" w:rsidRPr="00931639">
        <w:rPr>
          <w:rFonts w:ascii="Times New Roman" w:hAnsi="Times New Roman" w:cs="Times New Roman"/>
        </w:rPr>
        <w:t xml:space="preserve">. Cream, </w:t>
      </w:r>
      <w:proofErr w:type="spellStart"/>
      <w:r w:rsidR="00923A36" w:rsidRPr="00931639">
        <w:rPr>
          <w:rFonts w:ascii="Times New Roman" w:hAnsi="Times New Roman" w:cs="Times New Roman"/>
        </w:rPr>
        <w:t>Kareen</w:t>
      </w:r>
      <w:proofErr w:type="spellEnd"/>
      <w:r w:rsidR="00923A36" w:rsidRPr="00931639">
        <w:rPr>
          <w:rFonts w:ascii="Times New Roman" w:hAnsi="Times New Roman" w:cs="Times New Roman"/>
        </w:rPr>
        <w:t xml:space="preserve"> Cream, </w:t>
      </w:r>
      <w:proofErr w:type="spellStart"/>
      <w:r w:rsidR="00923A36" w:rsidRPr="00931639">
        <w:rPr>
          <w:rFonts w:ascii="Times New Roman" w:hAnsi="Times New Roman" w:cs="Times New Roman"/>
        </w:rPr>
        <w:t>Agressit</w:t>
      </w:r>
      <w:proofErr w:type="spellEnd"/>
      <w:r w:rsidR="00923A36" w:rsidRPr="00931639">
        <w:rPr>
          <w:rFonts w:ascii="Times New Roman" w:hAnsi="Times New Roman" w:cs="Times New Roman"/>
        </w:rPr>
        <w:t xml:space="preserve"> Tablets, </w:t>
      </w:r>
      <w:proofErr w:type="spellStart"/>
      <w:r w:rsidR="00923A36" w:rsidRPr="00931639">
        <w:rPr>
          <w:rFonts w:ascii="Times New Roman" w:hAnsi="Times New Roman" w:cs="Times New Roman"/>
        </w:rPr>
        <w:t>Semori</w:t>
      </w:r>
      <w:proofErr w:type="spellEnd"/>
      <w:r w:rsidR="00923A36" w:rsidRPr="00931639">
        <w:rPr>
          <w:rFonts w:ascii="Times New Roman" w:hAnsi="Times New Roman" w:cs="Times New Roman"/>
        </w:rPr>
        <w:t xml:space="preserve"> Tablets, </w:t>
      </w:r>
      <w:proofErr w:type="spellStart"/>
      <w:r w:rsidR="00923A36" w:rsidRPr="00931639">
        <w:rPr>
          <w:rFonts w:ascii="Times New Roman" w:hAnsi="Times New Roman" w:cs="Times New Roman"/>
        </w:rPr>
        <w:t>Controids</w:t>
      </w:r>
      <w:proofErr w:type="spellEnd"/>
      <w:r w:rsidR="00923A36" w:rsidRPr="00931639">
        <w:rPr>
          <w:rFonts w:ascii="Times New Roman" w:hAnsi="Times New Roman" w:cs="Times New Roman"/>
        </w:rPr>
        <w:t xml:space="preserve">, condoms, </w:t>
      </w:r>
      <w:proofErr w:type="spellStart"/>
      <w:r w:rsidR="00923A36" w:rsidRPr="00931639">
        <w:rPr>
          <w:rFonts w:ascii="Times New Roman" w:hAnsi="Times New Roman" w:cs="Times New Roman"/>
        </w:rPr>
        <w:t>goldpin</w:t>
      </w:r>
      <w:proofErr w:type="spellEnd"/>
      <w:r w:rsidR="00923A36" w:rsidRPr="00931639">
        <w:rPr>
          <w:rFonts w:ascii="Times New Roman" w:hAnsi="Times New Roman" w:cs="Times New Roman"/>
        </w:rPr>
        <w:t xml:space="preserve"> pessaries, cervical caps, and goods used for purposes similar to the purposes for which these goods are used.</w:t>
      </w:r>
    </w:p>
    <w:p w:rsidR="00923A36" w:rsidRPr="00931639" w:rsidRDefault="0014730B" w:rsidP="00D95C29">
      <w:pPr>
        <w:spacing w:after="0" w:line="240" w:lineRule="auto"/>
        <w:ind w:firstLine="432"/>
        <w:rPr>
          <w:rFonts w:ascii="Times New Roman" w:hAnsi="Times New Roman" w:cs="Times New Roman"/>
        </w:rPr>
      </w:pPr>
      <w:r>
        <w:rPr>
          <w:rFonts w:ascii="Times New Roman" w:hAnsi="Times New Roman" w:cs="Times New Roman"/>
          <w:smallCaps/>
        </w:rPr>
        <w:t>“</w:t>
      </w:r>
      <w:r w:rsidR="00923A36" w:rsidRPr="00931639">
        <w:rPr>
          <w:rFonts w:ascii="Times New Roman" w:hAnsi="Times New Roman" w:cs="Times New Roman"/>
          <w:smallCaps/>
        </w:rPr>
        <w:t xml:space="preserve">37. </w:t>
      </w:r>
      <w:r w:rsidR="00923A36" w:rsidRPr="00931639">
        <w:rPr>
          <w:rFonts w:ascii="Times New Roman" w:hAnsi="Times New Roman" w:cs="Times New Roman"/>
        </w:rPr>
        <w:t>Bird cages.</w:t>
      </w:r>
      <w:r>
        <w:rPr>
          <w:rFonts w:ascii="Times New Roman" w:hAnsi="Times New Roman" w:cs="Times New Roman"/>
        </w:rPr>
        <w:t>”</w:t>
      </w:r>
      <w:r w:rsidR="00923A36" w:rsidRPr="00931639">
        <w:rPr>
          <w:rFonts w:ascii="Times New Roman" w:hAnsi="Times New Roman" w:cs="Times New Roman"/>
        </w:rPr>
        <w:t>.</w:t>
      </w:r>
    </w:p>
    <w:sectPr w:rsidR="00923A36" w:rsidRPr="00931639" w:rsidSect="00AB2218">
      <w:headerReference w:type="even" r:id="rId8"/>
      <w:headerReference w:type="default" r:id="rId9"/>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1A" w:rsidRDefault="00051D1A" w:rsidP="004169DA">
      <w:pPr>
        <w:spacing w:after="0" w:line="240" w:lineRule="auto"/>
      </w:pPr>
      <w:r>
        <w:separator/>
      </w:r>
    </w:p>
  </w:endnote>
  <w:endnote w:type="continuationSeparator" w:id="0">
    <w:p w:rsidR="00051D1A" w:rsidRDefault="00051D1A" w:rsidP="0041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1A" w:rsidRDefault="00051D1A" w:rsidP="004169DA">
      <w:pPr>
        <w:spacing w:after="0" w:line="240" w:lineRule="auto"/>
      </w:pPr>
      <w:r>
        <w:separator/>
      </w:r>
    </w:p>
  </w:footnote>
  <w:footnote w:type="continuationSeparator" w:id="0">
    <w:p w:rsidR="00051D1A" w:rsidRDefault="00051D1A" w:rsidP="00416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62" w:rsidRPr="001C5D62" w:rsidRDefault="001C5D62" w:rsidP="001C5D62">
    <w:pPr>
      <w:tabs>
        <w:tab w:val="left" w:pos="2880"/>
        <w:tab w:val="left" w:pos="8640"/>
      </w:tabs>
      <w:spacing w:after="0" w:line="240" w:lineRule="auto"/>
      <w:rPr>
        <w:sz w:val="20"/>
      </w:rPr>
    </w:pPr>
    <w:r w:rsidRPr="001C5D62">
      <w:rPr>
        <w:rFonts w:ascii="Times New Roman" w:hAnsi="Times New Roman" w:cs="Times New Roman"/>
        <w:smallCaps/>
        <w:sz w:val="20"/>
      </w:rPr>
      <w:t>1941.</w:t>
    </w:r>
    <w:r>
      <w:rPr>
        <w:rFonts w:ascii="Times New Roman" w:hAnsi="Times New Roman" w:cs="Times New Roman"/>
        <w:sz w:val="20"/>
      </w:rPr>
      <w:tab/>
    </w:r>
    <w:r w:rsidRPr="001C5D62">
      <w:rPr>
        <w:rFonts w:ascii="Times New Roman" w:hAnsi="Times New Roman" w:cs="Times New Roman"/>
        <w:i/>
        <w:sz w:val="20"/>
      </w:rPr>
      <w:t>Sales Tax</w:t>
    </w:r>
    <w:r w:rsidRPr="001C5D62">
      <w:rPr>
        <w:rFonts w:ascii="Times New Roman" w:hAnsi="Times New Roman" w:cs="Times New Roman"/>
        <w:sz w:val="20"/>
      </w:rPr>
      <w:t xml:space="preserve"> (</w:t>
    </w:r>
    <w:r w:rsidRPr="001C5D62">
      <w:rPr>
        <w:rFonts w:ascii="Times New Roman" w:hAnsi="Times New Roman" w:cs="Times New Roman"/>
        <w:i/>
        <w:sz w:val="20"/>
      </w:rPr>
      <w:t>Exemptions and Classifications</w:t>
    </w:r>
    <w:r w:rsidRPr="001C5D62">
      <w:rPr>
        <w:rFonts w:ascii="Times New Roman" w:hAnsi="Times New Roman" w:cs="Times New Roman"/>
        <w:sz w:val="20"/>
      </w:rPr>
      <w:t>).</w:t>
    </w:r>
    <w:r>
      <w:rPr>
        <w:rFonts w:ascii="Times New Roman" w:hAnsi="Times New Roman" w:cs="Times New Roman"/>
        <w:i/>
        <w:sz w:val="20"/>
      </w:rPr>
      <w:tab/>
    </w:r>
    <w:r w:rsidRPr="001C5D62">
      <w:rPr>
        <w:rFonts w:ascii="Times New Roman" w:hAnsi="Times New Roman" w:cs="Times New Roman"/>
        <w:sz w:val="20"/>
      </w:rPr>
      <w:t xml:space="preserve">No. </w:t>
    </w:r>
    <w:r w:rsidRPr="001C5D62">
      <w:rPr>
        <w:rFonts w:ascii="Times New Roman" w:hAnsi="Times New Roman" w:cs="Times New Roman"/>
        <w:smallCaps/>
        <w:sz w:val="20"/>
      </w:rPr>
      <w:t>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62" w:rsidRDefault="001C5D62">
    <w:pPr>
      <w:pStyle w:val="Header"/>
    </w:pPr>
    <w:r w:rsidRPr="001C5D62">
      <w:rPr>
        <w:rFonts w:ascii="Times New Roman" w:hAnsi="Times New Roman" w:cs="Times New Roman"/>
        <w:sz w:val="20"/>
      </w:rPr>
      <w:t xml:space="preserve">No. </w:t>
    </w:r>
    <w:r w:rsidRPr="001C5D62">
      <w:rPr>
        <w:rFonts w:ascii="Times New Roman" w:hAnsi="Times New Roman" w:cs="Times New Roman"/>
        <w:smallCaps/>
        <w:sz w:val="20"/>
      </w:rPr>
      <w:t>32</w:t>
    </w:r>
    <w:r>
      <w:rPr>
        <w:rFonts w:ascii="Times New Roman" w:hAnsi="Times New Roman" w:cs="Times New Roman"/>
        <w:sz w:val="20"/>
      </w:rPr>
      <w:tab/>
    </w:r>
    <w:r w:rsidRPr="001C5D62">
      <w:rPr>
        <w:rFonts w:ascii="Times New Roman" w:hAnsi="Times New Roman" w:cs="Times New Roman"/>
        <w:i/>
        <w:sz w:val="20"/>
      </w:rPr>
      <w:t>Sales Tax</w:t>
    </w:r>
    <w:r w:rsidRPr="001C5D62">
      <w:rPr>
        <w:rFonts w:ascii="Times New Roman" w:hAnsi="Times New Roman" w:cs="Times New Roman"/>
        <w:sz w:val="20"/>
      </w:rPr>
      <w:t xml:space="preserve"> (</w:t>
    </w:r>
    <w:r w:rsidRPr="001C5D62">
      <w:rPr>
        <w:rFonts w:ascii="Times New Roman" w:hAnsi="Times New Roman" w:cs="Times New Roman"/>
        <w:i/>
        <w:sz w:val="20"/>
      </w:rPr>
      <w:t>Exemptions and Classifications</w:t>
    </w:r>
    <w:r w:rsidRPr="001C5D62">
      <w:rPr>
        <w:rFonts w:ascii="Times New Roman" w:hAnsi="Times New Roman" w:cs="Times New Roman"/>
        <w:sz w:val="20"/>
      </w:rPr>
      <w:t>).</w:t>
    </w:r>
    <w:r>
      <w:rPr>
        <w:rFonts w:ascii="Times New Roman" w:hAnsi="Times New Roman" w:cs="Times New Roman"/>
        <w:i/>
        <w:sz w:val="20"/>
      </w:rPr>
      <w:tab/>
    </w:r>
    <w:r w:rsidRPr="001C5D62">
      <w:rPr>
        <w:rFonts w:ascii="Times New Roman" w:hAnsi="Times New Roman" w:cs="Times New Roman"/>
        <w:smallCaps/>
        <w:sz w:val="20"/>
      </w:rPr>
      <w:t>1941.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7A339F"/>
    <w:rsid w:val="00045087"/>
    <w:rsid w:val="00051D1A"/>
    <w:rsid w:val="000F239D"/>
    <w:rsid w:val="00137CF7"/>
    <w:rsid w:val="0014730B"/>
    <w:rsid w:val="00150691"/>
    <w:rsid w:val="001609F8"/>
    <w:rsid w:val="00166E07"/>
    <w:rsid w:val="001C03CA"/>
    <w:rsid w:val="001C5D62"/>
    <w:rsid w:val="001D5A27"/>
    <w:rsid w:val="001F1DA4"/>
    <w:rsid w:val="0026061D"/>
    <w:rsid w:val="002D35AB"/>
    <w:rsid w:val="002F239D"/>
    <w:rsid w:val="003379EE"/>
    <w:rsid w:val="003667BE"/>
    <w:rsid w:val="0039747B"/>
    <w:rsid w:val="003D5890"/>
    <w:rsid w:val="003F1488"/>
    <w:rsid w:val="003F508F"/>
    <w:rsid w:val="004169DA"/>
    <w:rsid w:val="004429D8"/>
    <w:rsid w:val="004D527F"/>
    <w:rsid w:val="004E59D3"/>
    <w:rsid w:val="00513500"/>
    <w:rsid w:val="00557659"/>
    <w:rsid w:val="00586604"/>
    <w:rsid w:val="00593378"/>
    <w:rsid w:val="005E2177"/>
    <w:rsid w:val="00601727"/>
    <w:rsid w:val="00606A34"/>
    <w:rsid w:val="0067039A"/>
    <w:rsid w:val="00681622"/>
    <w:rsid w:val="006D77F4"/>
    <w:rsid w:val="007A339F"/>
    <w:rsid w:val="00800BCB"/>
    <w:rsid w:val="008121D2"/>
    <w:rsid w:val="008F7B23"/>
    <w:rsid w:val="00923A36"/>
    <w:rsid w:val="00931639"/>
    <w:rsid w:val="00A23AC0"/>
    <w:rsid w:val="00A6512E"/>
    <w:rsid w:val="00A75784"/>
    <w:rsid w:val="00AB2218"/>
    <w:rsid w:val="00AC5231"/>
    <w:rsid w:val="00B44B26"/>
    <w:rsid w:val="00C02513"/>
    <w:rsid w:val="00C217FD"/>
    <w:rsid w:val="00C221A1"/>
    <w:rsid w:val="00C711E9"/>
    <w:rsid w:val="00D14A1F"/>
    <w:rsid w:val="00D95C29"/>
    <w:rsid w:val="00D96F35"/>
    <w:rsid w:val="00DC243F"/>
    <w:rsid w:val="00E2199B"/>
    <w:rsid w:val="00E304FD"/>
    <w:rsid w:val="00E40073"/>
    <w:rsid w:val="00E81323"/>
    <w:rsid w:val="00EB4092"/>
    <w:rsid w:val="00ED3C33"/>
    <w:rsid w:val="00ED668A"/>
    <w:rsid w:val="00ED737F"/>
    <w:rsid w:val="00FB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153">
    <w:name w:val="Style153"/>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78">
    <w:name w:val="Style78"/>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165">
    <w:name w:val="Style165"/>
    <w:basedOn w:val="Normal"/>
    <w:rsid w:val="00150691"/>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15069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50691"/>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150691"/>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150691"/>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150691"/>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150691"/>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150691"/>
    <w:rPr>
      <w:rFonts w:ascii="Century Schoolbook" w:eastAsia="Century Schoolbook" w:hAnsi="Century Schoolbook" w:cs="Century Schoolbook"/>
      <w:b w:val="0"/>
      <w:bCs w:val="0"/>
      <w:i w:val="0"/>
      <w:iCs w:val="0"/>
      <w:smallCaps w:val="0"/>
      <w:sz w:val="52"/>
      <w:szCs w:val="52"/>
    </w:rPr>
  </w:style>
  <w:style w:type="character" w:customStyle="1" w:styleId="CharStyle17">
    <w:name w:val="CharStyle17"/>
    <w:basedOn w:val="DefaultParagraphFont"/>
    <w:rsid w:val="00150691"/>
    <w:rPr>
      <w:rFonts w:ascii="Century Schoolbook" w:eastAsia="Century Schoolbook" w:hAnsi="Century Schoolbook" w:cs="Century Schoolbook"/>
      <w:b/>
      <w:bCs/>
      <w:i w:val="0"/>
      <w:iCs w:val="0"/>
      <w:smallCaps w:val="0"/>
      <w:sz w:val="10"/>
      <w:szCs w:val="10"/>
    </w:rPr>
  </w:style>
  <w:style w:type="character" w:customStyle="1" w:styleId="CharStyle20">
    <w:name w:val="CharStyle20"/>
    <w:basedOn w:val="DefaultParagraphFont"/>
    <w:rsid w:val="00150691"/>
    <w:rPr>
      <w:rFonts w:ascii="Century Schoolbook" w:eastAsia="Century Schoolbook" w:hAnsi="Century Schoolbook" w:cs="Century Schoolbook"/>
      <w:b w:val="0"/>
      <w:bCs w:val="0"/>
      <w:i w:val="0"/>
      <w:iCs w:val="0"/>
      <w:smallCaps w:val="0"/>
      <w:sz w:val="16"/>
      <w:szCs w:val="16"/>
    </w:rPr>
  </w:style>
  <w:style w:type="character" w:customStyle="1" w:styleId="CharStyle30">
    <w:name w:val="CharStyle30"/>
    <w:basedOn w:val="DefaultParagraphFont"/>
    <w:rsid w:val="00150691"/>
    <w:rPr>
      <w:rFonts w:ascii="Century Schoolbook" w:eastAsia="Century Schoolbook" w:hAnsi="Century Schoolbook" w:cs="Century Schoolbook"/>
      <w:b/>
      <w:bCs/>
      <w:i w:val="0"/>
      <w:iCs w:val="0"/>
      <w:smallCaps/>
      <w:sz w:val="16"/>
      <w:szCs w:val="16"/>
    </w:rPr>
  </w:style>
  <w:style w:type="character" w:customStyle="1" w:styleId="CharStyle44">
    <w:name w:val="CharStyle44"/>
    <w:basedOn w:val="DefaultParagraphFont"/>
    <w:rsid w:val="00150691"/>
    <w:rPr>
      <w:rFonts w:ascii="Century Schoolbook" w:eastAsia="Century Schoolbook" w:hAnsi="Century Schoolbook" w:cs="Century Schoolbook"/>
      <w:b/>
      <w:bCs/>
      <w:i w:val="0"/>
      <w:iCs w:val="0"/>
      <w:smallCaps w:val="0"/>
      <w:sz w:val="10"/>
      <w:szCs w:val="10"/>
    </w:rPr>
  </w:style>
  <w:style w:type="character" w:customStyle="1" w:styleId="CharStyle53">
    <w:name w:val="CharStyle53"/>
    <w:basedOn w:val="DefaultParagraphFont"/>
    <w:rsid w:val="00150691"/>
    <w:rPr>
      <w:rFonts w:ascii="Century Schoolbook" w:eastAsia="Century Schoolbook" w:hAnsi="Century Schoolbook" w:cs="Century Schoolbook"/>
      <w:b/>
      <w:bCs/>
      <w:i w:val="0"/>
      <w:iCs w:val="0"/>
      <w:smallCaps w:val="0"/>
      <w:spacing w:val="30"/>
      <w:sz w:val="16"/>
      <w:szCs w:val="16"/>
    </w:rPr>
  </w:style>
  <w:style w:type="character" w:customStyle="1" w:styleId="CharStyle68">
    <w:name w:val="CharStyle68"/>
    <w:basedOn w:val="DefaultParagraphFont"/>
    <w:rsid w:val="00150691"/>
    <w:rPr>
      <w:rFonts w:ascii="Century Schoolbook" w:eastAsia="Century Schoolbook" w:hAnsi="Century Schoolbook" w:cs="Century Schoolbook"/>
      <w:b w:val="0"/>
      <w:bCs w:val="0"/>
      <w:i/>
      <w:iCs/>
      <w:smallCaps w:val="0"/>
      <w:sz w:val="16"/>
      <w:szCs w:val="16"/>
    </w:rPr>
  </w:style>
  <w:style w:type="character" w:customStyle="1" w:styleId="CharStyle70">
    <w:name w:val="CharStyle70"/>
    <w:basedOn w:val="DefaultParagraphFont"/>
    <w:rsid w:val="00150691"/>
    <w:rPr>
      <w:rFonts w:ascii="Century Schoolbook" w:eastAsia="Century Schoolbook" w:hAnsi="Century Schoolbook" w:cs="Century Schoolbook"/>
      <w:b/>
      <w:bCs/>
      <w:i/>
      <w:iCs/>
      <w:smallCaps w:val="0"/>
      <w:spacing w:val="10"/>
      <w:sz w:val="16"/>
      <w:szCs w:val="16"/>
    </w:rPr>
  </w:style>
  <w:style w:type="character" w:customStyle="1" w:styleId="CharStyle80">
    <w:name w:val="CharStyle80"/>
    <w:basedOn w:val="DefaultParagraphFont"/>
    <w:rsid w:val="00150691"/>
    <w:rPr>
      <w:rFonts w:ascii="Century Schoolbook" w:eastAsia="Century Schoolbook" w:hAnsi="Century Schoolbook" w:cs="Century Schoolbook"/>
      <w:b w:val="0"/>
      <w:bCs w:val="0"/>
      <w:i w:val="0"/>
      <w:iCs w:val="0"/>
      <w:smallCaps/>
      <w:sz w:val="16"/>
      <w:szCs w:val="16"/>
    </w:rPr>
  </w:style>
  <w:style w:type="paragraph" w:styleId="Header">
    <w:name w:val="header"/>
    <w:basedOn w:val="Normal"/>
    <w:link w:val="HeaderChar"/>
    <w:uiPriority w:val="99"/>
    <w:unhideWhenUsed/>
    <w:rsid w:val="00416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9DA"/>
  </w:style>
  <w:style w:type="paragraph" w:styleId="Footer">
    <w:name w:val="footer"/>
    <w:basedOn w:val="Normal"/>
    <w:link w:val="FooterChar"/>
    <w:uiPriority w:val="99"/>
    <w:semiHidden/>
    <w:unhideWhenUsed/>
    <w:rsid w:val="00416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6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B3A6-529B-4F8A-BC38-75542D77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58</cp:revision>
  <dcterms:created xsi:type="dcterms:W3CDTF">2017-04-12T10:22:00Z</dcterms:created>
  <dcterms:modified xsi:type="dcterms:W3CDTF">2018-01-15T21:14:00Z</dcterms:modified>
</cp:coreProperties>
</file>