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C9" w:rsidRPr="004941A0" w:rsidRDefault="00F141C9" w:rsidP="004941A0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4941A0">
        <w:rPr>
          <w:rFonts w:ascii="Times New Roman" w:hAnsi="Times New Roman"/>
          <w:sz w:val="36"/>
        </w:rPr>
        <w:t>HIGH COMMISSIONER.</w:t>
      </w:r>
    </w:p>
    <w:p w:rsidR="001E0D3E" w:rsidRPr="00D94E60" w:rsidRDefault="001E0D3E" w:rsidP="001E0D3E">
      <w:pPr>
        <w:pBdr>
          <w:bottom w:val="single" w:sz="4" w:space="1" w:color="auto"/>
        </w:pBdr>
        <w:spacing w:after="120" w:line="240" w:lineRule="auto"/>
        <w:ind w:left="4032" w:right="4032"/>
        <w:jc w:val="center"/>
        <w:rPr>
          <w:rFonts w:ascii="Times New Roman" w:hAnsi="Times New Roman"/>
          <w:b/>
          <w:sz w:val="14"/>
        </w:rPr>
      </w:pPr>
    </w:p>
    <w:p w:rsidR="00F141C9" w:rsidRPr="004941A0" w:rsidRDefault="00F141C9" w:rsidP="004941A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941A0">
        <w:rPr>
          <w:rFonts w:ascii="Times New Roman" w:hAnsi="Times New Roman"/>
          <w:b/>
          <w:sz w:val="28"/>
        </w:rPr>
        <w:t>No. 52 of 1940.</w:t>
      </w:r>
    </w:p>
    <w:p w:rsidR="00F141C9" w:rsidRPr="004941A0" w:rsidRDefault="00F141C9" w:rsidP="001E0D3E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4941A0">
        <w:rPr>
          <w:rFonts w:ascii="Times New Roman" w:hAnsi="Times New Roman"/>
          <w:sz w:val="26"/>
        </w:rPr>
        <w:t xml:space="preserve">An Act to amend section nine of the </w:t>
      </w:r>
      <w:r w:rsidRPr="004941A0">
        <w:rPr>
          <w:rFonts w:ascii="Times New Roman" w:hAnsi="Times New Roman"/>
          <w:i/>
          <w:sz w:val="26"/>
        </w:rPr>
        <w:t xml:space="preserve">High Commissioner Act </w:t>
      </w:r>
      <w:r w:rsidRPr="004941A0">
        <w:rPr>
          <w:rFonts w:ascii="Times New Roman" w:hAnsi="Times New Roman"/>
          <w:sz w:val="26"/>
        </w:rPr>
        <w:t>1909-1937.</w:t>
      </w:r>
    </w:p>
    <w:p w:rsidR="004941A0" w:rsidRPr="004941A0" w:rsidRDefault="00F141C9" w:rsidP="00D94E60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4941A0">
        <w:rPr>
          <w:rFonts w:ascii="Times New Roman" w:hAnsi="Times New Roman"/>
          <w:sz w:val="26"/>
        </w:rPr>
        <w:t>[</w:t>
      </w:r>
      <w:r w:rsidR="004941A0" w:rsidRPr="004941A0">
        <w:rPr>
          <w:rFonts w:ascii="Times New Roman" w:hAnsi="Times New Roman"/>
          <w:sz w:val="26"/>
        </w:rPr>
        <w:t>Assented to 22nd August, 1940.]</w:t>
      </w:r>
    </w:p>
    <w:p w:rsidR="00F141C9" w:rsidRPr="004941A0" w:rsidRDefault="00F141C9" w:rsidP="00D94E60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4941A0">
        <w:rPr>
          <w:rFonts w:ascii="Times New Roman" w:hAnsi="Times New Roman"/>
          <w:sz w:val="26"/>
        </w:rPr>
        <w:t>[Date of commencement, 19th September, 1940.]</w:t>
      </w:r>
    </w:p>
    <w:p w:rsidR="00F141C9" w:rsidRPr="00CE228B" w:rsidRDefault="00F141C9" w:rsidP="001E0D3E">
      <w:pPr>
        <w:spacing w:before="120" w:after="120" w:line="240" w:lineRule="auto"/>
        <w:jc w:val="both"/>
        <w:rPr>
          <w:rFonts w:ascii="Times New Roman" w:hAnsi="Times New Roman"/>
        </w:rPr>
      </w:pPr>
      <w:r w:rsidRPr="00CE228B">
        <w:rPr>
          <w:rFonts w:ascii="Times New Roman" w:hAnsi="Times New Roman"/>
        </w:rPr>
        <w:t>BE it enacted by the King’s Most Excellent Majesty, the Senate, and the House of Representatives of the Common</w:t>
      </w:r>
      <w:bookmarkStart w:id="0" w:name="_GoBack"/>
      <w:bookmarkEnd w:id="0"/>
      <w:r w:rsidRPr="00CE228B">
        <w:rPr>
          <w:rFonts w:ascii="Times New Roman" w:hAnsi="Times New Roman"/>
        </w:rPr>
        <w:t>wealth of Australia, as follows:—</w:t>
      </w:r>
    </w:p>
    <w:p w:rsidR="00F141C9" w:rsidRPr="004941A0" w:rsidRDefault="00F141C9" w:rsidP="004941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41A0">
        <w:rPr>
          <w:rFonts w:ascii="Times New Roman" w:hAnsi="Times New Roman" w:cs="Times New Roman"/>
          <w:b/>
          <w:sz w:val="20"/>
        </w:rPr>
        <w:t>Short title and citation.</w:t>
      </w:r>
    </w:p>
    <w:p w:rsidR="00F141C9" w:rsidRPr="0051297A" w:rsidRDefault="00F141C9" w:rsidP="003623F0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1297A">
        <w:rPr>
          <w:rFonts w:ascii="Times New Roman" w:hAnsi="Times New Roman"/>
          <w:b/>
        </w:rPr>
        <w:t>1.</w:t>
      </w:r>
      <w:r w:rsidRPr="00CE228B">
        <w:rPr>
          <w:rFonts w:ascii="Times New Roman" w:hAnsi="Times New Roman"/>
        </w:rPr>
        <w:t>—</w:t>
      </w:r>
      <w:r w:rsidR="004941A0">
        <w:rPr>
          <w:rFonts w:ascii="Times New Roman" w:hAnsi="Times New Roman"/>
        </w:rPr>
        <w:t>(1.)</w:t>
      </w:r>
      <w:r w:rsidR="004941A0">
        <w:rPr>
          <w:rFonts w:ascii="Times New Roman" w:hAnsi="Times New Roman"/>
        </w:rPr>
        <w:tab/>
      </w:r>
      <w:r w:rsidRPr="0051297A">
        <w:rPr>
          <w:rFonts w:ascii="Times New Roman" w:hAnsi="Times New Roman"/>
        </w:rPr>
        <w:t xml:space="preserve">This Act may be cited as the </w:t>
      </w:r>
      <w:r w:rsidRPr="0051297A">
        <w:rPr>
          <w:rFonts w:ascii="Times New Roman" w:hAnsi="Times New Roman"/>
          <w:i/>
        </w:rPr>
        <w:t xml:space="preserve">High Commissioner Act </w:t>
      </w:r>
      <w:r w:rsidRPr="0051297A">
        <w:rPr>
          <w:rFonts w:ascii="Times New Roman" w:hAnsi="Times New Roman"/>
        </w:rPr>
        <w:t>1940.</w:t>
      </w:r>
    </w:p>
    <w:p w:rsidR="00F141C9" w:rsidRPr="0051297A" w:rsidRDefault="004941A0" w:rsidP="003623F0">
      <w:pPr>
        <w:tabs>
          <w:tab w:val="left" w:pos="909"/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>
        <w:rPr>
          <w:rFonts w:ascii="Times New Roman" w:hAnsi="Times New Roman"/>
        </w:rPr>
        <w:tab/>
      </w:r>
      <w:r w:rsidR="00F141C9" w:rsidRPr="0051297A">
        <w:rPr>
          <w:rFonts w:ascii="Times New Roman" w:hAnsi="Times New Roman"/>
        </w:rPr>
        <w:t xml:space="preserve">The </w:t>
      </w:r>
      <w:r w:rsidR="00F141C9" w:rsidRPr="0051297A">
        <w:rPr>
          <w:rFonts w:ascii="Times New Roman" w:hAnsi="Times New Roman"/>
          <w:i/>
        </w:rPr>
        <w:t xml:space="preserve">High Commissioner Act </w:t>
      </w:r>
      <w:r w:rsidR="00CE228B">
        <w:rPr>
          <w:rFonts w:ascii="Times New Roman" w:hAnsi="Times New Roman"/>
        </w:rPr>
        <w:t>1909-1937</w:t>
      </w:r>
      <w:r w:rsidR="00F141C9" w:rsidRPr="0051297A">
        <w:rPr>
          <w:rFonts w:ascii="Times New Roman" w:hAnsi="Times New Roman"/>
        </w:rPr>
        <w:t xml:space="preserve">, as amended by this Act, may be cited as the </w:t>
      </w:r>
      <w:r w:rsidR="00F141C9" w:rsidRPr="0051297A">
        <w:rPr>
          <w:rFonts w:ascii="Times New Roman" w:hAnsi="Times New Roman"/>
          <w:i/>
        </w:rPr>
        <w:t xml:space="preserve">High Commissioner Act </w:t>
      </w:r>
      <w:r w:rsidR="00F141C9" w:rsidRPr="0051297A">
        <w:rPr>
          <w:rFonts w:ascii="Times New Roman" w:hAnsi="Times New Roman"/>
        </w:rPr>
        <w:t>1909-1940</w:t>
      </w:r>
    </w:p>
    <w:p w:rsidR="00F141C9" w:rsidRPr="004941A0" w:rsidRDefault="00F141C9" w:rsidP="004941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41A0">
        <w:rPr>
          <w:rFonts w:ascii="Times New Roman" w:hAnsi="Times New Roman" w:cs="Times New Roman"/>
          <w:b/>
          <w:sz w:val="20"/>
        </w:rPr>
        <w:t>High Commissioner may appoint officers.</w:t>
      </w:r>
    </w:p>
    <w:p w:rsidR="00F141C9" w:rsidRPr="0051297A" w:rsidRDefault="00F141C9" w:rsidP="004941A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1297A">
        <w:rPr>
          <w:rFonts w:ascii="Times New Roman" w:hAnsi="Times New Roman"/>
          <w:b/>
        </w:rPr>
        <w:t>2.</w:t>
      </w:r>
      <w:r w:rsidR="004941A0">
        <w:rPr>
          <w:rFonts w:ascii="Times New Roman" w:hAnsi="Times New Roman"/>
          <w:b/>
        </w:rPr>
        <w:tab/>
      </w:r>
      <w:r w:rsidRPr="0051297A">
        <w:rPr>
          <w:rFonts w:ascii="Times New Roman" w:hAnsi="Times New Roman"/>
        </w:rPr>
        <w:t xml:space="preserve">Section nine of the </w:t>
      </w:r>
      <w:r w:rsidRPr="0051297A">
        <w:rPr>
          <w:rFonts w:ascii="Times New Roman" w:hAnsi="Times New Roman"/>
          <w:i/>
        </w:rPr>
        <w:t xml:space="preserve">High Commissioner Act </w:t>
      </w:r>
      <w:r w:rsidR="00CE228B">
        <w:rPr>
          <w:rFonts w:ascii="Times New Roman" w:hAnsi="Times New Roman"/>
        </w:rPr>
        <w:t>1909-</w:t>
      </w:r>
      <w:r w:rsidRPr="0051297A">
        <w:rPr>
          <w:rFonts w:ascii="Times New Roman" w:hAnsi="Times New Roman"/>
        </w:rPr>
        <w:t>1937 is amended—</w:t>
      </w:r>
    </w:p>
    <w:p w:rsidR="00F141C9" w:rsidRPr="0051297A" w:rsidRDefault="00F141C9" w:rsidP="004941A0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51297A">
        <w:rPr>
          <w:rFonts w:ascii="Times New Roman" w:hAnsi="Times New Roman"/>
        </w:rPr>
        <w:t>(</w:t>
      </w:r>
      <w:r w:rsidRPr="0051297A">
        <w:rPr>
          <w:rFonts w:ascii="Times New Roman" w:hAnsi="Times New Roman"/>
          <w:i/>
        </w:rPr>
        <w:t>a</w:t>
      </w:r>
      <w:r w:rsidRPr="0051297A">
        <w:rPr>
          <w:rFonts w:ascii="Times New Roman" w:hAnsi="Times New Roman"/>
        </w:rPr>
        <w:t>) by omitting sub-section (3.); and</w:t>
      </w:r>
    </w:p>
    <w:p w:rsidR="001E0D3E" w:rsidRPr="00CE228B" w:rsidRDefault="00F141C9" w:rsidP="00CE228B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51297A">
        <w:rPr>
          <w:rFonts w:ascii="Times New Roman" w:hAnsi="Times New Roman"/>
        </w:rPr>
        <w:t>(</w:t>
      </w:r>
      <w:r w:rsidRPr="0051297A">
        <w:rPr>
          <w:rFonts w:ascii="Times New Roman" w:hAnsi="Times New Roman"/>
          <w:i/>
        </w:rPr>
        <w:t>b</w:t>
      </w:r>
      <w:r w:rsidRPr="0051297A">
        <w:rPr>
          <w:rFonts w:ascii="Times New Roman" w:hAnsi="Times New Roman"/>
        </w:rPr>
        <w:t xml:space="preserve">) by omitting from sub-section (5) the words </w:t>
      </w:r>
      <w:r>
        <w:rPr>
          <w:rFonts w:ascii="Times New Roman" w:hAnsi="Times New Roman"/>
        </w:rPr>
        <w:t>“</w:t>
      </w:r>
      <w:r w:rsidRPr="0051297A">
        <w:rPr>
          <w:rFonts w:ascii="Times New Roman" w:hAnsi="Times New Roman"/>
        </w:rPr>
        <w:t>, subject to sub-section (3.) of this section,</w:t>
      </w:r>
      <w:r>
        <w:rPr>
          <w:rFonts w:ascii="Times New Roman" w:hAnsi="Times New Roman"/>
        </w:rPr>
        <w:t>”</w:t>
      </w:r>
      <w:r w:rsidRPr="0051297A">
        <w:rPr>
          <w:rFonts w:ascii="Times New Roman" w:hAnsi="Times New Roman"/>
        </w:rPr>
        <w:t>.</w:t>
      </w:r>
    </w:p>
    <w:sectPr w:rsidR="001E0D3E" w:rsidRPr="00CE228B" w:rsidSect="00F141C9">
      <w:head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D0" w:rsidRDefault="00AF2ED0" w:rsidP="000571C1">
      <w:pPr>
        <w:spacing w:after="0" w:line="240" w:lineRule="auto"/>
      </w:pPr>
      <w:r>
        <w:separator/>
      </w:r>
    </w:p>
  </w:endnote>
  <w:endnote w:type="continuationSeparator" w:id="0">
    <w:p w:rsidR="00AF2ED0" w:rsidRDefault="00AF2ED0" w:rsidP="0005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D0" w:rsidRDefault="00AF2ED0" w:rsidP="000571C1">
      <w:pPr>
        <w:spacing w:after="0" w:line="240" w:lineRule="auto"/>
      </w:pPr>
      <w:r>
        <w:separator/>
      </w:r>
    </w:p>
  </w:footnote>
  <w:footnote w:type="continuationSeparator" w:id="0">
    <w:p w:rsidR="00AF2ED0" w:rsidRDefault="00AF2ED0" w:rsidP="0005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C1" w:rsidRPr="00E90DB6" w:rsidRDefault="000571C1" w:rsidP="00E777D7">
    <w:pPr>
      <w:pStyle w:val="Header"/>
      <w:tabs>
        <w:tab w:val="clear" w:pos="9360"/>
        <w:tab w:val="right" w:pos="9090"/>
      </w:tabs>
      <w:rPr>
        <w:rFonts w:ascii="Times New Roman" w:hAnsi="Times New Roman" w:cs="Times New Roman"/>
        <w:sz w:val="20"/>
        <w:szCs w:val="20"/>
      </w:rPr>
    </w:pPr>
    <w:r w:rsidRPr="00E90DB6">
      <w:rPr>
        <w:rFonts w:ascii="Times New Roman" w:hAnsi="Times New Roman" w:cs="Times New Roman"/>
        <w:sz w:val="20"/>
        <w:szCs w:val="20"/>
      </w:rPr>
      <w:t>1940.</w:t>
    </w:r>
    <w:r w:rsidRPr="00E90DB6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E90DB6">
      <w:rPr>
        <w:rFonts w:ascii="Times New Roman" w:hAnsi="Times New Roman" w:cs="Times New Roman"/>
        <w:i/>
        <w:sz w:val="20"/>
        <w:szCs w:val="20"/>
      </w:rPr>
      <w:t>High Commissioner.</w:t>
    </w:r>
    <w:r w:rsidRPr="00E90DB6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90DB6">
      <w:rPr>
        <w:rFonts w:ascii="Times New Roman" w:hAnsi="Times New Roman" w:cs="Times New Roman"/>
        <w:sz w:val="20"/>
        <w:szCs w:val="20"/>
      </w:rPr>
      <w:t>No. 52.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7F4E"/>
    <w:rsid w:val="000571C1"/>
    <w:rsid w:val="001E0D3E"/>
    <w:rsid w:val="003623F0"/>
    <w:rsid w:val="00487F4E"/>
    <w:rsid w:val="004941A0"/>
    <w:rsid w:val="00536C47"/>
    <w:rsid w:val="00971AB8"/>
    <w:rsid w:val="00AF2ED0"/>
    <w:rsid w:val="00BA1933"/>
    <w:rsid w:val="00CD7874"/>
    <w:rsid w:val="00CE228B"/>
    <w:rsid w:val="00D94E60"/>
    <w:rsid w:val="00E777D7"/>
    <w:rsid w:val="00E90DB6"/>
    <w:rsid w:val="00F1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87F4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487F4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487F4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487F4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487F4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487F4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487F4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487F4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487F4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487F4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487F4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2">
    <w:name w:val="CharStyle2"/>
    <w:basedOn w:val="DefaultParagraphFont"/>
    <w:rsid w:val="00487F4E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DefaultParagraphFont"/>
    <w:rsid w:val="00487F4E"/>
    <w:rPr>
      <w:rFonts w:ascii="Century Schoolbook" w:eastAsia="Century Schoolbook" w:hAnsi="Century Schoolbook" w:cs="Century Schoolbook"/>
      <w:b/>
      <w:bCs/>
      <w:i/>
      <w:iCs/>
      <w:smallCaps w:val="0"/>
      <w:sz w:val="20"/>
      <w:szCs w:val="20"/>
    </w:rPr>
  </w:style>
  <w:style w:type="character" w:customStyle="1" w:styleId="CharStyle6">
    <w:name w:val="CharStyle6"/>
    <w:basedOn w:val="DefaultParagraphFont"/>
    <w:rsid w:val="00487F4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487F4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487F4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10">
    <w:name w:val="CharStyle10"/>
    <w:basedOn w:val="DefaultParagraphFont"/>
    <w:rsid w:val="00487F4E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487F4E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2">
    <w:name w:val="CharStyle12"/>
    <w:basedOn w:val="DefaultParagraphFont"/>
    <w:rsid w:val="00487F4E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1C1"/>
  </w:style>
  <w:style w:type="paragraph" w:styleId="Footer">
    <w:name w:val="footer"/>
    <w:basedOn w:val="Normal"/>
    <w:link w:val="FooterChar"/>
    <w:uiPriority w:val="99"/>
    <w:semiHidden/>
    <w:unhideWhenUsed/>
    <w:rsid w:val="0005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1C1"/>
  </w:style>
  <w:style w:type="paragraph" w:styleId="BalloonText">
    <w:name w:val="Balloon Text"/>
    <w:basedOn w:val="Normal"/>
    <w:link w:val="BalloonTextChar"/>
    <w:uiPriority w:val="99"/>
    <w:semiHidden/>
    <w:unhideWhenUsed/>
    <w:rsid w:val="0005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11</cp:revision>
  <dcterms:created xsi:type="dcterms:W3CDTF">2017-04-12T07:32:00Z</dcterms:created>
  <dcterms:modified xsi:type="dcterms:W3CDTF">2017-11-12T22:47:00Z</dcterms:modified>
</cp:coreProperties>
</file>