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41" w:rsidRDefault="00DA1C41" w:rsidP="00954C92">
      <w:pPr>
        <w:pStyle w:val="02"/>
        <w:pBdr>
          <w:top w:val="single" w:sz="2" w:space="1" w:color="auto"/>
        </w:pBdr>
        <w:spacing w:before="4600"/>
        <w:ind w:left="3456" w:right="3456"/>
        <w:rPr>
          <w:szCs w:val="2"/>
        </w:rPr>
      </w:pPr>
    </w:p>
    <w:p w:rsidR="00744478" w:rsidRPr="00CD0824" w:rsidRDefault="00744478" w:rsidP="00CD0824">
      <w:pPr>
        <w:spacing w:before="120" w:after="120" w:line="240" w:lineRule="auto"/>
        <w:jc w:val="center"/>
        <w:rPr>
          <w:rFonts w:ascii="Times New Roman" w:hAnsi="Times New Roman"/>
          <w:sz w:val="36"/>
        </w:rPr>
      </w:pPr>
      <w:r w:rsidRPr="00CD0824">
        <w:rPr>
          <w:rFonts w:ascii="Times New Roman" w:hAnsi="Times New Roman"/>
          <w:sz w:val="36"/>
        </w:rPr>
        <w:t>SCIENCE AND INDUSTRY RESEARCH.</w:t>
      </w:r>
    </w:p>
    <w:p w:rsidR="00DA1C41" w:rsidRDefault="00DA1C41" w:rsidP="00207E4E">
      <w:pPr>
        <w:pStyle w:val="02"/>
        <w:pBdr>
          <w:bottom w:val="single" w:sz="4" w:space="1" w:color="auto"/>
        </w:pBdr>
        <w:spacing w:before="120" w:after="120"/>
        <w:ind w:left="4032" w:right="4032"/>
        <w:rPr>
          <w:szCs w:val="2"/>
        </w:rPr>
      </w:pPr>
    </w:p>
    <w:p w:rsidR="00744478" w:rsidRPr="00CD0824" w:rsidRDefault="007C0C52" w:rsidP="00CD0824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CD0824">
        <w:rPr>
          <w:rFonts w:ascii="Times New Roman" w:hAnsi="Times New Roman"/>
          <w:b/>
          <w:sz w:val="28"/>
        </w:rPr>
        <w:t>No. 27 o</w:t>
      </w:r>
      <w:r w:rsidR="0049522E">
        <w:rPr>
          <w:rFonts w:ascii="Times New Roman" w:hAnsi="Times New Roman"/>
          <w:b/>
          <w:sz w:val="28"/>
        </w:rPr>
        <w:t>f</w:t>
      </w:r>
      <w:r w:rsidRPr="00CD0824">
        <w:rPr>
          <w:rFonts w:ascii="Times New Roman" w:hAnsi="Times New Roman"/>
          <w:b/>
          <w:sz w:val="28"/>
        </w:rPr>
        <w:t xml:space="preserve"> 1937.</w:t>
      </w:r>
    </w:p>
    <w:p w:rsidR="00744478" w:rsidRPr="00CD0824" w:rsidRDefault="00744478" w:rsidP="0058610A">
      <w:pPr>
        <w:spacing w:before="120" w:after="120" w:line="240" w:lineRule="auto"/>
        <w:ind w:left="288" w:hanging="288"/>
        <w:jc w:val="both"/>
        <w:rPr>
          <w:rFonts w:ascii="Times New Roman" w:hAnsi="Times New Roman"/>
          <w:sz w:val="26"/>
        </w:rPr>
      </w:pPr>
      <w:r w:rsidRPr="00CD0824">
        <w:rPr>
          <w:rFonts w:ascii="Times New Roman" w:hAnsi="Times New Roman"/>
          <w:sz w:val="26"/>
        </w:rPr>
        <w:t xml:space="preserve">An Act to amend the </w:t>
      </w:r>
      <w:r w:rsidR="007C0C52" w:rsidRPr="00CD0824">
        <w:rPr>
          <w:rFonts w:ascii="Times New Roman" w:hAnsi="Times New Roman"/>
          <w:i/>
          <w:sz w:val="26"/>
        </w:rPr>
        <w:t>Science and Industry</w:t>
      </w:r>
      <w:r w:rsidR="00526B01" w:rsidRPr="00CD0824">
        <w:rPr>
          <w:rFonts w:ascii="Times New Roman" w:hAnsi="Times New Roman"/>
          <w:i/>
          <w:sz w:val="26"/>
        </w:rPr>
        <w:t xml:space="preserve"> </w:t>
      </w:r>
      <w:r w:rsidR="007C0C52" w:rsidRPr="00CD0824">
        <w:rPr>
          <w:rFonts w:ascii="Times New Roman" w:hAnsi="Times New Roman"/>
          <w:i/>
          <w:sz w:val="26"/>
        </w:rPr>
        <w:t xml:space="preserve">Research Act </w:t>
      </w:r>
      <w:r w:rsidRPr="00CD0824">
        <w:rPr>
          <w:rFonts w:ascii="Times New Roman" w:hAnsi="Times New Roman"/>
          <w:sz w:val="26"/>
        </w:rPr>
        <w:t>1920</w:t>
      </w:r>
      <w:r w:rsidR="0049522E" w:rsidRPr="00E6076E">
        <w:rPr>
          <w:rFonts w:ascii="Times New Roman" w:hAnsi="Times New Roman"/>
          <w:sz w:val="26"/>
          <w:szCs w:val="36"/>
        </w:rPr>
        <w:t>–</w:t>
      </w:r>
      <w:r w:rsidRPr="00CD0824">
        <w:rPr>
          <w:rFonts w:ascii="Times New Roman" w:hAnsi="Times New Roman"/>
          <w:sz w:val="26"/>
        </w:rPr>
        <w:t>1926 and for other purposes.</w:t>
      </w:r>
    </w:p>
    <w:p w:rsidR="00744478" w:rsidRPr="00CD0824" w:rsidRDefault="00744478" w:rsidP="00CD0824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D0824">
        <w:rPr>
          <w:rFonts w:ascii="Times New Roman" w:hAnsi="Times New Roman"/>
          <w:sz w:val="26"/>
        </w:rPr>
        <w:t>[Assented to 16th September, 1937.]</w:t>
      </w:r>
    </w:p>
    <w:p w:rsidR="00744478" w:rsidRPr="006250B2" w:rsidRDefault="00744478" w:rsidP="001A5F82">
      <w:pPr>
        <w:spacing w:after="0" w:line="240" w:lineRule="auto"/>
        <w:jc w:val="both"/>
        <w:rPr>
          <w:rFonts w:ascii="Times New Roman" w:hAnsi="Times New Roman"/>
        </w:rPr>
      </w:pPr>
      <w:r w:rsidRPr="006250B2">
        <w:rPr>
          <w:rFonts w:ascii="Times New Roman" w:hAnsi="Times New Roman"/>
        </w:rPr>
        <w:t>BE it enacted by the King</w:t>
      </w:r>
      <w:r w:rsidR="00361970" w:rsidRPr="006250B2">
        <w:rPr>
          <w:rFonts w:ascii="Times New Roman" w:hAnsi="Times New Roman"/>
        </w:rPr>
        <w:t>’</w:t>
      </w:r>
      <w:r w:rsidRPr="006250B2">
        <w:rPr>
          <w:rFonts w:ascii="Times New Roman" w:hAnsi="Times New Roman"/>
        </w:rPr>
        <w:t>s Most Excellent Majesty, the Senate,</w:t>
      </w:r>
      <w:r w:rsidR="00526B01" w:rsidRPr="006250B2">
        <w:rPr>
          <w:rFonts w:ascii="Times New Roman" w:hAnsi="Times New Roman"/>
        </w:rPr>
        <w:t xml:space="preserve"> </w:t>
      </w:r>
      <w:r w:rsidRPr="006250B2">
        <w:rPr>
          <w:rFonts w:ascii="Times New Roman" w:hAnsi="Times New Roman"/>
        </w:rPr>
        <w:t>and the House of Representatives of the Commonwealth of</w:t>
      </w:r>
      <w:r w:rsidR="00526B01" w:rsidRPr="006250B2">
        <w:rPr>
          <w:rFonts w:ascii="Times New Roman" w:hAnsi="Times New Roman"/>
        </w:rPr>
        <w:t xml:space="preserve"> </w:t>
      </w:r>
      <w:r w:rsidRPr="006250B2">
        <w:rPr>
          <w:rFonts w:ascii="Times New Roman" w:hAnsi="Times New Roman"/>
        </w:rPr>
        <w:t>Australia, as follows:—</w:t>
      </w:r>
    </w:p>
    <w:p w:rsidR="00744478" w:rsidRPr="00CD0824" w:rsidRDefault="007C0C52" w:rsidP="001A5F8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D0824">
        <w:rPr>
          <w:rFonts w:ascii="Times New Roman" w:hAnsi="Times New Roman" w:cs="Times New Roman"/>
          <w:b/>
          <w:sz w:val="20"/>
        </w:rPr>
        <w:t>Short title and</w:t>
      </w:r>
      <w:r w:rsidR="00526B01" w:rsidRPr="00CD0824">
        <w:rPr>
          <w:rFonts w:ascii="Times New Roman" w:hAnsi="Times New Roman" w:cs="Times New Roman"/>
          <w:b/>
          <w:sz w:val="20"/>
        </w:rPr>
        <w:t xml:space="preserve"> </w:t>
      </w:r>
      <w:r w:rsidRPr="00CD0824">
        <w:rPr>
          <w:rFonts w:ascii="Times New Roman" w:hAnsi="Times New Roman" w:cs="Times New Roman"/>
          <w:b/>
          <w:sz w:val="20"/>
        </w:rPr>
        <w:t>citation.</w:t>
      </w:r>
    </w:p>
    <w:p w:rsidR="00744478" w:rsidRPr="00BF6E72" w:rsidRDefault="007C0C52" w:rsidP="001A5F82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C0C52">
        <w:rPr>
          <w:rFonts w:ascii="Times New Roman" w:hAnsi="Times New Roman"/>
          <w:b/>
        </w:rPr>
        <w:t>1.</w:t>
      </w:r>
      <w:r w:rsidR="00744478" w:rsidRPr="00BF6E72">
        <w:rPr>
          <w:rFonts w:ascii="Times New Roman" w:hAnsi="Times New Roman"/>
        </w:rPr>
        <w:t>—(1.)</w:t>
      </w:r>
      <w:r w:rsidR="00CD0824">
        <w:rPr>
          <w:rFonts w:ascii="Times New Roman" w:hAnsi="Times New Roman"/>
        </w:rPr>
        <w:tab/>
      </w:r>
      <w:r w:rsidR="00744478" w:rsidRPr="00BF6E72">
        <w:rPr>
          <w:rFonts w:ascii="Times New Roman" w:hAnsi="Times New Roman"/>
        </w:rPr>
        <w:t xml:space="preserve">This Act may be cited as the </w:t>
      </w:r>
      <w:r w:rsidRPr="007C0C52">
        <w:rPr>
          <w:rFonts w:ascii="Times New Roman" w:hAnsi="Times New Roman"/>
          <w:i/>
        </w:rPr>
        <w:t>Science and Industry Research</w:t>
      </w:r>
      <w:r w:rsidR="00526B01">
        <w:rPr>
          <w:rFonts w:ascii="Times New Roman" w:hAnsi="Times New Roman"/>
          <w:i/>
        </w:rPr>
        <w:t xml:space="preserve"> </w:t>
      </w:r>
      <w:r w:rsidRPr="007C0C52">
        <w:rPr>
          <w:rFonts w:ascii="Times New Roman" w:hAnsi="Times New Roman"/>
          <w:i/>
        </w:rPr>
        <w:t xml:space="preserve">Act </w:t>
      </w:r>
      <w:r w:rsidR="00744478" w:rsidRPr="00BF6E72">
        <w:rPr>
          <w:rFonts w:ascii="Times New Roman" w:hAnsi="Times New Roman"/>
        </w:rPr>
        <w:t>1937.</w:t>
      </w:r>
    </w:p>
    <w:p w:rsidR="00744478" w:rsidRPr="00BF6E72" w:rsidRDefault="00744478" w:rsidP="001A5F82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6E72">
        <w:rPr>
          <w:rFonts w:ascii="Times New Roman" w:hAnsi="Times New Roman"/>
        </w:rPr>
        <w:t>(2.)</w:t>
      </w:r>
      <w:r w:rsidR="00CD0824">
        <w:rPr>
          <w:rFonts w:ascii="Times New Roman" w:hAnsi="Times New Roman"/>
        </w:rPr>
        <w:tab/>
      </w:r>
      <w:r w:rsidRPr="00BF6E72">
        <w:rPr>
          <w:rFonts w:ascii="Times New Roman" w:hAnsi="Times New Roman"/>
        </w:rPr>
        <w:t xml:space="preserve">The </w:t>
      </w:r>
      <w:r w:rsidR="007C0C52" w:rsidRPr="007C0C52">
        <w:rPr>
          <w:rFonts w:ascii="Times New Roman" w:hAnsi="Times New Roman"/>
          <w:i/>
        </w:rPr>
        <w:t xml:space="preserve">Science and Industry Research Act </w:t>
      </w:r>
      <w:r w:rsidRPr="00BF6E72">
        <w:rPr>
          <w:rFonts w:ascii="Times New Roman" w:hAnsi="Times New Roman"/>
        </w:rPr>
        <w:t>1920</w:t>
      </w:r>
      <w:r w:rsidR="0049522E" w:rsidRPr="00A63B3E">
        <w:rPr>
          <w:rFonts w:ascii="Times New Roman" w:hAnsi="Times New Roman"/>
          <w:szCs w:val="36"/>
        </w:rPr>
        <w:t>–</w:t>
      </w:r>
      <w:r w:rsidR="006250B2">
        <w:rPr>
          <w:rFonts w:ascii="Times New Roman" w:hAnsi="Times New Roman"/>
        </w:rPr>
        <w:t>1926</w:t>
      </w:r>
      <w:bookmarkStart w:id="0" w:name="_GoBack"/>
      <w:bookmarkEnd w:id="0"/>
      <w:r w:rsidRPr="00BF6E72">
        <w:rPr>
          <w:rFonts w:ascii="Times New Roman" w:hAnsi="Times New Roman"/>
        </w:rPr>
        <w:t>, as amended</w:t>
      </w:r>
      <w:r w:rsidR="00526B01">
        <w:rPr>
          <w:rFonts w:ascii="Times New Roman" w:hAnsi="Times New Roman"/>
        </w:rPr>
        <w:t xml:space="preserve"> </w:t>
      </w:r>
      <w:r w:rsidRPr="00BF6E72">
        <w:rPr>
          <w:rFonts w:ascii="Times New Roman" w:hAnsi="Times New Roman"/>
        </w:rPr>
        <w:t xml:space="preserve">by this Act, may be cited as the </w:t>
      </w:r>
      <w:r w:rsidR="007C0C52" w:rsidRPr="007C0C52">
        <w:rPr>
          <w:rFonts w:ascii="Times New Roman" w:hAnsi="Times New Roman"/>
          <w:i/>
        </w:rPr>
        <w:t>Science and Industry Research Act</w:t>
      </w:r>
      <w:r w:rsidR="00526B01">
        <w:rPr>
          <w:rFonts w:ascii="Times New Roman" w:hAnsi="Times New Roman"/>
          <w:i/>
        </w:rPr>
        <w:t xml:space="preserve"> </w:t>
      </w:r>
      <w:r w:rsidRPr="00BF6E72">
        <w:rPr>
          <w:rFonts w:ascii="Times New Roman" w:hAnsi="Times New Roman"/>
        </w:rPr>
        <w:t>1920</w:t>
      </w:r>
      <w:r w:rsidR="0049522E" w:rsidRPr="00A63B3E">
        <w:rPr>
          <w:rFonts w:ascii="Times New Roman" w:hAnsi="Times New Roman"/>
          <w:szCs w:val="36"/>
        </w:rPr>
        <w:t>–</w:t>
      </w:r>
      <w:r w:rsidRPr="00BF6E72">
        <w:rPr>
          <w:rFonts w:ascii="Times New Roman" w:hAnsi="Times New Roman"/>
        </w:rPr>
        <w:t>1937.</w:t>
      </w:r>
    </w:p>
    <w:p w:rsidR="00744478" w:rsidRPr="00CD0824" w:rsidRDefault="007C0C52" w:rsidP="001A5F8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D0824">
        <w:rPr>
          <w:rFonts w:ascii="Times New Roman" w:hAnsi="Times New Roman" w:cs="Times New Roman"/>
          <w:b/>
          <w:sz w:val="20"/>
        </w:rPr>
        <w:t>Appointment of</w:t>
      </w:r>
      <w:r w:rsidR="00526B01" w:rsidRPr="00CD0824">
        <w:rPr>
          <w:rFonts w:ascii="Times New Roman" w:hAnsi="Times New Roman" w:cs="Times New Roman"/>
          <w:b/>
          <w:sz w:val="20"/>
        </w:rPr>
        <w:t xml:space="preserve"> </w:t>
      </w:r>
      <w:r w:rsidRPr="00CD0824">
        <w:rPr>
          <w:rFonts w:ascii="Times New Roman" w:hAnsi="Times New Roman" w:cs="Times New Roman"/>
          <w:b/>
          <w:sz w:val="20"/>
        </w:rPr>
        <w:t>officers.</w:t>
      </w:r>
    </w:p>
    <w:p w:rsidR="00744478" w:rsidRPr="00BF6E72" w:rsidRDefault="007C0C52" w:rsidP="001A5F82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C0C52">
        <w:rPr>
          <w:rFonts w:ascii="Times New Roman" w:hAnsi="Times New Roman"/>
          <w:b/>
        </w:rPr>
        <w:t>2.</w:t>
      </w:r>
      <w:r w:rsidR="00744478" w:rsidRPr="00BF6E72">
        <w:rPr>
          <w:rFonts w:ascii="Times New Roman" w:hAnsi="Times New Roman"/>
        </w:rPr>
        <w:t>—(1.)</w:t>
      </w:r>
      <w:r w:rsidR="005C7462">
        <w:rPr>
          <w:rFonts w:ascii="Times New Roman" w:hAnsi="Times New Roman"/>
        </w:rPr>
        <w:tab/>
      </w:r>
      <w:r w:rsidR="00744478" w:rsidRPr="00BF6E72">
        <w:rPr>
          <w:rFonts w:ascii="Times New Roman" w:hAnsi="Times New Roman"/>
        </w:rPr>
        <w:t xml:space="preserve">Section fourteen </w:t>
      </w:r>
      <w:r w:rsidR="00744478" w:rsidRPr="0049522E">
        <w:rPr>
          <w:rFonts w:ascii="Times New Roman" w:hAnsi="Times New Roman"/>
          <w:smallCaps/>
        </w:rPr>
        <w:t>a</w:t>
      </w:r>
      <w:r w:rsidR="00744478" w:rsidRPr="00BF6E72">
        <w:rPr>
          <w:rFonts w:ascii="Times New Roman" w:hAnsi="Times New Roman"/>
        </w:rPr>
        <w:t xml:space="preserve"> of the </w:t>
      </w:r>
      <w:r w:rsidRPr="007C0C52">
        <w:rPr>
          <w:rFonts w:ascii="Times New Roman" w:hAnsi="Times New Roman"/>
          <w:i/>
        </w:rPr>
        <w:t>Science and Industry Research Act</w:t>
      </w:r>
      <w:r w:rsidR="00526B01">
        <w:rPr>
          <w:rFonts w:ascii="Times New Roman" w:hAnsi="Times New Roman"/>
          <w:i/>
        </w:rPr>
        <w:t xml:space="preserve"> </w:t>
      </w:r>
      <w:r w:rsidR="00744478" w:rsidRPr="00BF6E72">
        <w:rPr>
          <w:rFonts w:ascii="Times New Roman" w:hAnsi="Times New Roman"/>
        </w:rPr>
        <w:t>1920</w:t>
      </w:r>
      <w:r w:rsidR="0049522E" w:rsidRPr="00A63B3E">
        <w:rPr>
          <w:rFonts w:ascii="Times New Roman" w:hAnsi="Times New Roman"/>
          <w:szCs w:val="36"/>
        </w:rPr>
        <w:t>–</w:t>
      </w:r>
      <w:r w:rsidR="00744478" w:rsidRPr="00BF6E72">
        <w:rPr>
          <w:rFonts w:ascii="Times New Roman" w:hAnsi="Times New Roman"/>
        </w:rPr>
        <w:t>1926 is amended by omitting sub-section (4.) and inserting in</w:t>
      </w:r>
      <w:r w:rsidR="00526B01">
        <w:rPr>
          <w:rFonts w:ascii="Times New Roman" w:hAnsi="Times New Roman"/>
        </w:rPr>
        <w:t xml:space="preserve"> </w:t>
      </w:r>
      <w:r w:rsidR="00744478" w:rsidRPr="00BF6E72">
        <w:rPr>
          <w:rFonts w:ascii="Times New Roman" w:hAnsi="Times New Roman"/>
        </w:rPr>
        <w:t>its stead the following sub-section:—</w:t>
      </w:r>
    </w:p>
    <w:p w:rsidR="00744478" w:rsidRPr="00BF6E72" w:rsidRDefault="00361970" w:rsidP="001A5F82">
      <w:pPr>
        <w:tabs>
          <w:tab w:val="left" w:pos="972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44478" w:rsidRPr="00BF6E72">
        <w:rPr>
          <w:rFonts w:ascii="Times New Roman" w:hAnsi="Times New Roman"/>
        </w:rPr>
        <w:t>(4.)</w:t>
      </w:r>
      <w:r w:rsidR="005C7462">
        <w:rPr>
          <w:rFonts w:ascii="Times New Roman" w:hAnsi="Times New Roman"/>
        </w:rPr>
        <w:tab/>
      </w:r>
      <w:r w:rsidR="00744478" w:rsidRPr="00BF6E72">
        <w:rPr>
          <w:rFonts w:ascii="Times New Roman" w:hAnsi="Times New Roman"/>
        </w:rPr>
        <w:t>Where the Minister, on the recommendation of the Council,</w:t>
      </w:r>
      <w:r w:rsidR="00526B01">
        <w:rPr>
          <w:rFonts w:ascii="Times New Roman" w:hAnsi="Times New Roman"/>
        </w:rPr>
        <w:t xml:space="preserve"> </w:t>
      </w:r>
      <w:r w:rsidR="00744478" w:rsidRPr="00BF6E72">
        <w:rPr>
          <w:rFonts w:ascii="Times New Roman" w:hAnsi="Times New Roman"/>
        </w:rPr>
        <w:t xml:space="preserve">directs by notice published in </w:t>
      </w:r>
      <w:r w:rsidR="00744478" w:rsidRPr="005C7462">
        <w:rPr>
          <w:rFonts w:ascii="Times New Roman" w:hAnsi="Times New Roman"/>
          <w:i/>
        </w:rPr>
        <w:t>the</w:t>
      </w:r>
      <w:r w:rsidR="00744478" w:rsidRPr="00BF6E72">
        <w:rPr>
          <w:rFonts w:ascii="Times New Roman" w:hAnsi="Times New Roman"/>
        </w:rPr>
        <w:t xml:space="preserve"> </w:t>
      </w:r>
      <w:r w:rsidR="007C0C52" w:rsidRPr="007C0C52">
        <w:rPr>
          <w:rFonts w:ascii="Times New Roman" w:hAnsi="Times New Roman"/>
          <w:i/>
        </w:rPr>
        <w:t xml:space="preserve">Gazette </w:t>
      </w:r>
      <w:r w:rsidR="00744478" w:rsidRPr="00BF6E72">
        <w:rPr>
          <w:rFonts w:ascii="Times New Roman" w:hAnsi="Times New Roman"/>
        </w:rPr>
        <w:t>that an officer appointed</w:t>
      </w:r>
      <w:r w:rsidR="00526B01">
        <w:rPr>
          <w:rFonts w:ascii="Times New Roman" w:hAnsi="Times New Roman"/>
        </w:rPr>
        <w:t xml:space="preserve"> </w:t>
      </w:r>
      <w:r w:rsidR="00744478" w:rsidRPr="00BF6E72">
        <w:rPr>
          <w:rFonts w:ascii="Times New Roman" w:hAnsi="Times New Roman"/>
        </w:rPr>
        <w:t>under this Act shall be deemed to be an employee within the meaning</w:t>
      </w:r>
      <w:r w:rsidR="00526B01">
        <w:rPr>
          <w:rFonts w:ascii="Times New Roman" w:hAnsi="Times New Roman"/>
        </w:rPr>
        <w:t xml:space="preserve"> </w:t>
      </w:r>
      <w:r w:rsidR="00744478" w:rsidRPr="00BF6E72">
        <w:rPr>
          <w:rFonts w:ascii="Times New Roman" w:hAnsi="Times New Roman"/>
        </w:rPr>
        <w:t xml:space="preserve">of section four of the </w:t>
      </w:r>
      <w:r w:rsidR="007C0C52" w:rsidRPr="007C0C52">
        <w:rPr>
          <w:rFonts w:ascii="Times New Roman" w:hAnsi="Times New Roman"/>
          <w:i/>
        </w:rPr>
        <w:t xml:space="preserve">Superannuation </w:t>
      </w:r>
      <w:r w:rsidR="00744478" w:rsidRPr="00BF6E72">
        <w:rPr>
          <w:rFonts w:ascii="Times New Roman" w:hAnsi="Times New Roman"/>
        </w:rPr>
        <w:t>Act 1922</w:t>
      </w:r>
      <w:r w:rsidR="0049522E" w:rsidRPr="00A63B3E">
        <w:rPr>
          <w:rFonts w:ascii="Times New Roman" w:hAnsi="Times New Roman"/>
          <w:szCs w:val="36"/>
        </w:rPr>
        <w:t>–</w:t>
      </w:r>
      <w:r w:rsidR="00744478" w:rsidRPr="00BF6E72">
        <w:rPr>
          <w:rFonts w:ascii="Times New Roman" w:hAnsi="Times New Roman"/>
        </w:rPr>
        <w:t>1934, that officer</w:t>
      </w:r>
      <w:r w:rsidR="00526B01">
        <w:rPr>
          <w:rFonts w:ascii="Times New Roman" w:hAnsi="Times New Roman"/>
        </w:rPr>
        <w:t xml:space="preserve"> </w:t>
      </w:r>
      <w:r w:rsidR="00744478" w:rsidRPr="00BF6E72">
        <w:rPr>
          <w:rFonts w:ascii="Times New Roman" w:hAnsi="Times New Roman"/>
        </w:rPr>
        <w:t>shall be deemed to be an employee within the meaning of that</w:t>
      </w:r>
      <w:r w:rsidR="00526B01">
        <w:rPr>
          <w:rFonts w:ascii="Times New Roman" w:hAnsi="Times New Roman"/>
        </w:rPr>
        <w:t xml:space="preserve"> </w:t>
      </w:r>
      <w:r w:rsidR="00744478" w:rsidRPr="00BF6E72">
        <w:rPr>
          <w:rFonts w:ascii="Times New Roman" w:hAnsi="Times New Roman"/>
        </w:rPr>
        <w:t>section as from the date of the publication of the notice.</w:t>
      </w:r>
      <w:r>
        <w:rPr>
          <w:rFonts w:ascii="Times New Roman" w:hAnsi="Times New Roman"/>
        </w:rPr>
        <w:t>”</w:t>
      </w:r>
      <w:r w:rsidR="00744478" w:rsidRPr="00BF6E72">
        <w:rPr>
          <w:rFonts w:ascii="Times New Roman" w:hAnsi="Times New Roman"/>
        </w:rPr>
        <w:t>.</w:t>
      </w:r>
    </w:p>
    <w:p w:rsidR="00744478" w:rsidRDefault="00744478" w:rsidP="001A5F82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F6E72">
        <w:rPr>
          <w:rFonts w:ascii="Times New Roman" w:hAnsi="Times New Roman"/>
        </w:rPr>
        <w:t>(2.)</w:t>
      </w:r>
      <w:r w:rsidR="005C7462">
        <w:rPr>
          <w:rFonts w:ascii="Times New Roman" w:hAnsi="Times New Roman"/>
        </w:rPr>
        <w:tab/>
      </w:r>
      <w:r w:rsidRPr="00BF6E72">
        <w:rPr>
          <w:rFonts w:ascii="Times New Roman" w:hAnsi="Times New Roman"/>
        </w:rPr>
        <w:t xml:space="preserve">Any officer appointed under section fourteen </w:t>
      </w:r>
      <w:r w:rsidRPr="0049522E">
        <w:rPr>
          <w:rFonts w:ascii="Times New Roman" w:hAnsi="Times New Roman"/>
          <w:smallCaps/>
        </w:rPr>
        <w:t>a</w:t>
      </w:r>
      <w:r w:rsidRPr="00BF6E72">
        <w:rPr>
          <w:rFonts w:ascii="Times New Roman" w:hAnsi="Times New Roman"/>
        </w:rPr>
        <w:t xml:space="preserve"> of the </w:t>
      </w:r>
      <w:r w:rsidR="007C0C52" w:rsidRPr="007C0C52">
        <w:rPr>
          <w:rFonts w:ascii="Times New Roman" w:hAnsi="Times New Roman"/>
          <w:i/>
        </w:rPr>
        <w:t>Science</w:t>
      </w:r>
      <w:r w:rsidR="00526B01">
        <w:rPr>
          <w:rFonts w:ascii="Times New Roman" w:hAnsi="Times New Roman"/>
          <w:i/>
        </w:rPr>
        <w:t xml:space="preserve"> </w:t>
      </w:r>
      <w:r w:rsidR="007C0C52" w:rsidRPr="007C0C52">
        <w:rPr>
          <w:rFonts w:ascii="Times New Roman" w:hAnsi="Times New Roman"/>
          <w:i/>
        </w:rPr>
        <w:t xml:space="preserve">and Industry Research Act </w:t>
      </w:r>
      <w:r w:rsidRPr="00BF6E72">
        <w:rPr>
          <w:rFonts w:ascii="Times New Roman" w:hAnsi="Times New Roman"/>
        </w:rPr>
        <w:t>1920</w:t>
      </w:r>
      <w:r w:rsidR="00767DCB" w:rsidRPr="00A63B3E">
        <w:rPr>
          <w:rFonts w:ascii="Times New Roman" w:hAnsi="Times New Roman"/>
          <w:szCs w:val="36"/>
        </w:rPr>
        <w:t>–</w:t>
      </w:r>
      <w:r w:rsidRPr="00BF6E72">
        <w:rPr>
          <w:rFonts w:ascii="Times New Roman" w:hAnsi="Times New Roman"/>
        </w:rPr>
        <w:t>1926</w:t>
      </w:r>
      <w:r w:rsidRPr="00767DCB">
        <w:rPr>
          <w:rFonts w:ascii="Times New Roman" w:hAnsi="Times New Roman"/>
        </w:rPr>
        <w:t xml:space="preserve"> who</w:t>
      </w:r>
      <w:r w:rsidRPr="00BF6E72">
        <w:rPr>
          <w:rFonts w:ascii="Times New Roman" w:hAnsi="Times New Roman"/>
        </w:rPr>
        <w:t xml:space="preserve"> was, immediately prior</w:t>
      </w:r>
      <w:r w:rsidR="00526B01">
        <w:rPr>
          <w:rFonts w:ascii="Times New Roman" w:hAnsi="Times New Roman"/>
        </w:rPr>
        <w:t xml:space="preserve"> </w:t>
      </w:r>
      <w:r w:rsidRPr="00BF6E72">
        <w:rPr>
          <w:rFonts w:ascii="Times New Roman" w:hAnsi="Times New Roman"/>
        </w:rPr>
        <w:t>to the commencement of this Act, deemed to be an employee within</w:t>
      </w:r>
      <w:r w:rsidR="00526B01">
        <w:rPr>
          <w:rFonts w:ascii="Times New Roman" w:hAnsi="Times New Roman"/>
        </w:rPr>
        <w:t xml:space="preserve"> </w:t>
      </w:r>
      <w:r w:rsidRPr="00BF6E72">
        <w:rPr>
          <w:rFonts w:ascii="Times New Roman" w:hAnsi="Times New Roman"/>
        </w:rPr>
        <w:t xml:space="preserve">the meaning of section four of the </w:t>
      </w:r>
      <w:r w:rsidR="007C0C52" w:rsidRPr="007C0C52">
        <w:rPr>
          <w:rFonts w:ascii="Times New Roman" w:hAnsi="Times New Roman"/>
          <w:i/>
        </w:rPr>
        <w:t xml:space="preserve">Superannuation Act </w:t>
      </w:r>
      <w:r w:rsidRPr="00BF6E72">
        <w:rPr>
          <w:rFonts w:ascii="Times New Roman" w:hAnsi="Times New Roman"/>
        </w:rPr>
        <w:t>1922</w:t>
      </w:r>
      <w:r w:rsidR="00767DCB" w:rsidRPr="00A63B3E">
        <w:rPr>
          <w:rFonts w:ascii="Times New Roman" w:hAnsi="Times New Roman"/>
          <w:szCs w:val="36"/>
        </w:rPr>
        <w:t>–</w:t>
      </w:r>
      <w:r w:rsidRPr="00BF6E72">
        <w:rPr>
          <w:rFonts w:ascii="Times New Roman" w:hAnsi="Times New Roman"/>
        </w:rPr>
        <w:t>1934 shall</w:t>
      </w:r>
      <w:r w:rsidR="00526B01">
        <w:rPr>
          <w:rFonts w:ascii="Times New Roman" w:hAnsi="Times New Roman"/>
        </w:rPr>
        <w:t xml:space="preserve"> </w:t>
      </w:r>
      <w:r w:rsidRPr="00BF6E72">
        <w:rPr>
          <w:rFonts w:ascii="Times New Roman" w:hAnsi="Times New Roman"/>
        </w:rPr>
        <w:t>continue to be deemed to be such an employee as if this Act had</w:t>
      </w:r>
      <w:r w:rsidR="00526B01">
        <w:rPr>
          <w:rFonts w:ascii="Times New Roman" w:hAnsi="Times New Roman"/>
        </w:rPr>
        <w:t xml:space="preserve"> </w:t>
      </w:r>
      <w:r w:rsidRPr="00BF6E72">
        <w:rPr>
          <w:rFonts w:ascii="Times New Roman" w:hAnsi="Times New Roman"/>
        </w:rPr>
        <w:t>not been passed.</w:t>
      </w:r>
    </w:p>
    <w:p w:rsidR="006118E2" w:rsidRPr="006118E2" w:rsidRDefault="006118E2" w:rsidP="006118E2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0"/>
        </w:rPr>
      </w:pPr>
    </w:p>
    <w:sectPr w:rsidR="006118E2" w:rsidRPr="006118E2" w:rsidSect="00B10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DE" w:rsidRDefault="00053CDE" w:rsidP="00C1015A">
      <w:pPr>
        <w:spacing w:after="0" w:line="240" w:lineRule="auto"/>
      </w:pPr>
      <w:r>
        <w:separator/>
      </w:r>
    </w:p>
  </w:endnote>
  <w:endnote w:type="continuationSeparator" w:id="0">
    <w:p w:rsidR="00053CDE" w:rsidRDefault="00053CDE" w:rsidP="00C1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5A" w:rsidRDefault="00C101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5A" w:rsidRDefault="00C101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5A" w:rsidRDefault="00C10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DE" w:rsidRDefault="00053CDE" w:rsidP="00C1015A">
      <w:pPr>
        <w:spacing w:after="0" w:line="240" w:lineRule="auto"/>
      </w:pPr>
      <w:r>
        <w:separator/>
      </w:r>
    </w:p>
  </w:footnote>
  <w:footnote w:type="continuationSeparator" w:id="0">
    <w:p w:rsidR="00053CDE" w:rsidRDefault="00053CDE" w:rsidP="00C1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5A" w:rsidRDefault="00C10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5A" w:rsidRPr="00C1015A" w:rsidRDefault="00C1015A" w:rsidP="00C1015A">
    <w:pPr>
      <w:pStyle w:val="Header"/>
      <w:tabs>
        <w:tab w:val="clear" w:pos="9360"/>
        <w:tab w:val="right" w:pos="9090"/>
      </w:tabs>
      <w:jc w:val="right"/>
      <w:rPr>
        <w:rFonts w:ascii="Times New Roman" w:hAnsi="Times New Roman"/>
        <w:sz w:val="20"/>
      </w:rPr>
    </w:pPr>
    <w:r w:rsidRPr="00C1015A">
      <w:rPr>
        <w:rFonts w:ascii="Times New Roman" w:hAnsi="Times New Roman"/>
        <w:sz w:val="20"/>
      </w:rPr>
      <w:t>6</w:t>
    </w:r>
    <w:sdt>
      <w:sdtPr>
        <w:rPr>
          <w:rFonts w:ascii="Times New Roman" w:hAnsi="Times New Roman"/>
          <w:sz w:val="20"/>
        </w:rPr>
        <w:id w:val="23923413"/>
        <w:docPartObj>
          <w:docPartGallery w:val="Page Numbers (Top of Page)"/>
          <w:docPartUnique/>
        </w:docPartObj>
      </w:sdtPr>
      <w:sdtEndPr/>
      <w:sdtContent>
        <w:r w:rsidR="0023175D" w:rsidRPr="00C1015A">
          <w:rPr>
            <w:rFonts w:ascii="Times New Roman" w:hAnsi="Times New Roman"/>
            <w:sz w:val="20"/>
          </w:rPr>
          <w:fldChar w:fldCharType="begin"/>
        </w:r>
        <w:r w:rsidRPr="00C1015A">
          <w:rPr>
            <w:rFonts w:ascii="Times New Roman" w:hAnsi="Times New Roman"/>
            <w:sz w:val="20"/>
          </w:rPr>
          <w:instrText xml:space="preserve"> PAGE   \* MERGEFORMAT </w:instrText>
        </w:r>
        <w:r w:rsidR="0023175D" w:rsidRPr="00C1015A">
          <w:rPr>
            <w:rFonts w:ascii="Times New Roman" w:hAnsi="Times New Roman"/>
            <w:sz w:val="20"/>
          </w:rPr>
          <w:fldChar w:fldCharType="separate"/>
        </w:r>
        <w:r w:rsidR="006250B2">
          <w:rPr>
            <w:rFonts w:ascii="Times New Roman" w:hAnsi="Times New Roman"/>
            <w:noProof/>
            <w:sz w:val="20"/>
          </w:rPr>
          <w:t>1</w:t>
        </w:r>
        <w:r w:rsidR="0023175D" w:rsidRPr="00C1015A">
          <w:rPr>
            <w:rFonts w:ascii="Times New Roman" w:hAnsi="Times New Roman"/>
            <w:sz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15A" w:rsidRDefault="00C10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4478"/>
    <w:rsid w:val="00053CDE"/>
    <w:rsid w:val="00146A8F"/>
    <w:rsid w:val="001A5F82"/>
    <w:rsid w:val="001B6C16"/>
    <w:rsid w:val="00207E4E"/>
    <w:rsid w:val="0023175D"/>
    <w:rsid w:val="00294846"/>
    <w:rsid w:val="002E3BC2"/>
    <w:rsid w:val="00361970"/>
    <w:rsid w:val="003649A6"/>
    <w:rsid w:val="00365A7B"/>
    <w:rsid w:val="0047689C"/>
    <w:rsid w:val="00494BFC"/>
    <w:rsid w:val="0049522E"/>
    <w:rsid w:val="00526B01"/>
    <w:rsid w:val="00554824"/>
    <w:rsid w:val="0058610A"/>
    <w:rsid w:val="005C7462"/>
    <w:rsid w:val="006118E2"/>
    <w:rsid w:val="006250B2"/>
    <w:rsid w:val="0064258B"/>
    <w:rsid w:val="00656C04"/>
    <w:rsid w:val="00742033"/>
    <w:rsid w:val="00744478"/>
    <w:rsid w:val="00767DCB"/>
    <w:rsid w:val="007C0C52"/>
    <w:rsid w:val="008271A2"/>
    <w:rsid w:val="008E27D3"/>
    <w:rsid w:val="00954C92"/>
    <w:rsid w:val="00B10A67"/>
    <w:rsid w:val="00B42722"/>
    <w:rsid w:val="00BF6E72"/>
    <w:rsid w:val="00C1015A"/>
    <w:rsid w:val="00C16A2C"/>
    <w:rsid w:val="00C9642D"/>
    <w:rsid w:val="00CD0824"/>
    <w:rsid w:val="00DA1C41"/>
    <w:rsid w:val="00E6076E"/>
    <w:rsid w:val="00F876C3"/>
    <w:rsid w:val="00F9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4447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74447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74447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74447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74447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74447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74447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74447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74447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3">
    <w:name w:val="CharStyle3"/>
    <w:basedOn w:val="DefaultParagraphFont"/>
    <w:rsid w:val="00744478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744478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74447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74447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1">
    <w:name w:val="CharStyle11"/>
    <w:basedOn w:val="DefaultParagraphFont"/>
    <w:rsid w:val="00744478"/>
    <w:rPr>
      <w:rFonts w:ascii="Verdana" w:eastAsia="Verdana" w:hAnsi="Verdana" w:cs="Verdana"/>
      <w:b w:val="0"/>
      <w:bCs w:val="0"/>
      <w:i w:val="0"/>
      <w:iCs w:val="0"/>
      <w:smallCaps/>
      <w:sz w:val="16"/>
      <w:szCs w:val="16"/>
    </w:rPr>
  </w:style>
  <w:style w:type="character" w:customStyle="1" w:styleId="CharStyle12">
    <w:name w:val="CharStyle12"/>
    <w:basedOn w:val="DefaultParagraphFont"/>
    <w:rsid w:val="0074447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74447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744478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744478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16">
    <w:name w:val="CharStyle16"/>
    <w:basedOn w:val="DefaultParagraphFont"/>
    <w:rsid w:val="0074447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paragraph" w:customStyle="1" w:styleId="02">
    <w:name w:val="02"/>
    <w:basedOn w:val="Normal"/>
    <w:qFormat/>
    <w:rsid w:val="00DA1C41"/>
    <w:pPr>
      <w:widowControl w:val="0"/>
      <w:tabs>
        <w:tab w:val="left" w:leader="dot" w:pos="5760"/>
      </w:tabs>
      <w:autoSpaceDE w:val="0"/>
      <w:autoSpaceDN w:val="0"/>
      <w:adjustRightInd w:val="0"/>
      <w:spacing w:before="80" w:after="0" w:line="240" w:lineRule="auto"/>
      <w:jc w:val="center"/>
    </w:pPr>
    <w:rPr>
      <w:rFonts w:ascii="Times New Roman" w:eastAsia="Century Schoolbook" w:hAnsi="Times New Roman" w:cs="Times New Roman"/>
      <w:smallCaps/>
    </w:rPr>
  </w:style>
  <w:style w:type="paragraph" w:styleId="ListParagraph">
    <w:name w:val="List Paragraph"/>
    <w:basedOn w:val="Normal"/>
    <w:uiPriority w:val="34"/>
    <w:qFormat/>
    <w:rsid w:val="00611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5A"/>
  </w:style>
  <w:style w:type="paragraph" w:styleId="Footer">
    <w:name w:val="footer"/>
    <w:basedOn w:val="Normal"/>
    <w:link w:val="FooterChar"/>
    <w:uiPriority w:val="99"/>
    <w:semiHidden/>
    <w:unhideWhenUsed/>
    <w:rsid w:val="00C10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50</cp:revision>
  <dcterms:created xsi:type="dcterms:W3CDTF">2017-04-08T12:04:00Z</dcterms:created>
  <dcterms:modified xsi:type="dcterms:W3CDTF">2017-10-22T23:51:00Z</dcterms:modified>
</cp:coreProperties>
</file>