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B93" w:rsidRPr="005C6907" w:rsidRDefault="00150B93" w:rsidP="00147A17">
      <w:pPr>
        <w:pBdr>
          <w:bottom w:val="single" w:sz="4" w:space="1" w:color="auto"/>
        </w:pBdr>
        <w:spacing w:before="7000" w:after="240" w:line="240" w:lineRule="auto"/>
        <w:ind w:left="3600" w:right="3600"/>
        <w:jc w:val="center"/>
        <w:rPr>
          <w:rFonts w:ascii="Times New Roman" w:hAnsi="Times New Roman" w:cs="Times New Roman"/>
          <w:sz w:val="10"/>
        </w:rPr>
      </w:pPr>
    </w:p>
    <w:p w:rsidR="00FC3D79" w:rsidRPr="005C6907" w:rsidRDefault="00FC3D79" w:rsidP="005C6907">
      <w:pPr>
        <w:spacing w:after="240" w:line="240" w:lineRule="auto"/>
        <w:jc w:val="center"/>
        <w:rPr>
          <w:rFonts w:ascii="Times New Roman" w:hAnsi="Times New Roman" w:cs="Times New Roman"/>
          <w:sz w:val="36"/>
        </w:rPr>
      </w:pPr>
      <w:r w:rsidRPr="005C6907">
        <w:rPr>
          <w:rFonts w:ascii="Times New Roman" w:hAnsi="Times New Roman" w:cs="Times New Roman"/>
          <w:sz w:val="36"/>
        </w:rPr>
        <w:t>WINE OVERSEAS MARKETING.</w:t>
      </w:r>
    </w:p>
    <w:p w:rsidR="002C74A1" w:rsidRPr="005C6907" w:rsidRDefault="002C74A1" w:rsidP="005C6907">
      <w:pPr>
        <w:widowControl w:val="0"/>
        <w:pBdr>
          <w:top w:val="single" w:sz="4" w:space="1" w:color="auto"/>
        </w:pBdr>
        <w:spacing w:after="0" w:line="240" w:lineRule="auto"/>
        <w:ind w:left="4018" w:right="4018"/>
        <w:jc w:val="center"/>
        <w:rPr>
          <w:rFonts w:ascii="Times New Roman" w:hAnsi="Times New Roman"/>
          <w:b/>
        </w:rPr>
      </w:pPr>
    </w:p>
    <w:p w:rsidR="00FC3D79" w:rsidRPr="005C6907" w:rsidRDefault="00586250" w:rsidP="005C6907">
      <w:pPr>
        <w:spacing w:after="120" w:line="240" w:lineRule="auto"/>
        <w:jc w:val="center"/>
        <w:rPr>
          <w:rFonts w:ascii="Times New Roman" w:hAnsi="Times New Roman"/>
          <w:sz w:val="28"/>
        </w:rPr>
      </w:pPr>
      <w:r w:rsidRPr="005C6907">
        <w:rPr>
          <w:rFonts w:ascii="Times New Roman" w:hAnsi="Times New Roman"/>
          <w:b/>
          <w:sz w:val="28"/>
        </w:rPr>
        <w:t>No. 94 of 1936.</w:t>
      </w:r>
    </w:p>
    <w:p w:rsidR="00FC3D79" w:rsidRPr="005C6907" w:rsidRDefault="00FC3D79" w:rsidP="005C6907">
      <w:pPr>
        <w:spacing w:after="120" w:line="240" w:lineRule="auto"/>
        <w:ind w:left="432" w:hanging="432"/>
        <w:jc w:val="both"/>
        <w:rPr>
          <w:rFonts w:ascii="Times New Roman" w:hAnsi="Times New Roman"/>
          <w:sz w:val="26"/>
        </w:rPr>
      </w:pPr>
      <w:r w:rsidRPr="005C6907">
        <w:rPr>
          <w:rFonts w:ascii="Times New Roman" w:hAnsi="Times New Roman"/>
          <w:sz w:val="26"/>
        </w:rPr>
        <w:t xml:space="preserve">An Act to amend the </w:t>
      </w:r>
      <w:r w:rsidR="00586250" w:rsidRPr="005C6907">
        <w:rPr>
          <w:rFonts w:ascii="Times New Roman" w:hAnsi="Times New Roman"/>
          <w:i/>
          <w:sz w:val="26"/>
        </w:rPr>
        <w:t xml:space="preserve">Wine Overseas Marketing Act </w:t>
      </w:r>
      <w:r w:rsidRPr="005C6907">
        <w:rPr>
          <w:rFonts w:ascii="Times New Roman" w:hAnsi="Times New Roman"/>
          <w:sz w:val="26"/>
        </w:rPr>
        <w:t>1929–1934 and for other purposes.</w:t>
      </w:r>
    </w:p>
    <w:p w:rsidR="00FC3D79" w:rsidRPr="005C6907" w:rsidRDefault="00FC3D79" w:rsidP="005C6907">
      <w:pPr>
        <w:spacing w:after="120" w:line="240" w:lineRule="auto"/>
        <w:jc w:val="right"/>
        <w:rPr>
          <w:rFonts w:ascii="Times New Roman" w:hAnsi="Times New Roman"/>
          <w:sz w:val="26"/>
        </w:rPr>
      </w:pPr>
      <w:r w:rsidRPr="005C6907">
        <w:rPr>
          <w:rFonts w:ascii="Times New Roman" w:hAnsi="Times New Roman"/>
          <w:sz w:val="26"/>
        </w:rPr>
        <w:t>[Assented to 7th December, 1936.]</w:t>
      </w:r>
    </w:p>
    <w:p w:rsidR="00FC3D79" w:rsidRPr="003A5F69" w:rsidRDefault="00FC3D79" w:rsidP="005C6907">
      <w:pPr>
        <w:spacing w:after="0" w:line="240" w:lineRule="auto"/>
        <w:jc w:val="both"/>
        <w:rPr>
          <w:rFonts w:ascii="Times New Roman" w:hAnsi="Times New Roman"/>
        </w:rPr>
      </w:pPr>
      <w:r w:rsidRPr="003A5F69">
        <w:rPr>
          <w:rFonts w:ascii="Times New Roman" w:hAnsi="Times New Roman"/>
        </w:rPr>
        <w:t>BE it enacted by the King</w:t>
      </w:r>
      <w:r w:rsidR="00F54EAF" w:rsidRPr="003A5F69">
        <w:rPr>
          <w:rFonts w:ascii="Times New Roman" w:hAnsi="Times New Roman"/>
        </w:rPr>
        <w:t>’</w:t>
      </w:r>
      <w:r w:rsidRPr="003A5F69">
        <w:rPr>
          <w:rFonts w:ascii="Times New Roman" w:hAnsi="Times New Roman"/>
        </w:rPr>
        <w:t>s Most Excellent Majesty, the Senate, and the House of Representatives of the Commonwealth of Australia, as follows:—</w:t>
      </w:r>
    </w:p>
    <w:p w:rsidR="00FC3D79" w:rsidRPr="00FC29EE" w:rsidRDefault="00586250" w:rsidP="005C6907">
      <w:pPr>
        <w:spacing w:before="120" w:after="60" w:line="240" w:lineRule="auto"/>
        <w:rPr>
          <w:rFonts w:ascii="Times New Roman" w:hAnsi="Times New Roman"/>
          <w:b/>
          <w:sz w:val="20"/>
          <w:szCs w:val="20"/>
        </w:rPr>
      </w:pPr>
      <w:r w:rsidRPr="00FC29EE">
        <w:rPr>
          <w:rFonts w:ascii="Times New Roman" w:hAnsi="Times New Roman"/>
          <w:b/>
          <w:sz w:val="20"/>
          <w:szCs w:val="20"/>
        </w:rPr>
        <w:t>Short title and citation.</w:t>
      </w:r>
    </w:p>
    <w:p w:rsidR="00FC3D79" w:rsidRPr="005C6907" w:rsidRDefault="00FC3D79" w:rsidP="005C6907">
      <w:pPr>
        <w:tabs>
          <w:tab w:val="left" w:pos="720"/>
        </w:tabs>
        <w:spacing w:after="0" w:line="240" w:lineRule="auto"/>
        <w:ind w:firstLine="432"/>
        <w:jc w:val="both"/>
        <w:rPr>
          <w:rFonts w:ascii="Times New Roman" w:hAnsi="Times New Roman"/>
        </w:rPr>
      </w:pPr>
      <w:r w:rsidRPr="005C6907">
        <w:rPr>
          <w:rFonts w:ascii="Times New Roman" w:hAnsi="Times New Roman"/>
        </w:rPr>
        <w:t>1.—(1.)</w:t>
      </w:r>
      <w:r w:rsidR="002C74A1" w:rsidRPr="005C6907">
        <w:rPr>
          <w:rFonts w:ascii="Times New Roman" w:hAnsi="Times New Roman"/>
        </w:rPr>
        <w:tab/>
      </w:r>
      <w:r w:rsidRPr="005C6907">
        <w:rPr>
          <w:rFonts w:ascii="Times New Roman" w:hAnsi="Times New Roman"/>
        </w:rPr>
        <w:t xml:space="preserve">This Act may be cited as the </w:t>
      </w:r>
      <w:r w:rsidR="00586250" w:rsidRPr="005C6907">
        <w:rPr>
          <w:rFonts w:ascii="Times New Roman" w:hAnsi="Times New Roman"/>
          <w:i/>
        </w:rPr>
        <w:t xml:space="preserve">Wine Overseas Marketing Act </w:t>
      </w:r>
      <w:r w:rsidRPr="005C6907">
        <w:rPr>
          <w:rFonts w:ascii="Times New Roman" w:hAnsi="Times New Roman"/>
        </w:rPr>
        <w:t>1936.</w:t>
      </w:r>
    </w:p>
    <w:p w:rsidR="00FC3D79" w:rsidRPr="005C6907" w:rsidRDefault="00FC3D79" w:rsidP="005C6907">
      <w:pPr>
        <w:tabs>
          <w:tab w:val="left" w:pos="547"/>
          <w:tab w:val="left" w:pos="994"/>
        </w:tabs>
        <w:spacing w:after="60" w:line="240" w:lineRule="auto"/>
        <w:ind w:firstLine="432"/>
        <w:jc w:val="both"/>
        <w:rPr>
          <w:rFonts w:ascii="Times New Roman" w:hAnsi="Times New Roman"/>
        </w:rPr>
      </w:pPr>
      <w:r w:rsidRPr="005C6907">
        <w:rPr>
          <w:rFonts w:ascii="Times New Roman" w:hAnsi="Times New Roman"/>
        </w:rPr>
        <w:t>(2.)</w:t>
      </w:r>
      <w:r w:rsidR="002C74A1" w:rsidRPr="005C6907">
        <w:rPr>
          <w:rFonts w:ascii="Times New Roman" w:hAnsi="Times New Roman"/>
        </w:rPr>
        <w:tab/>
      </w:r>
      <w:r w:rsidRPr="005C6907">
        <w:rPr>
          <w:rFonts w:ascii="Times New Roman" w:hAnsi="Times New Roman"/>
        </w:rPr>
        <w:t xml:space="preserve">The </w:t>
      </w:r>
      <w:r w:rsidR="00586250" w:rsidRPr="005C6907">
        <w:rPr>
          <w:rFonts w:ascii="Times New Roman" w:hAnsi="Times New Roman"/>
          <w:i/>
        </w:rPr>
        <w:t xml:space="preserve">Wine Overseas Marketing Act </w:t>
      </w:r>
      <w:r w:rsidR="003A5F69">
        <w:rPr>
          <w:rFonts w:ascii="Times New Roman" w:hAnsi="Times New Roman"/>
        </w:rPr>
        <w:t>1929–1934</w:t>
      </w:r>
      <w:r w:rsidRPr="005C6907">
        <w:rPr>
          <w:rFonts w:ascii="Times New Roman" w:hAnsi="Times New Roman"/>
        </w:rPr>
        <w:t xml:space="preserve"> is in this Act referred to as the Principal Act.</w:t>
      </w:r>
    </w:p>
    <w:p w:rsidR="00FC3D79" w:rsidRPr="005C6907" w:rsidRDefault="006015F6" w:rsidP="005C6907">
      <w:pPr>
        <w:tabs>
          <w:tab w:val="left" w:pos="547"/>
          <w:tab w:val="left" w:pos="994"/>
        </w:tabs>
        <w:spacing w:after="0" w:line="240" w:lineRule="auto"/>
        <w:ind w:firstLine="432"/>
        <w:jc w:val="both"/>
        <w:rPr>
          <w:rFonts w:ascii="Times New Roman" w:hAnsi="Times New Roman"/>
        </w:rPr>
      </w:pPr>
      <w:r w:rsidRPr="005C6907">
        <w:rPr>
          <w:rFonts w:ascii="Times New Roman" w:hAnsi="Times New Roman"/>
        </w:rPr>
        <w:br w:type="page"/>
      </w:r>
      <w:r w:rsidR="00FC3D79" w:rsidRPr="005C6907">
        <w:rPr>
          <w:rFonts w:ascii="Times New Roman" w:hAnsi="Times New Roman"/>
        </w:rPr>
        <w:lastRenderedPageBreak/>
        <w:t>(3.)</w:t>
      </w:r>
      <w:r w:rsidR="00150B93" w:rsidRPr="005C6907">
        <w:rPr>
          <w:rFonts w:ascii="Times New Roman" w:hAnsi="Times New Roman"/>
        </w:rPr>
        <w:tab/>
      </w:r>
      <w:r w:rsidR="00FC3D79" w:rsidRPr="005C6907">
        <w:rPr>
          <w:rFonts w:ascii="Times New Roman" w:hAnsi="Times New Roman"/>
        </w:rPr>
        <w:t xml:space="preserve">The Principal Act, as amended by this Act, may be cited as the </w:t>
      </w:r>
      <w:r w:rsidR="00586250" w:rsidRPr="005C6907">
        <w:rPr>
          <w:rFonts w:ascii="Times New Roman" w:hAnsi="Times New Roman"/>
          <w:i/>
        </w:rPr>
        <w:t xml:space="preserve">Wine Overseas Marketing Act </w:t>
      </w:r>
      <w:r w:rsidR="00FC3D79" w:rsidRPr="005C6907">
        <w:rPr>
          <w:rFonts w:ascii="Times New Roman" w:hAnsi="Times New Roman"/>
        </w:rPr>
        <w:t>1929–1936.</w:t>
      </w:r>
    </w:p>
    <w:p w:rsidR="00FC3D79" w:rsidRPr="00FC29EE" w:rsidRDefault="00586250" w:rsidP="005C6907">
      <w:pPr>
        <w:spacing w:before="120" w:after="60" w:line="240" w:lineRule="auto"/>
        <w:rPr>
          <w:rFonts w:ascii="Times New Roman" w:hAnsi="Times New Roman"/>
          <w:b/>
          <w:sz w:val="20"/>
          <w:szCs w:val="20"/>
        </w:rPr>
      </w:pPr>
      <w:r w:rsidRPr="00FC29EE">
        <w:rPr>
          <w:rFonts w:ascii="Times New Roman" w:hAnsi="Times New Roman"/>
          <w:b/>
          <w:sz w:val="20"/>
          <w:szCs w:val="20"/>
        </w:rPr>
        <w:t>Commencement.</w:t>
      </w:r>
    </w:p>
    <w:p w:rsidR="00FC3D79" w:rsidRPr="005C6907" w:rsidRDefault="00FC3D79" w:rsidP="005C6907">
      <w:pPr>
        <w:tabs>
          <w:tab w:val="left" w:pos="900"/>
        </w:tabs>
        <w:spacing w:after="0" w:line="240" w:lineRule="auto"/>
        <w:ind w:firstLine="432"/>
        <w:jc w:val="both"/>
        <w:rPr>
          <w:rFonts w:ascii="Times New Roman" w:hAnsi="Times New Roman"/>
        </w:rPr>
      </w:pPr>
      <w:r w:rsidRPr="005C6907">
        <w:rPr>
          <w:rFonts w:ascii="Times New Roman" w:hAnsi="Times New Roman"/>
          <w:b/>
        </w:rPr>
        <w:t>2.</w:t>
      </w:r>
      <w:r w:rsidR="00150B93" w:rsidRPr="005C6907">
        <w:rPr>
          <w:rFonts w:ascii="Times New Roman" w:hAnsi="Times New Roman"/>
        </w:rPr>
        <w:tab/>
      </w:r>
      <w:r w:rsidRPr="005C6907">
        <w:rPr>
          <w:rFonts w:ascii="Times New Roman" w:hAnsi="Times New Roman"/>
        </w:rPr>
        <w:t>Notwithstanding anything contained in section two of the Principal Act, any sections inserted in that Act by this Act shall commence on the date on which this Act receives the Royal assent, and any sections of the Principal Act which are amended by this Act shall have effect as so amended, on and from that date.</w:t>
      </w:r>
    </w:p>
    <w:p w:rsidR="00FC3D79" w:rsidRPr="00FC29EE" w:rsidRDefault="00586250" w:rsidP="005C6907">
      <w:pPr>
        <w:spacing w:before="120" w:after="60" w:line="240" w:lineRule="auto"/>
        <w:rPr>
          <w:rFonts w:ascii="Times New Roman" w:hAnsi="Times New Roman"/>
          <w:b/>
          <w:sz w:val="20"/>
          <w:szCs w:val="20"/>
        </w:rPr>
      </w:pPr>
      <w:r w:rsidRPr="00FC29EE">
        <w:rPr>
          <w:rFonts w:ascii="Times New Roman" w:hAnsi="Times New Roman"/>
          <w:b/>
          <w:sz w:val="20"/>
          <w:szCs w:val="20"/>
        </w:rPr>
        <w:t>Definitions.</w:t>
      </w:r>
    </w:p>
    <w:p w:rsidR="00FC3D79" w:rsidRPr="005C6907" w:rsidRDefault="00FC3D79" w:rsidP="005C6907">
      <w:pPr>
        <w:tabs>
          <w:tab w:val="left" w:pos="547"/>
          <w:tab w:val="left" w:pos="900"/>
        </w:tabs>
        <w:spacing w:after="0" w:line="240" w:lineRule="auto"/>
        <w:ind w:firstLine="432"/>
        <w:jc w:val="both"/>
        <w:rPr>
          <w:rFonts w:ascii="Times New Roman" w:hAnsi="Times New Roman"/>
        </w:rPr>
      </w:pPr>
      <w:r w:rsidRPr="005C6907">
        <w:rPr>
          <w:rFonts w:ascii="Times New Roman" w:hAnsi="Times New Roman"/>
          <w:b/>
        </w:rPr>
        <w:t>3.</w:t>
      </w:r>
      <w:r w:rsidR="00150B93" w:rsidRPr="005C6907">
        <w:rPr>
          <w:rFonts w:ascii="Times New Roman" w:hAnsi="Times New Roman"/>
        </w:rPr>
        <w:tab/>
      </w:r>
      <w:r w:rsidRPr="005C6907">
        <w:rPr>
          <w:rFonts w:ascii="Times New Roman" w:hAnsi="Times New Roman"/>
        </w:rPr>
        <w:t>Section four of the Principal Act is amended—</w:t>
      </w:r>
    </w:p>
    <w:p w:rsidR="00FC3D79" w:rsidRPr="005C6907" w:rsidRDefault="00FC3D79" w:rsidP="005C6907">
      <w:pPr>
        <w:spacing w:after="0" w:line="240" w:lineRule="auto"/>
        <w:ind w:left="1008" w:hanging="432"/>
        <w:jc w:val="both"/>
        <w:rPr>
          <w:rFonts w:ascii="Times New Roman" w:hAnsi="Times New Roman"/>
        </w:rPr>
      </w:pPr>
      <w:r w:rsidRPr="005C6907">
        <w:rPr>
          <w:rFonts w:ascii="Times New Roman" w:hAnsi="Times New Roman"/>
        </w:rPr>
        <w:t>(</w:t>
      </w:r>
      <w:r w:rsidR="00586250" w:rsidRPr="005C6907">
        <w:rPr>
          <w:rFonts w:ascii="Times New Roman" w:hAnsi="Times New Roman"/>
          <w:i/>
        </w:rPr>
        <w:t>a</w:t>
      </w:r>
      <w:r w:rsidRPr="005C6907">
        <w:rPr>
          <w:rFonts w:ascii="Times New Roman" w:hAnsi="Times New Roman"/>
        </w:rPr>
        <w:t xml:space="preserve">) by omitting from the definition of </w:t>
      </w:r>
      <w:r w:rsidR="00F54EAF" w:rsidRPr="005C6907">
        <w:rPr>
          <w:rFonts w:ascii="Times New Roman" w:hAnsi="Times New Roman"/>
        </w:rPr>
        <w:t>“</w:t>
      </w:r>
      <w:r w:rsidRPr="005C6907">
        <w:rPr>
          <w:rFonts w:ascii="Times New Roman" w:hAnsi="Times New Roman"/>
        </w:rPr>
        <w:t>winery</w:t>
      </w:r>
      <w:r w:rsidR="00F54EAF" w:rsidRPr="005C6907">
        <w:rPr>
          <w:rFonts w:ascii="Times New Roman" w:hAnsi="Times New Roman"/>
        </w:rPr>
        <w:t>”</w:t>
      </w:r>
      <w:r w:rsidRPr="005C6907">
        <w:rPr>
          <w:rFonts w:ascii="Times New Roman" w:hAnsi="Times New Roman"/>
        </w:rPr>
        <w:t xml:space="preserve"> the word </w:t>
      </w:r>
      <w:r w:rsidR="00F54EAF" w:rsidRPr="005C6907">
        <w:rPr>
          <w:rFonts w:ascii="Times New Roman" w:hAnsi="Times New Roman"/>
        </w:rPr>
        <w:t>“</w:t>
      </w:r>
      <w:r w:rsidRPr="005C6907">
        <w:rPr>
          <w:rFonts w:ascii="Times New Roman" w:hAnsi="Times New Roman"/>
        </w:rPr>
        <w:t>ten</w:t>
      </w:r>
      <w:r w:rsidR="00F54EAF" w:rsidRPr="005C6907">
        <w:rPr>
          <w:rFonts w:ascii="Times New Roman" w:hAnsi="Times New Roman"/>
        </w:rPr>
        <w:t>”</w:t>
      </w:r>
      <w:r w:rsidRPr="005C6907">
        <w:rPr>
          <w:rFonts w:ascii="Times New Roman" w:hAnsi="Times New Roman"/>
        </w:rPr>
        <w:t xml:space="preserve"> and inserting in its stead the word </w:t>
      </w:r>
      <w:r w:rsidR="00F54EAF" w:rsidRPr="005C6907">
        <w:rPr>
          <w:rFonts w:ascii="Times New Roman" w:hAnsi="Times New Roman"/>
        </w:rPr>
        <w:t>“</w:t>
      </w:r>
      <w:r w:rsidRPr="005C6907">
        <w:rPr>
          <w:rFonts w:ascii="Times New Roman" w:hAnsi="Times New Roman"/>
        </w:rPr>
        <w:t>twenty-five</w:t>
      </w:r>
      <w:r w:rsidR="00F54EAF" w:rsidRPr="005C6907">
        <w:rPr>
          <w:rFonts w:ascii="Times New Roman" w:hAnsi="Times New Roman"/>
        </w:rPr>
        <w:t>”</w:t>
      </w:r>
      <w:r w:rsidRPr="005C6907">
        <w:rPr>
          <w:rFonts w:ascii="Times New Roman" w:hAnsi="Times New Roman"/>
        </w:rPr>
        <w:t>;</w:t>
      </w:r>
    </w:p>
    <w:p w:rsidR="00FC3D79" w:rsidRPr="005C6907" w:rsidRDefault="00586250" w:rsidP="005C6907">
      <w:pPr>
        <w:spacing w:after="0" w:line="240" w:lineRule="auto"/>
        <w:ind w:left="1008" w:hanging="432"/>
        <w:jc w:val="both"/>
        <w:rPr>
          <w:rFonts w:ascii="Times New Roman" w:hAnsi="Times New Roman"/>
        </w:rPr>
      </w:pPr>
      <w:r w:rsidRPr="005C6907">
        <w:rPr>
          <w:rFonts w:ascii="Times New Roman" w:hAnsi="Times New Roman"/>
          <w:i/>
        </w:rPr>
        <w:t xml:space="preserve">(b) </w:t>
      </w:r>
      <w:r w:rsidR="00FC3D79" w:rsidRPr="005C6907">
        <w:rPr>
          <w:rFonts w:ascii="Times New Roman" w:hAnsi="Times New Roman"/>
        </w:rPr>
        <w:t xml:space="preserve">by omitting from the definition of </w:t>
      </w:r>
      <w:r w:rsidR="00F54EAF" w:rsidRPr="005C6907">
        <w:rPr>
          <w:rFonts w:ascii="Times New Roman" w:hAnsi="Times New Roman"/>
        </w:rPr>
        <w:t>“</w:t>
      </w:r>
      <w:r w:rsidR="00FC3D79" w:rsidRPr="005C6907">
        <w:rPr>
          <w:rFonts w:ascii="Times New Roman" w:hAnsi="Times New Roman"/>
        </w:rPr>
        <w:t>winery</w:t>
      </w:r>
      <w:r w:rsidR="00F54EAF" w:rsidRPr="005C6907">
        <w:rPr>
          <w:rFonts w:ascii="Times New Roman" w:hAnsi="Times New Roman"/>
        </w:rPr>
        <w:t>”</w:t>
      </w:r>
      <w:r w:rsidR="00FC3D79" w:rsidRPr="005C6907">
        <w:rPr>
          <w:rFonts w:ascii="Times New Roman" w:hAnsi="Times New Roman"/>
        </w:rPr>
        <w:t xml:space="preserve"> the words </w:t>
      </w:r>
      <w:r w:rsidR="00F54EAF" w:rsidRPr="005C6907">
        <w:rPr>
          <w:rFonts w:ascii="Times New Roman" w:hAnsi="Times New Roman"/>
        </w:rPr>
        <w:t>“</w:t>
      </w:r>
      <w:r w:rsidR="00FC3D79" w:rsidRPr="005C6907">
        <w:rPr>
          <w:rFonts w:ascii="Times New Roman" w:hAnsi="Times New Roman"/>
        </w:rPr>
        <w:t>or election</w:t>
      </w:r>
      <w:r w:rsidR="00F54EAF" w:rsidRPr="005C6907">
        <w:rPr>
          <w:rFonts w:ascii="Times New Roman" w:hAnsi="Times New Roman"/>
        </w:rPr>
        <w:t>”</w:t>
      </w:r>
      <w:r w:rsidR="00FC3D79" w:rsidRPr="005C6907">
        <w:rPr>
          <w:rFonts w:ascii="Times New Roman" w:hAnsi="Times New Roman"/>
        </w:rPr>
        <w:t>;</w:t>
      </w:r>
    </w:p>
    <w:p w:rsidR="00FC3D79" w:rsidRPr="005C6907" w:rsidRDefault="00FC3D79" w:rsidP="005C6907">
      <w:pPr>
        <w:spacing w:after="0" w:line="240" w:lineRule="auto"/>
        <w:ind w:left="1008" w:hanging="432"/>
        <w:jc w:val="both"/>
        <w:rPr>
          <w:rFonts w:ascii="Times New Roman" w:hAnsi="Times New Roman"/>
        </w:rPr>
      </w:pPr>
      <w:r w:rsidRPr="005C6907">
        <w:rPr>
          <w:rFonts w:ascii="Times New Roman" w:hAnsi="Times New Roman"/>
        </w:rPr>
        <w:t>(</w:t>
      </w:r>
      <w:r w:rsidR="00586250" w:rsidRPr="005C6907">
        <w:rPr>
          <w:rFonts w:ascii="Times New Roman" w:hAnsi="Times New Roman"/>
          <w:i/>
        </w:rPr>
        <w:t>c</w:t>
      </w:r>
      <w:r w:rsidRPr="005C6907">
        <w:rPr>
          <w:rFonts w:ascii="Times New Roman" w:hAnsi="Times New Roman"/>
        </w:rPr>
        <w:t xml:space="preserve">) by omitting from the definition of </w:t>
      </w:r>
      <w:r w:rsidR="00F54EAF" w:rsidRPr="005C6907">
        <w:rPr>
          <w:rFonts w:ascii="Times New Roman" w:hAnsi="Times New Roman"/>
        </w:rPr>
        <w:t>“</w:t>
      </w:r>
      <w:r w:rsidRPr="005C6907">
        <w:rPr>
          <w:rFonts w:ascii="Times New Roman" w:hAnsi="Times New Roman"/>
        </w:rPr>
        <w:t>distillery</w:t>
      </w:r>
      <w:r w:rsidR="00F54EAF" w:rsidRPr="005C6907">
        <w:rPr>
          <w:rFonts w:ascii="Times New Roman" w:hAnsi="Times New Roman"/>
        </w:rPr>
        <w:t>”</w:t>
      </w:r>
      <w:r w:rsidRPr="005C6907">
        <w:rPr>
          <w:rFonts w:ascii="Times New Roman" w:hAnsi="Times New Roman"/>
        </w:rPr>
        <w:t xml:space="preserve"> the word </w:t>
      </w:r>
      <w:r w:rsidR="00F54EAF" w:rsidRPr="005C6907">
        <w:rPr>
          <w:rFonts w:ascii="Times New Roman" w:hAnsi="Times New Roman"/>
        </w:rPr>
        <w:t>“</w:t>
      </w:r>
      <w:r w:rsidRPr="005C6907">
        <w:rPr>
          <w:rFonts w:ascii="Times New Roman" w:hAnsi="Times New Roman"/>
        </w:rPr>
        <w:t>ten</w:t>
      </w:r>
      <w:r w:rsidR="00F54EAF" w:rsidRPr="005C6907">
        <w:rPr>
          <w:rFonts w:ascii="Times New Roman" w:hAnsi="Times New Roman"/>
        </w:rPr>
        <w:t>”</w:t>
      </w:r>
      <w:r w:rsidRPr="005C6907">
        <w:rPr>
          <w:rFonts w:ascii="Times New Roman" w:hAnsi="Times New Roman"/>
        </w:rPr>
        <w:t xml:space="preserve"> and inserting in its stead the word </w:t>
      </w:r>
      <w:r w:rsidR="00F54EAF" w:rsidRPr="005C6907">
        <w:rPr>
          <w:rFonts w:ascii="Times New Roman" w:hAnsi="Times New Roman"/>
        </w:rPr>
        <w:t>“</w:t>
      </w:r>
      <w:r w:rsidRPr="005C6907">
        <w:rPr>
          <w:rFonts w:ascii="Times New Roman" w:hAnsi="Times New Roman"/>
        </w:rPr>
        <w:t>twenty-five</w:t>
      </w:r>
      <w:r w:rsidR="00F54EAF" w:rsidRPr="005C6907">
        <w:rPr>
          <w:rFonts w:ascii="Times New Roman" w:hAnsi="Times New Roman"/>
        </w:rPr>
        <w:t>”</w:t>
      </w:r>
      <w:r w:rsidRPr="005C6907">
        <w:rPr>
          <w:rFonts w:ascii="Times New Roman" w:hAnsi="Times New Roman"/>
        </w:rPr>
        <w:t>;</w:t>
      </w:r>
    </w:p>
    <w:p w:rsidR="00FC3D79" w:rsidRPr="005C6907" w:rsidRDefault="00586250" w:rsidP="005C6907">
      <w:pPr>
        <w:spacing w:after="0" w:line="240" w:lineRule="auto"/>
        <w:ind w:left="1008" w:hanging="432"/>
        <w:jc w:val="both"/>
        <w:rPr>
          <w:rFonts w:ascii="Times New Roman" w:hAnsi="Times New Roman"/>
        </w:rPr>
      </w:pPr>
      <w:r w:rsidRPr="005C6907">
        <w:rPr>
          <w:rFonts w:ascii="Times New Roman" w:hAnsi="Times New Roman"/>
          <w:i/>
        </w:rPr>
        <w:t>(d)</w:t>
      </w:r>
      <w:r w:rsidR="00B720C1" w:rsidRPr="005C6907">
        <w:rPr>
          <w:rFonts w:ascii="Times New Roman" w:hAnsi="Times New Roman"/>
          <w:i/>
        </w:rPr>
        <w:t xml:space="preserve"> </w:t>
      </w:r>
      <w:r w:rsidR="00FC3D79" w:rsidRPr="005C6907">
        <w:rPr>
          <w:rFonts w:ascii="Times New Roman" w:hAnsi="Times New Roman"/>
        </w:rPr>
        <w:t xml:space="preserve">by omitting from the definition of </w:t>
      </w:r>
      <w:r w:rsidR="00F54EAF" w:rsidRPr="005C6907">
        <w:rPr>
          <w:rFonts w:ascii="Times New Roman" w:hAnsi="Times New Roman"/>
        </w:rPr>
        <w:t>“</w:t>
      </w:r>
      <w:r w:rsidR="00FC3D79" w:rsidRPr="005C6907">
        <w:rPr>
          <w:rFonts w:ascii="Times New Roman" w:hAnsi="Times New Roman"/>
        </w:rPr>
        <w:t>distillery</w:t>
      </w:r>
      <w:r w:rsidR="00F54EAF" w:rsidRPr="005C6907">
        <w:rPr>
          <w:rFonts w:ascii="Times New Roman" w:hAnsi="Times New Roman"/>
        </w:rPr>
        <w:t>”</w:t>
      </w:r>
      <w:r w:rsidR="00FC3D79" w:rsidRPr="005C6907">
        <w:rPr>
          <w:rFonts w:ascii="Times New Roman" w:hAnsi="Times New Roman"/>
        </w:rPr>
        <w:t xml:space="preserve"> the words </w:t>
      </w:r>
      <w:r w:rsidR="00F54EAF" w:rsidRPr="005C6907">
        <w:rPr>
          <w:rFonts w:ascii="Times New Roman" w:hAnsi="Times New Roman"/>
        </w:rPr>
        <w:t>“</w:t>
      </w:r>
      <w:r w:rsidR="00FC3D79" w:rsidRPr="005C6907">
        <w:rPr>
          <w:rFonts w:ascii="Times New Roman" w:hAnsi="Times New Roman"/>
        </w:rPr>
        <w:t>or election</w:t>
      </w:r>
      <w:r w:rsidR="00F54EAF" w:rsidRPr="005C6907">
        <w:rPr>
          <w:rFonts w:ascii="Times New Roman" w:hAnsi="Times New Roman"/>
        </w:rPr>
        <w:t>”</w:t>
      </w:r>
      <w:r w:rsidR="00FC3D79" w:rsidRPr="005C6907">
        <w:rPr>
          <w:rFonts w:ascii="Times New Roman" w:hAnsi="Times New Roman"/>
        </w:rPr>
        <w:t>; and</w:t>
      </w:r>
    </w:p>
    <w:p w:rsidR="00FC3D79" w:rsidRPr="005C6907" w:rsidRDefault="00FC3D79" w:rsidP="005C6907">
      <w:pPr>
        <w:spacing w:after="0" w:line="240" w:lineRule="auto"/>
        <w:ind w:left="1008" w:hanging="432"/>
        <w:jc w:val="both"/>
        <w:rPr>
          <w:rFonts w:ascii="Times New Roman" w:hAnsi="Times New Roman"/>
        </w:rPr>
      </w:pPr>
      <w:r w:rsidRPr="005C6907">
        <w:rPr>
          <w:rFonts w:ascii="Times New Roman" w:hAnsi="Times New Roman"/>
        </w:rPr>
        <w:t>(</w:t>
      </w:r>
      <w:r w:rsidR="00586250" w:rsidRPr="005C6907">
        <w:rPr>
          <w:rFonts w:ascii="Times New Roman" w:hAnsi="Times New Roman"/>
          <w:i/>
        </w:rPr>
        <w:t>e</w:t>
      </w:r>
      <w:r w:rsidRPr="005C6907">
        <w:rPr>
          <w:rFonts w:ascii="Times New Roman" w:hAnsi="Times New Roman"/>
        </w:rPr>
        <w:t xml:space="preserve">) by omitting from the definition of </w:t>
      </w:r>
      <w:r w:rsidR="00F54EAF" w:rsidRPr="005C6907">
        <w:rPr>
          <w:rFonts w:ascii="Times New Roman" w:hAnsi="Times New Roman"/>
        </w:rPr>
        <w:t>“</w:t>
      </w:r>
      <w:r w:rsidRPr="005C6907">
        <w:rPr>
          <w:rFonts w:ascii="Times New Roman" w:hAnsi="Times New Roman"/>
        </w:rPr>
        <w:t>the Board</w:t>
      </w:r>
      <w:r w:rsidR="00F54EAF" w:rsidRPr="005C6907">
        <w:rPr>
          <w:rFonts w:ascii="Times New Roman" w:hAnsi="Times New Roman"/>
        </w:rPr>
        <w:t>”</w:t>
      </w:r>
      <w:r w:rsidRPr="005C6907">
        <w:rPr>
          <w:rFonts w:ascii="Times New Roman" w:hAnsi="Times New Roman"/>
        </w:rPr>
        <w:t xml:space="preserve"> the words </w:t>
      </w:r>
      <w:r w:rsidR="00F54EAF" w:rsidRPr="005C6907">
        <w:rPr>
          <w:rFonts w:ascii="Times New Roman" w:hAnsi="Times New Roman"/>
        </w:rPr>
        <w:t>“</w:t>
      </w:r>
      <w:r w:rsidRPr="005C6907">
        <w:rPr>
          <w:rFonts w:ascii="Times New Roman" w:hAnsi="Times New Roman"/>
        </w:rPr>
        <w:t>Wine Overseas Marketing Board</w:t>
      </w:r>
      <w:r w:rsidR="00F54EAF" w:rsidRPr="005C6907">
        <w:rPr>
          <w:rFonts w:ascii="Times New Roman" w:hAnsi="Times New Roman"/>
        </w:rPr>
        <w:t>”</w:t>
      </w:r>
      <w:r w:rsidRPr="005C6907">
        <w:rPr>
          <w:rFonts w:ascii="Times New Roman" w:hAnsi="Times New Roman"/>
        </w:rPr>
        <w:t xml:space="preserve"> and inserting in their stead the words </w:t>
      </w:r>
      <w:r w:rsidR="00F54EAF" w:rsidRPr="005C6907">
        <w:rPr>
          <w:rFonts w:ascii="Times New Roman" w:hAnsi="Times New Roman"/>
        </w:rPr>
        <w:t>“</w:t>
      </w:r>
      <w:r w:rsidRPr="005C6907">
        <w:rPr>
          <w:rFonts w:ascii="Times New Roman" w:hAnsi="Times New Roman"/>
        </w:rPr>
        <w:t>Australian Wine Board</w:t>
      </w:r>
      <w:r w:rsidR="00F54EAF" w:rsidRPr="005C6907">
        <w:rPr>
          <w:rFonts w:ascii="Times New Roman" w:hAnsi="Times New Roman"/>
        </w:rPr>
        <w:t>”</w:t>
      </w:r>
      <w:r w:rsidRPr="005C6907">
        <w:rPr>
          <w:rFonts w:ascii="Times New Roman" w:hAnsi="Times New Roman"/>
        </w:rPr>
        <w:t>.</w:t>
      </w:r>
    </w:p>
    <w:p w:rsidR="00FC3D79" w:rsidRPr="005C6907" w:rsidRDefault="00FC3D79" w:rsidP="00BB1481">
      <w:pPr>
        <w:tabs>
          <w:tab w:val="left" w:pos="720"/>
        </w:tabs>
        <w:spacing w:before="120" w:after="0" w:line="240" w:lineRule="auto"/>
        <w:ind w:firstLine="432"/>
        <w:jc w:val="both"/>
        <w:rPr>
          <w:rFonts w:ascii="Times New Roman" w:hAnsi="Times New Roman"/>
        </w:rPr>
      </w:pPr>
      <w:r w:rsidRPr="005A6289">
        <w:rPr>
          <w:rFonts w:ascii="Times New Roman" w:hAnsi="Times New Roman"/>
          <w:b/>
        </w:rPr>
        <w:t>4</w:t>
      </w:r>
      <w:r w:rsidRPr="005C6907">
        <w:rPr>
          <w:rFonts w:ascii="Times New Roman" w:hAnsi="Times New Roman"/>
        </w:rPr>
        <w:t>.—(1.)</w:t>
      </w:r>
      <w:r w:rsidR="00150B93" w:rsidRPr="005C6907">
        <w:rPr>
          <w:rFonts w:ascii="Times New Roman" w:hAnsi="Times New Roman"/>
        </w:rPr>
        <w:tab/>
      </w:r>
      <w:r w:rsidRPr="005C6907">
        <w:rPr>
          <w:rFonts w:ascii="Times New Roman" w:hAnsi="Times New Roman"/>
        </w:rPr>
        <w:t>Section five of the Principal Act is repealed and the following section inserted in its stead:—</w:t>
      </w:r>
    </w:p>
    <w:p w:rsidR="00FC3D79" w:rsidRPr="00FC29EE" w:rsidRDefault="00586250" w:rsidP="005C6907">
      <w:pPr>
        <w:spacing w:before="120" w:after="60" w:line="240" w:lineRule="auto"/>
        <w:rPr>
          <w:rFonts w:ascii="Times New Roman" w:hAnsi="Times New Roman"/>
          <w:b/>
          <w:sz w:val="20"/>
          <w:szCs w:val="20"/>
        </w:rPr>
      </w:pPr>
      <w:r w:rsidRPr="00FC29EE">
        <w:rPr>
          <w:rFonts w:ascii="Times New Roman" w:hAnsi="Times New Roman"/>
          <w:b/>
          <w:sz w:val="20"/>
          <w:szCs w:val="20"/>
        </w:rPr>
        <w:t>Australian Wine Board.</w:t>
      </w:r>
    </w:p>
    <w:p w:rsidR="00FC3D79" w:rsidRPr="005C6907" w:rsidRDefault="00F54EAF" w:rsidP="005C6907">
      <w:pPr>
        <w:tabs>
          <w:tab w:val="left" w:pos="720"/>
        </w:tabs>
        <w:spacing w:after="0" w:line="240" w:lineRule="auto"/>
        <w:ind w:firstLine="432"/>
        <w:jc w:val="both"/>
        <w:rPr>
          <w:rFonts w:ascii="Times New Roman" w:hAnsi="Times New Roman"/>
        </w:rPr>
      </w:pPr>
      <w:r w:rsidRPr="005C6907">
        <w:rPr>
          <w:rFonts w:ascii="Times New Roman" w:hAnsi="Times New Roman"/>
        </w:rPr>
        <w:t>“</w:t>
      </w:r>
      <w:r w:rsidR="00FC3D79" w:rsidRPr="005C6907">
        <w:rPr>
          <w:rFonts w:ascii="Times New Roman" w:hAnsi="Times New Roman"/>
        </w:rPr>
        <w:t>5.—(1.)</w:t>
      </w:r>
      <w:r w:rsidR="00150B93" w:rsidRPr="005C6907">
        <w:rPr>
          <w:rFonts w:ascii="Times New Roman" w:hAnsi="Times New Roman"/>
        </w:rPr>
        <w:tab/>
      </w:r>
      <w:r w:rsidR="00FC3D79" w:rsidRPr="005C6907">
        <w:rPr>
          <w:rFonts w:ascii="Times New Roman" w:hAnsi="Times New Roman"/>
        </w:rPr>
        <w:t>For the purposes of this Act, there shall be an Australian Wine Board.</w:t>
      </w:r>
    </w:p>
    <w:p w:rsidR="00FC3D79" w:rsidRPr="005C6907" w:rsidRDefault="00F54EAF" w:rsidP="005C6907">
      <w:pPr>
        <w:tabs>
          <w:tab w:val="left" w:pos="547"/>
          <w:tab w:val="left" w:pos="994"/>
        </w:tabs>
        <w:spacing w:after="0" w:line="240" w:lineRule="auto"/>
        <w:ind w:firstLine="432"/>
        <w:jc w:val="both"/>
        <w:rPr>
          <w:rFonts w:ascii="Times New Roman" w:hAnsi="Times New Roman"/>
        </w:rPr>
      </w:pPr>
      <w:r w:rsidRPr="005C6907">
        <w:rPr>
          <w:rFonts w:ascii="Times New Roman" w:hAnsi="Times New Roman"/>
        </w:rPr>
        <w:t>“</w:t>
      </w:r>
      <w:r w:rsidR="00FC3D79" w:rsidRPr="005C6907">
        <w:rPr>
          <w:rFonts w:ascii="Times New Roman" w:hAnsi="Times New Roman"/>
        </w:rPr>
        <w:t>(2.)</w:t>
      </w:r>
      <w:r w:rsidR="00150B93" w:rsidRPr="005C6907">
        <w:rPr>
          <w:rFonts w:ascii="Times New Roman" w:hAnsi="Times New Roman"/>
        </w:rPr>
        <w:tab/>
      </w:r>
      <w:r w:rsidR="00FC3D79" w:rsidRPr="005C6907">
        <w:rPr>
          <w:rFonts w:ascii="Times New Roman" w:hAnsi="Times New Roman"/>
        </w:rPr>
        <w:t>The Board shall consist of—</w:t>
      </w:r>
    </w:p>
    <w:p w:rsidR="00FC3D79" w:rsidRPr="005C6907" w:rsidRDefault="00FC3D79" w:rsidP="005C6907">
      <w:pPr>
        <w:spacing w:after="0" w:line="240" w:lineRule="auto"/>
        <w:ind w:left="1008" w:hanging="432"/>
        <w:jc w:val="both"/>
        <w:rPr>
          <w:rFonts w:ascii="Times New Roman" w:hAnsi="Times New Roman"/>
        </w:rPr>
      </w:pPr>
      <w:r w:rsidRPr="005C6907">
        <w:rPr>
          <w:rFonts w:ascii="Times New Roman" w:hAnsi="Times New Roman"/>
        </w:rPr>
        <w:t>(</w:t>
      </w:r>
      <w:r w:rsidR="00586250" w:rsidRPr="005C6907">
        <w:rPr>
          <w:rFonts w:ascii="Times New Roman" w:hAnsi="Times New Roman"/>
          <w:i/>
        </w:rPr>
        <w:t>a</w:t>
      </w:r>
      <w:r w:rsidRPr="005C6907">
        <w:rPr>
          <w:rFonts w:ascii="Times New Roman" w:hAnsi="Times New Roman"/>
        </w:rPr>
        <w:t xml:space="preserve">) one member (in this Act referred to as </w:t>
      </w:r>
      <w:r w:rsidR="00F54EAF" w:rsidRPr="005C6907">
        <w:rPr>
          <w:rFonts w:ascii="Times New Roman" w:hAnsi="Times New Roman"/>
        </w:rPr>
        <w:t>‘</w:t>
      </w:r>
      <w:r w:rsidRPr="005C6907">
        <w:rPr>
          <w:rFonts w:ascii="Times New Roman" w:hAnsi="Times New Roman"/>
        </w:rPr>
        <w:t xml:space="preserve"> the Government representative</w:t>
      </w:r>
      <w:r w:rsidR="00F54EAF" w:rsidRPr="005C6907">
        <w:rPr>
          <w:rFonts w:ascii="Times New Roman" w:hAnsi="Times New Roman"/>
        </w:rPr>
        <w:t>’</w:t>
      </w:r>
      <w:r w:rsidRPr="005C6907">
        <w:rPr>
          <w:rFonts w:ascii="Times New Roman" w:hAnsi="Times New Roman"/>
        </w:rPr>
        <w:t>) to represent the Commonwealth Government;</w:t>
      </w:r>
    </w:p>
    <w:p w:rsidR="00FC3D79" w:rsidRPr="005C6907" w:rsidRDefault="00FC3D79" w:rsidP="005C6907">
      <w:pPr>
        <w:spacing w:after="0" w:line="240" w:lineRule="auto"/>
        <w:ind w:left="1008" w:hanging="432"/>
        <w:jc w:val="both"/>
        <w:rPr>
          <w:rFonts w:ascii="Times New Roman" w:hAnsi="Times New Roman"/>
        </w:rPr>
      </w:pPr>
      <w:r w:rsidRPr="005C6907">
        <w:rPr>
          <w:rFonts w:ascii="Times New Roman" w:hAnsi="Times New Roman"/>
        </w:rPr>
        <w:t>(</w:t>
      </w:r>
      <w:r w:rsidR="00586250" w:rsidRPr="005C6907">
        <w:rPr>
          <w:rFonts w:ascii="Times New Roman" w:hAnsi="Times New Roman"/>
          <w:i/>
        </w:rPr>
        <w:t>b</w:t>
      </w:r>
      <w:r w:rsidRPr="005C6907">
        <w:rPr>
          <w:rFonts w:ascii="Times New Roman" w:hAnsi="Times New Roman"/>
        </w:rPr>
        <w:t>) two members to represent co-operative wineries and distilleries;</w:t>
      </w:r>
    </w:p>
    <w:p w:rsidR="00FC3D79" w:rsidRPr="005C6907" w:rsidRDefault="00FC3D79" w:rsidP="005C6907">
      <w:pPr>
        <w:spacing w:after="0" w:line="240" w:lineRule="auto"/>
        <w:ind w:left="1008" w:hanging="432"/>
        <w:jc w:val="both"/>
        <w:rPr>
          <w:rFonts w:ascii="Times New Roman" w:hAnsi="Times New Roman"/>
        </w:rPr>
      </w:pPr>
      <w:r w:rsidRPr="005C6907">
        <w:rPr>
          <w:rFonts w:ascii="Times New Roman" w:hAnsi="Times New Roman"/>
        </w:rPr>
        <w:t>(</w:t>
      </w:r>
      <w:r w:rsidR="00586250" w:rsidRPr="005C6907">
        <w:rPr>
          <w:rFonts w:ascii="Times New Roman" w:hAnsi="Times New Roman"/>
          <w:i/>
        </w:rPr>
        <w:t>c</w:t>
      </w:r>
      <w:r w:rsidRPr="005C6907">
        <w:rPr>
          <w:rFonts w:ascii="Times New Roman" w:hAnsi="Times New Roman"/>
        </w:rPr>
        <w:t>) one member to represent proprietary and privately owned wineries and distilleries in the States of New South Wales and Queensland;</w:t>
      </w:r>
    </w:p>
    <w:p w:rsidR="00FC3D79" w:rsidRPr="005C6907" w:rsidRDefault="00FC3D79" w:rsidP="005C6907">
      <w:pPr>
        <w:spacing w:after="0" w:line="240" w:lineRule="auto"/>
        <w:ind w:left="1008" w:hanging="432"/>
        <w:jc w:val="both"/>
        <w:rPr>
          <w:rFonts w:ascii="Times New Roman" w:hAnsi="Times New Roman"/>
        </w:rPr>
      </w:pPr>
      <w:r w:rsidRPr="005C6907">
        <w:rPr>
          <w:rFonts w:ascii="Times New Roman" w:hAnsi="Times New Roman"/>
        </w:rPr>
        <w:t>(</w:t>
      </w:r>
      <w:r w:rsidR="00586250" w:rsidRPr="005C6907">
        <w:rPr>
          <w:rFonts w:ascii="Times New Roman" w:hAnsi="Times New Roman"/>
          <w:i/>
        </w:rPr>
        <w:t>d</w:t>
      </w:r>
      <w:r w:rsidRPr="005C6907">
        <w:rPr>
          <w:rFonts w:ascii="Times New Roman" w:hAnsi="Times New Roman"/>
        </w:rPr>
        <w:t>)</w:t>
      </w:r>
      <w:r w:rsidR="00586250" w:rsidRPr="005C6907">
        <w:rPr>
          <w:rFonts w:ascii="Times New Roman" w:hAnsi="Times New Roman"/>
          <w:i/>
        </w:rPr>
        <w:t xml:space="preserve"> </w:t>
      </w:r>
      <w:r w:rsidRPr="005C6907">
        <w:rPr>
          <w:rFonts w:ascii="Times New Roman" w:hAnsi="Times New Roman"/>
        </w:rPr>
        <w:t>one member to represent proprietary and privately owned wineries and distilleries in the State of Victoria;</w:t>
      </w:r>
    </w:p>
    <w:p w:rsidR="00FC3D79" w:rsidRPr="005C6907" w:rsidRDefault="00FC3D79" w:rsidP="005C6907">
      <w:pPr>
        <w:spacing w:after="0" w:line="240" w:lineRule="auto"/>
        <w:ind w:left="1008" w:hanging="432"/>
        <w:jc w:val="both"/>
        <w:rPr>
          <w:rFonts w:ascii="Times New Roman" w:hAnsi="Times New Roman"/>
        </w:rPr>
      </w:pPr>
      <w:r w:rsidRPr="005C6907">
        <w:rPr>
          <w:rFonts w:ascii="Times New Roman" w:hAnsi="Times New Roman"/>
        </w:rPr>
        <w:t>(</w:t>
      </w:r>
      <w:r w:rsidR="00586250" w:rsidRPr="005C6907">
        <w:rPr>
          <w:rFonts w:ascii="Times New Roman" w:hAnsi="Times New Roman"/>
          <w:i/>
        </w:rPr>
        <w:t>e</w:t>
      </w:r>
      <w:r w:rsidRPr="005C6907">
        <w:rPr>
          <w:rFonts w:ascii="Times New Roman" w:hAnsi="Times New Roman"/>
        </w:rPr>
        <w:t>) two members to represent proprietary and privately owned wineries and distilleries in the State of South Australia;</w:t>
      </w:r>
    </w:p>
    <w:p w:rsidR="00FC3D79" w:rsidRPr="005C6907" w:rsidRDefault="00FC3D79" w:rsidP="005C6907">
      <w:pPr>
        <w:spacing w:after="0" w:line="240" w:lineRule="auto"/>
        <w:ind w:left="1008" w:hanging="432"/>
        <w:jc w:val="both"/>
        <w:rPr>
          <w:rFonts w:ascii="Times New Roman" w:hAnsi="Times New Roman"/>
        </w:rPr>
      </w:pPr>
      <w:r w:rsidRPr="005C6907">
        <w:rPr>
          <w:rFonts w:ascii="Times New Roman" w:hAnsi="Times New Roman"/>
        </w:rPr>
        <w:t>(</w:t>
      </w:r>
      <w:r w:rsidR="00586250" w:rsidRPr="005C6907">
        <w:rPr>
          <w:rFonts w:ascii="Times New Roman" w:hAnsi="Times New Roman"/>
          <w:i/>
        </w:rPr>
        <w:t>f</w:t>
      </w:r>
      <w:r w:rsidRPr="005C6907">
        <w:rPr>
          <w:rFonts w:ascii="Times New Roman" w:hAnsi="Times New Roman"/>
        </w:rPr>
        <w:t>) one member to represent proprietary and privately owned wineries and distilleries in the State of Western Australia; and</w:t>
      </w:r>
    </w:p>
    <w:p w:rsidR="00FC3D79" w:rsidRPr="005C6907" w:rsidRDefault="00586250" w:rsidP="005C6907">
      <w:pPr>
        <w:spacing w:after="0" w:line="240" w:lineRule="auto"/>
        <w:ind w:left="1008" w:hanging="432"/>
        <w:jc w:val="both"/>
        <w:rPr>
          <w:rFonts w:ascii="Times New Roman" w:hAnsi="Times New Roman"/>
        </w:rPr>
      </w:pPr>
      <w:r w:rsidRPr="005C6907">
        <w:rPr>
          <w:rFonts w:ascii="Times New Roman" w:hAnsi="Times New Roman"/>
          <w:i/>
        </w:rPr>
        <w:t xml:space="preserve">(g) </w:t>
      </w:r>
      <w:r w:rsidR="00FC3D79" w:rsidRPr="005C6907">
        <w:rPr>
          <w:rFonts w:ascii="Times New Roman" w:hAnsi="Times New Roman"/>
        </w:rPr>
        <w:t xml:space="preserve">one member to represent </w:t>
      </w:r>
      <w:proofErr w:type="spellStart"/>
      <w:r w:rsidR="00FC3D79" w:rsidRPr="005C6907">
        <w:rPr>
          <w:rFonts w:ascii="Times New Roman" w:hAnsi="Times New Roman"/>
        </w:rPr>
        <w:t>grapegrowers</w:t>
      </w:r>
      <w:proofErr w:type="spellEnd"/>
      <w:r w:rsidR="00FC3D79" w:rsidRPr="005C6907">
        <w:rPr>
          <w:rFonts w:ascii="Times New Roman" w:hAnsi="Times New Roman"/>
        </w:rPr>
        <w:t xml:space="preserve"> supplying grapes to wineries and distilleries.</w:t>
      </w:r>
    </w:p>
    <w:p w:rsidR="00FC3D79" w:rsidRPr="005C6907" w:rsidRDefault="00F54EAF" w:rsidP="008B6B36">
      <w:pPr>
        <w:tabs>
          <w:tab w:val="left" w:pos="547"/>
          <w:tab w:val="left" w:pos="994"/>
        </w:tabs>
        <w:spacing w:before="120" w:after="0" w:line="240" w:lineRule="auto"/>
        <w:ind w:firstLine="432"/>
        <w:jc w:val="both"/>
        <w:rPr>
          <w:rFonts w:ascii="Times New Roman" w:hAnsi="Times New Roman"/>
        </w:rPr>
      </w:pPr>
      <w:r w:rsidRPr="005C6907">
        <w:rPr>
          <w:rFonts w:ascii="Times New Roman" w:hAnsi="Times New Roman"/>
        </w:rPr>
        <w:t>“</w:t>
      </w:r>
      <w:r w:rsidR="00FC3D79" w:rsidRPr="005C6907">
        <w:rPr>
          <w:rFonts w:ascii="Times New Roman" w:hAnsi="Times New Roman"/>
        </w:rPr>
        <w:t>(3.)</w:t>
      </w:r>
      <w:r w:rsidR="00150B93" w:rsidRPr="005C6907">
        <w:rPr>
          <w:rFonts w:ascii="Times New Roman" w:hAnsi="Times New Roman"/>
        </w:rPr>
        <w:tab/>
      </w:r>
      <w:r w:rsidR="00FC3D79" w:rsidRPr="005C6907">
        <w:rPr>
          <w:rFonts w:ascii="Times New Roman" w:hAnsi="Times New Roman"/>
        </w:rPr>
        <w:t>The members of the Board shall, subject to the provisions of this section, be appointed by the Governor-General.</w:t>
      </w:r>
    </w:p>
    <w:p w:rsidR="00FC3D79" w:rsidRPr="005C6907" w:rsidRDefault="00F54EAF" w:rsidP="005C6907">
      <w:pPr>
        <w:tabs>
          <w:tab w:val="left" w:pos="547"/>
          <w:tab w:val="left" w:pos="994"/>
        </w:tabs>
        <w:spacing w:after="0" w:line="240" w:lineRule="auto"/>
        <w:ind w:firstLine="432"/>
        <w:jc w:val="both"/>
        <w:rPr>
          <w:rFonts w:ascii="Times New Roman" w:hAnsi="Times New Roman"/>
        </w:rPr>
      </w:pPr>
      <w:r w:rsidRPr="005C6907">
        <w:rPr>
          <w:rFonts w:ascii="Times New Roman" w:hAnsi="Times New Roman"/>
        </w:rPr>
        <w:t>“</w:t>
      </w:r>
      <w:r w:rsidR="00FC3D79" w:rsidRPr="005C6907">
        <w:rPr>
          <w:rFonts w:ascii="Times New Roman" w:hAnsi="Times New Roman"/>
        </w:rPr>
        <w:t>(4.)</w:t>
      </w:r>
      <w:r w:rsidR="00150B93" w:rsidRPr="005C6907">
        <w:rPr>
          <w:rFonts w:ascii="Times New Roman" w:hAnsi="Times New Roman"/>
        </w:rPr>
        <w:tab/>
      </w:r>
      <w:r w:rsidR="00FC3D79" w:rsidRPr="005C6907">
        <w:rPr>
          <w:rFonts w:ascii="Times New Roman" w:hAnsi="Times New Roman"/>
        </w:rPr>
        <w:t>The members appointed to represent co-operative wineries and distilleries shall be appointed upon the nomination of the Co-operative Winemakers</w:t>
      </w:r>
      <w:r w:rsidRPr="005C6907">
        <w:rPr>
          <w:rFonts w:ascii="Times New Roman" w:hAnsi="Times New Roman"/>
        </w:rPr>
        <w:t>’</w:t>
      </w:r>
      <w:r w:rsidR="00FC3D79" w:rsidRPr="005C6907">
        <w:rPr>
          <w:rFonts w:ascii="Times New Roman" w:hAnsi="Times New Roman"/>
        </w:rPr>
        <w:t xml:space="preserve"> Associations.</w:t>
      </w:r>
    </w:p>
    <w:p w:rsidR="00FC3D79" w:rsidRPr="005C6907" w:rsidRDefault="006015F6" w:rsidP="005C6907">
      <w:pPr>
        <w:spacing w:after="0" w:line="240" w:lineRule="auto"/>
        <w:jc w:val="both"/>
        <w:rPr>
          <w:rFonts w:ascii="Times New Roman" w:hAnsi="Times New Roman"/>
        </w:rPr>
      </w:pPr>
      <w:r w:rsidRPr="005C6907">
        <w:rPr>
          <w:rFonts w:ascii="Times New Roman" w:hAnsi="Times New Roman"/>
        </w:rPr>
        <w:br w:type="page"/>
      </w:r>
    </w:p>
    <w:p w:rsidR="00FC3D79" w:rsidRPr="005C6907" w:rsidRDefault="00F54EAF" w:rsidP="005C6907">
      <w:pPr>
        <w:tabs>
          <w:tab w:val="left" w:pos="547"/>
          <w:tab w:val="left" w:pos="1080"/>
        </w:tabs>
        <w:spacing w:after="0" w:line="240" w:lineRule="auto"/>
        <w:ind w:firstLine="432"/>
        <w:jc w:val="both"/>
        <w:rPr>
          <w:rFonts w:ascii="Times New Roman" w:hAnsi="Times New Roman"/>
        </w:rPr>
      </w:pPr>
      <w:r w:rsidRPr="005C6907">
        <w:rPr>
          <w:rFonts w:ascii="Times New Roman" w:hAnsi="Times New Roman"/>
        </w:rPr>
        <w:lastRenderedPageBreak/>
        <w:t>“</w:t>
      </w:r>
      <w:r w:rsidR="00FC3D79" w:rsidRPr="005C6907">
        <w:rPr>
          <w:rFonts w:ascii="Times New Roman" w:hAnsi="Times New Roman"/>
        </w:rPr>
        <w:t>(5.)</w:t>
      </w:r>
      <w:r w:rsidR="00150B93" w:rsidRPr="005C6907">
        <w:rPr>
          <w:rFonts w:ascii="Times New Roman" w:hAnsi="Times New Roman"/>
        </w:rPr>
        <w:tab/>
      </w:r>
      <w:r w:rsidR="00FC3D79" w:rsidRPr="005C6907">
        <w:rPr>
          <w:rFonts w:ascii="Times New Roman" w:hAnsi="Times New Roman"/>
        </w:rPr>
        <w:t>The member appointed to represent proprietary and privately owned wineries and distilleries in the States of New South Wales and Queensland shall be appointed upon the nomination of the associations (other than the Co-operative Winemakers</w:t>
      </w:r>
      <w:r w:rsidRPr="005C6907">
        <w:rPr>
          <w:rFonts w:ascii="Times New Roman" w:hAnsi="Times New Roman"/>
        </w:rPr>
        <w:t>’</w:t>
      </w:r>
      <w:r w:rsidR="00FC3D79" w:rsidRPr="005C6907">
        <w:rPr>
          <w:rFonts w:ascii="Times New Roman" w:hAnsi="Times New Roman"/>
        </w:rPr>
        <w:t xml:space="preserve"> Association) in those States affiliated with the Federal </w:t>
      </w:r>
      <w:proofErr w:type="spellStart"/>
      <w:r w:rsidR="00FC3D79" w:rsidRPr="005C6907">
        <w:rPr>
          <w:rFonts w:ascii="Times New Roman" w:hAnsi="Times New Roman"/>
        </w:rPr>
        <w:t>Viticultural</w:t>
      </w:r>
      <w:proofErr w:type="spellEnd"/>
      <w:r w:rsidR="00FC3D79" w:rsidRPr="005C6907">
        <w:rPr>
          <w:rFonts w:ascii="Times New Roman" w:hAnsi="Times New Roman"/>
        </w:rPr>
        <w:t xml:space="preserve"> Council of Australia.</w:t>
      </w:r>
    </w:p>
    <w:p w:rsidR="00FC3D79" w:rsidRPr="005C6907" w:rsidRDefault="00F54EAF" w:rsidP="005C6907">
      <w:pPr>
        <w:tabs>
          <w:tab w:val="left" w:pos="547"/>
          <w:tab w:val="left" w:pos="1080"/>
        </w:tabs>
        <w:spacing w:after="0" w:line="240" w:lineRule="auto"/>
        <w:ind w:firstLine="432"/>
        <w:jc w:val="both"/>
        <w:rPr>
          <w:rFonts w:ascii="Times New Roman" w:hAnsi="Times New Roman"/>
        </w:rPr>
      </w:pPr>
      <w:r w:rsidRPr="005C6907">
        <w:rPr>
          <w:rFonts w:ascii="Times New Roman" w:hAnsi="Times New Roman"/>
        </w:rPr>
        <w:t>“</w:t>
      </w:r>
      <w:r w:rsidR="00FC3D79" w:rsidRPr="005C6907">
        <w:rPr>
          <w:rFonts w:ascii="Times New Roman" w:hAnsi="Times New Roman"/>
        </w:rPr>
        <w:t>(6.)</w:t>
      </w:r>
      <w:r w:rsidR="00150B93" w:rsidRPr="005C6907">
        <w:rPr>
          <w:rFonts w:ascii="Times New Roman" w:hAnsi="Times New Roman"/>
        </w:rPr>
        <w:tab/>
      </w:r>
      <w:r w:rsidR="00FC3D79" w:rsidRPr="005C6907">
        <w:rPr>
          <w:rFonts w:ascii="Times New Roman" w:hAnsi="Times New Roman"/>
        </w:rPr>
        <w:t xml:space="preserve">The member appointed to represent proprietary and privately owned wineries and distilleries in the State of Victoria shall be appointed upon the nomination of the associations in that State affiliated with the Federal </w:t>
      </w:r>
      <w:proofErr w:type="spellStart"/>
      <w:r w:rsidR="00FC3D79" w:rsidRPr="005C6907">
        <w:rPr>
          <w:rFonts w:ascii="Times New Roman" w:hAnsi="Times New Roman"/>
        </w:rPr>
        <w:t>Viticultural</w:t>
      </w:r>
      <w:proofErr w:type="spellEnd"/>
      <w:r w:rsidR="00FC3D79" w:rsidRPr="005C6907">
        <w:rPr>
          <w:rFonts w:ascii="Times New Roman" w:hAnsi="Times New Roman"/>
        </w:rPr>
        <w:t xml:space="preserve"> Council of Australia.</w:t>
      </w:r>
    </w:p>
    <w:p w:rsidR="00FC3D79" w:rsidRPr="005C6907" w:rsidRDefault="00F54EAF" w:rsidP="005C6907">
      <w:pPr>
        <w:tabs>
          <w:tab w:val="left" w:pos="547"/>
          <w:tab w:val="left" w:pos="1080"/>
        </w:tabs>
        <w:spacing w:after="0" w:line="240" w:lineRule="auto"/>
        <w:ind w:firstLine="432"/>
        <w:jc w:val="both"/>
        <w:rPr>
          <w:rFonts w:ascii="Times New Roman" w:hAnsi="Times New Roman"/>
        </w:rPr>
      </w:pPr>
      <w:r w:rsidRPr="005C6907">
        <w:rPr>
          <w:rFonts w:ascii="Times New Roman" w:hAnsi="Times New Roman"/>
        </w:rPr>
        <w:t>“</w:t>
      </w:r>
      <w:r w:rsidR="00FC3D79" w:rsidRPr="005C6907">
        <w:rPr>
          <w:rFonts w:ascii="Times New Roman" w:hAnsi="Times New Roman"/>
        </w:rPr>
        <w:t>(7.)</w:t>
      </w:r>
      <w:r w:rsidR="00150B93" w:rsidRPr="005C6907">
        <w:rPr>
          <w:rFonts w:ascii="Times New Roman" w:hAnsi="Times New Roman"/>
        </w:rPr>
        <w:tab/>
      </w:r>
      <w:r w:rsidR="00FC3D79" w:rsidRPr="005C6907">
        <w:rPr>
          <w:rFonts w:ascii="Times New Roman" w:hAnsi="Times New Roman"/>
        </w:rPr>
        <w:t>The members appointed to represent proprietary and privately owned wineries and distilleries in the State of South Australia shall be appointed upon the nomination of the associations (other than the Co-operative Winemakers</w:t>
      </w:r>
      <w:r w:rsidRPr="005C6907">
        <w:rPr>
          <w:rFonts w:ascii="Times New Roman" w:hAnsi="Times New Roman"/>
        </w:rPr>
        <w:t>’</w:t>
      </w:r>
      <w:r w:rsidR="00FC3D79" w:rsidRPr="005C6907">
        <w:rPr>
          <w:rFonts w:ascii="Times New Roman" w:hAnsi="Times New Roman"/>
        </w:rPr>
        <w:t xml:space="preserve"> Association) in that State affiliated with the Federal </w:t>
      </w:r>
      <w:proofErr w:type="spellStart"/>
      <w:r w:rsidR="00FC3D79" w:rsidRPr="005C6907">
        <w:rPr>
          <w:rFonts w:ascii="Times New Roman" w:hAnsi="Times New Roman"/>
        </w:rPr>
        <w:t>Viticultural</w:t>
      </w:r>
      <w:proofErr w:type="spellEnd"/>
      <w:r w:rsidR="00FC3D79" w:rsidRPr="005C6907">
        <w:rPr>
          <w:rFonts w:ascii="Times New Roman" w:hAnsi="Times New Roman"/>
        </w:rPr>
        <w:t xml:space="preserve"> Council of Australia.</w:t>
      </w:r>
    </w:p>
    <w:p w:rsidR="00FC3D79" w:rsidRPr="005C6907" w:rsidRDefault="00F54EAF" w:rsidP="005C6907">
      <w:pPr>
        <w:tabs>
          <w:tab w:val="left" w:pos="547"/>
          <w:tab w:val="left" w:pos="1080"/>
        </w:tabs>
        <w:spacing w:after="0" w:line="240" w:lineRule="auto"/>
        <w:ind w:firstLine="432"/>
        <w:jc w:val="both"/>
        <w:rPr>
          <w:rFonts w:ascii="Times New Roman" w:hAnsi="Times New Roman"/>
        </w:rPr>
      </w:pPr>
      <w:r w:rsidRPr="005C6907">
        <w:rPr>
          <w:rFonts w:ascii="Times New Roman" w:hAnsi="Times New Roman"/>
        </w:rPr>
        <w:t>“</w:t>
      </w:r>
      <w:r w:rsidR="00FC3D79" w:rsidRPr="005C6907">
        <w:rPr>
          <w:rFonts w:ascii="Times New Roman" w:hAnsi="Times New Roman"/>
        </w:rPr>
        <w:t>(8.)</w:t>
      </w:r>
      <w:r w:rsidR="00150B93" w:rsidRPr="005C6907">
        <w:rPr>
          <w:rFonts w:ascii="Times New Roman" w:hAnsi="Times New Roman"/>
        </w:rPr>
        <w:tab/>
      </w:r>
      <w:r w:rsidR="00FC3D79" w:rsidRPr="005C6907">
        <w:rPr>
          <w:rFonts w:ascii="Times New Roman" w:hAnsi="Times New Roman"/>
        </w:rPr>
        <w:t xml:space="preserve">The member appointed to represent proprietary and privately owned wineries and distilleries in the State of Western Australia shall be appointed upon the nomination of the associations in that State affiliated with the Federal </w:t>
      </w:r>
      <w:proofErr w:type="spellStart"/>
      <w:r w:rsidR="00FC3D79" w:rsidRPr="005C6907">
        <w:rPr>
          <w:rFonts w:ascii="Times New Roman" w:hAnsi="Times New Roman"/>
        </w:rPr>
        <w:t>Viticultural</w:t>
      </w:r>
      <w:proofErr w:type="spellEnd"/>
      <w:r w:rsidR="00FC3D79" w:rsidRPr="005C6907">
        <w:rPr>
          <w:rFonts w:ascii="Times New Roman" w:hAnsi="Times New Roman"/>
        </w:rPr>
        <w:t xml:space="preserve"> Council of Australia.</w:t>
      </w:r>
    </w:p>
    <w:p w:rsidR="00FC3D79" w:rsidRPr="005C6907" w:rsidRDefault="00F54EAF" w:rsidP="005C6907">
      <w:pPr>
        <w:tabs>
          <w:tab w:val="left" w:pos="547"/>
          <w:tab w:val="left" w:pos="994"/>
        </w:tabs>
        <w:spacing w:after="0" w:line="240" w:lineRule="auto"/>
        <w:ind w:firstLine="432"/>
        <w:jc w:val="both"/>
        <w:rPr>
          <w:rFonts w:ascii="Times New Roman" w:hAnsi="Times New Roman"/>
        </w:rPr>
      </w:pPr>
      <w:r w:rsidRPr="005C6907">
        <w:rPr>
          <w:rFonts w:ascii="Times New Roman" w:hAnsi="Times New Roman"/>
        </w:rPr>
        <w:t>“</w:t>
      </w:r>
      <w:r w:rsidR="00FC3D79" w:rsidRPr="005C6907">
        <w:rPr>
          <w:rFonts w:ascii="Times New Roman" w:hAnsi="Times New Roman"/>
        </w:rPr>
        <w:t>(9.)</w:t>
      </w:r>
      <w:r w:rsidR="00150B93" w:rsidRPr="005C6907">
        <w:rPr>
          <w:rFonts w:ascii="Times New Roman" w:hAnsi="Times New Roman"/>
        </w:rPr>
        <w:tab/>
      </w:r>
      <w:r w:rsidR="00FC3D79" w:rsidRPr="005C6907">
        <w:rPr>
          <w:rFonts w:ascii="Times New Roman" w:hAnsi="Times New Roman"/>
        </w:rPr>
        <w:t xml:space="preserve">The member appointed to represent </w:t>
      </w:r>
      <w:proofErr w:type="spellStart"/>
      <w:r w:rsidR="00FC3D79" w:rsidRPr="005C6907">
        <w:rPr>
          <w:rFonts w:ascii="Times New Roman" w:hAnsi="Times New Roman"/>
        </w:rPr>
        <w:t>grapegrowers</w:t>
      </w:r>
      <w:proofErr w:type="spellEnd"/>
      <w:r w:rsidR="00FC3D79" w:rsidRPr="005C6907">
        <w:rPr>
          <w:rFonts w:ascii="Times New Roman" w:hAnsi="Times New Roman"/>
        </w:rPr>
        <w:t xml:space="preserve"> supplying grapes to wineries and distilleries shall be appointed upon the nomination of the Federal </w:t>
      </w:r>
      <w:proofErr w:type="spellStart"/>
      <w:r w:rsidR="00FC3D79" w:rsidRPr="005C6907">
        <w:rPr>
          <w:rFonts w:ascii="Times New Roman" w:hAnsi="Times New Roman"/>
        </w:rPr>
        <w:t>Grapegrowers</w:t>
      </w:r>
      <w:proofErr w:type="spellEnd"/>
      <w:r w:rsidRPr="005C6907">
        <w:rPr>
          <w:rFonts w:ascii="Times New Roman" w:hAnsi="Times New Roman"/>
        </w:rPr>
        <w:t>’</w:t>
      </w:r>
      <w:r w:rsidR="00FC3D79" w:rsidRPr="005C6907">
        <w:rPr>
          <w:rFonts w:ascii="Times New Roman" w:hAnsi="Times New Roman"/>
        </w:rPr>
        <w:t xml:space="preserve"> Council.</w:t>
      </w:r>
    </w:p>
    <w:p w:rsidR="00FC3D79" w:rsidRPr="005C6907" w:rsidRDefault="00F54EAF" w:rsidP="005C6907">
      <w:pPr>
        <w:tabs>
          <w:tab w:val="left" w:pos="547"/>
          <w:tab w:val="left" w:pos="1170"/>
        </w:tabs>
        <w:spacing w:after="0" w:line="240" w:lineRule="auto"/>
        <w:ind w:firstLine="432"/>
        <w:jc w:val="both"/>
        <w:rPr>
          <w:rFonts w:ascii="Times New Roman" w:hAnsi="Times New Roman"/>
        </w:rPr>
      </w:pPr>
      <w:r w:rsidRPr="005C6907">
        <w:rPr>
          <w:rFonts w:ascii="Times New Roman" w:hAnsi="Times New Roman"/>
        </w:rPr>
        <w:t>“</w:t>
      </w:r>
      <w:r w:rsidR="00FC3D79" w:rsidRPr="005C6907">
        <w:rPr>
          <w:rFonts w:ascii="Times New Roman" w:hAnsi="Times New Roman"/>
        </w:rPr>
        <w:t>(10.)</w:t>
      </w:r>
      <w:r w:rsidR="00150B93" w:rsidRPr="005C6907">
        <w:rPr>
          <w:rFonts w:ascii="Times New Roman" w:hAnsi="Times New Roman"/>
        </w:rPr>
        <w:tab/>
      </w:r>
      <w:r w:rsidR="00FC3D79" w:rsidRPr="005C6907">
        <w:rPr>
          <w:rFonts w:ascii="Times New Roman" w:hAnsi="Times New Roman"/>
        </w:rPr>
        <w:t>The member appointed as the Government representative shall hold office during the pleasure of the Governor-General.</w:t>
      </w:r>
    </w:p>
    <w:p w:rsidR="00FC3D79" w:rsidRPr="005C6907" w:rsidRDefault="00F54EAF" w:rsidP="005C6907">
      <w:pPr>
        <w:tabs>
          <w:tab w:val="left" w:pos="810"/>
          <w:tab w:val="left" w:pos="1260"/>
        </w:tabs>
        <w:spacing w:after="0" w:line="240" w:lineRule="auto"/>
        <w:ind w:firstLine="432"/>
        <w:jc w:val="both"/>
        <w:rPr>
          <w:rFonts w:ascii="Times New Roman" w:hAnsi="Times New Roman"/>
        </w:rPr>
      </w:pPr>
      <w:r w:rsidRPr="005C6907">
        <w:rPr>
          <w:rFonts w:ascii="Times New Roman" w:hAnsi="Times New Roman"/>
        </w:rPr>
        <w:t>“</w:t>
      </w:r>
      <w:r w:rsidR="00FC3D79" w:rsidRPr="005C6907">
        <w:rPr>
          <w:rFonts w:ascii="Times New Roman" w:hAnsi="Times New Roman"/>
        </w:rPr>
        <w:t>(11.)</w:t>
      </w:r>
      <w:r w:rsidR="00150B93" w:rsidRPr="005C6907">
        <w:rPr>
          <w:rFonts w:ascii="Times New Roman" w:hAnsi="Times New Roman"/>
        </w:rPr>
        <w:tab/>
      </w:r>
      <w:r w:rsidR="00FC3D79" w:rsidRPr="005C6907">
        <w:rPr>
          <w:rFonts w:ascii="Times New Roman" w:hAnsi="Times New Roman"/>
        </w:rPr>
        <w:t xml:space="preserve">Nominations of members of the Board by any association or body of persons shall be in writing and shall be forwarded to the Minister so as to be received by him on or before a date fixed by the Minister by notice in the </w:t>
      </w:r>
      <w:r w:rsidR="00586250" w:rsidRPr="005C6907">
        <w:rPr>
          <w:rFonts w:ascii="Times New Roman" w:hAnsi="Times New Roman"/>
          <w:i/>
        </w:rPr>
        <w:t>Gazette.</w:t>
      </w:r>
    </w:p>
    <w:p w:rsidR="00FC3D79" w:rsidRPr="005C6907" w:rsidRDefault="00F54EAF" w:rsidP="005C6907">
      <w:pPr>
        <w:tabs>
          <w:tab w:val="left" w:pos="907"/>
          <w:tab w:val="left" w:pos="1260"/>
        </w:tabs>
        <w:spacing w:after="0" w:line="240" w:lineRule="auto"/>
        <w:ind w:firstLine="432"/>
        <w:jc w:val="both"/>
        <w:rPr>
          <w:rFonts w:ascii="Times New Roman" w:hAnsi="Times New Roman"/>
        </w:rPr>
      </w:pPr>
      <w:r w:rsidRPr="005C6907">
        <w:rPr>
          <w:rFonts w:ascii="Times New Roman" w:hAnsi="Times New Roman"/>
        </w:rPr>
        <w:t>“</w:t>
      </w:r>
      <w:r w:rsidR="00FC3D79" w:rsidRPr="005C6907">
        <w:rPr>
          <w:rFonts w:ascii="Times New Roman" w:hAnsi="Times New Roman"/>
        </w:rPr>
        <w:t>(12.)</w:t>
      </w:r>
      <w:r w:rsidR="00150B93" w:rsidRPr="005C6907">
        <w:rPr>
          <w:rFonts w:ascii="Times New Roman" w:hAnsi="Times New Roman"/>
        </w:rPr>
        <w:tab/>
      </w:r>
      <w:r w:rsidR="00FC3D79" w:rsidRPr="005C6907">
        <w:rPr>
          <w:rFonts w:ascii="Times New Roman" w:hAnsi="Times New Roman"/>
        </w:rPr>
        <w:t>Where any member is required by this section to be appointed pursuant to a nomination by any association or body of persons, and no nomination is received by the Minister on or before the time fixed in accordance with the last preceding sub-section, the Governor-General may appoint such person as he thinks fit to represent the interests concerned.</w:t>
      </w:r>
    </w:p>
    <w:p w:rsidR="00FC3D79" w:rsidRPr="005C6907" w:rsidRDefault="00F54EAF" w:rsidP="005C6907">
      <w:pPr>
        <w:tabs>
          <w:tab w:val="left" w:pos="907"/>
          <w:tab w:val="left" w:pos="1260"/>
        </w:tabs>
        <w:spacing w:after="0" w:line="240" w:lineRule="auto"/>
        <w:ind w:firstLine="432"/>
        <w:jc w:val="both"/>
        <w:rPr>
          <w:rFonts w:ascii="Times New Roman" w:hAnsi="Times New Roman"/>
        </w:rPr>
      </w:pPr>
      <w:r w:rsidRPr="005C6907">
        <w:rPr>
          <w:rFonts w:ascii="Times New Roman" w:hAnsi="Times New Roman"/>
        </w:rPr>
        <w:t>“</w:t>
      </w:r>
      <w:r w:rsidR="00FC3D79" w:rsidRPr="005C6907">
        <w:rPr>
          <w:rFonts w:ascii="Times New Roman" w:hAnsi="Times New Roman"/>
        </w:rPr>
        <w:t>(13.)</w:t>
      </w:r>
      <w:r w:rsidR="00150B93" w:rsidRPr="005C6907">
        <w:rPr>
          <w:rFonts w:ascii="Times New Roman" w:hAnsi="Times New Roman"/>
        </w:rPr>
        <w:tab/>
      </w:r>
      <w:r w:rsidR="00FC3D79" w:rsidRPr="005C6907">
        <w:rPr>
          <w:rFonts w:ascii="Times New Roman" w:hAnsi="Times New Roman"/>
        </w:rPr>
        <w:t>Members of the Board, other than the Government representative, shall hold office for a period of three years and shall be eligible for re-appointment.</w:t>
      </w:r>
    </w:p>
    <w:p w:rsidR="00FC3D79" w:rsidRPr="005C6907" w:rsidRDefault="00F54EAF" w:rsidP="005C6907">
      <w:pPr>
        <w:tabs>
          <w:tab w:val="left" w:pos="907"/>
          <w:tab w:val="left" w:pos="1260"/>
        </w:tabs>
        <w:spacing w:after="0" w:line="240" w:lineRule="auto"/>
        <w:ind w:firstLine="432"/>
        <w:jc w:val="both"/>
        <w:rPr>
          <w:rFonts w:ascii="Times New Roman" w:hAnsi="Times New Roman"/>
        </w:rPr>
      </w:pPr>
      <w:r w:rsidRPr="005C6907">
        <w:rPr>
          <w:rFonts w:ascii="Times New Roman" w:hAnsi="Times New Roman"/>
        </w:rPr>
        <w:t>“</w:t>
      </w:r>
      <w:r w:rsidR="00FC3D79" w:rsidRPr="005C6907">
        <w:rPr>
          <w:rFonts w:ascii="Times New Roman" w:hAnsi="Times New Roman"/>
        </w:rPr>
        <w:t>(14.)</w:t>
      </w:r>
      <w:r w:rsidR="00150B93" w:rsidRPr="005C6907">
        <w:rPr>
          <w:rFonts w:ascii="Times New Roman" w:hAnsi="Times New Roman"/>
        </w:rPr>
        <w:tab/>
      </w:r>
      <w:r w:rsidR="00FC3D79" w:rsidRPr="005C6907">
        <w:rPr>
          <w:rFonts w:ascii="Times New Roman" w:hAnsi="Times New Roman"/>
        </w:rPr>
        <w:t>Members of the Board other than the Government representative, may be removed from office by the Governor-General on the recommendation of the Board.</w:t>
      </w:r>
    </w:p>
    <w:p w:rsidR="00FC3D79" w:rsidRPr="005C6907" w:rsidRDefault="00F54EAF" w:rsidP="005C6907">
      <w:pPr>
        <w:tabs>
          <w:tab w:val="left" w:pos="907"/>
          <w:tab w:val="left" w:pos="1260"/>
        </w:tabs>
        <w:spacing w:after="0" w:line="240" w:lineRule="auto"/>
        <w:ind w:firstLine="432"/>
        <w:jc w:val="both"/>
        <w:rPr>
          <w:rFonts w:ascii="Times New Roman" w:hAnsi="Times New Roman"/>
        </w:rPr>
      </w:pPr>
      <w:r w:rsidRPr="005C6907">
        <w:rPr>
          <w:rFonts w:ascii="Times New Roman" w:hAnsi="Times New Roman"/>
        </w:rPr>
        <w:t>“</w:t>
      </w:r>
      <w:r w:rsidR="00FC3D79" w:rsidRPr="005C6907">
        <w:rPr>
          <w:rFonts w:ascii="Times New Roman" w:hAnsi="Times New Roman"/>
        </w:rPr>
        <w:t>(15.)</w:t>
      </w:r>
      <w:r w:rsidR="00150B93" w:rsidRPr="005C6907">
        <w:rPr>
          <w:rFonts w:ascii="Times New Roman" w:hAnsi="Times New Roman"/>
        </w:rPr>
        <w:tab/>
      </w:r>
      <w:r w:rsidR="00FC3D79" w:rsidRPr="005C6907">
        <w:rPr>
          <w:rFonts w:ascii="Times New Roman" w:hAnsi="Times New Roman"/>
        </w:rPr>
        <w:t>On the death, resignation or removal from office of a member of the Board, other than the Government representative, the Governor-General may, on the recommendation of the Board, appoint a person to hold the vacant office for the residue of the term of the member whose place became vacant.</w:t>
      </w:r>
    </w:p>
    <w:p w:rsidR="00FC3D79" w:rsidRPr="005C6907" w:rsidRDefault="006015F6" w:rsidP="005C6907">
      <w:pPr>
        <w:tabs>
          <w:tab w:val="left" w:pos="547"/>
          <w:tab w:val="left" w:pos="1170"/>
        </w:tabs>
        <w:spacing w:after="0" w:line="240" w:lineRule="auto"/>
        <w:ind w:firstLine="432"/>
        <w:jc w:val="both"/>
        <w:rPr>
          <w:rFonts w:ascii="Times New Roman" w:hAnsi="Times New Roman"/>
        </w:rPr>
      </w:pPr>
      <w:r w:rsidRPr="005C6907">
        <w:rPr>
          <w:rFonts w:ascii="Times New Roman" w:hAnsi="Times New Roman"/>
        </w:rPr>
        <w:br w:type="page"/>
      </w:r>
      <w:r w:rsidR="00F54EAF" w:rsidRPr="005C6907">
        <w:rPr>
          <w:rFonts w:ascii="Times New Roman" w:hAnsi="Times New Roman"/>
        </w:rPr>
        <w:lastRenderedPageBreak/>
        <w:t>“</w:t>
      </w:r>
      <w:r w:rsidR="00FC3D79" w:rsidRPr="005C6907">
        <w:rPr>
          <w:rFonts w:ascii="Times New Roman" w:hAnsi="Times New Roman"/>
        </w:rPr>
        <w:t>(16.)</w:t>
      </w:r>
      <w:r w:rsidR="00150B93" w:rsidRPr="005C6907">
        <w:rPr>
          <w:rFonts w:ascii="Times New Roman" w:hAnsi="Times New Roman"/>
        </w:rPr>
        <w:tab/>
      </w:r>
      <w:r w:rsidR="00FC3D79" w:rsidRPr="005C6907">
        <w:rPr>
          <w:rFonts w:ascii="Times New Roman" w:hAnsi="Times New Roman"/>
        </w:rPr>
        <w:t>The powers conferred on the Board by this Act shall not be affected by reason only of there being a vacancy in the membership thereof.</w:t>
      </w:r>
      <w:r w:rsidR="00F54EAF" w:rsidRPr="005C6907">
        <w:rPr>
          <w:rFonts w:ascii="Times New Roman" w:hAnsi="Times New Roman"/>
        </w:rPr>
        <w:t>”</w:t>
      </w:r>
      <w:r w:rsidR="00FC3D79" w:rsidRPr="005C6907">
        <w:rPr>
          <w:rFonts w:ascii="Times New Roman" w:hAnsi="Times New Roman"/>
        </w:rPr>
        <w:t>.</w:t>
      </w:r>
    </w:p>
    <w:p w:rsidR="00150B93" w:rsidRPr="005C6907" w:rsidRDefault="00FC3D79" w:rsidP="005C6907">
      <w:pPr>
        <w:tabs>
          <w:tab w:val="left" w:pos="907"/>
        </w:tabs>
        <w:spacing w:after="0" w:line="240" w:lineRule="auto"/>
        <w:ind w:firstLine="432"/>
        <w:jc w:val="both"/>
        <w:rPr>
          <w:rFonts w:ascii="Times New Roman" w:hAnsi="Times New Roman"/>
        </w:rPr>
      </w:pPr>
      <w:r w:rsidRPr="005C6907">
        <w:rPr>
          <w:rFonts w:ascii="Times New Roman" w:hAnsi="Times New Roman"/>
        </w:rPr>
        <w:t>(2.)</w:t>
      </w:r>
      <w:r w:rsidR="00150B93" w:rsidRPr="005C6907">
        <w:rPr>
          <w:rFonts w:ascii="Times New Roman" w:hAnsi="Times New Roman"/>
        </w:rPr>
        <w:tab/>
      </w:r>
      <w:r w:rsidRPr="005C6907">
        <w:rPr>
          <w:rFonts w:ascii="Times New Roman" w:hAnsi="Times New Roman"/>
        </w:rPr>
        <w:t>Notwithstanding anything contained in this section, the Australian Wine Board shall, until the members of the Board are appointed pursuant to section five of the Principal Act as amended by this Act, be constituted of the persons who, immediately prior to the commencement of this Act, were members of the Wine Overseas Marketing Board constituted by the section of the Principal Act repealed by this section:</w:t>
      </w:r>
    </w:p>
    <w:p w:rsidR="00FC3D79" w:rsidRPr="005C6907" w:rsidRDefault="00FC3D79" w:rsidP="005C6907">
      <w:pPr>
        <w:tabs>
          <w:tab w:val="left" w:pos="907"/>
        </w:tabs>
        <w:spacing w:after="0" w:line="240" w:lineRule="auto"/>
        <w:ind w:firstLine="432"/>
        <w:jc w:val="both"/>
        <w:rPr>
          <w:rFonts w:ascii="Times New Roman" w:hAnsi="Times New Roman"/>
        </w:rPr>
      </w:pPr>
      <w:r w:rsidRPr="005C6907">
        <w:rPr>
          <w:rFonts w:ascii="Times New Roman" w:hAnsi="Times New Roman"/>
        </w:rPr>
        <w:t>Provided that—</w:t>
      </w:r>
    </w:p>
    <w:p w:rsidR="00FC3D79" w:rsidRPr="005C6907" w:rsidRDefault="00FC3D79" w:rsidP="005C6907">
      <w:pPr>
        <w:spacing w:after="0" w:line="240" w:lineRule="auto"/>
        <w:ind w:left="1008" w:hanging="432"/>
        <w:jc w:val="both"/>
        <w:rPr>
          <w:rFonts w:ascii="Times New Roman" w:hAnsi="Times New Roman"/>
        </w:rPr>
      </w:pPr>
      <w:r w:rsidRPr="005C6907">
        <w:rPr>
          <w:rFonts w:ascii="Times New Roman" w:hAnsi="Times New Roman"/>
        </w:rPr>
        <w:t>(</w:t>
      </w:r>
      <w:r w:rsidR="00586250" w:rsidRPr="005C6907">
        <w:rPr>
          <w:rFonts w:ascii="Times New Roman" w:hAnsi="Times New Roman"/>
          <w:i/>
        </w:rPr>
        <w:t>a</w:t>
      </w:r>
      <w:r w:rsidRPr="005C6907">
        <w:rPr>
          <w:rFonts w:ascii="Times New Roman" w:hAnsi="Times New Roman"/>
        </w:rPr>
        <w:t>) the Government representative shall hold office during the pleasure of the Governor-General;</w:t>
      </w:r>
    </w:p>
    <w:p w:rsidR="00FC3D79" w:rsidRPr="005C6907" w:rsidRDefault="00FC3D79" w:rsidP="005C6907">
      <w:pPr>
        <w:spacing w:after="0" w:line="240" w:lineRule="auto"/>
        <w:ind w:left="1008" w:hanging="432"/>
        <w:jc w:val="both"/>
        <w:rPr>
          <w:rFonts w:ascii="Times New Roman" w:hAnsi="Times New Roman"/>
        </w:rPr>
      </w:pPr>
      <w:r w:rsidRPr="005C6907">
        <w:rPr>
          <w:rFonts w:ascii="Times New Roman" w:hAnsi="Times New Roman"/>
        </w:rPr>
        <w:t>(</w:t>
      </w:r>
      <w:r w:rsidR="00586250" w:rsidRPr="005C6907">
        <w:rPr>
          <w:rFonts w:ascii="Times New Roman" w:hAnsi="Times New Roman"/>
          <w:i/>
        </w:rPr>
        <w:t>b</w:t>
      </w:r>
      <w:r w:rsidRPr="005C6907">
        <w:rPr>
          <w:rFonts w:ascii="Times New Roman" w:hAnsi="Times New Roman"/>
        </w:rPr>
        <w:t>) any member, other than the Government representative, may be removed from office by the Governor-General on the recommendation of the Board; and</w:t>
      </w:r>
    </w:p>
    <w:p w:rsidR="00FC3D79" w:rsidRPr="005C6907" w:rsidRDefault="00FC3D79" w:rsidP="005C6907">
      <w:pPr>
        <w:spacing w:after="0" w:line="240" w:lineRule="auto"/>
        <w:ind w:left="1008" w:hanging="432"/>
        <w:jc w:val="both"/>
        <w:rPr>
          <w:rFonts w:ascii="Times New Roman" w:hAnsi="Times New Roman"/>
        </w:rPr>
      </w:pPr>
      <w:r w:rsidRPr="005C6907">
        <w:rPr>
          <w:rFonts w:ascii="Times New Roman" w:hAnsi="Times New Roman"/>
        </w:rPr>
        <w:t>(</w:t>
      </w:r>
      <w:r w:rsidR="00586250" w:rsidRPr="005C6907">
        <w:rPr>
          <w:rFonts w:ascii="Times New Roman" w:hAnsi="Times New Roman"/>
          <w:i/>
        </w:rPr>
        <w:t>c</w:t>
      </w:r>
      <w:r w:rsidRPr="005C6907">
        <w:rPr>
          <w:rFonts w:ascii="Times New Roman" w:hAnsi="Times New Roman"/>
        </w:rPr>
        <w:t>) on the death, resignation or removal from office of any member, the Governor-General may appoint a person to hold the vacant office for the residue of the term of that member, such appointment in the case of a member, other than the Government representative, to be on the recommendation of the Board.</w:t>
      </w:r>
    </w:p>
    <w:p w:rsidR="00FC3D79" w:rsidRPr="00FC29EE" w:rsidRDefault="00586250" w:rsidP="005C6907">
      <w:pPr>
        <w:spacing w:before="120" w:after="60" w:line="240" w:lineRule="auto"/>
        <w:rPr>
          <w:rFonts w:ascii="Times New Roman" w:hAnsi="Times New Roman"/>
          <w:b/>
          <w:sz w:val="20"/>
          <w:szCs w:val="20"/>
        </w:rPr>
      </w:pPr>
      <w:r w:rsidRPr="00FC29EE">
        <w:rPr>
          <w:rFonts w:ascii="Times New Roman" w:hAnsi="Times New Roman"/>
          <w:b/>
          <w:sz w:val="20"/>
          <w:szCs w:val="20"/>
        </w:rPr>
        <w:t>Date of election of members of Board.</w:t>
      </w:r>
    </w:p>
    <w:p w:rsidR="00FC3D79" w:rsidRPr="005C6907" w:rsidRDefault="00FC3D79" w:rsidP="005C6907">
      <w:pPr>
        <w:tabs>
          <w:tab w:val="left" w:pos="907"/>
        </w:tabs>
        <w:spacing w:after="0" w:line="240" w:lineRule="auto"/>
        <w:ind w:firstLine="432"/>
        <w:jc w:val="both"/>
        <w:rPr>
          <w:rFonts w:ascii="Times New Roman" w:hAnsi="Times New Roman"/>
        </w:rPr>
      </w:pPr>
      <w:r w:rsidRPr="005C6907">
        <w:rPr>
          <w:rFonts w:ascii="Times New Roman" w:hAnsi="Times New Roman"/>
          <w:b/>
        </w:rPr>
        <w:t>5.</w:t>
      </w:r>
      <w:r w:rsidR="00150B93" w:rsidRPr="005C6907">
        <w:rPr>
          <w:rFonts w:ascii="Times New Roman" w:hAnsi="Times New Roman"/>
        </w:rPr>
        <w:tab/>
      </w:r>
      <w:r w:rsidRPr="005C6907">
        <w:rPr>
          <w:rFonts w:ascii="Times New Roman" w:hAnsi="Times New Roman"/>
        </w:rPr>
        <w:t>Section six of the Principal Act is repealed.</w:t>
      </w:r>
    </w:p>
    <w:p w:rsidR="00FC3D79" w:rsidRPr="00FC29EE" w:rsidRDefault="00586250" w:rsidP="005C6907">
      <w:pPr>
        <w:spacing w:before="120" w:after="60" w:line="240" w:lineRule="auto"/>
        <w:rPr>
          <w:rFonts w:ascii="Times New Roman" w:hAnsi="Times New Roman"/>
          <w:b/>
          <w:sz w:val="20"/>
          <w:szCs w:val="20"/>
        </w:rPr>
      </w:pPr>
      <w:r w:rsidRPr="00FC29EE">
        <w:rPr>
          <w:rFonts w:ascii="Times New Roman" w:hAnsi="Times New Roman"/>
          <w:b/>
          <w:sz w:val="20"/>
          <w:szCs w:val="20"/>
        </w:rPr>
        <w:t>Appointment of officers.</w:t>
      </w:r>
    </w:p>
    <w:p w:rsidR="00FC3D79" w:rsidRPr="005C6907" w:rsidRDefault="00FC3D79" w:rsidP="005C6907">
      <w:pPr>
        <w:tabs>
          <w:tab w:val="left" w:pos="907"/>
        </w:tabs>
        <w:spacing w:after="0" w:line="240" w:lineRule="auto"/>
        <w:ind w:firstLine="432"/>
        <w:jc w:val="both"/>
        <w:rPr>
          <w:rFonts w:ascii="Times New Roman" w:hAnsi="Times New Roman"/>
        </w:rPr>
      </w:pPr>
      <w:r w:rsidRPr="005C6907">
        <w:rPr>
          <w:rFonts w:ascii="Times New Roman" w:hAnsi="Times New Roman"/>
          <w:b/>
        </w:rPr>
        <w:t>6.</w:t>
      </w:r>
      <w:r w:rsidR="00150B93" w:rsidRPr="005C6907">
        <w:rPr>
          <w:rFonts w:ascii="Times New Roman" w:hAnsi="Times New Roman"/>
        </w:rPr>
        <w:tab/>
      </w:r>
      <w:r w:rsidRPr="005C6907">
        <w:rPr>
          <w:rFonts w:ascii="Times New Roman" w:hAnsi="Times New Roman"/>
        </w:rPr>
        <w:t>Section thirteen of the Principal Act is amended by adding at the end thereof the following sub-section:—</w:t>
      </w:r>
    </w:p>
    <w:p w:rsidR="00FC3D79" w:rsidRPr="005C6907" w:rsidRDefault="00F54EAF" w:rsidP="005C6907">
      <w:pPr>
        <w:tabs>
          <w:tab w:val="left" w:pos="1080"/>
        </w:tabs>
        <w:spacing w:after="0" w:line="240" w:lineRule="auto"/>
        <w:ind w:firstLine="432"/>
        <w:jc w:val="both"/>
        <w:rPr>
          <w:rFonts w:ascii="Times New Roman" w:hAnsi="Times New Roman"/>
        </w:rPr>
      </w:pPr>
      <w:r w:rsidRPr="005C6907">
        <w:rPr>
          <w:rFonts w:ascii="Times New Roman" w:hAnsi="Times New Roman"/>
        </w:rPr>
        <w:t>“</w:t>
      </w:r>
      <w:r w:rsidR="00FC3D79" w:rsidRPr="005C6907">
        <w:rPr>
          <w:rFonts w:ascii="Times New Roman" w:hAnsi="Times New Roman"/>
        </w:rPr>
        <w:t>(4.)</w:t>
      </w:r>
      <w:r w:rsidR="00150B93" w:rsidRPr="005C6907">
        <w:rPr>
          <w:rFonts w:ascii="Times New Roman" w:hAnsi="Times New Roman"/>
        </w:rPr>
        <w:tab/>
      </w:r>
      <w:r w:rsidR="00FC3D79" w:rsidRPr="005C6907">
        <w:rPr>
          <w:rFonts w:ascii="Times New Roman" w:hAnsi="Times New Roman"/>
        </w:rPr>
        <w:t xml:space="preserve">If an officer of the Public Service of the Commonwealth is appointed as Secretary to the Board or as an officer of the Board stationed in London, his service as an officer of the Board shall for the purpose of determining his existing and accruing rights be taken into account as if it were service in the Public Service of the Commonwealth, and the </w:t>
      </w:r>
      <w:r w:rsidR="00586250" w:rsidRPr="005C6907">
        <w:rPr>
          <w:rFonts w:ascii="Times New Roman" w:hAnsi="Times New Roman"/>
          <w:i/>
        </w:rPr>
        <w:t>Officers</w:t>
      </w:r>
      <w:r w:rsidRPr="005C6907">
        <w:rPr>
          <w:rFonts w:ascii="Times New Roman" w:hAnsi="Times New Roman"/>
          <w:i/>
        </w:rPr>
        <w:t>’</w:t>
      </w:r>
      <w:r w:rsidR="00586250" w:rsidRPr="005C6907">
        <w:rPr>
          <w:rFonts w:ascii="Times New Roman" w:hAnsi="Times New Roman"/>
          <w:i/>
        </w:rPr>
        <w:t xml:space="preserve"> Rights Declaration. Act </w:t>
      </w:r>
      <w:r w:rsidR="00FC3D79" w:rsidRPr="005C6907">
        <w:rPr>
          <w:rFonts w:ascii="Times New Roman" w:hAnsi="Times New Roman"/>
        </w:rPr>
        <w:t>1928–1933 shall apply to that officer in like manner as if this Act and section were specified in the Schedule to that Act.</w:t>
      </w:r>
      <w:r w:rsidRPr="005C6907">
        <w:rPr>
          <w:rFonts w:ascii="Times New Roman" w:hAnsi="Times New Roman"/>
        </w:rPr>
        <w:t>”</w:t>
      </w:r>
      <w:r w:rsidR="00FC3D79" w:rsidRPr="005C6907">
        <w:rPr>
          <w:rFonts w:ascii="Times New Roman" w:hAnsi="Times New Roman"/>
        </w:rPr>
        <w:t>.</w:t>
      </w:r>
    </w:p>
    <w:p w:rsidR="00FC3D79" w:rsidRPr="00FC29EE" w:rsidRDefault="00586250" w:rsidP="005C6907">
      <w:pPr>
        <w:spacing w:before="120" w:after="60" w:line="240" w:lineRule="auto"/>
        <w:rPr>
          <w:rFonts w:ascii="Times New Roman" w:hAnsi="Times New Roman"/>
          <w:b/>
          <w:sz w:val="20"/>
          <w:szCs w:val="20"/>
        </w:rPr>
      </w:pPr>
      <w:r w:rsidRPr="00FC29EE">
        <w:rPr>
          <w:rFonts w:ascii="Times New Roman" w:hAnsi="Times New Roman"/>
          <w:b/>
          <w:sz w:val="20"/>
          <w:szCs w:val="20"/>
        </w:rPr>
        <w:t>Annual report.</w:t>
      </w:r>
    </w:p>
    <w:p w:rsidR="00FC3D79" w:rsidRDefault="00FC3D79" w:rsidP="003A5F69">
      <w:pPr>
        <w:tabs>
          <w:tab w:val="left" w:pos="907"/>
        </w:tabs>
        <w:spacing w:after="0" w:line="240" w:lineRule="auto"/>
        <w:ind w:firstLine="432"/>
        <w:jc w:val="both"/>
        <w:rPr>
          <w:rFonts w:ascii="Times New Roman" w:hAnsi="Times New Roman"/>
        </w:rPr>
      </w:pPr>
      <w:r w:rsidRPr="005C6907">
        <w:rPr>
          <w:rFonts w:ascii="Times New Roman" w:hAnsi="Times New Roman"/>
          <w:b/>
        </w:rPr>
        <w:t>7.</w:t>
      </w:r>
      <w:r w:rsidR="00150B93" w:rsidRPr="005C6907">
        <w:rPr>
          <w:rFonts w:ascii="Times New Roman" w:hAnsi="Times New Roman"/>
        </w:rPr>
        <w:tab/>
      </w:r>
      <w:r w:rsidRPr="005C6907">
        <w:rPr>
          <w:rFonts w:ascii="Times New Roman" w:hAnsi="Times New Roman"/>
        </w:rPr>
        <w:t xml:space="preserve">Section twenty-nine of the Principal Act is amended by omitting from sub-section (1.) the word </w:t>
      </w:r>
      <w:r w:rsidR="00F54EAF" w:rsidRPr="005C6907">
        <w:rPr>
          <w:rFonts w:ascii="Times New Roman" w:hAnsi="Times New Roman"/>
        </w:rPr>
        <w:t>“</w:t>
      </w:r>
      <w:r w:rsidRPr="005C6907">
        <w:rPr>
          <w:rFonts w:ascii="Times New Roman" w:hAnsi="Times New Roman"/>
        </w:rPr>
        <w:t>July</w:t>
      </w:r>
      <w:r w:rsidR="00F54EAF" w:rsidRPr="005C6907">
        <w:rPr>
          <w:rFonts w:ascii="Times New Roman" w:hAnsi="Times New Roman"/>
        </w:rPr>
        <w:t>”</w:t>
      </w:r>
      <w:r w:rsidRPr="005C6907">
        <w:rPr>
          <w:rFonts w:ascii="Times New Roman" w:hAnsi="Times New Roman"/>
        </w:rPr>
        <w:t xml:space="preserve"> and inserting in its stead the word </w:t>
      </w:r>
      <w:r w:rsidR="00F54EAF" w:rsidRPr="005C6907">
        <w:rPr>
          <w:rFonts w:ascii="Times New Roman" w:hAnsi="Times New Roman"/>
        </w:rPr>
        <w:t>“</w:t>
      </w:r>
      <w:r w:rsidRPr="005C6907">
        <w:rPr>
          <w:rFonts w:ascii="Times New Roman" w:hAnsi="Times New Roman"/>
        </w:rPr>
        <w:t>September</w:t>
      </w:r>
      <w:r w:rsidR="00F54EAF" w:rsidRPr="005C6907">
        <w:rPr>
          <w:rFonts w:ascii="Times New Roman" w:hAnsi="Times New Roman"/>
        </w:rPr>
        <w:t>”</w:t>
      </w:r>
      <w:r w:rsidRPr="005C6907">
        <w:rPr>
          <w:rFonts w:ascii="Times New Roman" w:hAnsi="Times New Roman"/>
        </w:rPr>
        <w:t>.</w:t>
      </w:r>
    </w:p>
    <w:p w:rsidR="003A5F69" w:rsidRPr="005C6907" w:rsidRDefault="003A5F69" w:rsidP="003A5F69">
      <w:pPr>
        <w:tabs>
          <w:tab w:val="left" w:pos="907"/>
        </w:tabs>
        <w:spacing w:after="0" w:line="240" w:lineRule="auto"/>
        <w:ind w:firstLine="432"/>
        <w:jc w:val="both"/>
        <w:rPr>
          <w:rFonts w:ascii="Times New Roman" w:hAnsi="Times New Roman"/>
        </w:rPr>
      </w:pPr>
      <w:bookmarkStart w:id="0" w:name="_GoBack"/>
      <w:bookmarkEnd w:id="0"/>
    </w:p>
    <w:p w:rsidR="00150B93" w:rsidRPr="005C6907" w:rsidRDefault="00150B93" w:rsidP="005C6907">
      <w:pPr>
        <w:pBdr>
          <w:top w:val="single" w:sz="4" w:space="1" w:color="auto"/>
        </w:pBdr>
        <w:spacing w:after="0" w:line="240" w:lineRule="auto"/>
        <w:ind w:left="3730" w:right="3730"/>
        <w:jc w:val="center"/>
        <w:rPr>
          <w:rFonts w:ascii="Times New Roman" w:hAnsi="Times New Roman"/>
        </w:rPr>
      </w:pPr>
    </w:p>
    <w:sectPr w:rsidR="00150B93" w:rsidRPr="005C6907" w:rsidSect="00147A17">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118" w:rsidRDefault="003D2118" w:rsidP="00147A17">
      <w:pPr>
        <w:spacing w:after="0" w:line="240" w:lineRule="auto"/>
      </w:pPr>
      <w:r>
        <w:separator/>
      </w:r>
    </w:p>
  </w:endnote>
  <w:endnote w:type="continuationSeparator" w:id="0">
    <w:p w:rsidR="003D2118" w:rsidRDefault="003D2118" w:rsidP="00147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A17" w:rsidRDefault="00147A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A17" w:rsidRDefault="00147A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A17" w:rsidRDefault="00147A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118" w:rsidRDefault="003D2118" w:rsidP="00147A17">
      <w:pPr>
        <w:spacing w:after="0" w:line="240" w:lineRule="auto"/>
      </w:pPr>
      <w:r>
        <w:separator/>
      </w:r>
    </w:p>
  </w:footnote>
  <w:footnote w:type="continuationSeparator" w:id="0">
    <w:p w:rsidR="003D2118" w:rsidRDefault="003D2118" w:rsidP="00147A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A17" w:rsidRPr="001968DB" w:rsidRDefault="00147A17">
    <w:pPr>
      <w:pStyle w:val="Header"/>
      <w:rPr>
        <w:rFonts w:ascii="Times New Roman" w:hAnsi="Times New Roman" w:cs="Times New Roman"/>
        <w:sz w:val="20"/>
        <w:szCs w:val="20"/>
      </w:rPr>
    </w:pPr>
    <w:r w:rsidRPr="001968DB">
      <w:rPr>
        <w:rFonts w:ascii="Times New Roman" w:hAnsi="Times New Roman" w:cs="Times New Roman"/>
        <w:bCs/>
        <w:sz w:val="20"/>
        <w:szCs w:val="20"/>
      </w:rPr>
      <w:t>1936.</w:t>
    </w:r>
    <w:r w:rsidRPr="001968DB">
      <w:rPr>
        <w:rFonts w:ascii="Times New Roman" w:hAnsi="Times New Roman" w:cs="Times New Roman"/>
        <w:sz w:val="20"/>
        <w:szCs w:val="20"/>
      </w:rPr>
      <w:ptab w:relativeTo="margin" w:alignment="center" w:leader="none"/>
    </w:r>
    <w:r w:rsidRPr="001968DB">
      <w:rPr>
        <w:rFonts w:ascii="Times New Roman" w:hAnsi="Times New Roman" w:cs="Times New Roman"/>
        <w:i/>
        <w:iCs/>
        <w:sz w:val="20"/>
        <w:szCs w:val="20"/>
      </w:rPr>
      <w:t>Wine Overseas Marketing.</w:t>
    </w:r>
    <w:r w:rsidRPr="001968DB">
      <w:rPr>
        <w:rFonts w:ascii="Times New Roman" w:hAnsi="Times New Roman" w:cs="Times New Roman"/>
        <w:sz w:val="20"/>
        <w:szCs w:val="20"/>
      </w:rPr>
      <w:ptab w:relativeTo="margin" w:alignment="right" w:leader="none"/>
    </w:r>
    <w:r w:rsidRPr="001968DB">
      <w:rPr>
        <w:rFonts w:ascii="Times New Roman" w:hAnsi="Times New Roman" w:cs="Times New Roman"/>
        <w:sz w:val="20"/>
        <w:szCs w:val="20"/>
      </w:rPr>
      <w:t>No. 94.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A17" w:rsidRPr="001968DB" w:rsidRDefault="005A24D4">
    <w:pPr>
      <w:pStyle w:val="Header"/>
      <w:rPr>
        <w:rFonts w:ascii="Times New Roman" w:hAnsi="Times New Roman" w:cs="Times New Roman"/>
        <w:sz w:val="20"/>
        <w:szCs w:val="20"/>
      </w:rPr>
    </w:pPr>
    <w:r w:rsidRPr="001968DB">
      <w:rPr>
        <w:rFonts w:ascii="Times New Roman" w:hAnsi="Times New Roman" w:cs="Times New Roman"/>
        <w:sz w:val="20"/>
        <w:szCs w:val="20"/>
      </w:rPr>
      <w:t xml:space="preserve">No. 94. </w:t>
    </w:r>
    <w:r w:rsidRPr="001968DB">
      <w:rPr>
        <w:rFonts w:ascii="Times New Roman" w:hAnsi="Times New Roman" w:cs="Times New Roman"/>
        <w:sz w:val="20"/>
        <w:szCs w:val="20"/>
      </w:rPr>
      <w:ptab w:relativeTo="margin" w:alignment="center" w:leader="none"/>
    </w:r>
    <w:r w:rsidRPr="001968DB">
      <w:rPr>
        <w:rFonts w:ascii="Times New Roman" w:hAnsi="Times New Roman" w:cs="Times New Roman"/>
        <w:i/>
        <w:iCs/>
        <w:sz w:val="20"/>
        <w:szCs w:val="20"/>
      </w:rPr>
      <w:t>Wine Overseas Marketing.</w:t>
    </w:r>
    <w:r w:rsidRPr="001968DB">
      <w:rPr>
        <w:rFonts w:ascii="Times New Roman" w:hAnsi="Times New Roman" w:cs="Times New Roman"/>
        <w:sz w:val="20"/>
        <w:szCs w:val="20"/>
      </w:rPr>
      <w:ptab w:relativeTo="margin" w:alignment="right" w:leader="none"/>
    </w:r>
    <w:r w:rsidRPr="001968DB">
      <w:rPr>
        <w:rFonts w:ascii="Times New Roman" w:hAnsi="Times New Roman" w:cs="Times New Roman"/>
        <w:bCs/>
        <w:sz w:val="20"/>
        <w:szCs w:val="20"/>
      </w:rPr>
      <w:t>1936.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A17" w:rsidRPr="00507240" w:rsidRDefault="00147A17" w:rsidP="00507240">
    <w:pPr>
      <w:pStyle w:val="Header"/>
      <w:rPr>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C3D79"/>
    <w:rsid w:val="00023E27"/>
    <w:rsid w:val="00027708"/>
    <w:rsid w:val="00042094"/>
    <w:rsid w:val="00047F74"/>
    <w:rsid w:val="000D28F1"/>
    <w:rsid w:val="000D7503"/>
    <w:rsid w:val="000D7C36"/>
    <w:rsid w:val="000F646C"/>
    <w:rsid w:val="001025BF"/>
    <w:rsid w:val="00102D16"/>
    <w:rsid w:val="00125115"/>
    <w:rsid w:val="001263F4"/>
    <w:rsid w:val="00127F9C"/>
    <w:rsid w:val="00144199"/>
    <w:rsid w:val="00147A17"/>
    <w:rsid w:val="00150B93"/>
    <w:rsid w:val="00163FF2"/>
    <w:rsid w:val="00164ADB"/>
    <w:rsid w:val="001677C8"/>
    <w:rsid w:val="001835B2"/>
    <w:rsid w:val="00194FED"/>
    <w:rsid w:val="001968DB"/>
    <w:rsid w:val="001A756A"/>
    <w:rsid w:val="001E0346"/>
    <w:rsid w:val="001F4FED"/>
    <w:rsid w:val="0020048F"/>
    <w:rsid w:val="00236520"/>
    <w:rsid w:val="002400C5"/>
    <w:rsid w:val="00255C37"/>
    <w:rsid w:val="002621D6"/>
    <w:rsid w:val="002812C1"/>
    <w:rsid w:val="00290A71"/>
    <w:rsid w:val="002B07F3"/>
    <w:rsid w:val="002C205E"/>
    <w:rsid w:val="002C74A1"/>
    <w:rsid w:val="002D392A"/>
    <w:rsid w:val="002F12C9"/>
    <w:rsid w:val="00303B7D"/>
    <w:rsid w:val="00335943"/>
    <w:rsid w:val="00381111"/>
    <w:rsid w:val="00391B46"/>
    <w:rsid w:val="00391E0C"/>
    <w:rsid w:val="003978A6"/>
    <w:rsid w:val="003A2AFD"/>
    <w:rsid w:val="003A40AA"/>
    <w:rsid w:val="003A4B45"/>
    <w:rsid w:val="003A5F69"/>
    <w:rsid w:val="003B318F"/>
    <w:rsid w:val="003C1EAD"/>
    <w:rsid w:val="003D2118"/>
    <w:rsid w:val="0040173D"/>
    <w:rsid w:val="004269B4"/>
    <w:rsid w:val="00432532"/>
    <w:rsid w:val="004621B9"/>
    <w:rsid w:val="004A248D"/>
    <w:rsid w:val="004B025D"/>
    <w:rsid w:val="004C2596"/>
    <w:rsid w:val="004E05CA"/>
    <w:rsid w:val="004E5843"/>
    <w:rsid w:val="004E62B5"/>
    <w:rsid w:val="004F7A11"/>
    <w:rsid w:val="00507240"/>
    <w:rsid w:val="00510E3A"/>
    <w:rsid w:val="005220D5"/>
    <w:rsid w:val="0053739D"/>
    <w:rsid w:val="00560218"/>
    <w:rsid w:val="00571D48"/>
    <w:rsid w:val="00586250"/>
    <w:rsid w:val="005951D8"/>
    <w:rsid w:val="005975B7"/>
    <w:rsid w:val="005A24D4"/>
    <w:rsid w:val="005A6289"/>
    <w:rsid w:val="005A638F"/>
    <w:rsid w:val="005C6907"/>
    <w:rsid w:val="005D0DBD"/>
    <w:rsid w:val="005D7B84"/>
    <w:rsid w:val="005F1C1F"/>
    <w:rsid w:val="006015F6"/>
    <w:rsid w:val="006019F4"/>
    <w:rsid w:val="00602DDA"/>
    <w:rsid w:val="006033AF"/>
    <w:rsid w:val="00620C6A"/>
    <w:rsid w:val="00636B19"/>
    <w:rsid w:val="00645684"/>
    <w:rsid w:val="00654627"/>
    <w:rsid w:val="00663155"/>
    <w:rsid w:val="00683EC7"/>
    <w:rsid w:val="00687F50"/>
    <w:rsid w:val="006A5BC6"/>
    <w:rsid w:val="006A7471"/>
    <w:rsid w:val="006B3BE0"/>
    <w:rsid w:val="006D4653"/>
    <w:rsid w:val="006E1567"/>
    <w:rsid w:val="006E2D1B"/>
    <w:rsid w:val="007639FA"/>
    <w:rsid w:val="00773196"/>
    <w:rsid w:val="007B0E0C"/>
    <w:rsid w:val="007C1D9A"/>
    <w:rsid w:val="007C2FA0"/>
    <w:rsid w:val="007C4D9F"/>
    <w:rsid w:val="007D4916"/>
    <w:rsid w:val="007D7A7B"/>
    <w:rsid w:val="007E0348"/>
    <w:rsid w:val="007F3C79"/>
    <w:rsid w:val="0080618F"/>
    <w:rsid w:val="00807F27"/>
    <w:rsid w:val="00836936"/>
    <w:rsid w:val="008476D7"/>
    <w:rsid w:val="008605FE"/>
    <w:rsid w:val="00864CDC"/>
    <w:rsid w:val="00872A8D"/>
    <w:rsid w:val="008746AE"/>
    <w:rsid w:val="008A049A"/>
    <w:rsid w:val="008B6B36"/>
    <w:rsid w:val="008D74C2"/>
    <w:rsid w:val="008E1B69"/>
    <w:rsid w:val="008F36F8"/>
    <w:rsid w:val="008F3E49"/>
    <w:rsid w:val="008F4CFC"/>
    <w:rsid w:val="00912273"/>
    <w:rsid w:val="009313A7"/>
    <w:rsid w:val="00937C20"/>
    <w:rsid w:val="0094462D"/>
    <w:rsid w:val="00956454"/>
    <w:rsid w:val="0097135A"/>
    <w:rsid w:val="00980990"/>
    <w:rsid w:val="00981F52"/>
    <w:rsid w:val="009D2F29"/>
    <w:rsid w:val="009D5A35"/>
    <w:rsid w:val="009F0EB7"/>
    <w:rsid w:val="00A02B3E"/>
    <w:rsid w:val="00A17B9A"/>
    <w:rsid w:val="00A229CC"/>
    <w:rsid w:val="00A27CCC"/>
    <w:rsid w:val="00A51AC9"/>
    <w:rsid w:val="00A71A66"/>
    <w:rsid w:val="00A759BA"/>
    <w:rsid w:val="00AA0BF8"/>
    <w:rsid w:val="00AB7606"/>
    <w:rsid w:val="00AC3A02"/>
    <w:rsid w:val="00AC5E25"/>
    <w:rsid w:val="00B00D87"/>
    <w:rsid w:val="00B140BA"/>
    <w:rsid w:val="00B16286"/>
    <w:rsid w:val="00B44CE8"/>
    <w:rsid w:val="00B450BA"/>
    <w:rsid w:val="00B477E3"/>
    <w:rsid w:val="00B720C1"/>
    <w:rsid w:val="00B74C03"/>
    <w:rsid w:val="00B83F22"/>
    <w:rsid w:val="00B84356"/>
    <w:rsid w:val="00B93AF8"/>
    <w:rsid w:val="00BB1481"/>
    <w:rsid w:val="00BD4079"/>
    <w:rsid w:val="00BD6315"/>
    <w:rsid w:val="00BE6B52"/>
    <w:rsid w:val="00BF06C6"/>
    <w:rsid w:val="00BF47B6"/>
    <w:rsid w:val="00BF6092"/>
    <w:rsid w:val="00C00CB5"/>
    <w:rsid w:val="00C4210E"/>
    <w:rsid w:val="00C503BD"/>
    <w:rsid w:val="00C5653F"/>
    <w:rsid w:val="00C70E60"/>
    <w:rsid w:val="00C71B5E"/>
    <w:rsid w:val="00C73565"/>
    <w:rsid w:val="00CA6561"/>
    <w:rsid w:val="00CF3738"/>
    <w:rsid w:val="00D04632"/>
    <w:rsid w:val="00D17B28"/>
    <w:rsid w:val="00D421AE"/>
    <w:rsid w:val="00D442E0"/>
    <w:rsid w:val="00D66584"/>
    <w:rsid w:val="00D66DD6"/>
    <w:rsid w:val="00DB5B16"/>
    <w:rsid w:val="00DD7337"/>
    <w:rsid w:val="00E064D0"/>
    <w:rsid w:val="00E064DF"/>
    <w:rsid w:val="00E34EE3"/>
    <w:rsid w:val="00E366E9"/>
    <w:rsid w:val="00E51085"/>
    <w:rsid w:val="00E653E6"/>
    <w:rsid w:val="00E82BBE"/>
    <w:rsid w:val="00EF6E1C"/>
    <w:rsid w:val="00F142D2"/>
    <w:rsid w:val="00F15DC1"/>
    <w:rsid w:val="00F1784C"/>
    <w:rsid w:val="00F41E6A"/>
    <w:rsid w:val="00F54EAF"/>
    <w:rsid w:val="00F636DF"/>
    <w:rsid w:val="00F715E7"/>
    <w:rsid w:val="00F75943"/>
    <w:rsid w:val="00F80DB6"/>
    <w:rsid w:val="00FC29EE"/>
    <w:rsid w:val="00FC3D79"/>
    <w:rsid w:val="00FD27D2"/>
    <w:rsid w:val="00FE1A96"/>
    <w:rsid w:val="00FF2DB5"/>
    <w:rsid w:val="00FF4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72">
    <w:name w:val="Style272"/>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68">
    <w:name w:val="Style176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69">
    <w:name w:val="Style1769"/>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70">
    <w:name w:val="Style1770"/>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71">
    <w:name w:val="Style177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72">
    <w:name w:val="Style1772"/>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73">
    <w:name w:val="Style1773"/>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84">
    <w:name w:val="Style178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75">
    <w:name w:val="Style1775"/>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76">
    <w:name w:val="Style1776"/>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78">
    <w:name w:val="Style177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79">
    <w:name w:val="Style1779"/>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80">
    <w:name w:val="Style1780"/>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81">
    <w:name w:val="Style178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82">
    <w:name w:val="Style1782"/>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384">
    <w:name w:val="Style338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87">
    <w:name w:val="Style1787"/>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339">
    <w:name w:val="Style2339"/>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92">
    <w:name w:val="Style1792"/>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93">
    <w:name w:val="Style1793"/>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797">
    <w:name w:val="Style1797"/>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681">
    <w:name w:val="Style268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714">
    <w:name w:val="Style371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471">
    <w:name w:val="Style247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849">
    <w:name w:val="Style2849"/>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885">
    <w:name w:val="Style1885"/>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818">
    <w:name w:val="Style181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886">
    <w:name w:val="Style1886"/>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820">
    <w:name w:val="Style1820"/>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932">
    <w:name w:val="Style3932"/>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363">
    <w:name w:val="Style2363"/>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148">
    <w:name w:val="Style314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851">
    <w:name w:val="Style185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825">
    <w:name w:val="Style1825"/>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845">
    <w:name w:val="Style2845"/>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358">
    <w:name w:val="Style235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515">
    <w:name w:val="Style3515"/>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289">
    <w:name w:val="Style3289"/>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891">
    <w:name w:val="Style189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120">
    <w:name w:val="Style3120"/>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893">
    <w:name w:val="Style1893"/>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895">
    <w:name w:val="Style1895"/>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907">
    <w:name w:val="Style1907"/>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794">
    <w:name w:val="Style379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906">
    <w:name w:val="Style1906"/>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908">
    <w:name w:val="Style190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901">
    <w:name w:val="Style290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634">
    <w:name w:val="Style263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914">
    <w:name w:val="Style191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915">
    <w:name w:val="Style1915"/>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531">
    <w:name w:val="Style353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083">
    <w:name w:val="Style3083"/>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927">
    <w:name w:val="Style1927"/>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961">
    <w:name w:val="Style196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692">
    <w:name w:val="Style3692"/>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375">
    <w:name w:val="Style3375"/>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551">
    <w:name w:val="Style255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097">
    <w:name w:val="Style3097"/>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508">
    <w:name w:val="Style250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332">
    <w:name w:val="Style3332"/>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178">
    <w:name w:val="Style317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004">
    <w:name w:val="Style300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457">
    <w:name w:val="Style2457"/>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958">
    <w:name w:val="Style395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496">
    <w:name w:val="Style3496"/>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367">
    <w:name w:val="Style3367"/>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542">
    <w:name w:val="Style3542"/>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990">
    <w:name w:val="Style1990"/>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740">
    <w:name w:val="Style3740"/>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987">
    <w:name w:val="Style1987"/>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930">
    <w:name w:val="Style2930"/>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975">
    <w:name w:val="Style1975"/>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443">
    <w:name w:val="Style2443"/>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988">
    <w:name w:val="Style198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979">
    <w:name w:val="Style1979"/>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001">
    <w:name w:val="Style300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819">
    <w:name w:val="Style3819"/>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983">
    <w:name w:val="Style1983"/>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984">
    <w:name w:val="Style198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114">
    <w:name w:val="Style311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162">
    <w:name w:val="Style3162"/>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292">
    <w:name w:val="Style3292"/>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011">
    <w:name w:val="Style201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1995">
    <w:name w:val="Style1995"/>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028">
    <w:name w:val="Style202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444">
    <w:name w:val="Style244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442">
    <w:name w:val="Style2442"/>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092">
    <w:name w:val="Style3092"/>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581">
    <w:name w:val="Style258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212">
    <w:name w:val="Style3212"/>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658">
    <w:name w:val="Style365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652">
    <w:name w:val="Style2652"/>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033">
    <w:name w:val="Style2033"/>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724">
    <w:name w:val="Style372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089">
    <w:name w:val="Style2089"/>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037">
    <w:name w:val="Style2037"/>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088">
    <w:name w:val="Style208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707">
    <w:name w:val="Style3707"/>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009">
    <w:name w:val="Style3009"/>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761">
    <w:name w:val="Style276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171">
    <w:name w:val="Style317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501">
    <w:name w:val="Style350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130">
    <w:name w:val="Style2130"/>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640">
    <w:name w:val="Style3640"/>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580">
    <w:name w:val="Style3580"/>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317">
    <w:name w:val="Style3317"/>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100">
    <w:name w:val="Style3100"/>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874">
    <w:name w:val="Style387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368">
    <w:name w:val="Style336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4018">
    <w:name w:val="Style401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418">
    <w:name w:val="Style2418"/>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567">
    <w:name w:val="Style3567"/>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246">
    <w:name w:val="Style2246"/>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235">
    <w:name w:val="Style2235"/>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394">
    <w:name w:val="Style239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477">
    <w:name w:val="Style3477"/>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859">
    <w:name w:val="Style3859"/>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784">
    <w:name w:val="Style378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177">
    <w:name w:val="Style3177"/>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495">
    <w:name w:val="Style3495"/>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274">
    <w:name w:val="Style227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144">
    <w:name w:val="Style3144"/>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299">
    <w:name w:val="Style2299"/>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503">
    <w:name w:val="Style3503"/>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096">
    <w:name w:val="Style3096"/>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935">
    <w:name w:val="Style3935"/>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136">
    <w:name w:val="Style3136"/>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465">
    <w:name w:val="Style2465"/>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480">
    <w:name w:val="Style3480"/>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453">
    <w:name w:val="Style2453"/>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463">
    <w:name w:val="Style2463"/>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391">
    <w:name w:val="Style339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131">
    <w:name w:val="Style313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2965">
    <w:name w:val="Style2965"/>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3352">
    <w:name w:val="Style3352"/>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4021">
    <w:name w:val="Style4021"/>
    <w:basedOn w:val="Normal"/>
    <w:rsid w:val="00FC3D79"/>
    <w:pPr>
      <w:spacing w:after="0" w:line="240" w:lineRule="auto"/>
    </w:pPr>
    <w:rPr>
      <w:rFonts w:ascii="Century Schoolbook" w:eastAsia="Century Schoolbook" w:hAnsi="Century Schoolbook" w:cs="Century Schoolbook"/>
      <w:sz w:val="20"/>
      <w:szCs w:val="20"/>
    </w:rPr>
  </w:style>
  <w:style w:type="paragraph" w:customStyle="1" w:styleId="Style4081">
    <w:name w:val="Style4081"/>
    <w:basedOn w:val="Normal"/>
    <w:rsid w:val="00FC3D79"/>
    <w:pPr>
      <w:spacing w:after="0" w:line="240" w:lineRule="auto"/>
    </w:pPr>
    <w:rPr>
      <w:rFonts w:ascii="Century Schoolbook" w:eastAsia="Century Schoolbook" w:hAnsi="Century Schoolbook" w:cs="Century Schoolbook"/>
      <w:sz w:val="20"/>
      <w:szCs w:val="20"/>
    </w:rPr>
  </w:style>
  <w:style w:type="character" w:customStyle="1" w:styleId="CharStyle1137">
    <w:name w:val="CharStyle1137"/>
    <w:basedOn w:val="DefaultParagraphFont"/>
    <w:rsid w:val="00FC3D79"/>
    <w:rPr>
      <w:rFonts w:ascii="Century Schoolbook" w:eastAsia="Century Schoolbook" w:hAnsi="Century Schoolbook" w:cs="Century Schoolbook"/>
      <w:b w:val="0"/>
      <w:bCs w:val="0"/>
      <w:i w:val="0"/>
      <w:iCs w:val="0"/>
      <w:smallCaps w:val="0"/>
      <w:spacing w:val="-10"/>
      <w:sz w:val="22"/>
      <w:szCs w:val="22"/>
    </w:rPr>
  </w:style>
  <w:style w:type="character" w:customStyle="1" w:styleId="CharStyle1140">
    <w:name w:val="CharStyle1140"/>
    <w:basedOn w:val="DefaultParagraphFont"/>
    <w:rsid w:val="00FC3D79"/>
    <w:rPr>
      <w:rFonts w:ascii="Century Schoolbook" w:eastAsia="Century Schoolbook" w:hAnsi="Century Schoolbook" w:cs="Century Schoolbook"/>
      <w:b/>
      <w:bCs/>
      <w:i w:val="0"/>
      <w:iCs w:val="0"/>
      <w:smallCaps w:val="0"/>
      <w:sz w:val="22"/>
      <w:szCs w:val="22"/>
    </w:rPr>
  </w:style>
  <w:style w:type="character" w:customStyle="1" w:styleId="CharStyle1142">
    <w:name w:val="CharStyle1142"/>
    <w:basedOn w:val="DefaultParagraphFont"/>
    <w:rsid w:val="00FC3D79"/>
    <w:rPr>
      <w:rFonts w:ascii="Sylfaen" w:eastAsia="Sylfaen" w:hAnsi="Sylfaen" w:cs="Sylfaen"/>
      <w:b w:val="0"/>
      <w:bCs w:val="0"/>
      <w:i w:val="0"/>
      <w:iCs w:val="0"/>
      <w:smallCaps w:val="0"/>
      <w:sz w:val="56"/>
      <w:szCs w:val="56"/>
    </w:rPr>
  </w:style>
  <w:style w:type="character" w:customStyle="1" w:styleId="CharStyle1169">
    <w:name w:val="CharStyle1169"/>
    <w:basedOn w:val="DefaultParagraphFont"/>
    <w:rsid w:val="00FC3D79"/>
    <w:rPr>
      <w:rFonts w:ascii="Century Schoolbook" w:eastAsia="Century Schoolbook" w:hAnsi="Century Schoolbook" w:cs="Century Schoolbook"/>
      <w:b w:val="0"/>
      <w:bCs w:val="0"/>
      <w:i w:val="0"/>
      <w:iCs w:val="0"/>
      <w:smallCaps w:val="0"/>
      <w:sz w:val="14"/>
      <w:szCs w:val="14"/>
    </w:rPr>
  </w:style>
  <w:style w:type="character" w:customStyle="1" w:styleId="CharStyle1173">
    <w:name w:val="CharStyle1173"/>
    <w:basedOn w:val="DefaultParagraphFont"/>
    <w:rsid w:val="00FC3D79"/>
    <w:rPr>
      <w:rFonts w:ascii="Century Schoolbook" w:eastAsia="Century Schoolbook" w:hAnsi="Century Schoolbook" w:cs="Century Schoolbook"/>
      <w:b/>
      <w:bCs/>
      <w:i w:val="0"/>
      <w:iCs w:val="0"/>
      <w:smallCaps/>
      <w:sz w:val="14"/>
      <w:szCs w:val="14"/>
    </w:rPr>
  </w:style>
  <w:style w:type="character" w:customStyle="1" w:styleId="CharStyle1265">
    <w:name w:val="CharStyle1265"/>
    <w:basedOn w:val="DefaultParagraphFont"/>
    <w:rsid w:val="00FC3D79"/>
    <w:rPr>
      <w:rFonts w:ascii="Century Schoolbook" w:eastAsia="Century Schoolbook" w:hAnsi="Century Schoolbook" w:cs="Century Schoolbook"/>
      <w:b/>
      <w:bCs/>
      <w:i w:val="0"/>
      <w:iCs w:val="0"/>
      <w:smallCaps w:val="0"/>
      <w:sz w:val="12"/>
      <w:szCs w:val="12"/>
    </w:rPr>
  </w:style>
  <w:style w:type="character" w:customStyle="1" w:styleId="CharStyle1272">
    <w:name w:val="CharStyle1272"/>
    <w:basedOn w:val="DefaultParagraphFont"/>
    <w:rsid w:val="00FC3D79"/>
    <w:rPr>
      <w:rFonts w:ascii="Century Schoolbook" w:eastAsia="Century Schoolbook" w:hAnsi="Century Schoolbook" w:cs="Century Schoolbook"/>
      <w:b/>
      <w:bCs/>
      <w:i w:val="0"/>
      <w:iCs w:val="0"/>
      <w:smallCaps w:val="0"/>
      <w:sz w:val="14"/>
      <w:szCs w:val="14"/>
    </w:rPr>
  </w:style>
  <w:style w:type="character" w:customStyle="1" w:styleId="CharStyle1303">
    <w:name w:val="CharStyle1303"/>
    <w:basedOn w:val="DefaultParagraphFont"/>
    <w:rsid w:val="00FC3D79"/>
    <w:rPr>
      <w:rFonts w:ascii="Lucida Sans Unicode" w:eastAsia="Lucida Sans Unicode" w:hAnsi="Lucida Sans Unicode" w:cs="Lucida Sans Unicode"/>
      <w:b w:val="0"/>
      <w:bCs w:val="0"/>
      <w:i w:val="0"/>
      <w:iCs w:val="0"/>
      <w:smallCaps w:val="0"/>
      <w:sz w:val="10"/>
      <w:szCs w:val="10"/>
    </w:rPr>
  </w:style>
  <w:style w:type="character" w:customStyle="1" w:styleId="CharStyle1310">
    <w:name w:val="CharStyle1310"/>
    <w:basedOn w:val="DefaultParagraphFont"/>
    <w:rsid w:val="00FC3D79"/>
    <w:rPr>
      <w:rFonts w:ascii="Century Schoolbook" w:eastAsia="Century Schoolbook" w:hAnsi="Century Schoolbook" w:cs="Century Schoolbook"/>
      <w:b/>
      <w:bCs/>
      <w:i w:val="0"/>
      <w:iCs w:val="0"/>
      <w:smallCaps w:val="0"/>
      <w:sz w:val="10"/>
      <w:szCs w:val="10"/>
    </w:rPr>
  </w:style>
  <w:style w:type="character" w:customStyle="1" w:styleId="CharStyle1404">
    <w:name w:val="CharStyle1404"/>
    <w:basedOn w:val="DefaultParagraphFont"/>
    <w:rsid w:val="00FC3D79"/>
    <w:rPr>
      <w:rFonts w:ascii="Century Schoolbook" w:eastAsia="Century Schoolbook" w:hAnsi="Century Schoolbook" w:cs="Century Schoolbook"/>
      <w:b w:val="0"/>
      <w:bCs w:val="0"/>
      <w:i/>
      <w:iCs/>
      <w:smallCaps w:val="0"/>
      <w:sz w:val="14"/>
      <w:szCs w:val="14"/>
    </w:rPr>
  </w:style>
  <w:style w:type="character" w:customStyle="1" w:styleId="CharStyle1433">
    <w:name w:val="CharStyle1433"/>
    <w:basedOn w:val="DefaultParagraphFont"/>
    <w:rsid w:val="00FC3D79"/>
    <w:rPr>
      <w:rFonts w:ascii="Century Schoolbook" w:eastAsia="Century Schoolbook" w:hAnsi="Century Schoolbook" w:cs="Century Schoolbook"/>
      <w:b w:val="0"/>
      <w:bCs w:val="0"/>
      <w:i w:val="0"/>
      <w:iCs w:val="0"/>
      <w:smallCaps w:val="0"/>
      <w:sz w:val="12"/>
      <w:szCs w:val="12"/>
    </w:rPr>
  </w:style>
  <w:style w:type="character" w:customStyle="1" w:styleId="CharStyle1449">
    <w:name w:val="CharStyle1449"/>
    <w:basedOn w:val="DefaultParagraphFont"/>
    <w:rsid w:val="00FC3D79"/>
    <w:rPr>
      <w:rFonts w:ascii="Century Schoolbook" w:eastAsia="Century Schoolbook" w:hAnsi="Century Schoolbook" w:cs="Century Schoolbook"/>
      <w:b/>
      <w:bCs/>
      <w:i w:val="0"/>
      <w:iCs w:val="0"/>
      <w:smallCaps w:val="0"/>
      <w:sz w:val="16"/>
      <w:szCs w:val="16"/>
    </w:rPr>
  </w:style>
  <w:style w:type="character" w:customStyle="1" w:styleId="CharStyle1457">
    <w:name w:val="CharStyle1457"/>
    <w:basedOn w:val="DefaultParagraphFont"/>
    <w:rsid w:val="00FC3D79"/>
    <w:rPr>
      <w:rFonts w:ascii="Century Schoolbook" w:eastAsia="Century Schoolbook" w:hAnsi="Century Schoolbook" w:cs="Century Schoolbook"/>
      <w:b/>
      <w:bCs/>
      <w:i w:val="0"/>
      <w:iCs w:val="0"/>
      <w:smallCaps/>
      <w:sz w:val="16"/>
      <w:szCs w:val="16"/>
    </w:rPr>
  </w:style>
  <w:style w:type="character" w:customStyle="1" w:styleId="CharStyle1467">
    <w:name w:val="CharStyle1467"/>
    <w:basedOn w:val="DefaultParagraphFont"/>
    <w:rsid w:val="00FC3D79"/>
    <w:rPr>
      <w:rFonts w:ascii="Cambria" w:eastAsia="Cambria" w:hAnsi="Cambria" w:cs="Cambria"/>
      <w:b/>
      <w:bCs/>
      <w:i/>
      <w:iCs/>
      <w:smallCaps/>
      <w:spacing w:val="30"/>
      <w:sz w:val="10"/>
      <w:szCs w:val="10"/>
    </w:rPr>
  </w:style>
  <w:style w:type="character" w:customStyle="1" w:styleId="CharStyle1470">
    <w:name w:val="CharStyle1470"/>
    <w:basedOn w:val="DefaultParagraphFont"/>
    <w:rsid w:val="00FC3D79"/>
    <w:rPr>
      <w:rFonts w:ascii="Century Schoolbook" w:eastAsia="Century Schoolbook" w:hAnsi="Century Schoolbook" w:cs="Century Schoolbook"/>
      <w:b/>
      <w:bCs/>
      <w:i w:val="0"/>
      <w:iCs w:val="0"/>
      <w:smallCaps w:val="0"/>
      <w:sz w:val="10"/>
      <w:szCs w:val="10"/>
    </w:rPr>
  </w:style>
  <w:style w:type="character" w:customStyle="1" w:styleId="CharStyle1481">
    <w:name w:val="CharStyle1481"/>
    <w:basedOn w:val="DefaultParagraphFont"/>
    <w:rsid w:val="00FC3D79"/>
    <w:rPr>
      <w:rFonts w:ascii="Candara" w:eastAsia="Candara" w:hAnsi="Candara" w:cs="Candara"/>
      <w:b w:val="0"/>
      <w:bCs w:val="0"/>
      <w:i w:val="0"/>
      <w:iCs w:val="0"/>
      <w:smallCaps w:val="0"/>
      <w:spacing w:val="-10"/>
      <w:sz w:val="24"/>
      <w:szCs w:val="24"/>
    </w:rPr>
  </w:style>
  <w:style w:type="character" w:customStyle="1" w:styleId="CharStyle1482">
    <w:name w:val="CharStyle1482"/>
    <w:basedOn w:val="DefaultParagraphFont"/>
    <w:rsid w:val="00FC3D79"/>
    <w:rPr>
      <w:rFonts w:ascii="Century Schoolbook" w:eastAsia="Century Schoolbook" w:hAnsi="Century Schoolbook" w:cs="Century Schoolbook"/>
      <w:b/>
      <w:bCs/>
      <w:i/>
      <w:iCs/>
      <w:smallCaps w:val="0"/>
      <w:sz w:val="14"/>
      <w:szCs w:val="14"/>
    </w:rPr>
  </w:style>
  <w:style w:type="character" w:customStyle="1" w:styleId="CharStyle1485">
    <w:name w:val="CharStyle1485"/>
    <w:basedOn w:val="DefaultParagraphFont"/>
    <w:rsid w:val="00FC3D79"/>
    <w:rPr>
      <w:rFonts w:ascii="Century Schoolbook" w:eastAsia="Century Schoolbook" w:hAnsi="Century Schoolbook" w:cs="Century Schoolbook"/>
      <w:b/>
      <w:bCs/>
      <w:i w:val="0"/>
      <w:iCs w:val="0"/>
      <w:smallCaps w:val="0"/>
      <w:sz w:val="10"/>
      <w:szCs w:val="10"/>
    </w:rPr>
  </w:style>
  <w:style w:type="character" w:customStyle="1" w:styleId="CharStyle1490">
    <w:name w:val="CharStyle1490"/>
    <w:basedOn w:val="DefaultParagraphFont"/>
    <w:rsid w:val="00FC3D79"/>
    <w:rPr>
      <w:rFonts w:ascii="Century Schoolbook" w:eastAsia="Century Schoolbook" w:hAnsi="Century Schoolbook" w:cs="Century Schoolbook"/>
      <w:b/>
      <w:bCs/>
      <w:i w:val="0"/>
      <w:iCs w:val="0"/>
      <w:smallCaps w:val="0"/>
      <w:sz w:val="12"/>
      <w:szCs w:val="12"/>
    </w:rPr>
  </w:style>
  <w:style w:type="character" w:customStyle="1" w:styleId="CharStyle1507">
    <w:name w:val="CharStyle1507"/>
    <w:basedOn w:val="DefaultParagraphFont"/>
    <w:rsid w:val="00FC3D79"/>
    <w:rPr>
      <w:rFonts w:ascii="Century Schoolbook" w:eastAsia="Century Schoolbook" w:hAnsi="Century Schoolbook" w:cs="Century Schoolbook"/>
      <w:b/>
      <w:bCs/>
      <w:i w:val="0"/>
      <w:iCs w:val="0"/>
      <w:smallCaps w:val="0"/>
      <w:sz w:val="16"/>
      <w:szCs w:val="16"/>
    </w:rPr>
  </w:style>
  <w:style w:type="character" w:customStyle="1" w:styleId="CharStyle1525">
    <w:name w:val="CharStyle1525"/>
    <w:basedOn w:val="DefaultParagraphFont"/>
    <w:rsid w:val="00FC3D79"/>
    <w:rPr>
      <w:rFonts w:ascii="Century Schoolbook" w:eastAsia="Century Schoolbook" w:hAnsi="Century Schoolbook" w:cs="Century Schoolbook"/>
      <w:b/>
      <w:bCs/>
      <w:i/>
      <w:iCs/>
      <w:smallCaps w:val="0"/>
      <w:sz w:val="16"/>
      <w:szCs w:val="16"/>
    </w:rPr>
  </w:style>
  <w:style w:type="character" w:customStyle="1" w:styleId="CharStyle1529">
    <w:name w:val="CharStyle1529"/>
    <w:basedOn w:val="DefaultParagraphFont"/>
    <w:rsid w:val="00FC3D79"/>
    <w:rPr>
      <w:rFonts w:ascii="Century Schoolbook" w:eastAsia="Century Schoolbook" w:hAnsi="Century Schoolbook" w:cs="Century Schoolbook"/>
      <w:b w:val="0"/>
      <w:bCs w:val="0"/>
      <w:i/>
      <w:iCs/>
      <w:smallCaps w:val="0"/>
      <w:sz w:val="14"/>
      <w:szCs w:val="14"/>
    </w:rPr>
  </w:style>
  <w:style w:type="character" w:customStyle="1" w:styleId="CharStyle1530">
    <w:name w:val="CharStyle1530"/>
    <w:basedOn w:val="DefaultParagraphFont"/>
    <w:rsid w:val="00FC3D79"/>
    <w:rPr>
      <w:rFonts w:ascii="Century Schoolbook" w:eastAsia="Century Schoolbook" w:hAnsi="Century Schoolbook" w:cs="Century Schoolbook"/>
      <w:b/>
      <w:bCs/>
      <w:i w:val="0"/>
      <w:iCs w:val="0"/>
      <w:smallCaps w:val="0"/>
      <w:w w:val="200"/>
      <w:sz w:val="8"/>
      <w:szCs w:val="8"/>
    </w:rPr>
  </w:style>
  <w:style w:type="character" w:customStyle="1" w:styleId="CharStyle1533">
    <w:name w:val="CharStyle1533"/>
    <w:basedOn w:val="DefaultParagraphFont"/>
    <w:rsid w:val="00FC3D79"/>
    <w:rPr>
      <w:rFonts w:ascii="Tahoma" w:eastAsia="Tahoma" w:hAnsi="Tahoma" w:cs="Tahoma"/>
      <w:b w:val="0"/>
      <w:bCs w:val="0"/>
      <w:i w:val="0"/>
      <w:iCs w:val="0"/>
      <w:smallCaps w:val="0"/>
      <w:spacing w:val="10"/>
      <w:sz w:val="8"/>
      <w:szCs w:val="8"/>
    </w:rPr>
  </w:style>
  <w:style w:type="character" w:customStyle="1" w:styleId="CharStyle1541">
    <w:name w:val="CharStyle1541"/>
    <w:basedOn w:val="DefaultParagraphFont"/>
    <w:rsid w:val="00FC3D79"/>
    <w:rPr>
      <w:rFonts w:ascii="Century Schoolbook" w:eastAsia="Century Schoolbook" w:hAnsi="Century Schoolbook" w:cs="Century Schoolbook"/>
      <w:b/>
      <w:bCs/>
      <w:i/>
      <w:iCs/>
      <w:smallCaps w:val="0"/>
      <w:sz w:val="16"/>
      <w:szCs w:val="16"/>
    </w:rPr>
  </w:style>
  <w:style w:type="character" w:customStyle="1" w:styleId="CharStyle1547">
    <w:name w:val="CharStyle1547"/>
    <w:basedOn w:val="DefaultParagraphFont"/>
    <w:rsid w:val="00FC3D79"/>
    <w:rPr>
      <w:rFonts w:ascii="Century Schoolbook" w:eastAsia="Century Schoolbook" w:hAnsi="Century Schoolbook" w:cs="Century Schoolbook"/>
      <w:b/>
      <w:bCs/>
      <w:i w:val="0"/>
      <w:iCs w:val="0"/>
      <w:smallCaps w:val="0"/>
      <w:sz w:val="18"/>
      <w:szCs w:val="18"/>
    </w:rPr>
  </w:style>
  <w:style w:type="character" w:customStyle="1" w:styleId="CharStyle1554">
    <w:name w:val="CharStyle1554"/>
    <w:basedOn w:val="DefaultParagraphFont"/>
    <w:rsid w:val="00FC3D79"/>
    <w:rPr>
      <w:rFonts w:ascii="Century Schoolbook" w:eastAsia="Century Schoolbook" w:hAnsi="Century Schoolbook" w:cs="Century Schoolbook"/>
      <w:b/>
      <w:bCs/>
      <w:i/>
      <w:iCs/>
      <w:smallCaps w:val="0"/>
      <w:sz w:val="14"/>
      <w:szCs w:val="14"/>
    </w:rPr>
  </w:style>
  <w:style w:type="character" w:customStyle="1" w:styleId="CharStyle1555">
    <w:name w:val="CharStyle1555"/>
    <w:basedOn w:val="DefaultParagraphFont"/>
    <w:rsid w:val="00FC3D79"/>
    <w:rPr>
      <w:rFonts w:ascii="Century Schoolbook" w:eastAsia="Century Schoolbook" w:hAnsi="Century Schoolbook" w:cs="Century Schoolbook"/>
      <w:b/>
      <w:bCs/>
      <w:i w:val="0"/>
      <w:iCs w:val="0"/>
      <w:smallCaps w:val="0"/>
      <w:sz w:val="12"/>
      <w:szCs w:val="12"/>
    </w:rPr>
  </w:style>
  <w:style w:type="character" w:customStyle="1" w:styleId="CharStyle1576">
    <w:name w:val="CharStyle1576"/>
    <w:basedOn w:val="DefaultParagraphFont"/>
    <w:rsid w:val="00FC3D79"/>
    <w:rPr>
      <w:rFonts w:ascii="Sylfaen" w:eastAsia="Sylfaen" w:hAnsi="Sylfaen" w:cs="Sylfaen"/>
      <w:b/>
      <w:bCs/>
      <w:i w:val="0"/>
      <w:iCs w:val="0"/>
      <w:smallCaps/>
      <w:spacing w:val="10"/>
      <w:sz w:val="12"/>
      <w:szCs w:val="12"/>
    </w:rPr>
  </w:style>
  <w:style w:type="character" w:customStyle="1" w:styleId="CharStyle1577">
    <w:name w:val="CharStyle1577"/>
    <w:basedOn w:val="DefaultParagraphFont"/>
    <w:rsid w:val="00FC3D79"/>
    <w:rPr>
      <w:rFonts w:ascii="Century Schoolbook" w:eastAsia="Century Schoolbook" w:hAnsi="Century Schoolbook" w:cs="Century Schoolbook"/>
      <w:b/>
      <w:bCs/>
      <w:i/>
      <w:iCs/>
      <w:smallCaps w:val="0"/>
      <w:sz w:val="8"/>
      <w:szCs w:val="8"/>
    </w:rPr>
  </w:style>
  <w:style w:type="character" w:customStyle="1" w:styleId="CharStyle1590">
    <w:name w:val="CharStyle1590"/>
    <w:basedOn w:val="DefaultParagraphFont"/>
    <w:rsid w:val="00FC3D79"/>
    <w:rPr>
      <w:rFonts w:ascii="Century Schoolbook" w:eastAsia="Century Schoolbook" w:hAnsi="Century Schoolbook" w:cs="Century Schoolbook"/>
      <w:b/>
      <w:bCs/>
      <w:i w:val="0"/>
      <w:iCs w:val="0"/>
      <w:smallCaps w:val="0"/>
      <w:sz w:val="10"/>
      <w:szCs w:val="10"/>
    </w:rPr>
  </w:style>
  <w:style w:type="character" w:customStyle="1" w:styleId="CharStyle1593">
    <w:name w:val="CharStyle1593"/>
    <w:basedOn w:val="DefaultParagraphFont"/>
    <w:rsid w:val="00FC3D79"/>
    <w:rPr>
      <w:rFonts w:ascii="Century Schoolbook" w:eastAsia="Century Schoolbook" w:hAnsi="Century Schoolbook" w:cs="Century Schoolbook"/>
      <w:b/>
      <w:bCs/>
      <w:i w:val="0"/>
      <w:iCs w:val="0"/>
      <w:smallCaps w:val="0"/>
      <w:sz w:val="14"/>
      <w:szCs w:val="14"/>
    </w:rPr>
  </w:style>
  <w:style w:type="character" w:customStyle="1" w:styleId="CharStyle1598">
    <w:name w:val="CharStyle1598"/>
    <w:basedOn w:val="DefaultParagraphFont"/>
    <w:rsid w:val="00FC3D79"/>
    <w:rPr>
      <w:rFonts w:ascii="Century Schoolbook" w:eastAsia="Century Schoolbook" w:hAnsi="Century Schoolbook" w:cs="Century Schoolbook"/>
      <w:b/>
      <w:bCs/>
      <w:i w:val="0"/>
      <w:iCs w:val="0"/>
      <w:smallCaps w:val="0"/>
      <w:sz w:val="14"/>
      <w:szCs w:val="14"/>
    </w:rPr>
  </w:style>
  <w:style w:type="character" w:customStyle="1" w:styleId="CharStyle1603">
    <w:name w:val="CharStyle1603"/>
    <w:basedOn w:val="DefaultParagraphFont"/>
    <w:rsid w:val="00FC3D79"/>
    <w:rPr>
      <w:rFonts w:ascii="Century Schoolbook" w:eastAsia="Century Schoolbook" w:hAnsi="Century Schoolbook" w:cs="Century Schoolbook"/>
      <w:b/>
      <w:bCs/>
      <w:i/>
      <w:iCs/>
      <w:smallCaps w:val="0"/>
      <w:sz w:val="22"/>
      <w:szCs w:val="22"/>
    </w:rPr>
  </w:style>
  <w:style w:type="character" w:customStyle="1" w:styleId="CharStyle1609">
    <w:name w:val="CharStyle1609"/>
    <w:basedOn w:val="DefaultParagraphFont"/>
    <w:rsid w:val="00FC3D79"/>
    <w:rPr>
      <w:rFonts w:ascii="Century Schoolbook" w:eastAsia="Century Schoolbook" w:hAnsi="Century Schoolbook" w:cs="Century Schoolbook"/>
      <w:b/>
      <w:bCs/>
      <w:i/>
      <w:iCs/>
      <w:smallCaps w:val="0"/>
      <w:sz w:val="16"/>
      <w:szCs w:val="16"/>
    </w:rPr>
  </w:style>
  <w:style w:type="character" w:customStyle="1" w:styleId="CharStyle1631">
    <w:name w:val="CharStyle1631"/>
    <w:basedOn w:val="DefaultParagraphFont"/>
    <w:rsid w:val="00FC3D79"/>
    <w:rPr>
      <w:rFonts w:ascii="Century Schoolbook" w:eastAsia="Century Schoolbook" w:hAnsi="Century Schoolbook" w:cs="Century Schoolbook"/>
      <w:b w:val="0"/>
      <w:bCs w:val="0"/>
      <w:i w:val="0"/>
      <w:iCs w:val="0"/>
      <w:smallCaps/>
      <w:sz w:val="24"/>
      <w:szCs w:val="24"/>
    </w:rPr>
  </w:style>
  <w:style w:type="character" w:customStyle="1" w:styleId="CharStyle1660">
    <w:name w:val="CharStyle1660"/>
    <w:basedOn w:val="DefaultParagraphFont"/>
    <w:rsid w:val="00FC3D79"/>
    <w:rPr>
      <w:rFonts w:ascii="Century Schoolbook" w:eastAsia="Century Schoolbook" w:hAnsi="Century Schoolbook" w:cs="Century Schoolbook"/>
      <w:b/>
      <w:bCs/>
      <w:i w:val="0"/>
      <w:iCs w:val="0"/>
      <w:smallCaps w:val="0"/>
      <w:sz w:val="18"/>
      <w:szCs w:val="18"/>
    </w:rPr>
  </w:style>
  <w:style w:type="character" w:customStyle="1" w:styleId="CharStyle1668">
    <w:name w:val="CharStyle1668"/>
    <w:basedOn w:val="DefaultParagraphFont"/>
    <w:rsid w:val="00FC3D79"/>
    <w:rPr>
      <w:rFonts w:ascii="Century Schoolbook" w:eastAsia="Century Schoolbook" w:hAnsi="Century Schoolbook" w:cs="Century Schoolbook"/>
      <w:b w:val="0"/>
      <w:bCs w:val="0"/>
      <w:i w:val="0"/>
      <w:iCs w:val="0"/>
      <w:smallCaps w:val="0"/>
      <w:sz w:val="26"/>
      <w:szCs w:val="26"/>
    </w:rPr>
  </w:style>
  <w:style w:type="character" w:customStyle="1" w:styleId="CharStyle1677">
    <w:name w:val="CharStyle1677"/>
    <w:basedOn w:val="DefaultParagraphFont"/>
    <w:rsid w:val="00FC3D79"/>
    <w:rPr>
      <w:rFonts w:ascii="Century Schoolbook" w:eastAsia="Century Schoolbook" w:hAnsi="Century Schoolbook" w:cs="Century Schoolbook"/>
      <w:b/>
      <w:bCs/>
      <w:i/>
      <w:iCs/>
      <w:smallCaps w:val="0"/>
      <w:sz w:val="10"/>
      <w:szCs w:val="10"/>
    </w:rPr>
  </w:style>
  <w:style w:type="character" w:customStyle="1" w:styleId="CharStyle1704">
    <w:name w:val="CharStyle1704"/>
    <w:basedOn w:val="DefaultParagraphFont"/>
    <w:rsid w:val="00FC3D79"/>
    <w:rPr>
      <w:rFonts w:ascii="Century Schoolbook" w:eastAsia="Century Schoolbook" w:hAnsi="Century Schoolbook" w:cs="Century Schoolbook"/>
      <w:b/>
      <w:bCs/>
      <w:i w:val="0"/>
      <w:iCs w:val="0"/>
      <w:smallCaps w:val="0"/>
      <w:sz w:val="16"/>
      <w:szCs w:val="16"/>
    </w:rPr>
  </w:style>
  <w:style w:type="character" w:customStyle="1" w:styleId="CharStyle1711">
    <w:name w:val="CharStyle1711"/>
    <w:basedOn w:val="DefaultParagraphFont"/>
    <w:rsid w:val="00FC3D79"/>
    <w:rPr>
      <w:rFonts w:ascii="Century Schoolbook" w:eastAsia="Century Schoolbook" w:hAnsi="Century Schoolbook" w:cs="Century Schoolbook"/>
      <w:b w:val="0"/>
      <w:bCs w:val="0"/>
      <w:i w:val="0"/>
      <w:iCs w:val="0"/>
      <w:smallCaps w:val="0"/>
      <w:sz w:val="10"/>
      <w:szCs w:val="10"/>
    </w:rPr>
  </w:style>
  <w:style w:type="character" w:customStyle="1" w:styleId="CharStyle1715">
    <w:name w:val="CharStyle1715"/>
    <w:basedOn w:val="DefaultParagraphFont"/>
    <w:rsid w:val="00FC3D79"/>
    <w:rPr>
      <w:rFonts w:ascii="Georgia" w:eastAsia="Georgia" w:hAnsi="Georgia" w:cs="Georgia"/>
      <w:b/>
      <w:bCs/>
      <w:i w:val="0"/>
      <w:iCs w:val="0"/>
      <w:smallCaps w:val="0"/>
      <w:sz w:val="10"/>
      <w:szCs w:val="10"/>
    </w:rPr>
  </w:style>
  <w:style w:type="character" w:customStyle="1" w:styleId="CharStyle1718">
    <w:name w:val="CharStyle1718"/>
    <w:basedOn w:val="DefaultParagraphFont"/>
    <w:rsid w:val="00FC3D79"/>
    <w:rPr>
      <w:rFonts w:ascii="Century Schoolbook" w:eastAsia="Century Schoolbook" w:hAnsi="Century Schoolbook" w:cs="Century Schoolbook"/>
      <w:b/>
      <w:bCs/>
      <w:i w:val="0"/>
      <w:iCs w:val="0"/>
      <w:smallCaps w:val="0"/>
      <w:spacing w:val="-10"/>
      <w:sz w:val="22"/>
      <w:szCs w:val="22"/>
    </w:rPr>
  </w:style>
  <w:style w:type="character" w:customStyle="1" w:styleId="CharStyle1748">
    <w:name w:val="CharStyle1748"/>
    <w:basedOn w:val="DefaultParagraphFont"/>
    <w:rsid w:val="00FC3D79"/>
    <w:rPr>
      <w:rFonts w:ascii="Century Schoolbook" w:eastAsia="Century Schoolbook" w:hAnsi="Century Schoolbook" w:cs="Century Schoolbook"/>
      <w:b/>
      <w:bCs/>
      <w:i w:val="0"/>
      <w:iCs w:val="0"/>
      <w:smallCaps w:val="0"/>
      <w:sz w:val="18"/>
      <w:szCs w:val="18"/>
    </w:rPr>
  </w:style>
  <w:style w:type="character" w:customStyle="1" w:styleId="CharStyle1774">
    <w:name w:val="CharStyle1774"/>
    <w:basedOn w:val="DefaultParagraphFont"/>
    <w:rsid w:val="00FC3D79"/>
    <w:rPr>
      <w:rFonts w:ascii="Century Schoolbook" w:eastAsia="Century Schoolbook" w:hAnsi="Century Schoolbook" w:cs="Century Schoolbook"/>
      <w:b/>
      <w:bCs/>
      <w:i/>
      <w:iCs/>
      <w:smallCaps w:val="0"/>
      <w:sz w:val="10"/>
      <w:szCs w:val="10"/>
    </w:rPr>
  </w:style>
  <w:style w:type="character" w:customStyle="1" w:styleId="CharStyle1775">
    <w:name w:val="CharStyle1775"/>
    <w:basedOn w:val="DefaultParagraphFont"/>
    <w:rsid w:val="00FC3D79"/>
    <w:rPr>
      <w:rFonts w:ascii="Century Schoolbook" w:eastAsia="Century Schoolbook" w:hAnsi="Century Schoolbook" w:cs="Century Schoolbook"/>
      <w:b/>
      <w:bCs/>
      <w:i w:val="0"/>
      <w:iCs w:val="0"/>
      <w:smallCaps w:val="0"/>
      <w:sz w:val="10"/>
      <w:szCs w:val="10"/>
    </w:rPr>
  </w:style>
  <w:style w:type="character" w:customStyle="1" w:styleId="CharStyle1846">
    <w:name w:val="CharStyle1846"/>
    <w:basedOn w:val="DefaultParagraphFont"/>
    <w:rsid w:val="00FC3D79"/>
    <w:rPr>
      <w:rFonts w:ascii="Bookman Old Style" w:eastAsia="Bookman Old Style" w:hAnsi="Bookman Old Style" w:cs="Bookman Old Style"/>
      <w:b/>
      <w:bCs/>
      <w:i w:val="0"/>
      <w:iCs w:val="0"/>
      <w:smallCaps w:val="0"/>
      <w:sz w:val="10"/>
      <w:szCs w:val="10"/>
    </w:rPr>
  </w:style>
  <w:style w:type="character" w:customStyle="1" w:styleId="CharStyle1856">
    <w:name w:val="CharStyle1856"/>
    <w:basedOn w:val="DefaultParagraphFont"/>
    <w:rsid w:val="00FC3D79"/>
    <w:rPr>
      <w:rFonts w:ascii="Century Schoolbook" w:eastAsia="Century Schoolbook" w:hAnsi="Century Schoolbook" w:cs="Century Schoolbook"/>
      <w:b/>
      <w:bCs/>
      <w:i w:val="0"/>
      <w:iCs w:val="0"/>
      <w:smallCaps w:val="0"/>
      <w:sz w:val="18"/>
      <w:szCs w:val="18"/>
    </w:rPr>
  </w:style>
  <w:style w:type="character" w:customStyle="1" w:styleId="CharStyle1885">
    <w:name w:val="CharStyle1885"/>
    <w:basedOn w:val="DefaultParagraphFont"/>
    <w:rsid w:val="00FC3D79"/>
    <w:rPr>
      <w:rFonts w:ascii="Century Schoolbook" w:eastAsia="Century Schoolbook" w:hAnsi="Century Schoolbook" w:cs="Century Schoolbook"/>
      <w:b/>
      <w:bCs/>
      <w:i w:val="0"/>
      <w:iCs w:val="0"/>
      <w:smallCaps w:val="0"/>
      <w:sz w:val="18"/>
      <w:szCs w:val="18"/>
    </w:rPr>
  </w:style>
  <w:style w:type="character" w:customStyle="1" w:styleId="CharStyle1894">
    <w:name w:val="CharStyle1894"/>
    <w:basedOn w:val="DefaultParagraphFont"/>
    <w:rsid w:val="00FC3D79"/>
    <w:rPr>
      <w:rFonts w:ascii="Century Schoolbook" w:eastAsia="Century Schoolbook" w:hAnsi="Century Schoolbook" w:cs="Century Schoolbook"/>
      <w:b w:val="0"/>
      <w:bCs w:val="0"/>
      <w:i w:val="0"/>
      <w:iCs w:val="0"/>
      <w:smallCaps/>
      <w:sz w:val="10"/>
      <w:szCs w:val="10"/>
    </w:rPr>
  </w:style>
  <w:style w:type="character" w:customStyle="1" w:styleId="CharStyle1897">
    <w:name w:val="CharStyle1897"/>
    <w:basedOn w:val="DefaultParagraphFont"/>
    <w:rsid w:val="00FC3D79"/>
    <w:rPr>
      <w:rFonts w:ascii="Century Schoolbook" w:eastAsia="Century Schoolbook" w:hAnsi="Century Schoolbook" w:cs="Century Schoolbook"/>
      <w:b/>
      <w:bCs/>
      <w:i/>
      <w:iCs/>
      <w:smallCaps w:val="0"/>
      <w:sz w:val="10"/>
      <w:szCs w:val="10"/>
    </w:rPr>
  </w:style>
  <w:style w:type="character" w:customStyle="1" w:styleId="CharStyle1898">
    <w:name w:val="CharStyle1898"/>
    <w:basedOn w:val="DefaultParagraphFont"/>
    <w:rsid w:val="00FC3D79"/>
    <w:rPr>
      <w:rFonts w:ascii="Century Schoolbook" w:eastAsia="Century Schoolbook" w:hAnsi="Century Schoolbook" w:cs="Century Schoolbook"/>
      <w:b/>
      <w:bCs/>
      <w:i w:val="0"/>
      <w:iCs w:val="0"/>
      <w:smallCaps w:val="0"/>
      <w:sz w:val="10"/>
      <w:szCs w:val="10"/>
    </w:rPr>
  </w:style>
  <w:style w:type="character" w:customStyle="1" w:styleId="CharStyle1940">
    <w:name w:val="CharStyle1940"/>
    <w:basedOn w:val="DefaultParagraphFont"/>
    <w:rsid w:val="00FC3D79"/>
    <w:rPr>
      <w:rFonts w:ascii="Century Schoolbook" w:eastAsia="Century Schoolbook" w:hAnsi="Century Schoolbook" w:cs="Century Schoolbook"/>
      <w:b/>
      <w:bCs/>
      <w:i w:val="0"/>
      <w:iCs w:val="0"/>
      <w:smallCaps w:val="0"/>
      <w:sz w:val="18"/>
      <w:szCs w:val="18"/>
    </w:rPr>
  </w:style>
  <w:style w:type="character" w:customStyle="1" w:styleId="CharStyle1954">
    <w:name w:val="CharStyle1954"/>
    <w:basedOn w:val="DefaultParagraphFont"/>
    <w:rsid w:val="00FC3D79"/>
    <w:rPr>
      <w:rFonts w:ascii="Century Schoolbook" w:eastAsia="Century Schoolbook" w:hAnsi="Century Schoolbook" w:cs="Century Schoolbook"/>
      <w:b w:val="0"/>
      <w:bCs w:val="0"/>
      <w:i w:val="0"/>
      <w:iCs w:val="0"/>
      <w:smallCaps w:val="0"/>
      <w:sz w:val="24"/>
      <w:szCs w:val="24"/>
    </w:rPr>
  </w:style>
  <w:style w:type="character" w:customStyle="1" w:styleId="CharStyle1965">
    <w:name w:val="CharStyle1965"/>
    <w:basedOn w:val="DefaultParagraphFont"/>
    <w:rsid w:val="00FC3D79"/>
    <w:rPr>
      <w:rFonts w:ascii="Century Schoolbook" w:eastAsia="Century Schoolbook" w:hAnsi="Century Schoolbook" w:cs="Century Schoolbook"/>
      <w:b w:val="0"/>
      <w:bCs w:val="0"/>
      <w:i w:val="0"/>
      <w:iCs w:val="0"/>
      <w:smallCaps w:val="0"/>
      <w:sz w:val="14"/>
      <w:szCs w:val="14"/>
    </w:rPr>
  </w:style>
  <w:style w:type="character" w:customStyle="1" w:styleId="CharStyle2027">
    <w:name w:val="CharStyle2027"/>
    <w:basedOn w:val="DefaultParagraphFont"/>
    <w:rsid w:val="00FC3D79"/>
    <w:rPr>
      <w:rFonts w:ascii="Century Schoolbook" w:eastAsia="Century Schoolbook" w:hAnsi="Century Schoolbook" w:cs="Century Schoolbook"/>
      <w:b/>
      <w:bCs/>
      <w:i w:val="0"/>
      <w:iCs w:val="0"/>
      <w:smallCaps w:val="0"/>
      <w:sz w:val="18"/>
      <w:szCs w:val="18"/>
    </w:rPr>
  </w:style>
  <w:style w:type="character" w:customStyle="1" w:styleId="CharStyle2033">
    <w:name w:val="CharStyle2033"/>
    <w:basedOn w:val="DefaultParagraphFont"/>
    <w:rsid w:val="00FC3D79"/>
    <w:rPr>
      <w:rFonts w:ascii="Century Schoolbook" w:eastAsia="Century Schoolbook" w:hAnsi="Century Schoolbook" w:cs="Century Schoolbook"/>
      <w:b w:val="0"/>
      <w:bCs w:val="0"/>
      <w:i w:val="0"/>
      <w:iCs w:val="0"/>
      <w:smallCaps w:val="0"/>
      <w:sz w:val="10"/>
      <w:szCs w:val="10"/>
    </w:rPr>
  </w:style>
  <w:style w:type="character" w:customStyle="1" w:styleId="CharStyle2045">
    <w:name w:val="CharStyle2045"/>
    <w:basedOn w:val="DefaultParagraphFont"/>
    <w:rsid w:val="00FC3D79"/>
    <w:rPr>
      <w:rFonts w:ascii="Century Schoolbook" w:eastAsia="Century Schoolbook" w:hAnsi="Century Schoolbook" w:cs="Century Schoolbook"/>
      <w:b/>
      <w:bCs/>
      <w:i w:val="0"/>
      <w:iCs w:val="0"/>
      <w:smallCaps w:val="0"/>
      <w:sz w:val="16"/>
      <w:szCs w:val="16"/>
    </w:rPr>
  </w:style>
  <w:style w:type="character" w:customStyle="1" w:styleId="CharStyle2046">
    <w:name w:val="CharStyle2046"/>
    <w:basedOn w:val="DefaultParagraphFont"/>
    <w:rsid w:val="00FC3D79"/>
    <w:rPr>
      <w:rFonts w:ascii="Century Schoolbook" w:eastAsia="Century Schoolbook" w:hAnsi="Century Schoolbook" w:cs="Century Schoolbook"/>
      <w:b/>
      <w:bCs/>
      <w:i/>
      <w:iCs/>
      <w:smallCaps/>
      <w:sz w:val="14"/>
      <w:szCs w:val="14"/>
    </w:rPr>
  </w:style>
  <w:style w:type="character" w:customStyle="1" w:styleId="CharStyle2090">
    <w:name w:val="CharStyle2090"/>
    <w:basedOn w:val="DefaultParagraphFont"/>
    <w:rsid w:val="00FC3D79"/>
    <w:rPr>
      <w:rFonts w:ascii="Sylfaen" w:eastAsia="Sylfaen" w:hAnsi="Sylfaen" w:cs="Sylfaen"/>
      <w:b/>
      <w:bCs/>
      <w:i w:val="0"/>
      <w:iCs w:val="0"/>
      <w:smallCaps w:val="0"/>
      <w:sz w:val="14"/>
      <w:szCs w:val="14"/>
    </w:rPr>
  </w:style>
  <w:style w:type="character" w:customStyle="1" w:styleId="CharStyle2094">
    <w:name w:val="CharStyle2094"/>
    <w:basedOn w:val="DefaultParagraphFont"/>
    <w:rsid w:val="00FC3D79"/>
    <w:rPr>
      <w:rFonts w:ascii="Century Schoolbook" w:eastAsia="Century Schoolbook" w:hAnsi="Century Schoolbook" w:cs="Century Schoolbook"/>
      <w:b/>
      <w:bCs/>
      <w:i w:val="0"/>
      <w:iCs w:val="0"/>
      <w:smallCaps w:val="0"/>
      <w:sz w:val="18"/>
      <w:szCs w:val="18"/>
    </w:rPr>
  </w:style>
  <w:style w:type="character" w:customStyle="1" w:styleId="CharStyle2095">
    <w:name w:val="CharStyle2095"/>
    <w:basedOn w:val="DefaultParagraphFont"/>
    <w:rsid w:val="00FC3D79"/>
    <w:rPr>
      <w:rFonts w:ascii="Century Schoolbook" w:eastAsia="Century Schoolbook" w:hAnsi="Century Schoolbook" w:cs="Century Schoolbook"/>
      <w:b/>
      <w:bCs/>
      <w:i w:val="0"/>
      <w:iCs w:val="0"/>
      <w:smallCaps w:val="0"/>
      <w:sz w:val="10"/>
      <w:szCs w:val="10"/>
    </w:rPr>
  </w:style>
  <w:style w:type="character" w:customStyle="1" w:styleId="CharStyle2096">
    <w:name w:val="CharStyle2096"/>
    <w:basedOn w:val="DefaultParagraphFont"/>
    <w:rsid w:val="00FC3D79"/>
    <w:rPr>
      <w:rFonts w:ascii="Century Schoolbook" w:eastAsia="Century Schoolbook" w:hAnsi="Century Schoolbook" w:cs="Century Schoolbook"/>
      <w:b w:val="0"/>
      <w:bCs w:val="0"/>
      <w:i w:val="0"/>
      <w:iCs w:val="0"/>
      <w:smallCaps w:val="0"/>
      <w:sz w:val="50"/>
      <w:szCs w:val="50"/>
    </w:rPr>
  </w:style>
  <w:style w:type="character" w:customStyle="1" w:styleId="CharStyle2108">
    <w:name w:val="CharStyle2108"/>
    <w:basedOn w:val="DefaultParagraphFont"/>
    <w:rsid w:val="00FC3D79"/>
    <w:rPr>
      <w:rFonts w:ascii="Century Schoolbook" w:eastAsia="Century Schoolbook" w:hAnsi="Century Schoolbook" w:cs="Century Schoolbook"/>
      <w:b w:val="0"/>
      <w:bCs w:val="0"/>
      <w:i w:val="0"/>
      <w:iCs w:val="0"/>
      <w:smallCaps w:val="0"/>
      <w:sz w:val="52"/>
      <w:szCs w:val="52"/>
    </w:rPr>
  </w:style>
  <w:style w:type="character" w:customStyle="1" w:styleId="CharStyle2127">
    <w:name w:val="CharStyle2127"/>
    <w:basedOn w:val="DefaultParagraphFont"/>
    <w:rsid w:val="00FC3D79"/>
    <w:rPr>
      <w:rFonts w:ascii="Tahoma" w:eastAsia="Tahoma" w:hAnsi="Tahoma" w:cs="Tahoma"/>
      <w:b/>
      <w:bCs/>
      <w:i w:val="0"/>
      <w:iCs w:val="0"/>
      <w:smallCaps w:val="0"/>
      <w:sz w:val="10"/>
      <w:szCs w:val="10"/>
    </w:rPr>
  </w:style>
  <w:style w:type="character" w:customStyle="1" w:styleId="CharStyle2156">
    <w:name w:val="CharStyle2156"/>
    <w:basedOn w:val="DefaultParagraphFont"/>
    <w:rsid w:val="00FC3D79"/>
    <w:rPr>
      <w:rFonts w:ascii="Century Schoolbook" w:eastAsia="Century Schoolbook" w:hAnsi="Century Schoolbook" w:cs="Century Schoolbook"/>
      <w:b/>
      <w:bCs/>
      <w:i/>
      <w:iCs/>
      <w:smallCaps w:val="0"/>
      <w:sz w:val="14"/>
      <w:szCs w:val="14"/>
    </w:rPr>
  </w:style>
  <w:style w:type="character" w:customStyle="1" w:styleId="CharStyle2174">
    <w:name w:val="CharStyle2174"/>
    <w:basedOn w:val="DefaultParagraphFont"/>
    <w:rsid w:val="00FC3D79"/>
    <w:rPr>
      <w:rFonts w:ascii="Franklin Gothic Heavy" w:eastAsia="Franklin Gothic Heavy" w:hAnsi="Franklin Gothic Heavy" w:cs="Franklin Gothic Heavy"/>
      <w:b w:val="0"/>
      <w:bCs w:val="0"/>
      <w:i/>
      <w:iCs/>
      <w:smallCaps w:val="0"/>
      <w:sz w:val="12"/>
      <w:szCs w:val="12"/>
    </w:rPr>
  </w:style>
  <w:style w:type="character" w:customStyle="1" w:styleId="CharStyle2223">
    <w:name w:val="CharStyle2223"/>
    <w:basedOn w:val="DefaultParagraphFont"/>
    <w:rsid w:val="00FC3D79"/>
    <w:rPr>
      <w:rFonts w:ascii="Franklin Gothic Demi" w:eastAsia="Franklin Gothic Demi" w:hAnsi="Franklin Gothic Demi" w:cs="Franklin Gothic Demi"/>
      <w:b w:val="0"/>
      <w:bCs w:val="0"/>
      <w:i w:val="0"/>
      <w:iCs w:val="0"/>
      <w:smallCaps/>
      <w:sz w:val="28"/>
      <w:szCs w:val="28"/>
    </w:rPr>
  </w:style>
  <w:style w:type="character" w:customStyle="1" w:styleId="CharStyle2224">
    <w:name w:val="CharStyle2224"/>
    <w:basedOn w:val="DefaultParagraphFont"/>
    <w:rsid w:val="00FC3D79"/>
    <w:rPr>
      <w:rFonts w:ascii="Century Schoolbook" w:eastAsia="Century Schoolbook" w:hAnsi="Century Schoolbook" w:cs="Century Schoolbook"/>
      <w:b w:val="0"/>
      <w:bCs w:val="0"/>
      <w:i w:val="0"/>
      <w:iCs w:val="0"/>
      <w:smallCaps/>
      <w:sz w:val="20"/>
      <w:szCs w:val="20"/>
    </w:rPr>
  </w:style>
  <w:style w:type="character" w:customStyle="1" w:styleId="CharStyle2236">
    <w:name w:val="CharStyle2236"/>
    <w:basedOn w:val="DefaultParagraphFont"/>
    <w:rsid w:val="00FC3D79"/>
    <w:rPr>
      <w:rFonts w:ascii="Century Schoolbook" w:eastAsia="Century Schoolbook" w:hAnsi="Century Schoolbook" w:cs="Century Schoolbook"/>
      <w:b w:val="0"/>
      <w:bCs w:val="0"/>
      <w:i w:val="0"/>
      <w:iCs w:val="0"/>
      <w:smallCaps/>
      <w:sz w:val="10"/>
      <w:szCs w:val="10"/>
    </w:rPr>
  </w:style>
  <w:style w:type="paragraph" w:styleId="ListParagraph">
    <w:name w:val="List Paragraph"/>
    <w:basedOn w:val="Normal"/>
    <w:uiPriority w:val="34"/>
    <w:qFormat/>
    <w:rsid w:val="00CF3738"/>
    <w:pPr>
      <w:ind w:left="720"/>
      <w:contextualSpacing/>
    </w:pPr>
  </w:style>
  <w:style w:type="paragraph" w:styleId="Header">
    <w:name w:val="header"/>
    <w:basedOn w:val="Normal"/>
    <w:link w:val="HeaderChar"/>
    <w:uiPriority w:val="99"/>
    <w:semiHidden/>
    <w:unhideWhenUsed/>
    <w:rsid w:val="00147A1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47A17"/>
  </w:style>
  <w:style w:type="paragraph" w:styleId="Footer">
    <w:name w:val="footer"/>
    <w:basedOn w:val="Normal"/>
    <w:link w:val="FooterChar"/>
    <w:uiPriority w:val="99"/>
    <w:semiHidden/>
    <w:unhideWhenUsed/>
    <w:rsid w:val="00147A1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47A17"/>
  </w:style>
  <w:style w:type="paragraph" w:styleId="BalloonText">
    <w:name w:val="Balloon Text"/>
    <w:basedOn w:val="Normal"/>
    <w:link w:val="BalloonTextChar"/>
    <w:uiPriority w:val="99"/>
    <w:semiHidden/>
    <w:unhideWhenUsed/>
    <w:rsid w:val="00147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A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82E4C-A984-4F61-BA8E-D40089805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Harper, Michael</cp:lastModifiedBy>
  <cp:revision>20</cp:revision>
  <dcterms:created xsi:type="dcterms:W3CDTF">2004-05-13T09:05:00Z</dcterms:created>
  <dcterms:modified xsi:type="dcterms:W3CDTF">2017-10-19T19:39:00Z</dcterms:modified>
</cp:coreProperties>
</file>